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5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Napisati interfejs </w:t>
      </w:r>
      <w:r w:rsidDel="00000000" w:rsidR="00000000" w:rsidRPr="00000000">
        <w:rPr>
          <w:b w:val="1"/>
          <w:sz w:val="28"/>
          <w:szCs w:val="28"/>
          <w:rtl w:val="0"/>
        </w:rPr>
        <w:t xml:space="preserve">GeometrijskaFigura</w:t>
      </w:r>
      <w:r w:rsidDel="00000000" w:rsidR="00000000" w:rsidRPr="00000000">
        <w:rPr>
          <w:rtl w:val="0"/>
        </w:rPr>
        <w:t xml:space="preserve"> sa metodama za izračunavanje obima i površine.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Napisati klase </w:t>
      </w:r>
      <w:r w:rsidDel="00000000" w:rsidR="00000000" w:rsidRPr="00000000">
        <w:rPr>
          <w:b w:val="1"/>
          <w:sz w:val="28"/>
          <w:szCs w:val="28"/>
          <w:rtl w:val="0"/>
        </w:rPr>
        <w:t xml:space="preserve">Krug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Pravougaonik</w:t>
      </w:r>
      <w:r w:rsidDel="00000000" w:rsidR="00000000" w:rsidRPr="00000000">
        <w:rPr>
          <w:rtl w:val="0"/>
        </w:rPr>
        <w:t xml:space="preserve"> koje implementiraju interfejs GeometrijskaFigura. Klase pored svojih polja imaju: konstruktor sa parametrima, get i set metode za sva polja i redefinisanu metodu </w:t>
      </w:r>
      <w:r w:rsidDel="00000000" w:rsidR="00000000" w:rsidRPr="00000000">
        <w:rPr>
          <w:b w:val="1"/>
          <w:sz w:val="28"/>
          <w:szCs w:val="2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Napisati 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Kvadrat</w:t>
      </w:r>
      <w:r w:rsidDel="00000000" w:rsidR="00000000" w:rsidRPr="00000000">
        <w:rPr>
          <w:rtl w:val="0"/>
        </w:rPr>
        <w:t xml:space="preserve"> koja nasleđuje klasu Pravougaonik. Klasa ima konstruktor sa parametrima, redefinisane set metode i metod </w:t>
      </w:r>
      <w:r w:rsidDel="00000000" w:rsidR="00000000" w:rsidRPr="00000000">
        <w:rPr>
          <w:b w:val="1"/>
          <w:sz w:val="28"/>
          <w:szCs w:val="2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Napisati kratak test program.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