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480" w:after="0"/>
        <w:contextualSpacing/>
        <w:rPr/>
      </w:pPr>
      <w:r>
        <w:rPr/>
        <w:t>Задатак</w:t>
      </w:r>
    </w:p>
    <w:p>
      <w:pPr>
        <w:pStyle w:val="Text"/>
        <w:rPr/>
      </w:pPr>
      <w:r>
        <w:rPr/>
        <w:t>Потребно је инфрацрвени радарски низ, који се састоји од минимум 2 инфрацрвена сензора детекције препрека.</w:t>
      </w:r>
      <w:r>
        <w:rPr>
          <w:sz w:val="24"/>
          <w:szCs w:val="24"/>
          <w:lang w:val="en-US" w:eastAsia="ar-SA"/>
        </w:rPr>
        <w:t xml:space="preserve"> </w:t>
      </w:r>
      <w:r>
        <w:rPr/>
        <w:t xml:space="preserve">Linux руковалац за Raspberry Pi 2 уређај треба да омогући комуникацију корисничког програма са </w:t>
      </w:r>
      <w:r>
        <w:rPr>
          <w:sz w:val="24"/>
          <w:szCs w:val="24"/>
          <w:lang w:val="en-US" w:eastAsia="ar-SA"/>
        </w:rPr>
        <w:t>с</w:t>
      </w:r>
      <w:r>
        <w:rPr/>
        <w:t>ензором за детекцију препрека преко GPIO.</w:t>
      </w:r>
    </w:p>
    <w:p>
      <w:pPr>
        <w:pStyle w:val="Text"/>
        <w:rPr/>
      </w:pPr>
      <w:r>
        <w:rPr>
          <w:sz w:val="24"/>
          <w:szCs w:val="24"/>
          <w:lang w:val="en-US" w:eastAsia="ar-SA"/>
        </w:rPr>
        <w:t>С</w:t>
      </w:r>
      <w:r>
        <w:rPr/>
        <w:t xml:space="preserve">ензор за детекцију препрека је дигиталан и састоји се од једног IR (енг. </w:t>
      </w:r>
      <w:r>
        <w:rPr>
          <w:i/>
        </w:rPr>
        <w:t>Infra red</w:t>
      </w:r>
      <w:r>
        <w:rPr/>
        <w:t>) предајника и IR пријемника који су повезани сваки на GPIO пролаз доступан на уређају.</w:t>
      </w:r>
    </w:p>
    <w:p>
      <w:pPr>
        <w:pStyle w:val="Slika"/>
        <w:rPr/>
      </w:pPr>
      <w:r>
        <w:rPr/>
        <w:drawing>
          <wp:inline distT="0" distB="0" distL="0" distR="0">
            <wp:extent cx="2705100" cy="2705100"/>
            <wp:effectExtent l="0" t="0" r="0" b="0"/>
            <wp:docPr id="1" name="Picture 2" descr="D:\MyDocuments\workspace\SPPURV2\svn\2015-2016\projektni_zadaci\RPi2\senzori\obstacle\61SOZwskhnL._SY35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MyDocuments\workspace\SPPURV2\svn\2015-2016\projektni_zadaci\RPi2\senzori\obstacle\61SOZwskhnL._SY355_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Слика </w:t>
      </w:r>
      <w:r>
        <w:rPr/>
        <w:fldChar w:fldCharType="begin"/>
      </w:r>
      <w:r>
        <w:rPr/>
        <w:instrText> SEQ Слика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Сензор за избегавање препрека</w:t>
      </w:r>
    </w:p>
    <w:p>
      <w:pPr>
        <w:pStyle w:val="Text"/>
        <w:rPr/>
      </w:pPr>
      <w:r>
        <w:rPr/>
        <w:t>На основу резултата детекције 2 или више сензора кориснич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ar-SA" w:bidi="ar-SA"/>
        </w:rPr>
        <w:t xml:space="preserve">ки програм ће моћи да детектује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ar-SA" w:bidi="ar-SA"/>
        </w:rPr>
        <w:t>на којој се позицији у простору испред радарског низа налази објекат тј. препрека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ar-SA" w:bidi="ar-SA"/>
        </w:rPr>
        <w:t>.</w:t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Уз задатак је приложено:</w:t>
      </w:r>
    </w:p>
    <w:p>
      <w:pPr>
        <w:pStyle w:val="Text"/>
        <w:numPr>
          <w:ilvl w:val="0"/>
          <w:numId w:val="2"/>
        </w:numPr>
        <w:rPr/>
      </w:pPr>
      <w:r>
        <w:rPr/>
        <w:t>датотека Broadcom-BC2835-datasheet.pdf у којој се могу пронаћи сви детаљи везани за периферије доступне на Raspberry Pi 2 уређају (адресе, регистри, начини коришћења, остали детаљи),</w:t>
      </w:r>
    </w:p>
    <w:p>
      <w:pPr>
        <w:pStyle w:val="Text"/>
        <w:numPr>
          <w:ilvl w:val="0"/>
          <w:numId w:val="2"/>
        </w:numPr>
        <w:rPr/>
      </w:pPr>
      <w:r>
        <w:rPr/>
        <w:t>датотека (слика) Raspberry-Pi-GPIO-Layout-Model-B-Plus.png у којој се могу видети доступни пролази изведени на конектору Raspberry Pi 2 уређаја.</w:t>
      </w:r>
    </w:p>
    <w:p>
      <w:pPr>
        <w:pStyle w:val="Tex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1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1270</wp:posOffset>
              </wp:positionV>
              <wp:extent cx="322580" cy="175895"/>
              <wp:effectExtent l="0" t="0" r="0" b="0"/>
              <wp:wrapSquare wrapText="bothSides"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184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205.55pt;margin-top:0.1pt;width:25.3pt;height:13.75pt;mso-position-horizontal:center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>
        <w:sz w:val="20"/>
        <w:szCs w:val="20"/>
      </w:rPr>
    </w:pPr>
    <w:r>
      <w:rPr>
        <w:sz w:val="20"/>
        <w:szCs w:val="20"/>
      </w:rPr>
      <w:t>Испитни задатак</w:t>
    </w:r>
    <w:r>
      <w:rPr>
        <w:sz w:val="20"/>
        <w:szCs w:val="20"/>
        <w:lang w:val="sr-Latn-CS"/>
      </w:rPr>
      <w:t xml:space="preserve"> </w:t>
    </w:r>
    <w:r>
      <w:rPr>
        <w:sz w:val="20"/>
        <w:szCs w:val="20"/>
        <w:lang w:val="sr-CS"/>
      </w:rPr>
      <w:t>из предмета Системска програмска подршка у реалном времену</w:t>
    </w:r>
    <w:r>
      <w:rPr>
        <w:sz w:val="20"/>
        <w:szCs w:val="20"/>
      </w:rPr>
      <w:t xml:space="preserve"> II</w:t>
    </w:r>
  </w:p>
  <w:p>
    <w:pPr>
      <w:pStyle w:val="Header"/>
      <w:pBdr>
        <w:bottom w:val="single" w:sz="4" w:space="1" w:color="000000"/>
      </w:pBdr>
      <w:jc w:val="center"/>
      <w:rPr>
        <w:sz w:val="20"/>
        <w:szCs w:val="20"/>
        <w:lang w:val="sr-Latn-CS"/>
      </w:rPr>
    </w:pPr>
    <w:r>
      <w:rPr>
        <w:sz w:val="20"/>
        <w:szCs w:val="20"/>
        <w:lang w:val="sr-Latn-CS"/>
      </w:rPr>
      <w:t>- 201</w:t>
    </w:r>
    <w:r>
      <w:rPr>
        <w:sz w:val="20"/>
        <w:szCs w:val="20"/>
      </w:rPr>
      <w:t>7</w:t>
    </w:r>
    <w:r>
      <w:rPr>
        <w:sz w:val="20"/>
        <w:szCs w:val="20"/>
        <w:lang w:val="sr-Latn-CS"/>
      </w:rPr>
      <w:t>-201</w:t>
    </w:r>
    <w:r>
      <w:rPr>
        <w:sz w:val="20"/>
        <w:szCs w:val="20"/>
      </w:rPr>
      <w:t>8</w:t>
    </w:r>
    <w:r>
      <w:rPr>
        <w:sz w:val="20"/>
        <w:szCs w:val="20"/>
        <w:lang w:val="sr-Latn-CS"/>
      </w:rPr>
      <w:t xml:space="preserve"> 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20"/>
  <w:autoHyphenation w:val="true"/>
  <w:compat/>
  <w:hyphenationZone w:val="425"/>
  <w:themeFontLang w:val="sr-Latn-C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r-Latn-CS" w:eastAsia="sr-Latn-C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4334b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Text"/>
    <w:link w:val="Heading1Char"/>
    <w:qFormat/>
    <w:rsid w:val="00451fd4"/>
    <w:pPr>
      <w:keepNext w:val="true"/>
      <w:spacing w:lineRule="auto" w:line="276" w:before="480" w:after="0"/>
      <w:contextualSpacing/>
      <w:outlineLvl w:val="0"/>
    </w:pPr>
    <w:rPr>
      <w:b/>
      <w:bCs/>
      <w:sz w:val="26"/>
      <w:szCs w:val="26"/>
      <w:u w:val="single"/>
    </w:rPr>
  </w:style>
  <w:style w:type="paragraph" w:styleId="Heading2">
    <w:name w:val="Heading 2"/>
    <w:basedOn w:val="Heading1"/>
    <w:next w:val="Text"/>
    <w:link w:val="Heading2Char"/>
    <w:unhideWhenUsed/>
    <w:qFormat/>
    <w:rsid w:val="002559ac"/>
    <w:pPr>
      <w:numPr>
        <w:ilvl w:val="0"/>
        <w:numId w:val="1"/>
      </w:numPr>
      <w:spacing w:before="240" w:after="0"/>
      <w:contextualSpacing/>
      <w:outlineLvl w:val="0"/>
    </w:pPr>
    <w:rPr>
      <w:u w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c84656"/>
    <w:rPr>
      <w:rFonts w:ascii="Symbol" w:hAnsi="Symbol"/>
    </w:rPr>
  </w:style>
  <w:style w:type="character" w:styleId="WW8Num3z0" w:customStyle="1">
    <w:name w:val="WW8Num3z0"/>
    <w:qFormat/>
    <w:rsid w:val="00c84656"/>
    <w:rPr>
      <w:rFonts w:ascii="Symbol" w:hAnsi="Symbol"/>
    </w:rPr>
  </w:style>
  <w:style w:type="character" w:styleId="WW8Num3z1" w:customStyle="1">
    <w:name w:val="WW8Num3z1"/>
    <w:qFormat/>
    <w:rsid w:val="00c84656"/>
    <w:rPr>
      <w:rFonts w:ascii="Courier New" w:hAnsi="Courier New" w:cs="Courier New"/>
    </w:rPr>
  </w:style>
  <w:style w:type="character" w:styleId="WW8Num3z2" w:customStyle="1">
    <w:name w:val="WW8Num3z2"/>
    <w:qFormat/>
    <w:rsid w:val="00c84656"/>
    <w:rPr>
      <w:rFonts w:ascii="Wingdings" w:hAnsi="Wingdings"/>
    </w:rPr>
  </w:style>
  <w:style w:type="character" w:styleId="WW8Num4z0" w:customStyle="1">
    <w:name w:val="WW8Num4z0"/>
    <w:qFormat/>
    <w:rsid w:val="00c84656"/>
    <w:rPr>
      <w:rFonts w:ascii="Symbol" w:hAnsi="Symbol"/>
    </w:rPr>
  </w:style>
  <w:style w:type="character" w:styleId="WW8Num4z1" w:customStyle="1">
    <w:name w:val="WW8Num4z1"/>
    <w:qFormat/>
    <w:rsid w:val="00c84656"/>
    <w:rPr>
      <w:rFonts w:ascii="Courier New" w:hAnsi="Courier New" w:cs="Courier New"/>
    </w:rPr>
  </w:style>
  <w:style w:type="character" w:styleId="WW8Num4z2" w:customStyle="1">
    <w:name w:val="WW8Num4z2"/>
    <w:qFormat/>
    <w:rsid w:val="00c84656"/>
    <w:rPr>
      <w:rFonts w:ascii="Wingdings" w:hAnsi="Wingdings"/>
    </w:rPr>
  </w:style>
  <w:style w:type="character" w:styleId="WW8Num5z0" w:customStyle="1">
    <w:name w:val="WW8Num5z0"/>
    <w:qFormat/>
    <w:rsid w:val="00c84656"/>
    <w:rPr>
      <w:rFonts w:ascii="Symbol" w:hAnsi="Symbol"/>
    </w:rPr>
  </w:style>
  <w:style w:type="character" w:styleId="WW8Num5z1" w:customStyle="1">
    <w:name w:val="WW8Num5z1"/>
    <w:qFormat/>
    <w:rsid w:val="00c84656"/>
    <w:rPr>
      <w:rFonts w:ascii="Courier New" w:hAnsi="Courier New" w:cs="Courier New"/>
    </w:rPr>
  </w:style>
  <w:style w:type="character" w:styleId="WW8Num5z2" w:customStyle="1">
    <w:name w:val="WW8Num5z2"/>
    <w:qFormat/>
    <w:rsid w:val="00c84656"/>
    <w:rPr>
      <w:rFonts w:ascii="Wingdings" w:hAnsi="Wingdings"/>
    </w:rPr>
  </w:style>
  <w:style w:type="character" w:styleId="WW8Num7z0" w:customStyle="1">
    <w:name w:val="WW8Num7z0"/>
    <w:qFormat/>
    <w:rsid w:val="00c84656"/>
    <w:rPr>
      <w:rFonts w:ascii="Symbol" w:hAnsi="Symbol"/>
    </w:rPr>
  </w:style>
  <w:style w:type="character" w:styleId="WWDefaultParagraphFont" w:customStyle="1">
    <w:name w:val="WW-Default Paragraph Font"/>
    <w:qFormat/>
    <w:rsid w:val="00c84656"/>
    <w:rPr/>
  </w:style>
  <w:style w:type="character" w:styleId="Pagenumber">
    <w:name w:val="page number"/>
    <w:basedOn w:val="WWDefaultParagraphFont"/>
    <w:qFormat/>
    <w:rsid w:val="00c84656"/>
    <w:rPr/>
  </w:style>
  <w:style w:type="character" w:styleId="HTMLCode">
    <w:name w:val="HTML Code"/>
    <w:qFormat/>
    <w:rsid w:val="00c84656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qFormat/>
    <w:rsid w:val="00700c39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700c39"/>
    <w:rPr>
      <w:lang w:eastAsia="ar-SA"/>
    </w:rPr>
  </w:style>
  <w:style w:type="character" w:styleId="CommentSubjectChar" w:customStyle="1">
    <w:name w:val="Comment Subject Char"/>
    <w:link w:val="CommentSubject"/>
    <w:qFormat/>
    <w:rsid w:val="00700c39"/>
    <w:rPr>
      <w:b/>
      <w:bCs/>
      <w:lang w:eastAsia="ar-SA"/>
    </w:rPr>
  </w:style>
  <w:style w:type="character" w:styleId="BalloonTextChar" w:customStyle="1">
    <w:name w:val="Balloon Text Char"/>
    <w:link w:val="BalloonText"/>
    <w:qFormat/>
    <w:rsid w:val="00700c39"/>
    <w:rPr>
      <w:rFonts w:ascii="Tahoma" w:hAnsi="Tahoma" w:cs="Tahoma"/>
      <w:sz w:val="16"/>
      <w:szCs w:val="16"/>
      <w:lang w:eastAsia="ar-SA"/>
    </w:rPr>
  </w:style>
  <w:style w:type="character" w:styleId="SubtitleChar" w:customStyle="1">
    <w:name w:val="Subtitle Char"/>
    <w:basedOn w:val="DefaultParagraphFont"/>
    <w:link w:val="Subtitle"/>
    <w:qFormat/>
    <w:rsid w:val="0034334b"/>
    <w:rPr>
      <w:i/>
      <w:iCs/>
      <w:sz w:val="24"/>
      <w:szCs w:val="24"/>
      <w:lang w:eastAsia="ar-SA"/>
    </w:rPr>
  </w:style>
  <w:style w:type="character" w:styleId="TitleChar" w:customStyle="1">
    <w:name w:val="Title Char"/>
    <w:basedOn w:val="DefaultParagraphFont"/>
    <w:link w:val="Title"/>
    <w:qFormat/>
    <w:rsid w:val="00723615"/>
    <w:rPr>
      <w:b/>
      <w:bCs/>
      <w:caps/>
      <w:sz w:val="32"/>
      <w:szCs w:val="32"/>
      <w:lang w:eastAsia="ar-SA"/>
    </w:rPr>
  </w:style>
  <w:style w:type="character" w:styleId="Heading1Char" w:customStyle="1">
    <w:name w:val="Heading 1 Char"/>
    <w:basedOn w:val="DefaultParagraphFont"/>
    <w:link w:val="Heading1"/>
    <w:qFormat/>
    <w:rsid w:val="00451fd4"/>
    <w:rPr>
      <w:b/>
      <w:bCs/>
      <w:sz w:val="26"/>
      <w:szCs w:val="26"/>
      <w:u w:val="single"/>
      <w:lang w:eastAsia="ar-SA"/>
    </w:rPr>
  </w:style>
  <w:style w:type="character" w:styleId="BodyTextChar" w:customStyle="1">
    <w:name w:val="Body Text Char"/>
    <w:basedOn w:val="DefaultParagraphFont"/>
    <w:link w:val="BodyText"/>
    <w:qFormat/>
    <w:rsid w:val="00107ba9"/>
    <w:rPr>
      <w:sz w:val="24"/>
      <w:szCs w:val="24"/>
      <w:lang w:val="en-US" w:eastAsia="ar-SA"/>
    </w:rPr>
  </w:style>
  <w:style w:type="character" w:styleId="TextChar" w:customStyle="1">
    <w:name w:val="Text Char"/>
    <w:basedOn w:val="BodyTextChar"/>
    <w:link w:val="Text"/>
    <w:qFormat/>
    <w:rsid w:val="00107ba9"/>
    <w:rPr/>
  </w:style>
  <w:style w:type="character" w:styleId="Heading2Char" w:customStyle="1">
    <w:name w:val="Heading 2 Char"/>
    <w:basedOn w:val="DefaultParagraphFont"/>
    <w:link w:val="Heading2"/>
    <w:qFormat/>
    <w:rsid w:val="002559ac"/>
    <w:rPr>
      <w:b/>
      <w:bCs/>
      <w:sz w:val="26"/>
      <w:szCs w:val="26"/>
      <w:lang w:eastAsia="ar-SA"/>
    </w:rPr>
  </w:style>
  <w:style w:type="character" w:styleId="SlikaChar" w:customStyle="1">
    <w:name w:val="Slika Char"/>
    <w:basedOn w:val="DefaultParagraphFont"/>
    <w:link w:val="Slika"/>
    <w:qFormat/>
    <w:rsid w:val="00107ba9"/>
    <w:rPr>
      <w:sz w:val="24"/>
      <w:szCs w:val="24"/>
      <w:lang w:eastAsia="ar-SA"/>
    </w:rPr>
  </w:style>
  <w:style w:type="character" w:styleId="CodeChar" w:customStyle="1">
    <w:name w:val="Code Char"/>
    <w:basedOn w:val="TextChar"/>
    <w:link w:val="Code"/>
    <w:qFormat/>
    <w:rsid w:val="001912d9"/>
    <w:rPr>
      <w:rFonts w:ascii="Courier New" w:hAnsi="Courier New" w:cs="Courier New"/>
      <w:bCs/>
    </w:rPr>
  </w:style>
  <w:style w:type="character" w:styleId="HTMLVariable">
    <w:name w:val="HTML Variable"/>
    <w:qFormat/>
    <w:rsid w:val="001912d9"/>
    <w:rPr>
      <w:i/>
      <w:iCs/>
    </w:rPr>
  </w:style>
  <w:style w:type="character" w:styleId="NapomenaChar" w:customStyle="1">
    <w:name w:val="Napomena Char"/>
    <w:basedOn w:val="DefaultParagraphFont"/>
    <w:link w:val="Napomena"/>
    <w:qFormat/>
    <w:rsid w:val="005f1adf"/>
    <w:rPr>
      <w:rFonts w:cs="TimesNewRoman"/>
      <w:b/>
      <w:sz w:val="22"/>
      <w:szCs w:val="22"/>
      <w:lang w:val="sr-CS" w:eastAsia="ar-SA"/>
    </w:rPr>
  </w:style>
  <w:style w:type="character" w:styleId="WW8Num8z1" w:customStyle="1">
    <w:name w:val="WW8Num8z1"/>
    <w:qFormat/>
    <w:rsid w:val="00303bbb"/>
    <w:rPr>
      <w:rFonts w:ascii="Courier New" w:hAnsi="Courier New" w:cs="Courier New"/>
    </w:rPr>
  </w:style>
  <w:style w:type="character" w:styleId="InternetLink">
    <w:name w:val="Hyperlink"/>
    <w:basedOn w:val="DefaultParagraphFont"/>
    <w:uiPriority w:val="99"/>
    <w:unhideWhenUsed/>
    <w:rsid w:val="008a645b"/>
    <w:rPr>
      <w:color w:val="0000FF"/>
      <w:u w:val="single"/>
    </w:rPr>
  </w:style>
  <w:style w:type="character" w:styleId="VisitedInternetLink">
    <w:name w:val="FollowedHyperlink"/>
    <w:basedOn w:val="DefaultParagraphFont"/>
    <w:rsid w:val="008a645b"/>
    <w:rPr>
      <w:color w:val="800080"/>
      <w:u w:val="single"/>
    </w:rPr>
  </w:style>
  <w:style w:type="paragraph" w:styleId="Heading" w:customStyle="1">
    <w:name w:val="Heading"/>
    <w:basedOn w:val="Normal"/>
    <w:next w:val="TextBody"/>
    <w:qFormat/>
    <w:rsid w:val="00c84656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Body Text"/>
    <w:basedOn w:val="Normal"/>
    <w:link w:val="BodyTextChar"/>
    <w:rsid w:val="00c84656"/>
    <w:pPr>
      <w:spacing w:before="0" w:after="120"/>
    </w:pPr>
    <w:rPr/>
  </w:style>
  <w:style w:type="paragraph" w:styleId="List">
    <w:name w:val="List"/>
    <w:basedOn w:val="TextBody"/>
    <w:rsid w:val="00c84656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84656"/>
    <w:pPr>
      <w:suppressLineNumbers/>
    </w:pPr>
    <w:rPr>
      <w:rFonts w:cs="Tahoma"/>
    </w:rPr>
  </w:style>
  <w:style w:type="paragraph" w:styleId="Caption1">
    <w:name w:val="caption"/>
    <w:basedOn w:val="Normal"/>
    <w:qFormat/>
    <w:rsid w:val="00c84656"/>
    <w:pPr>
      <w:suppressLineNumbers/>
      <w:spacing w:before="120" w:after="120"/>
    </w:pPr>
    <w:rPr>
      <w:rFonts w:cs="Tahoma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c8465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c8465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rsid w:val="00c8465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paragraph" w:styleId="TableContents" w:customStyle="1">
    <w:name w:val="Table Contents"/>
    <w:basedOn w:val="Normal"/>
    <w:qFormat/>
    <w:rsid w:val="00c84656"/>
    <w:pPr>
      <w:suppressLineNumbers/>
    </w:pPr>
    <w:rPr/>
  </w:style>
  <w:style w:type="paragraph" w:styleId="TableHeading" w:customStyle="1">
    <w:name w:val="Table Heading"/>
    <w:basedOn w:val="TableContents"/>
    <w:qFormat/>
    <w:rsid w:val="00c84656"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rsid w:val="00c84656"/>
    <w:pPr/>
    <w:rPr/>
  </w:style>
  <w:style w:type="paragraph" w:styleId="Annotationtext">
    <w:name w:val="annotation text"/>
    <w:basedOn w:val="Normal"/>
    <w:link w:val="CommentTextChar"/>
    <w:qFormat/>
    <w:rsid w:val="00700c3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700c39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700c39"/>
    <w:pPr/>
    <w:rPr>
      <w:rFonts w:ascii="Tahoma" w:hAnsi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34334b"/>
    <w:pPr>
      <w:spacing w:before="0" w:after="240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qFormat/>
    <w:rsid w:val="00723615"/>
    <w:pPr>
      <w:spacing w:before="0" w:after="240"/>
      <w:jc w:val="center"/>
    </w:pPr>
    <w:rPr>
      <w:b/>
      <w:bCs/>
      <w:caps/>
      <w:sz w:val="32"/>
      <w:szCs w:val="32"/>
    </w:rPr>
  </w:style>
  <w:style w:type="paragraph" w:styleId="Text" w:customStyle="1">
    <w:name w:val="Text"/>
    <w:basedOn w:val="TextBody"/>
    <w:link w:val="TextChar"/>
    <w:qFormat/>
    <w:rsid w:val="00107ba9"/>
    <w:pPr>
      <w:spacing w:lineRule="auto" w:line="276" w:before="120" w:after="0"/>
      <w:ind w:firstLine="720"/>
    </w:pPr>
    <w:rPr/>
  </w:style>
  <w:style w:type="paragraph" w:styleId="Slika" w:customStyle="1">
    <w:name w:val="Slika"/>
    <w:basedOn w:val="Normal"/>
    <w:next w:val="Text"/>
    <w:link w:val="SlikaChar"/>
    <w:qFormat/>
    <w:rsid w:val="00107ba9"/>
    <w:pPr>
      <w:keepNext w:val="true"/>
      <w:spacing w:before="120" w:after="0"/>
      <w:jc w:val="center"/>
    </w:pPr>
    <w:rPr/>
  </w:style>
  <w:style w:type="paragraph" w:styleId="Code" w:customStyle="1">
    <w:name w:val="Code"/>
    <w:basedOn w:val="Normal"/>
    <w:link w:val="CodeChar"/>
    <w:qFormat/>
    <w:rsid w:val="001912d9"/>
    <w:pPr>
      <w:snapToGrid w:val="false"/>
    </w:pPr>
    <w:rPr>
      <w:rFonts w:ascii="Courier New" w:hAnsi="Courier New" w:cs="Courier New"/>
      <w:bCs/>
      <w:sz w:val="20"/>
      <w:szCs w:val="20"/>
      <w:lang w:val="sr-Latn-CS"/>
    </w:rPr>
  </w:style>
  <w:style w:type="paragraph" w:styleId="Napomena" w:customStyle="1">
    <w:name w:val="Napomena"/>
    <w:basedOn w:val="Normal"/>
    <w:link w:val="NapomenaChar"/>
    <w:qFormat/>
    <w:rsid w:val="005f1adf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napToGrid w:val="false"/>
      <w:spacing w:before="240" w:after="120"/>
    </w:pPr>
    <w:rPr>
      <w:rFonts w:cs="TimesNewRoman"/>
      <w:b/>
      <w:sz w:val="22"/>
      <w:szCs w:val="22"/>
      <w:lang w:val="sr-CS"/>
    </w:rPr>
  </w:style>
  <w:style w:type="paragraph" w:styleId="PreformattedText" w:customStyle="1">
    <w:name w:val="Preformatted Text"/>
    <w:basedOn w:val="Normal"/>
    <w:qFormat/>
    <w:rsid w:val="00146853"/>
    <w:pPr>
      <w:jc w:val="left"/>
    </w:pPr>
    <w:rPr>
      <w:rFonts w:ascii="Courier New" w:hAnsi="Courier New" w:eastAsia="Courier New" w:cs="Courier New"/>
      <w:sz w:val="20"/>
      <w:szCs w:val="20"/>
    </w:rPr>
  </w:style>
  <w:style w:type="paragraph" w:styleId="Tekst" w:customStyle="1">
    <w:name w:val="tekst"/>
    <w:basedOn w:val="Normal"/>
    <w:qFormat/>
    <w:rsid w:val="00291ad4"/>
    <w:pPr>
      <w:suppressAutoHyphens w:val="false"/>
      <w:spacing w:before="240" w:after="240"/>
      <w:ind w:firstLine="720"/>
    </w:pPr>
    <w:rPr>
      <w:rFonts w:eastAsia="SimSun"/>
      <w:szCs w:val="20"/>
      <w:lang w:val="sr-C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e49c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35C85-3F02-40AD-BDC2-ADFF7C53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160</Words>
  <Characters>925</Characters>
  <CharactersWithSpaces>1072</CharactersWithSpaces>
  <Paragraphs>12</Paragraphs>
  <Company>RT-SP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2015-12-15T19:54:00Z</dcterms:created>
  <dc:creator>Vladimir Djurkovic</dc:creator>
  <dc:description/>
  <dc:language>en-US</dc:language>
  <cp:lastModifiedBy/>
  <cp:lastPrinted>2016-12-16T12:25:00Z</cp:lastPrinted>
  <dcterms:modified xsi:type="dcterms:W3CDTF">2021-12-16T00:14:43Z</dcterms:modified>
  <cp:revision>31</cp:revision>
  <dc:subject/>
  <dc:title>Vežba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RT-SP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