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Implementation of Diffie-Hellman key exchange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P = 23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G = 9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a = 2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408080"/>
          <w:sz w:val="20"/>
          <w:szCs w:val="20"/>
          <w:rtl w:val="0"/>
        </w:rPr>
        <w:t xml:space="preserve"># b = 3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br w:type="textWrapping"/>
        <w:t xml:space="preserve">p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"Enter Value of P"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g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"Enter Value of G"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br w:type="textWrapping"/>
        <w:t xml:space="preserve">a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"Enter Secret key for User A"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t xml:space="preserve">b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"Enter Secret key for User B"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))</w:t>
        <w:br w:type="textWrapping"/>
        <w:br w:type="textWrapping"/>
        <w:t xml:space="preserve">pa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(g, a, p))</w:t>
        <w:br w:type="textWrapping"/>
        <w:t xml:space="preserve">pb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(g, b, p))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"Public Key A 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pa)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"Public Key B 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pb)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"Private Key A 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a)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"Private Key B 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b)</w:t>
        <w:br w:type="textWrapping"/>
        <w:br w:type="textWrapping"/>
        <w:t xml:space="preserve">Sb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(pa, b, p))</w:t>
        <w:br w:type="textWrapping"/>
        <w:t xml:space="preserve">Sa </w:t>
      </w: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(pb, a, p))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"Shared Key A 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Sa)</w:t>
        <w:br w:type="textWrapping"/>
      </w:r>
      <w:r w:rsidDel="00000000" w:rsidR="00000000" w:rsidRPr="00000000">
        <w:rPr>
          <w:rFonts w:ascii="Arial" w:cs="Arial" w:eastAsia="Arial" w:hAnsi="Arial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ba2121"/>
          <w:sz w:val="20"/>
          <w:szCs w:val="20"/>
          <w:rtl w:val="0"/>
        </w:rPr>
        <w:t xml:space="preserve">"Shared Key B : "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, Sb)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Public Key A :  12</w:t>
        <w:br w:type="textWrapping"/>
        <w:t xml:space="preserve">Public Key B :  16</w:t>
        <w:br w:type="textWrapping"/>
        <w:t xml:space="preserve">Private Key A :  2</w:t>
        <w:br w:type="textWrapping"/>
        <w:t xml:space="preserve">Private Key B :  3</w:t>
        <w:br w:type="textWrapping"/>
        <w:t xml:space="preserve">Shared Key A :  3</w:t>
        <w:br w:type="textWrapping"/>
        <w:t xml:space="preserve">Shared Key B :  3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Arial" w:cs="Arial" w:eastAsia="Arial" w:hAnsi="Arial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