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845" w14:textId="1EE74736"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890508">
        <w:rPr>
          <w:b/>
          <w:bCs/>
        </w:rPr>
        <w:t>11</w:t>
      </w:r>
      <w:r w:rsidRPr="00DC5C82">
        <w:rPr>
          <w:b/>
          <w:bCs/>
        </w:rPr>
        <w:t xml:space="preserve"> Sorting</w:t>
      </w:r>
    </w:p>
    <w:p w14:paraId="78417935" w14:textId="77777777" w:rsidR="00DC5C82" w:rsidRDefault="00DC5C82"/>
    <w:p w14:paraId="02D3E4A9" w14:textId="77777777" w:rsidR="008226F5" w:rsidRDefault="008226F5" w:rsidP="002E4A17">
      <w:r>
        <w:t>Name</w:t>
      </w:r>
      <w:r>
        <w:rPr>
          <w:rFonts w:cs="Angsana New"/>
          <w:szCs w:val="22"/>
          <w:cs/>
        </w:rPr>
        <w:t xml:space="preserve">: </w:t>
      </w:r>
      <w:r>
        <w:t>__________________________________________________</w:t>
      </w:r>
    </w:p>
    <w:p w14:paraId="15F7EB5B" w14:textId="77777777" w:rsidR="008226F5" w:rsidRDefault="008226F5" w:rsidP="002E4A17">
      <w:r>
        <w:t>ID</w:t>
      </w:r>
      <w:r>
        <w:rPr>
          <w:rFonts w:cs="Angsana New"/>
          <w:szCs w:val="22"/>
          <w:cs/>
        </w:rPr>
        <w:t xml:space="preserve">: </w:t>
      </w:r>
      <w:r>
        <w:t>_____________________________________________________</w:t>
      </w:r>
    </w:p>
    <w:p w14:paraId="630CD23B" w14:textId="77777777" w:rsidR="00DA5550" w:rsidRDefault="00DA5550" w:rsidP="002E4A17"/>
    <w:p w14:paraId="7DEA1FE9" w14:textId="77777777" w:rsidR="002E4A17" w:rsidRDefault="00DC5C82" w:rsidP="002E4A17">
      <w:r>
        <w:t>No coding</w:t>
      </w:r>
      <w:r w:rsidR="002E4A17">
        <w:t xml:space="preserve"> in this lab</w:t>
      </w:r>
      <w:r>
        <w:rPr>
          <w:rFonts w:cs="Angsana New"/>
          <w:szCs w:val="22"/>
          <w:cs/>
        </w:rPr>
        <w:t xml:space="preserve">!  </w:t>
      </w:r>
      <w:r w:rsidR="00DA5550">
        <w:rPr>
          <w:rFonts w:cs="Angsana New"/>
          <w:szCs w:val="22"/>
          <w:cs/>
        </w:rPr>
        <w:t>:-</w:t>
      </w:r>
      <w:r w:rsidR="00DA5550">
        <w:t>D</w:t>
      </w:r>
    </w:p>
    <w:p w14:paraId="19D71EDD" w14:textId="77777777" w:rsidR="002E4A17" w:rsidRDefault="002E4A17" w:rsidP="002E4A17">
      <w:r>
        <w:t>The objective of this lab is to analyze time complexity of s</w:t>
      </w:r>
      <w:r w:rsidR="00D57AC4">
        <w:t>orting algorithms by experiments</w:t>
      </w:r>
      <w:r>
        <w:rPr>
          <w:rFonts w:cs="Angsana New"/>
          <w:szCs w:val="22"/>
          <w:cs/>
        </w:rPr>
        <w:t>.</w:t>
      </w:r>
    </w:p>
    <w:p w14:paraId="6CC7C971" w14:textId="77777777" w:rsidR="00DC5C82" w:rsidRDefault="00126C41">
      <w:r>
        <w:t>The provided program contains all sorting algorithms</w:t>
      </w:r>
      <w:r>
        <w:rPr>
          <w:rFonts w:cs="Angsana New"/>
          <w:szCs w:val="22"/>
          <w:cs/>
        </w:rPr>
        <w:t xml:space="preserve">.  </w:t>
      </w:r>
      <w:r w:rsidR="00397480">
        <w:t>The code in the program</w:t>
      </w:r>
      <w:r>
        <w:rPr>
          <w:rFonts w:cs="Angsana New"/>
          <w:szCs w:val="22"/>
          <w:cs/>
        </w:rPr>
        <w:t xml:space="preserve"> </w:t>
      </w:r>
      <w:r w:rsidR="002E4A17">
        <w:t>may look</w:t>
      </w:r>
      <w:r>
        <w:t xml:space="preserve"> a little different from the</w:t>
      </w:r>
      <w:r w:rsidR="00397480">
        <w:t xml:space="preserve"> code in</w:t>
      </w:r>
      <w:r>
        <w:t xml:space="preserve"> lecture slides but they </w:t>
      </w:r>
      <w:r w:rsidR="00616FA7">
        <w:t>uses</w:t>
      </w:r>
      <w:r>
        <w:t xml:space="preserve"> the same</w:t>
      </w:r>
      <w:r w:rsidR="00616FA7">
        <w:t xml:space="preserve"> principles</w:t>
      </w:r>
      <w:r>
        <w:rPr>
          <w:rFonts w:cs="Angsana New"/>
          <w:szCs w:val="22"/>
          <w:cs/>
        </w:rPr>
        <w:t xml:space="preserve">. </w:t>
      </w:r>
    </w:p>
    <w:p w14:paraId="4787E6FE" w14:textId="77777777" w:rsidR="00906DF2" w:rsidRDefault="00906DF2" w:rsidP="00906DF2">
      <w:r>
        <w:t>To help you understand how each algorithm works</w:t>
      </w:r>
      <w:r>
        <w:rPr>
          <w:rFonts w:cs="Angsana New"/>
          <w:szCs w:val="22"/>
          <w:cs/>
        </w:rPr>
        <w:t xml:space="preserve">: </w:t>
      </w:r>
    </w:p>
    <w:p w14:paraId="43B56A53" w14:textId="77777777" w:rsidR="00906DF2" w:rsidRDefault="00906DF2" w:rsidP="00906DF2">
      <w:pPr>
        <w:pStyle w:val="ListParagraph"/>
        <w:numPr>
          <w:ilvl w:val="0"/>
          <w:numId w:val="3"/>
        </w:numPr>
      </w:pPr>
      <w:r>
        <w:t xml:space="preserve">Watch this video  </w:t>
      </w:r>
      <w:hyperlink r:id="rId5" w:history="1">
        <w:r w:rsidRPr="00F53F43">
          <w:rPr>
            <w:rStyle w:val="Hyperlink"/>
          </w:rPr>
          <w:t>http</w:t>
        </w:r>
        <w:r w:rsidRPr="00F53F43">
          <w:rPr>
            <w:rStyle w:val="Hyperlink"/>
            <w:rFonts w:cs="Angsana New"/>
            <w:szCs w:val="22"/>
            <w:cs/>
          </w:rPr>
          <w:t>://</w:t>
        </w:r>
        <w:r w:rsidRPr="00F53F43">
          <w:rPr>
            <w:rStyle w:val="Hyperlink"/>
          </w:rPr>
          <w:t>img</w:t>
        </w:r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9gag</w:t>
        </w:r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fun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9cache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com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photo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aPyoG4P_460sv_v1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mp4</w:t>
        </w:r>
      </w:hyperlink>
      <w:r>
        <w:rPr>
          <w:rFonts w:cs="Angsana New"/>
          <w:szCs w:val="22"/>
          <w:cs/>
        </w:rPr>
        <w:t xml:space="preserve"> </w:t>
      </w:r>
    </w:p>
    <w:p w14:paraId="21BCDA01" w14:textId="77777777" w:rsidR="000E45DB" w:rsidRDefault="000E45DB" w:rsidP="000E45DB">
      <w:pPr>
        <w:pStyle w:val="ListParagraph"/>
        <w:ind w:left="0"/>
      </w:pPr>
    </w:p>
    <w:p w14:paraId="650428C2" w14:textId="77777777" w:rsidR="000E45DB" w:rsidRDefault="000E45DB" w:rsidP="000E45DB">
      <w:pPr>
        <w:pStyle w:val="ListParagraph"/>
        <w:ind w:left="0"/>
      </w:pPr>
      <w:r>
        <w:t>Follow the instructions and answer question 5</w:t>
      </w:r>
      <w:r>
        <w:rPr>
          <w:rFonts w:cs="Angsana New"/>
          <w:szCs w:val="22"/>
          <w:cs/>
        </w:rPr>
        <w:t>-</w:t>
      </w:r>
      <w:r>
        <w:t>8</w:t>
      </w:r>
      <w:r>
        <w:rPr>
          <w:rFonts w:cs="Angsana New"/>
          <w:szCs w:val="22"/>
          <w:cs/>
        </w:rPr>
        <w:t>:</w:t>
      </w:r>
    </w:p>
    <w:p w14:paraId="6B9C96DB" w14:textId="77777777" w:rsidR="000E45DB" w:rsidRDefault="000E45DB" w:rsidP="000E45DB">
      <w:pPr>
        <w:pStyle w:val="ListParagraph"/>
        <w:ind w:left="0"/>
      </w:pPr>
    </w:p>
    <w:p w14:paraId="71543D7A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Select an algorithm from the list in line 34</w:t>
      </w:r>
      <w:r>
        <w:rPr>
          <w:rFonts w:cs="Angsana New"/>
          <w:szCs w:val="22"/>
          <w:cs/>
        </w:rPr>
        <w:t>-</w:t>
      </w:r>
      <w:r>
        <w:t xml:space="preserve">40 </w:t>
      </w:r>
      <w:r w:rsidR="00AE046E">
        <w:t xml:space="preserve">of the given code </w:t>
      </w:r>
      <w:r>
        <w:t xml:space="preserve">by putting </w:t>
      </w:r>
      <w:r>
        <w:rPr>
          <w:rFonts w:cs="Angsana New"/>
          <w:szCs w:val="22"/>
          <w:cs/>
        </w:rPr>
        <w:t xml:space="preserve">// </w:t>
      </w:r>
      <w:r>
        <w:t>in front of other algorithms</w:t>
      </w:r>
      <w:r>
        <w:rPr>
          <w:rFonts w:cs="Angsana New"/>
          <w:szCs w:val="22"/>
          <w:cs/>
        </w:rPr>
        <w:t>.</w:t>
      </w:r>
      <w:r w:rsidR="003A3B5C">
        <w:t xml:space="preserve">  The algorithms to be used in this lab are bubble sort, selection sort, insertion sort, merge sort and quicksort</w:t>
      </w:r>
      <w:r w:rsidR="003A3B5C">
        <w:rPr>
          <w:rFonts w:cs="Angsana New"/>
          <w:szCs w:val="22"/>
          <w:cs/>
        </w:rPr>
        <w:t>.</w:t>
      </w:r>
    </w:p>
    <w:p w14:paraId="47C75D24" w14:textId="77777777" w:rsidR="00F9581B" w:rsidRDefault="00F9581B" w:rsidP="00E73704">
      <w:pPr>
        <w:pStyle w:val="ListParagraph"/>
        <w:numPr>
          <w:ilvl w:val="0"/>
          <w:numId w:val="2"/>
        </w:numPr>
      </w:pPr>
      <w:r>
        <w:t>Select one of the for loops in line 15 and 16 base</w:t>
      </w:r>
      <w:r w:rsidR="003A3B5C">
        <w:t>d</w:t>
      </w:r>
      <w:r>
        <w:t xml:space="preserve"> on the selected algorithm</w:t>
      </w:r>
      <w:r>
        <w:rPr>
          <w:rFonts w:cs="Angsana New"/>
          <w:szCs w:val="22"/>
          <w:cs/>
        </w:rPr>
        <w:t xml:space="preserve">. </w:t>
      </w:r>
    </w:p>
    <w:p w14:paraId="464D169A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 xml:space="preserve">Run the </w:t>
      </w:r>
      <w:r w:rsidR="003A3B5C">
        <w:t xml:space="preserve">Sorting </w:t>
      </w:r>
      <w:r>
        <w:t>program</w:t>
      </w:r>
      <w:r>
        <w:rPr>
          <w:rFonts w:cs="Angsana New"/>
          <w:szCs w:val="22"/>
          <w:cs/>
        </w:rPr>
        <w:t xml:space="preserve">. </w:t>
      </w:r>
      <w:r w:rsidR="003A3B5C">
        <w:t xml:space="preserve"> Do not run other applications while the Sorting program is running</w:t>
      </w:r>
      <w:r w:rsidR="003A3B5C">
        <w:rPr>
          <w:rFonts w:cs="Angsana New"/>
          <w:szCs w:val="22"/>
          <w:cs/>
        </w:rPr>
        <w:t>.</w:t>
      </w:r>
    </w:p>
    <w:p w14:paraId="1668FAB3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The program will</w:t>
      </w:r>
      <w:r w:rsidR="007C565B">
        <w:t xml:space="preserve"> create an array of size n, populate the array with data</w:t>
      </w:r>
      <w:r>
        <w:t xml:space="preserve">, sort the array, </w:t>
      </w:r>
      <w:r w:rsidR="007C565B">
        <w:t xml:space="preserve">check the results, </w:t>
      </w:r>
      <w:r>
        <w:t>and print out the execution time for sorting</w:t>
      </w:r>
      <w:r>
        <w:rPr>
          <w:rFonts w:cs="Angsana New"/>
          <w:szCs w:val="22"/>
          <w:cs/>
        </w:rPr>
        <w:t xml:space="preserve">.  </w:t>
      </w:r>
      <w:r w:rsidR="007234A2">
        <w:t xml:space="preserve">It </w:t>
      </w:r>
      <w:r w:rsidR="007C565B">
        <w:t>will vary the size of the array a</w:t>
      </w:r>
      <w:r w:rsidR="00A63DDB">
        <w:t xml:space="preserve">nd also vary the initial order of data </w:t>
      </w:r>
      <w:r w:rsidR="00A63DDB">
        <w:rPr>
          <w:rFonts w:cs="Angsana New"/>
          <w:szCs w:val="22"/>
          <w:cs/>
        </w:rPr>
        <w:t>(</w:t>
      </w:r>
      <w:r w:rsidR="007C565B">
        <w:t>sorted, random, and reversed order</w:t>
      </w:r>
      <w:r w:rsidR="00A63DDB">
        <w:rPr>
          <w:rFonts w:cs="Angsana New"/>
          <w:szCs w:val="22"/>
          <w:cs/>
        </w:rPr>
        <w:t>)</w:t>
      </w:r>
      <w:r w:rsidR="007C565B">
        <w:rPr>
          <w:rFonts w:cs="Angsana New"/>
          <w:szCs w:val="22"/>
          <w:cs/>
        </w:rPr>
        <w:t>.</w:t>
      </w:r>
      <w:r>
        <w:rPr>
          <w:rFonts w:cs="Angsana New"/>
          <w:szCs w:val="22"/>
          <w:cs/>
        </w:rPr>
        <w:t xml:space="preserve"> </w:t>
      </w:r>
    </w:p>
    <w:p w14:paraId="546655F4" w14:textId="77777777" w:rsidR="00204A07" w:rsidRDefault="0047004C" w:rsidP="00E73704">
      <w:pPr>
        <w:pStyle w:val="ListParagraph"/>
        <w:numPr>
          <w:ilvl w:val="0"/>
          <w:numId w:val="2"/>
        </w:numPr>
      </w:pPr>
      <w:r>
        <w:t>For each algorithm</w:t>
      </w:r>
      <w:r w:rsidR="00A63DDB">
        <w:t xml:space="preserve"> and each initial order</w:t>
      </w:r>
      <w:r>
        <w:t>, create a line graph between data size and execution time</w:t>
      </w:r>
      <w:r>
        <w:rPr>
          <w:rFonts w:cs="Angsana New"/>
          <w:szCs w:val="22"/>
          <w:cs/>
        </w:rPr>
        <w:t>.</w:t>
      </w:r>
      <w:r w:rsidR="00A63DDB">
        <w:rPr>
          <w:rFonts w:cs="Angsana New"/>
          <w:szCs w:val="22"/>
          <w:cs/>
        </w:rPr>
        <w:t xml:space="preserve">  </w:t>
      </w:r>
      <w:r w:rsidR="00A24272">
        <w:t>There will be 15 line</w:t>
      </w:r>
      <w:r w:rsidR="004D70AF">
        <w:t>s</w:t>
      </w:r>
      <w:r w:rsidR="00A24272">
        <w:rPr>
          <w:rFonts w:cs="Angsana New"/>
          <w:szCs w:val="22"/>
          <w:cs/>
        </w:rPr>
        <w:t xml:space="preserve"> </w:t>
      </w:r>
      <w:r w:rsidR="00BA3E63">
        <w:t>in total but you can put</w:t>
      </w:r>
      <w:r w:rsidR="00A24272">
        <w:t xml:space="preserve"> the graphs of the same </w:t>
      </w:r>
      <w:r w:rsidR="00122464">
        <w:t>algorithm in one</w:t>
      </w:r>
      <w:r w:rsidR="009759C7">
        <w:t xml:space="preserve"> plot</w:t>
      </w:r>
      <w:r w:rsidR="004D70AF">
        <w:rPr>
          <w:rFonts w:cs="Angsana New"/>
          <w:szCs w:val="22"/>
          <w:cs/>
        </w:rPr>
        <w:t xml:space="preserve">.  </w:t>
      </w:r>
      <w:r w:rsidR="004D70AF">
        <w:t>You can copy the output from Eclipse into the Excel file to create graphs</w:t>
      </w:r>
      <w:r w:rsidR="004D70AF">
        <w:rPr>
          <w:rFonts w:cs="Angsana New"/>
          <w:szCs w:val="22"/>
          <w:cs/>
        </w:rPr>
        <w:t>.</w:t>
      </w:r>
    </w:p>
    <w:p w14:paraId="74FC62EE" w14:textId="77777777" w:rsidR="00204A07" w:rsidRDefault="00204A07" w:rsidP="00204A07">
      <w:pPr>
        <w:pStyle w:val="ListParagraph"/>
      </w:pPr>
    </w:p>
    <w:p w14:paraId="116C36E1" w14:textId="06AAB8E2" w:rsidR="005D6000" w:rsidRDefault="001B0E95" w:rsidP="00204A07">
      <w:pPr>
        <w:pStyle w:val="ListParagraph"/>
      </w:pPr>
      <w:r>
        <w:rPr>
          <w:noProof/>
        </w:rPr>
        <w:lastRenderedPageBreak/>
        <w:drawing>
          <wp:inline distT="0" distB="0" distL="0" distR="0" wp14:anchorId="5E8359D7" wp14:editId="5B3422A0">
            <wp:extent cx="4312920" cy="2606040"/>
            <wp:effectExtent l="0" t="0" r="11430" b="3810"/>
            <wp:docPr id="16593412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658189-7CD7-39F7-1298-F56F8DD01F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82174C" w14:textId="77777777" w:rsidR="007535B8" w:rsidRDefault="007535B8" w:rsidP="00204A07">
      <w:pPr>
        <w:pStyle w:val="ListParagraph"/>
      </w:pPr>
    </w:p>
    <w:p w14:paraId="3CC4BC57" w14:textId="77777777" w:rsidR="007535B8" w:rsidRDefault="007535B8" w:rsidP="00204A07">
      <w:pPr>
        <w:pStyle w:val="ListParagraph"/>
      </w:pPr>
    </w:p>
    <w:p w14:paraId="627A27A6" w14:textId="360723B5" w:rsidR="00204A07" w:rsidRDefault="001B0E95" w:rsidP="00204A07">
      <w:pPr>
        <w:pStyle w:val="ListParagraph"/>
      </w:pPr>
      <w:r>
        <w:rPr>
          <w:noProof/>
        </w:rPr>
        <w:drawing>
          <wp:inline distT="0" distB="0" distL="0" distR="0" wp14:anchorId="4AF195EB" wp14:editId="7A213F92">
            <wp:extent cx="4312920" cy="2506980"/>
            <wp:effectExtent l="0" t="0" r="11430" b="7620"/>
            <wp:docPr id="16019715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8C288F-3AAA-4DE1-8C51-AC5FE74412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A4BC7E" w14:textId="77777777" w:rsidR="001B0E95" w:rsidRDefault="001B0E95" w:rsidP="00204A07">
      <w:pPr>
        <w:pStyle w:val="ListParagraph"/>
      </w:pPr>
    </w:p>
    <w:p w14:paraId="4B0BFBB1" w14:textId="52319717" w:rsidR="001B0E95" w:rsidRDefault="001B0E95" w:rsidP="00204A07">
      <w:pPr>
        <w:pStyle w:val="ListParagraph"/>
      </w:pPr>
      <w:r>
        <w:rPr>
          <w:noProof/>
        </w:rPr>
        <w:drawing>
          <wp:inline distT="0" distB="0" distL="0" distR="0" wp14:anchorId="537E38A7" wp14:editId="6890B002">
            <wp:extent cx="4373880" cy="2476500"/>
            <wp:effectExtent l="0" t="0" r="7620" b="0"/>
            <wp:docPr id="15641358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ACBD72-8D48-45D5-B42F-374B58164B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291C12" w14:textId="77777777" w:rsidR="001B71F2" w:rsidRDefault="001B71F2" w:rsidP="00204A07">
      <w:pPr>
        <w:pStyle w:val="ListParagraph"/>
      </w:pPr>
    </w:p>
    <w:p w14:paraId="5FE9F086" w14:textId="22CD53E6" w:rsidR="001B71F2" w:rsidRDefault="001B71F2" w:rsidP="00204A07">
      <w:pPr>
        <w:pStyle w:val="ListParagraph"/>
      </w:pPr>
    </w:p>
    <w:p w14:paraId="126C576A" w14:textId="77777777" w:rsidR="003235DE" w:rsidRDefault="003235DE" w:rsidP="00204A07">
      <w:pPr>
        <w:pStyle w:val="ListParagraph"/>
        <w:rPr>
          <w:rFonts w:hint="cs"/>
          <w:cs/>
        </w:rPr>
      </w:pPr>
    </w:p>
    <w:p w14:paraId="156937E7" w14:textId="77777777" w:rsidR="00C21DFD" w:rsidRDefault="00C21DFD" w:rsidP="00204A07">
      <w:pPr>
        <w:pStyle w:val="ListParagraph"/>
      </w:pPr>
      <w:r>
        <w:rPr>
          <w:noProof/>
        </w:rPr>
        <w:lastRenderedPageBreak/>
        <w:drawing>
          <wp:inline distT="0" distB="0" distL="0" distR="0" wp14:anchorId="3D1F77AB" wp14:editId="7B3EABBE">
            <wp:extent cx="4611760" cy="2765324"/>
            <wp:effectExtent l="0" t="0" r="17780" b="16510"/>
            <wp:docPr id="1720734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6A635F-AE7E-412C-B0B8-780C81844D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E53535" w14:textId="77777777" w:rsidR="00C21DFD" w:rsidRDefault="00C21DFD" w:rsidP="00204A07">
      <w:pPr>
        <w:pStyle w:val="ListParagraph"/>
      </w:pPr>
    </w:p>
    <w:p w14:paraId="0350078A" w14:textId="310B3125" w:rsidR="00204A07" w:rsidRDefault="00C21DFD" w:rsidP="00204A07">
      <w:pPr>
        <w:pStyle w:val="ListParagraph"/>
      </w:pPr>
      <w:r>
        <w:rPr>
          <w:noProof/>
        </w:rPr>
        <w:drawing>
          <wp:inline distT="0" distB="0" distL="0" distR="0" wp14:anchorId="2E4F82F3" wp14:editId="3B5F5F8C">
            <wp:extent cx="4611760" cy="2765323"/>
            <wp:effectExtent l="0" t="0" r="17780" b="16510"/>
            <wp:docPr id="1188083384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ADE2D45-D539-4CDB-8222-5AC633D6B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03DF2C1" w14:textId="77777777" w:rsidR="00204A07" w:rsidRDefault="00204A07" w:rsidP="00204A07">
      <w:pPr>
        <w:pStyle w:val="ListParagraph"/>
      </w:pPr>
    </w:p>
    <w:p w14:paraId="5396A3BE" w14:textId="77777777" w:rsidR="007535B8" w:rsidRDefault="007535B8" w:rsidP="00204A07">
      <w:pPr>
        <w:pStyle w:val="ListParagraph"/>
      </w:pPr>
    </w:p>
    <w:p w14:paraId="55148165" w14:textId="77777777" w:rsidR="0047004C" w:rsidRDefault="0047004C" w:rsidP="00204A07">
      <w:pPr>
        <w:pStyle w:val="ListParagraph"/>
      </w:pPr>
      <w:r>
        <w:rPr>
          <w:rFonts w:cs="Angsana New"/>
          <w:szCs w:val="22"/>
          <w:cs/>
        </w:rPr>
        <w:t xml:space="preserve"> </w:t>
      </w:r>
    </w:p>
    <w:p w14:paraId="0EB4E393" w14:textId="77777777" w:rsidR="00204A07" w:rsidRDefault="00204A07" w:rsidP="00E73704">
      <w:pPr>
        <w:pStyle w:val="ListParagraph"/>
        <w:numPr>
          <w:ilvl w:val="0"/>
          <w:numId w:val="2"/>
        </w:numPr>
      </w:pPr>
      <w:r>
        <w:t>Based on the experimental result, determine the time complexity of each algorithm in terms of Big O and fill in the table</w:t>
      </w:r>
      <w:r>
        <w:rPr>
          <w:rFonts w:cs="Angsana New"/>
          <w:szCs w:val="22"/>
          <w:cs/>
        </w:rPr>
        <w:t>.</w:t>
      </w:r>
    </w:p>
    <w:p w14:paraId="4C8B36BF" w14:textId="77777777" w:rsidR="00204A07" w:rsidRDefault="00204A07" w:rsidP="00204A07">
      <w:pPr>
        <w:pStyle w:val="ListParagraph"/>
      </w:pPr>
    </w:p>
    <w:p w14:paraId="13C02E02" w14:textId="77777777" w:rsidR="00204A07" w:rsidRPr="00204A07" w:rsidRDefault="00204A07" w:rsidP="007535B8">
      <w:pPr>
        <w:pStyle w:val="ListParagraph"/>
        <w:keepNext/>
        <w:rPr>
          <w:b/>
          <w:bCs/>
        </w:rPr>
      </w:pPr>
      <w:r w:rsidRPr="00204A07">
        <w:rPr>
          <w:b/>
          <w:bCs/>
        </w:rPr>
        <w:t>Time Complexity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70"/>
        <w:gridCol w:w="2071"/>
        <w:gridCol w:w="2071"/>
      </w:tblGrid>
      <w:tr w:rsidR="00204A07" w14:paraId="341B8142" w14:textId="77777777" w:rsidTr="00204A07">
        <w:tc>
          <w:tcPr>
            <w:tcW w:w="2337" w:type="dxa"/>
          </w:tcPr>
          <w:p w14:paraId="4EB1B66D" w14:textId="77777777" w:rsidR="00204A07" w:rsidRDefault="00204A07" w:rsidP="00204A07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14:paraId="12B05A2D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Ordered</w:t>
            </w:r>
          </w:p>
        </w:tc>
        <w:tc>
          <w:tcPr>
            <w:tcW w:w="2338" w:type="dxa"/>
          </w:tcPr>
          <w:p w14:paraId="12803D61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2338" w:type="dxa"/>
          </w:tcPr>
          <w:p w14:paraId="5CBF5B39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Reverse</w:t>
            </w:r>
          </w:p>
        </w:tc>
      </w:tr>
      <w:tr w:rsidR="00204A07" w14:paraId="19E291A5" w14:textId="77777777" w:rsidTr="00204A07">
        <w:tc>
          <w:tcPr>
            <w:tcW w:w="2337" w:type="dxa"/>
          </w:tcPr>
          <w:p w14:paraId="1E3A9BDE" w14:textId="77777777" w:rsidR="00204A07" w:rsidRDefault="00204A07" w:rsidP="00204A07">
            <w:pPr>
              <w:pStyle w:val="ListParagraph"/>
              <w:ind w:left="0"/>
            </w:pPr>
            <w:r>
              <w:t>Bubble Sort</w:t>
            </w:r>
          </w:p>
        </w:tc>
        <w:tc>
          <w:tcPr>
            <w:tcW w:w="2337" w:type="dxa"/>
          </w:tcPr>
          <w:p w14:paraId="497A53C9" w14:textId="136D50BB" w:rsidR="00204A07" w:rsidRPr="00A04078" w:rsidRDefault="00A04078" w:rsidP="00A04078">
            <w:pPr>
              <w:pStyle w:val="ListParagraph"/>
              <w:ind w:left="0"/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74ED3270" w14:textId="51C35140" w:rsidR="00204A07" w:rsidRDefault="00A04078" w:rsidP="00A04078">
            <w:pPr>
              <w:pStyle w:val="ListParagraph"/>
              <w:ind w:left="0"/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4AB4EC85" w14:textId="4D10EB5A" w:rsidR="00204A07" w:rsidRDefault="00A04078" w:rsidP="00A04078">
            <w:pPr>
              <w:pStyle w:val="ListParagraph"/>
              <w:ind w:left="0"/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204A07" w14:paraId="1034B946" w14:textId="77777777" w:rsidTr="00204A07">
        <w:tc>
          <w:tcPr>
            <w:tcW w:w="2337" w:type="dxa"/>
          </w:tcPr>
          <w:p w14:paraId="23FA2CED" w14:textId="77777777" w:rsidR="00204A07" w:rsidRDefault="00204A07" w:rsidP="00204A07">
            <w:pPr>
              <w:pStyle w:val="ListParagraph"/>
              <w:ind w:left="0"/>
            </w:pPr>
            <w:r>
              <w:t>Selection Sort</w:t>
            </w:r>
          </w:p>
        </w:tc>
        <w:tc>
          <w:tcPr>
            <w:tcW w:w="2337" w:type="dxa"/>
          </w:tcPr>
          <w:p w14:paraId="4F9A4C99" w14:textId="1D21B324" w:rsidR="00204A07" w:rsidRDefault="00A04078" w:rsidP="00A04078">
            <w:pPr>
              <w:pStyle w:val="ListParagraph"/>
              <w:ind w:left="0"/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6D7974E0" w14:textId="30E21E95" w:rsidR="00204A07" w:rsidRDefault="00A04078" w:rsidP="00A04078">
            <w:pPr>
              <w:pStyle w:val="ListParagraph"/>
              <w:ind w:left="0"/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6785B9C5" w14:textId="6DBBFDF0" w:rsidR="00204A07" w:rsidRDefault="00A04078" w:rsidP="00A04078">
            <w:pPr>
              <w:pStyle w:val="ListParagraph"/>
              <w:ind w:left="0"/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204A07" w14:paraId="663E4F41" w14:textId="77777777" w:rsidTr="00204A07">
        <w:tc>
          <w:tcPr>
            <w:tcW w:w="2337" w:type="dxa"/>
          </w:tcPr>
          <w:p w14:paraId="51B46BD3" w14:textId="77777777" w:rsidR="00204A07" w:rsidRDefault="00204A07" w:rsidP="00204A07">
            <w:pPr>
              <w:pStyle w:val="ListParagraph"/>
              <w:ind w:left="0"/>
            </w:pPr>
            <w:r>
              <w:t>Insertion Sort</w:t>
            </w:r>
          </w:p>
        </w:tc>
        <w:tc>
          <w:tcPr>
            <w:tcW w:w="2337" w:type="dxa"/>
          </w:tcPr>
          <w:p w14:paraId="11995CBD" w14:textId="01320DD6" w:rsidR="00204A07" w:rsidRDefault="00A04078" w:rsidP="00A04078">
            <w:pPr>
              <w:pStyle w:val="ListParagraph"/>
              <w:ind w:left="0"/>
              <w:jc w:val="center"/>
            </w:pPr>
            <w:r>
              <w:t>O(1)</w:t>
            </w:r>
          </w:p>
        </w:tc>
        <w:tc>
          <w:tcPr>
            <w:tcW w:w="2338" w:type="dxa"/>
          </w:tcPr>
          <w:p w14:paraId="43878564" w14:textId="78497AD8" w:rsidR="00204A07" w:rsidRDefault="00A04078" w:rsidP="00A04078">
            <w:pPr>
              <w:pStyle w:val="ListParagraph"/>
              <w:ind w:left="0"/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14:paraId="41153926" w14:textId="35FAA1D6" w:rsidR="00204A07" w:rsidRDefault="00A04078" w:rsidP="00A04078">
            <w:pPr>
              <w:pStyle w:val="ListParagraph"/>
              <w:ind w:left="0"/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204A07" w14:paraId="3781F0AA" w14:textId="77777777" w:rsidTr="00204A07">
        <w:tc>
          <w:tcPr>
            <w:tcW w:w="2337" w:type="dxa"/>
          </w:tcPr>
          <w:p w14:paraId="7F735264" w14:textId="77777777" w:rsidR="00204A07" w:rsidRDefault="00204A07" w:rsidP="00204A07">
            <w:pPr>
              <w:pStyle w:val="ListParagraph"/>
              <w:ind w:left="0"/>
            </w:pPr>
            <w:r>
              <w:t>Merge Sort</w:t>
            </w:r>
          </w:p>
        </w:tc>
        <w:tc>
          <w:tcPr>
            <w:tcW w:w="2337" w:type="dxa"/>
          </w:tcPr>
          <w:p w14:paraId="062CC81C" w14:textId="3F47E769" w:rsidR="00204A07" w:rsidRDefault="00A04078" w:rsidP="00A04078">
            <w:pPr>
              <w:pStyle w:val="ListParagraph"/>
              <w:ind w:left="0"/>
              <w:jc w:val="center"/>
            </w:pPr>
            <w:r>
              <w:t>O(nlogn)</w:t>
            </w:r>
          </w:p>
        </w:tc>
        <w:tc>
          <w:tcPr>
            <w:tcW w:w="2338" w:type="dxa"/>
          </w:tcPr>
          <w:p w14:paraId="7F057E5C" w14:textId="7E38EDD7" w:rsidR="00204A07" w:rsidRDefault="00A04078" w:rsidP="00A04078">
            <w:pPr>
              <w:pStyle w:val="ListParagraph"/>
              <w:ind w:left="0"/>
              <w:jc w:val="center"/>
            </w:pPr>
            <w:r>
              <w:t>O(nlogn)</w:t>
            </w:r>
          </w:p>
        </w:tc>
        <w:tc>
          <w:tcPr>
            <w:tcW w:w="2338" w:type="dxa"/>
          </w:tcPr>
          <w:p w14:paraId="10CD855D" w14:textId="69095D4B" w:rsidR="00204A07" w:rsidRDefault="00A04078" w:rsidP="00A04078">
            <w:pPr>
              <w:pStyle w:val="ListParagraph"/>
              <w:ind w:left="0"/>
              <w:jc w:val="center"/>
            </w:pPr>
            <w:r>
              <w:t>O(nlogn)</w:t>
            </w:r>
          </w:p>
        </w:tc>
      </w:tr>
      <w:tr w:rsidR="00204A07" w14:paraId="2569BF86" w14:textId="77777777" w:rsidTr="00204A07">
        <w:tc>
          <w:tcPr>
            <w:tcW w:w="2337" w:type="dxa"/>
          </w:tcPr>
          <w:p w14:paraId="0EFA8639" w14:textId="77777777" w:rsidR="00204A07" w:rsidRDefault="00204A07" w:rsidP="00204A07">
            <w:pPr>
              <w:pStyle w:val="ListParagraph"/>
              <w:ind w:left="0"/>
            </w:pPr>
            <w:r>
              <w:t>Quicksort</w:t>
            </w:r>
          </w:p>
        </w:tc>
        <w:tc>
          <w:tcPr>
            <w:tcW w:w="2337" w:type="dxa"/>
          </w:tcPr>
          <w:p w14:paraId="3BFBF1BA" w14:textId="5022C547" w:rsidR="00204A07" w:rsidRDefault="00A04078" w:rsidP="00A04078">
            <w:pPr>
              <w:pStyle w:val="ListParagraph"/>
              <w:ind w:left="0"/>
              <w:jc w:val="center"/>
            </w:pPr>
            <w:r>
              <w:t>O(nlogn)</w:t>
            </w:r>
          </w:p>
        </w:tc>
        <w:tc>
          <w:tcPr>
            <w:tcW w:w="2338" w:type="dxa"/>
          </w:tcPr>
          <w:p w14:paraId="4B754F2D" w14:textId="60F7147A" w:rsidR="00204A07" w:rsidRDefault="00A04078" w:rsidP="00A04078">
            <w:pPr>
              <w:pStyle w:val="ListParagraph"/>
              <w:ind w:left="0"/>
              <w:jc w:val="center"/>
            </w:pPr>
            <w:r>
              <w:t>O(nlogn)</w:t>
            </w:r>
          </w:p>
        </w:tc>
        <w:tc>
          <w:tcPr>
            <w:tcW w:w="2338" w:type="dxa"/>
          </w:tcPr>
          <w:p w14:paraId="6E6B4CAF" w14:textId="274D00C1" w:rsidR="00204A07" w:rsidRDefault="00A04078" w:rsidP="00A04078">
            <w:pPr>
              <w:pStyle w:val="ListParagraph"/>
              <w:ind w:left="0"/>
              <w:jc w:val="center"/>
            </w:pPr>
            <w:r>
              <w:t>O(nlogn)</w:t>
            </w:r>
          </w:p>
        </w:tc>
      </w:tr>
    </w:tbl>
    <w:p w14:paraId="64E54B86" w14:textId="77777777" w:rsidR="00204A07" w:rsidRDefault="00204A07" w:rsidP="00204A07">
      <w:pPr>
        <w:pStyle w:val="ListParagraph"/>
      </w:pPr>
    </w:p>
    <w:p w14:paraId="4B8F3755" w14:textId="77777777" w:rsidR="00906DF2" w:rsidRDefault="00906DF2" w:rsidP="00906DF2">
      <w:pPr>
        <w:pStyle w:val="ListParagraph"/>
      </w:pPr>
    </w:p>
    <w:p w14:paraId="504AA80C" w14:textId="77777777" w:rsidR="00906DF2" w:rsidRDefault="00906DF2" w:rsidP="00906DF2">
      <w:pPr>
        <w:pStyle w:val="ListParagraph"/>
      </w:pPr>
    </w:p>
    <w:p w14:paraId="5B1DAAFA" w14:textId="77777777" w:rsidR="00906DF2" w:rsidRDefault="00906DF2" w:rsidP="00906DF2">
      <w:pPr>
        <w:pStyle w:val="ListParagraph"/>
      </w:pPr>
    </w:p>
    <w:p w14:paraId="1C3511C3" w14:textId="77777777" w:rsidR="00BE691C" w:rsidRDefault="00290BCA" w:rsidP="00E73704">
      <w:pPr>
        <w:pStyle w:val="ListParagraph"/>
        <w:numPr>
          <w:ilvl w:val="0"/>
          <w:numId w:val="2"/>
        </w:numPr>
      </w:pPr>
      <w:r>
        <w:t>Which algorithm in</w:t>
      </w:r>
      <w:r w:rsidR="007535B8">
        <w:t xml:space="preserve"> each</w:t>
      </w:r>
      <w:r w:rsidR="00BE691C">
        <w:t xml:space="preserve"> group is the fastest?</w:t>
      </w:r>
      <w:r w:rsidR="00C06015">
        <w:t xml:space="preserve"> What is the reason? </w:t>
      </w:r>
      <w:r w:rsidR="00BE691C">
        <w:rPr>
          <w:rFonts w:cs="Angsana New"/>
          <w:szCs w:val="22"/>
          <w:cs/>
        </w:rPr>
        <w:t xml:space="preserve"> </w:t>
      </w:r>
    </w:p>
    <w:p w14:paraId="3AF7309E" w14:textId="77777777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1</w:t>
      </w:r>
      <w:r>
        <w:rPr>
          <w:rFonts w:cs="Angsana New"/>
          <w:szCs w:val="22"/>
          <w:cs/>
        </w:rPr>
        <w:t xml:space="preserve">) </w:t>
      </w:r>
      <w:r>
        <w:t>Bubble, Selection, Insertion</w:t>
      </w:r>
    </w:p>
    <w:p w14:paraId="69DD2165" w14:textId="77777777" w:rsidR="00A04078" w:rsidRDefault="00A04078" w:rsidP="00BE691C">
      <w:pPr>
        <w:pStyle w:val="ListParagraph"/>
      </w:pPr>
    </w:p>
    <w:p w14:paraId="381101E1" w14:textId="3A2B5B14" w:rsidR="00BE691C" w:rsidRDefault="00A04078" w:rsidP="00BE691C">
      <w:pPr>
        <w:pStyle w:val="ListParagraph"/>
      </w:pPr>
      <w:r>
        <w:t>Insertion sort is faster as it makes less comparison between elements. Insertion sort only compares elements in the sorting part while others compared it with entire list.</w:t>
      </w:r>
    </w:p>
    <w:p w14:paraId="274534A9" w14:textId="77777777" w:rsidR="007535B8" w:rsidRDefault="007535B8" w:rsidP="00A04078"/>
    <w:p w14:paraId="250208C5" w14:textId="77777777" w:rsidR="007535B8" w:rsidRDefault="007535B8" w:rsidP="00BE691C">
      <w:pPr>
        <w:pStyle w:val="ListParagraph"/>
      </w:pPr>
    </w:p>
    <w:p w14:paraId="5A172B15" w14:textId="77777777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2</w:t>
      </w:r>
      <w:r>
        <w:rPr>
          <w:rFonts w:cs="Angsana New"/>
          <w:szCs w:val="22"/>
          <w:cs/>
        </w:rPr>
        <w:t xml:space="preserve">) </w:t>
      </w:r>
      <w:r>
        <w:t>Merge, Quick</w:t>
      </w:r>
    </w:p>
    <w:p w14:paraId="45DCA357" w14:textId="77777777" w:rsidR="00BE691C" w:rsidRDefault="00BE691C" w:rsidP="00BE691C">
      <w:pPr>
        <w:pStyle w:val="ListParagraph"/>
      </w:pPr>
    </w:p>
    <w:p w14:paraId="3C730ADC" w14:textId="1B5FCB29" w:rsidR="005D6000" w:rsidRDefault="00A04078" w:rsidP="00BE691C">
      <w:pPr>
        <w:pStyle w:val="ListParagraph"/>
      </w:pPr>
      <w:r>
        <w:t>Quick Sort is generally faster than merge sort</w:t>
      </w:r>
      <w:r w:rsidR="0063043C">
        <w:t xml:space="preserve"> because partitioning in quick sort requires less operation than merge sort.</w:t>
      </w:r>
    </w:p>
    <w:p w14:paraId="247473FD" w14:textId="77777777" w:rsidR="005D6000" w:rsidRDefault="005D6000" w:rsidP="00BE691C">
      <w:pPr>
        <w:pStyle w:val="ListParagraph"/>
      </w:pPr>
    </w:p>
    <w:p w14:paraId="22927120" w14:textId="77777777" w:rsidR="005D6000" w:rsidRDefault="005D6000" w:rsidP="00BE691C">
      <w:pPr>
        <w:pStyle w:val="ListParagraph"/>
      </w:pPr>
    </w:p>
    <w:p w14:paraId="670AA5A6" w14:textId="77777777" w:rsidR="00BE691C" w:rsidRDefault="00BE691C" w:rsidP="00BE691C">
      <w:pPr>
        <w:pStyle w:val="ListParagraph"/>
      </w:pPr>
    </w:p>
    <w:p w14:paraId="1E81C705" w14:textId="77777777" w:rsidR="003A3B5C" w:rsidRDefault="00BE691C" w:rsidP="00E73704">
      <w:pPr>
        <w:pStyle w:val="ListParagraph"/>
        <w:numPr>
          <w:ilvl w:val="0"/>
          <w:numId w:val="2"/>
        </w:numPr>
      </w:pPr>
      <w:r>
        <w:t xml:space="preserve">For each algorithm, </w:t>
      </w:r>
      <w:r w:rsidR="007A38D2">
        <w:t xml:space="preserve">how </w:t>
      </w:r>
      <w:r>
        <w:t>is it sensitive to the initial order of data</w:t>
      </w:r>
      <w:r w:rsidR="003C7477">
        <w:t>?</w:t>
      </w:r>
      <w:r>
        <w:rPr>
          <w:rFonts w:cs="Angsana New"/>
          <w:szCs w:val="22"/>
          <w:cs/>
        </w:rPr>
        <w:t xml:space="preserve"> </w:t>
      </w:r>
      <w:r w:rsidR="003C7477">
        <w:rPr>
          <w:rFonts w:cs="Angsana New"/>
          <w:szCs w:val="22"/>
          <w:cs/>
        </w:rPr>
        <w:t>(</w:t>
      </w:r>
      <w:r w:rsidR="003C7477">
        <w:t>Does it run</w:t>
      </w:r>
      <w:r w:rsidR="00D573DF">
        <w:t xml:space="preserve"> much</w:t>
      </w:r>
      <w:r w:rsidR="003C7477">
        <w:t xml:space="preserve"> faster or slower when the data is initially sorted, random, or reversed?</w:t>
      </w:r>
      <w:r w:rsidR="003C7477">
        <w:rPr>
          <w:rFonts w:cs="Angsana New"/>
          <w:szCs w:val="22"/>
          <w:cs/>
        </w:rPr>
        <w:t xml:space="preserve">)  </w:t>
      </w:r>
      <w:r w:rsidR="003C7477">
        <w:t>W</w:t>
      </w:r>
      <w:r>
        <w:t>hy?</w:t>
      </w:r>
      <w:r w:rsidR="00204A07">
        <w:rPr>
          <w:rFonts w:cs="Angsana New"/>
          <w:szCs w:val="22"/>
          <w:cs/>
        </w:rPr>
        <w:t xml:space="preserve"> </w:t>
      </w:r>
      <w:r w:rsidR="0047004C">
        <w:rPr>
          <w:rFonts w:cs="Angsana New"/>
          <w:szCs w:val="22"/>
          <w:cs/>
        </w:rPr>
        <w:t xml:space="preserve"> </w:t>
      </w:r>
      <w:r w:rsidR="00204A07">
        <w:rPr>
          <w:rFonts w:cs="Angsana New"/>
          <w:szCs w:val="22"/>
          <w:cs/>
        </w:rPr>
        <w:t xml:space="preserve"> </w:t>
      </w:r>
    </w:p>
    <w:p w14:paraId="73BCCC00" w14:textId="5CEE3CF9" w:rsidR="005D6000" w:rsidRDefault="005D6000" w:rsidP="005D6000">
      <w:pPr>
        <w:pStyle w:val="ListParagraph"/>
      </w:pPr>
      <w:r>
        <w:t>Bubble Sort</w:t>
      </w:r>
      <w:r>
        <w:rPr>
          <w:rFonts w:cs="Angsana New"/>
          <w:szCs w:val="22"/>
          <w:cs/>
        </w:rPr>
        <w:t>:</w:t>
      </w:r>
      <w:r w:rsidR="0063043C">
        <w:rPr>
          <w:rFonts w:cs="Angsana New"/>
          <w:szCs w:val="22"/>
        </w:rPr>
        <w:t xml:space="preserve"> </w:t>
      </w:r>
      <w:r w:rsidR="00BB331F">
        <w:rPr>
          <w:rFonts w:cs="Angsana New"/>
          <w:szCs w:val="22"/>
        </w:rPr>
        <w:t>Initial order is important since bubble sort needs to perform its full number of swaps to complete the sorting.</w:t>
      </w:r>
    </w:p>
    <w:p w14:paraId="2CEB1D41" w14:textId="77777777" w:rsidR="005D6000" w:rsidRDefault="005D6000" w:rsidP="005D6000">
      <w:pPr>
        <w:pStyle w:val="ListParagraph"/>
      </w:pPr>
    </w:p>
    <w:p w14:paraId="52CE06D3" w14:textId="161E9DEB" w:rsidR="005D6000" w:rsidRDefault="005D6000" w:rsidP="005D6000">
      <w:pPr>
        <w:pStyle w:val="ListParagraph"/>
      </w:pPr>
      <w:r>
        <w:t>Selection Sort</w:t>
      </w:r>
      <w:r>
        <w:rPr>
          <w:rFonts w:cs="Angsana New"/>
          <w:szCs w:val="22"/>
          <w:cs/>
        </w:rPr>
        <w:t>:</w:t>
      </w:r>
      <w:r w:rsidR="00BB331F">
        <w:rPr>
          <w:rFonts w:cs="Angsana New"/>
          <w:szCs w:val="22"/>
        </w:rPr>
        <w:t xml:space="preserve"> Initial order is not important for general use case since the algorithm scans the entire list to find the minimum and swap it.</w:t>
      </w:r>
      <w:r w:rsidR="00870537">
        <w:rPr>
          <w:rFonts w:cs="Angsana New"/>
          <w:szCs w:val="22"/>
        </w:rPr>
        <w:t xml:space="preserve"> For sorted list, it is faster since it doesn’t need to swap the element.</w:t>
      </w:r>
    </w:p>
    <w:p w14:paraId="44E8C00B" w14:textId="77777777" w:rsidR="005D6000" w:rsidRDefault="005D6000" w:rsidP="005D6000">
      <w:pPr>
        <w:pStyle w:val="ListParagraph"/>
      </w:pPr>
    </w:p>
    <w:p w14:paraId="301C3559" w14:textId="748DDAD4" w:rsidR="005D6000" w:rsidRDefault="005D6000" w:rsidP="005D6000">
      <w:pPr>
        <w:pStyle w:val="ListParagraph"/>
      </w:pPr>
      <w:r>
        <w:t>Insertion Sort</w:t>
      </w:r>
      <w:r>
        <w:rPr>
          <w:rFonts w:cs="Angsana New"/>
          <w:szCs w:val="22"/>
          <w:cs/>
        </w:rPr>
        <w:t>:</w:t>
      </w:r>
      <w:r w:rsidR="00BB331F">
        <w:rPr>
          <w:rFonts w:cs="Angsana New"/>
          <w:szCs w:val="22"/>
        </w:rPr>
        <w:t xml:space="preserve"> </w:t>
      </w:r>
      <w:r w:rsidR="004C6CC6">
        <w:rPr>
          <w:rFonts w:cs="Angsana New"/>
          <w:szCs w:val="22"/>
        </w:rPr>
        <w:t>Initial order is important because insertion sort needs to shift elements multiple times to insert each element into its correct position.</w:t>
      </w:r>
      <w:r w:rsidR="007C5713">
        <w:rPr>
          <w:rFonts w:cs="Angsana New"/>
          <w:szCs w:val="22"/>
        </w:rPr>
        <w:t xml:space="preserve"> For sorted list, it is very fast since there is no need to shift elements.</w:t>
      </w:r>
    </w:p>
    <w:p w14:paraId="45375885" w14:textId="77777777" w:rsidR="005D6000" w:rsidRDefault="005D6000" w:rsidP="005D6000">
      <w:pPr>
        <w:pStyle w:val="ListParagraph"/>
      </w:pPr>
    </w:p>
    <w:p w14:paraId="774BC134" w14:textId="726A2498" w:rsidR="005D6000" w:rsidRDefault="005D6000" w:rsidP="005D6000">
      <w:pPr>
        <w:pStyle w:val="ListParagraph"/>
      </w:pPr>
      <w:r>
        <w:t>Merge Sort</w:t>
      </w:r>
      <w:r>
        <w:rPr>
          <w:rFonts w:cs="Angsana New"/>
          <w:szCs w:val="22"/>
          <w:cs/>
        </w:rPr>
        <w:t>:</w:t>
      </w:r>
      <w:r w:rsidR="00BB6265">
        <w:rPr>
          <w:rFonts w:cs="Angsana New"/>
          <w:szCs w:val="22"/>
        </w:rPr>
        <w:t xml:space="preserve"> Initial order doesn’t matter since the data is divides into halves recursively and it later get merged.</w:t>
      </w:r>
    </w:p>
    <w:p w14:paraId="303FCE65" w14:textId="77777777" w:rsidR="005D6000" w:rsidRDefault="005D6000" w:rsidP="005D6000">
      <w:pPr>
        <w:pStyle w:val="ListParagraph"/>
      </w:pPr>
    </w:p>
    <w:p w14:paraId="1ADDBEC1" w14:textId="3121A53E" w:rsidR="005D6000" w:rsidRDefault="005D6000" w:rsidP="005D6000">
      <w:pPr>
        <w:pStyle w:val="ListParagraph"/>
      </w:pPr>
      <w:r>
        <w:t>Quicksort</w:t>
      </w:r>
      <w:r>
        <w:rPr>
          <w:rFonts w:cs="Angsana New"/>
          <w:szCs w:val="22"/>
          <w:cs/>
        </w:rPr>
        <w:t>:</w:t>
      </w:r>
      <w:r w:rsidR="00BB6265">
        <w:rPr>
          <w:rFonts w:cs="Angsana New"/>
          <w:szCs w:val="22"/>
        </w:rPr>
        <w:t xml:space="preserve"> Initial order matters since the pivot of this algorithm is chosen from the initial order. A bad selection of pivot may result in unbalanced partitions slowing the algorithm down.</w:t>
      </w:r>
    </w:p>
    <w:p w14:paraId="47EB9F38" w14:textId="77777777" w:rsidR="005D6000" w:rsidRDefault="005D6000" w:rsidP="005D6000"/>
    <w:p w14:paraId="35480E85" w14:textId="77777777" w:rsidR="00BB5E7A" w:rsidRDefault="004F5154" w:rsidP="006907A0">
      <w:pPr>
        <w:pStyle w:val="ListParagraph"/>
        <w:numPr>
          <w:ilvl w:val="0"/>
          <w:numId w:val="2"/>
        </w:numPr>
      </w:pPr>
      <w:r>
        <w:t>Submit this file</w:t>
      </w:r>
      <w:r>
        <w:rPr>
          <w:rFonts w:cs="Angsana New"/>
          <w:szCs w:val="22"/>
          <w:cs/>
        </w:rPr>
        <w:t xml:space="preserve">.  </w:t>
      </w:r>
      <w:r>
        <w:t xml:space="preserve">Name it </w:t>
      </w:r>
      <w:r w:rsidR="00BD6C56">
        <w:t>YourID_Lab08</w:t>
      </w:r>
      <w:r w:rsidR="0041412C">
        <w:t xml:space="preserve">_Sorting, </w:t>
      </w:r>
      <w:r>
        <w:t>where YourID is your student ID</w:t>
      </w:r>
      <w:r>
        <w:rPr>
          <w:rFonts w:cs="Angsana New"/>
          <w:szCs w:val="22"/>
          <w:cs/>
        </w:rPr>
        <w:t>.</w:t>
      </w:r>
    </w:p>
    <w:p w14:paraId="2861E2BA" w14:textId="77777777" w:rsidR="003E5A92" w:rsidRDefault="003E5A92" w:rsidP="003E5A92"/>
    <w:p w14:paraId="4E43CE50" w14:textId="77777777" w:rsidR="003E5A92" w:rsidRDefault="003E5A92" w:rsidP="003E5A92">
      <w:r>
        <w:t>NOTE</w:t>
      </w:r>
      <w:r>
        <w:rPr>
          <w:rFonts w:cs="Angsana New"/>
          <w:szCs w:val="22"/>
          <w:cs/>
        </w:rPr>
        <w:t xml:space="preserve">: </w:t>
      </w:r>
      <w:r>
        <w:t>A program may take a long time to run</w:t>
      </w:r>
      <w:r>
        <w:rPr>
          <w:rFonts w:cs="Angsana New"/>
          <w:szCs w:val="22"/>
          <w:cs/>
        </w:rPr>
        <w:t>!!!</w:t>
      </w:r>
    </w:p>
    <w:p w14:paraId="1A4EBD9D" w14:textId="77777777" w:rsidR="00BB5E7A" w:rsidRDefault="00BB5E7A"/>
    <w:sectPr w:rsidR="00BB5E7A" w:rsidSect="00C45C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85535">
    <w:abstractNumId w:val="0"/>
  </w:num>
  <w:num w:numId="2" w16cid:durableId="2008707901">
    <w:abstractNumId w:val="1"/>
  </w:num>
  <w:num w:numId="3" w16cid:durableId="30824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5643"/>
    <w:rsid w:val="001B0E95"/>
    <w:rsid w:val="001B71F2"/>
    <w:rsid w:val="001F5ACA"/>
    <w:rsid w:val="00204A07"/>
    <w:rsid w:val="002160BC"/>
    <w:rsid w:val="00290BCA"/>
    <w:rsid w:val="002E4A17"/>
    <w:rsid w:val="00305A67"/>
    <w:rsid w:val="003235DE"/>
    <w:rsid w:val="00390847"/>
    <w:rsid w:val="00397480"/>
    <w:rsid w:val="003A3B5C"/>
    <w:rsid w:val="003C7477"/>
    <w:rsid w:val="003E5A92"/>
    <w:rsid w:val="0041412C"/>
    <w:rsid w:val="0047004C"/>
    <w:rsid w:val="004C6CC6"/>
    <w:rsid w:val="004D70AF"/>
    <w:rsid w:val="004F5154"/>
    <w:rsid w:val="00574712"/>
    <w:rsid w:val="005D6000"/>
    <w:rsid w:val="00616FA7"/>
    <w:rsid w:val="0063043C"/>
    <w:rsid w:val="006907A0"/>
    <w:rsid w:val="007234A2"/>
    <w:rsid w:val="007535B8"/>
    <w:rsid w:val="007A38D2"/>
    <w:rsid w:val="007C565B"/>
    <w:rsid w:val="007C5713"/>
    <w:rsid w:val="007D47FA"/>
    <w:rsid w:val="008226F5"/>
    <w:rsid w:val="00870537"/>
    <w:rsid w:val="00890508"/>
    <w:rsid w:val="00902D2D"/>
    <w:rsid w:val="00906DF2"/>
    <w:rsid w:val="009759C7"/>
    <w:rsid w:val="00A04078"/>
    <w:rsid w:val="00A241CD"/>
    <w:rsid w:val="00A24272"/>
    <w:rsid w:val="00A63DDB"/>
    <w:rsid w:val="00A771EE"/>
    <w:rsid w:val="00AE046E"/>
    <w:rsid w:val="00B935D7"/>
    <w:rsid w:val="00BA3E63"/>
    <w:rsid w:val="00BB0E2B"/>
    <w:rsid w:val="00BB331F"/>
    <w:rsid w:val="00BB5E7A"/>
    <w:rsid w:val="00BB6265"/>
    <w:rsid w:val="00BD6C56"/>
    <w:rsid w:val="00BE691C"/>
    <w:rsid w:val="00C06015"/>
    <w:rsid w:val="00C21DFD"/>
    <w:rsid w:val="00C26244"/>
    <w:rsid w:val="00C31451"/>
    <w:rsid w:val="00C45C92"/>
    <w:rsid w:val="00D573DF"/>
    <w:rsid w:val="00D57AC4"/>
    <w:rsid w:val="00DA5550"/>
    <w:rsid w:val="00DC5C82"/>
    <w:rsid w:val="00DD64BD"/>
    <w:rsid w:val="00E001A9"/>
    <w:rsid w:val="00E73704"/>
    <w:rsid w:val="00F27DEC"/>
    <w:rsid w:val="00F9581B"/>
    <w:rsid w:val="00FC2646"/>
    <w:rsid w:val="00F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16DD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table" w:styleId="TableGrid">
    <w:name w:val="Table Grid"/>
    <w:basedOn w:val="TableNormal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://img-9gag-fun.9cache.com/photo/aPyoG4P_460sv_v1.mp4" TargetMode="Externa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ny\workload\University\Year%202\sem2\DataStructureandAlgorithm\Lab\Lab11\example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ny\workload\University\Year%202\sem2\DataStructureandAlgorithm\Lab\Lab11\example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ny\workload\University\Year%202\sem2\DataStructureandAlgorithm\Lab\Lab11\example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ny\workload\University\Year%202\sem2\DataStructureandAlgorithm\Lab\Lab11\example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ny\workload\University\Year%202\sem2\DataStructureandAlgorithm\Lab\Lab11\example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Sheet2!$C$2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Sheet2!$C$3:$C$7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142</c:v>
                </c:pt>
                <c:pt idx="3">
                  <c:v>594</c:v>
                </c:pt>
                <c:pt idx="4">
                  <c:v>1790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BC-4E0C-864F-8969BF90C3AE}"/>
            </c:ext>
          </c:extLst>
        </c:ser>
        <c:ser>
          <c:idx val="2"/>
          <c:order val="1"/>
          <c:tx>
            <c:strRef>
              <c:f>Sheet2!$D$2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Sheet2!$D$3:$D$7</c:f>
              <c:numCache>
                <c:formatCode>General</c:formatCode>
                <c:ptCount val="5"/>
                <c:pt idx="0">
                  <c:v>74</c:v>
                </c:pt>
                <c:pt idx="1">
                  <c:v>368</c:v>
                </c:pt>
                <c:pt idx="2">
                  <c:v>1613</c:v>
                </c:pt>
                <c:pt idx="3">
                  <c:v>7089</c:v>
                </c:pt>
                <c:pt idx="4">
                  <c:v>29937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BC-4E0C-864F-8969BF90C3AE}"/>
            </c:ext>
          </c:extLst>
        </c:ser>
        <c:ser>
          <c:idx val="3"/>
          <c:order val="2"/>
          <c:tx>
            <c:strRef>
              <c:f>Sheet2!$E$2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Sheet2!$E$3:$E$7</c:f>
              <c:numCache>
                <c:formatCode>General</c:formatCode>
                <c:ptCount val="5"/>
                <c:pt idx="0">
                  <c:v>62</c:v>
                </c:pt>
                <c:pt idx="1">
                  <c:v>242</c:v>
                </c:pt>
                <c:pt idx="2">
                  <c:v>936</c:v>
                </c:pt>
                <c:pt idx="3">
                  <c:v>3824</c:v>
                </c:pt>
                <c:pt idx="4">
                  <c:v>15564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BC-4E0C-864F-8969BF90C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3489775"/>
        <c:axId val="1563485455"/>
      </c:lineChart>
      <c:catAx>
        <c:axId val="1563489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5455"/>
        <c:crosses val="autoZero"/>
        <c:auto val="1"/>
        <c:lblAlgn val="ctr"/>
        <c:lblOffset val="100"/>
        <c:noMultiLvlLbl val="0"/>
      </c:catAx>
      <c:valAx>
        <c:axId val="1563485455"/>
        <c:scaling>
          <c:orientation val="minMax"/>
          <c:max val="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Sheet2!$C$2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Sheet2!$C$18:$C$22</c:f>
              <c:numCache>
                <c:formatCode>General</c:formatCode>
                <c:ptCount val="5"/>
                <c:pt idx="0">
                  <c:v>31</c:v>
                </c:pt>
                <c:pt idx="1">
                  <c:v>32</c:v>
                </c:pt>
                <c:pt idx="2">
                  <c:v>482</c:v>
                </c:pt>
                <c:pt idx="3">
                  <c:v>1907</c:v>
                </c:pt>
                <c:pt idx="4">
                  <c:v>2218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34-4628-9AAD-42BD9E940CFE}"/>
            </c:ext>
          </c:extLst>
        </c:ser>
        <c:ser>
          <c:idx val="2"/>
          <c:order val="1"/>
          <c:tx>
            <c:strRef>
              <c:f>Sheet2!$D$2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Sheet2!$D$18:$D$22</c:f>
              <c:numCache>
                <c:formatCode>General</c:formatCode>
                <c:ptCount val="5"/>
                <c:pt idx="0">
                  <c:v>37</c:v>
                </c:pt>
                <c:pt idx="1">
                  <c:v>351</c:v>
                </c:pt>
                <c:pt idx="2">
                  <c:v>1395</c:v>
                </c:pt>
                <c:pt idx="3">
                  <c:v>5617</c:v>
                </c:pt>
                <c:pt idx="4">
                  <c:v>22625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34-4628-9AAD-42BD9E940CFE}"/>
            </c:ext>
          </c:extLst>
        </c:ser>
        <c:ser>
          <c:idx val="3"/>
          <c:order val="2"/>
          <c:tx>
            <c:strRef>
              <c:f>Sheet2!$E$2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Sheet2!$E$18:$E$22</c:f>
              <c:numCache>
                <c:formatCode>General</c:formatCode>
                <c:ptCount val="5"/>
                <c:pt idx="0">
                  <c:v>87</c:v>
                </c:pt>
                <c:pt idx="1">
                  <c:v>337</c:v>
                </c:pt>
                <c:pt idx="2">
                  <c:v>1375</c:v>
                </c:pt>
                <c:pt idx="3">
                  <c:v>5573</c:v>
                </c:pt>
                <c:pt idx="4">
                  <c:v>22553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34-4628-9AAD-42BD9E940C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3489775"/>
        <c:axId val="1563485455"/>
      </c:lineChart>
      <c:catAx>
        <c:axId val="1563489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5455"/>
        <c:crosses val="autoZero"/>
        <c:auto val="1"/>
        <c:lblAlgn val="ctr"/>
        <c:lblOffset val="100"/>
        <c:noMultiLvlLbl val="0"/>
      </c:catAx>
      <c:valAx>
        <c:axId val="1563485455"/>
        <c:scaling>
          <c:orientation val="minMax"/>
          <c:max val="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Sheet2!$C$2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Sheet2!$C$33:$C$37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1-49D5-B9B0-807448CB9A0B}"/>
            </c:ext>
          </c:extLst>
        </c:ser>
        <c:ser>
          <c:idx val="2"/>
          <c:order val="1"/>
          <c:tx>
            <c:strRef>
              <c:f>Sheet2!$D$2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Sheet2!$D$33:$D$37</c:f>
              <c:numCache>
                <c:formatCode>General</c:formatCode>
                <c:ptCount val="5"/>
                <c:pt idx="0">
                  <c:v>22</c:v>
                </c:pt>
                <c:pt idx="1">
                  <c:v>72</c:v>
                </c:pt>
                <c:pt idx="2">
                  <c:v>120</c:v>
                </c:pt>
                <c:pt idx="3">
                  <c:v>482</c:v>
                </c:pt>
                <c:pt idx="4">
                  <c:v>1980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1-49D5-B9B0-807448CB9A0B}"/>
            </c:ext>
          </c:extLst>
        </c:ser>
        <c:ser>
          <c:idx val="3"/>
          <c:order val="2"/>
          <c:tx>
            <c:strRef>
              <c:f>Sheet2!$E$2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Sheet2!$B$3:$B$7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cat>
          <c:val>
            <c:numRef>
              <c:f>Sheet2!$E$33:$E$37</c:f>
              <c:numCache>
                <c:formatCode>General</c:formatCode>
                <c:ptCount val="5"/>
                <c:pt idx="0">
                  <c:v>37</c:v>
                </c:pt>
                <c:pt idx="1">
                  <c:v>61</c:v>
                </c:pt>
                <c:pt idx="2">
                  <c:v>250</c:v>
                </c:pt>
                <c:pt idx="3">
                  <c:v>1002</c:v>
                </c:pt>
                <c:pt idx="4">
                  <c:v>4163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41-49D5-B9B0-807448CB9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3489775"/>
        <c:axId val="1563485455"/>
      </c:lineChart>
      <c:catAx>
        <c:axId val="1563489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5455"/>
        <c:crosses val="autoZero"/>
        <c:auto val="1"/>
        <c:lblAlgn val="ctr"/>
        <c:lblOffset val="100"/>
        <c:noMultiLvlLbl val="0"/>
      </c:catAx>
      <c:valAx>
        <c:axId val="156348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Sheet2!$C$2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Sheet2!$B$49:$B$55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cat>
          <c:val>
            <c:numRef>
              <c:f>Sheet2!$C$49:$C$55</c:f>
              <c:numCache>
                <c:formatCode>General</c:formatCode>
                <c:ptCount val="7"/>
                <c:pt idx="0">
                  <c:v>16</c:v>
                </c:pt>
                <c:pt idx="1">
                  <c:v>31</c:v>
                </c:pt>
                <c:pt idx="2">
                  <c:v>70</c:v>
                </c:pt>
                <c:pt idx="3">
                  <c:v>133</c:v>
                </c:pt>
                <c:pt idx="4">
                  <c:v>291</c:v>
                </c:pt>
                <c:pt idx="5">
                  <c:v>622</c:v>
                </c:pt>
                <c:pt idx="6">
                  <c:v>1385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67-40D5-9895-47A92701A05C}"/>
            </c:ext>
          </c:extLst>
        </c:ser>
        <c:ser>
          <c:idx val="2"/>
          <c:order val="1"/>
          <c:tx>
            <c:strRef>
              <c:f>Sheet2!$D$2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Sheet2!$B$49:$B$55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cat>
          <c:val>
            <c:numRef>
              <c:f>Sheet2!$D$49:$D$55</c:f>
              <c:numCache>
                <c:formatCode>General</c:formatCode>
                <c:ptCount val="7"/>
                <c:pt idx="0">
                  <c:v>97</c:v>
                </c:pt>
                <c:pt idx="1">
                  <c:v>197</c:v>
                </c:pt>
                <c:pt idx="2">
                  <c:v>420</c:v>
                </c:pt>
                <c:pt idx="3">
                  <c:v>897</c:v>
                </c:pt>
                <c:pt idx="4">
                  <c:v>1900</c:v>
                </c:pt>
                <c:pt idx="5">
                  <c:v>3930</c:v>
                </c:pt>
                <c:pt idx="6">
                  <c:v>8247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67-40D5-9895-47A92701A05C}"/>
            </c:ext>
          </c:extLst>
        </c:ser>
        <c:ser>
          <c:idx val="3"/>
          <c:order val="2"/>
          <c:tx>
            <c:strRef>
              <c:f>Sheet2!$E$2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Sheet2!$B$49:$B$55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cat>
          <c:val>
            <c:numRef>
              <c:f>Sheet2!$E$49:$E$55</c:f>
              <c:numCache>
                <c:formatCode>General</c:formatCode>
                <c:ptCount val="7"/>
                <c:pt idx="0">
                  <c:v>23</c:v>
                </c:pt>
                <c:pt idx="1">
                  <c:v>58</c:v>
                </c:pt>
                <c:pt idx="2">
                  <c:v>109</c:v>
                </c:pt>
                <c:pt idx="3">
                  <c:v>244</c:v>
                </c:pt>
                <c:pt idx="4">
                  <c:v>492</c:v>
                </c:pt>
                <c:pt idx="5">
                  <c:v>1027</c:v>
                </c:pt>
                <c:pt idx="6">
                  <c:v>2155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67-40D5-9895-47A92701A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3489775"/>
        <c:axId val="1563485455"/>
      </c:lineChart>
      <c:catAx>
        <c:axId val="1563489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5455"/>
        <c:crosses val="autoZero"/>
        <c:auto val="1"/>
        <c:lblAlgn val="ctr"/>
        <c:lblOffset val="100"/>
        <c:noMultiLvlLbl val="0"/>
      </c:catAx>
      <c:valAx>
        <c:axId val="156348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Sheet2!$C$2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Sheet2!$B$65:$B$71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cat>
          <c:val>
            <c:numRef>
              <c:f>Sheet2!$C$65:$C$71</c:f>
              <c:numCache>
                <c:formatCode>General</c:formatCode>
                <c:ptCount val="7"/>
                <c:pt idx="0">
                  <c:v>13</c:v>
                </c:pt>
                <c:pt idx="1">
                  <c:v>24</c:v>
                </c:pt>
                <c:pt idx="2">
                  <c:v>50</c:v>
                </c:pt>
                <c:pt idx="3">
                  <c:v>113</c:v>
                </c:pt>
                <c:pt idx="4">
                  <c:v>224</c:v>
                </c:pt>
                <c:pt idx="5">
                  <c:v>492</c:v>
                </c:pt>
                <c:pt idx="6">
                  <c:v>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1A-4BDE-A6AB-C75173E19EBB}"/>
            </c:ext>
          </c:extLst>
        </c:ser>
        <c:ser>
          <c:idx val="2"/>
          <c:order val="1"/>
          <c:tx>
            <c:strRef>
              <c:f>Sheet2!$D$2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Sheet2!$B$65:$B$71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cat>
          <c:val>
            <c:numRef>
              <c:f>Sheet2!$D$65:$D$71</c:f>
              <c:numCache>
                <c:formatCode>General</c:formatCode>
                <c:ptCount val="7"/>
                <c:pt idx="0">
                  <c:v>82</c:v>
                </c:pt>
                <c:pt idx="1">
                  <c:v>171</c:v>
                </c:pt>
                <c:pt idx="2">
                  <c:v>341</c:v>
                </c:pt>
                <c:pt idx="3">
                  <c:v>711</c:v>
                </c:pt>
                <c:pt idx="4">
                  <c:v>1619</c:v>
                </c:pt>
                <c:pt idx="5">
                  <c:v>3358</c:v>
                </c:pt>
                <c:pt idx="6">
                  <c:v>6933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1A-4BDE-A6AB-C75173E19EBB}"/>
            </c:ext>
          </c:extLst>
        </c:ser>
        <c:ser>
          <c:idx val="3"/>
          <c:order val="2"/>
          <c:tx>
            <c:strRef>
              <c:f>Sheet2!$E$2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Sheet2!$B$65:$B$71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cat>
          <c:val>
            <c:numRef>
              <c:f>Sheet2!$E$65:$E$71</c:f>
              <c:numCache>
                <c:formatCode>General</c:formatCode>
                <c:ptCount val="7"/>
                <c:pt idx="0">
                  <c:v>11</c:v>
                </c:pt>
                <c:pt idx="1">
                  <c:v>24</c:v>
                </c:pt>
                <c:pt idx="2">
                  <c:v>49</c:v>
                </c:pt>
                <c:pt idx="3">
                  <c:v>119</c:v>
                </c:pt>
                <c:pt idx="4">
                  <c:v>208</c:v>
                </c:pt>
                <c:pt idx="5">
                  <c:v>461</c:v>
                </c:pt>
                <c:pt idx="6">
                  <c:v>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1A-4BDE-A6AB-C75173E19E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3489775"/>
        <c:axId val="1563485455"/>
      </c:lineChart>
      <c:catAx>
        <c:axId val="1563489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5455"/>
        <c:crosses val="autoZero"/>
        <c:auto val="1"/>
        <c:lblAlgn val="ctr"/>
        <c:lblOffset val="100"/>
        <c:noMultiLvlLbl val="0"/>
      </c:catAx>
      <c:valAx>
        <c:axId val="156348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48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Thanyathorn Wiengperm</cp:lastModifiedBy>
  <cp:revision>9</cp:revision>
  <dcterms:created xsi:type="dcterms:W3CDTF">2024-04-11T17:13:00Z</dcterms:created>
  <dcterms:modified xsi:type="dcterms:W3CDTF">2024-04-11T17:40:00Z</dcterms:modified>
</cp:coreProperties>
</file>