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A8A"/>
          <w:sz w:val="30"/>
          <w:szCs w:val="30"/>
        </w:rPr>
        <w:t xml:space="preserve">BÁO CÁO LAB 9</w:t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ĐÁNH GIÁ AN TOÀN THÔNG TIN CHO ỨNG DỤNG WEB</w:t>
      </w:r>
    </w:p>
    <w:p>
      <w:pPr>
        <w:spacing w:after="20" w:before="0" w:line="25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Họ tên: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UNG VĂNG ĐẠI LÂM  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MSSV: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2380601202  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Lớp: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23DATA1</w:t>
      </w:r>
    </w:p>
    <w:p>
      <w:pPr>
        <w:spacing w:after="50" w:before="0" w:line="25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Hình thức: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 nhân.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Mã nguồn: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github.com/UngVangDaiLam/ATw-CSDL_Lab (thư mục lab9).</w:t>
      </w:r>
    </w:p>
    <w:p>
      <w:pPr>
        <w:spacing w:after="70" w:line="25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⚠ Đạo đức: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Chỉ kiểm thử trên ứng dụng mục tiêu tự dựng (localhost:9090), môi trường được phép. Không đánh giá hệ thống của người khác khi chưa có sự cho phép.</w:t>
      </w:r>
    </w:p>
    <w:p>
      <w:pPr>
        <w:pStyle w:val="Heading2"/>
        <w:spacing w:after="46" w:before="100"/>
      </w:pPr>
      <w:r>
        <w:rPr>
          <w:rFonts w:ascii="Times New Roman" w:cs="Times New Roman" w:eastAsia="Times New Roman" w:hAnsi="Times New Roman"/>
          <w:b/>
          <w:bCs/>
          <w:color w:val="1F3A8A"/>
          <w:sz w:val="24"/>
          <w:szCs w:val="24"/>
        </w:rPr>
        <w:t xml:space="preserve">1. Phạm vi và phương pháp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tiêu đánh giá: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ứng dụng web "TargetApp" (Node.js + SQLite) chạy tại `http://localhost:9090`, gồm các chức năng: đăng nhập (`/login`), tìm kiếm (`/search`), trang admin (`/admin`) và API hồ sơ (`/api/profile`).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Công cụ: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trình duyệt + proxy bắt gói (Burp Suite Community / OWASP ZAP) để quan sát request–response, kết hợp kiểm thử thủ công và một script Python (`assessment/assess.py`) tự động hoá các phép thử.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Phương pháp: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theo hướng OWASP — thu thập thông tin (liệt kê form, tham số URL, header, cookie), rồi thử các lỗ hổng phổ biến: Injection, XSS, Broken Authentication/Session, Broken Access Control.</w:t>
      </w:r>
    </w:p>
    <w:p>
      <w:pPr>
        <w:pStyle w:val="Heading2"/>
        <w:spacing w:after="46" w:before="100"/>
      </w:pPr>
      <w:r>
        <w:rPr>
          <w:rFonts w:ascii="Times New Roman" w:cs="Times New Roman" w:eastAsia="Times New Roman" w:hAnsi="Times New Roman"/>
          <w:b/>
          <w:bCs/>
          <w:color w:val="1F3A8A"/>
          <w:sz w:val="24"/>
          <w:szCs w:val="24"/>
        </w:rPr>
        <w:t xml:space="preserve">2. Tổng hợp lỗ hổng phát hiện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Phát hiện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lỗ hổng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(4 mức CAO, 2 mức TRUNG BÌNH):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900"/>
        <w:gridCol w:w="1500"/>
        <w:gridCol w:w="2100"/>
        <w:gridCol w:w="32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Lỗ hổng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8A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OWASP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A03 Injection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Reflected XSS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GET /search?q=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A03 Injection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Broken Auth / Session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Cookie auth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A07 Auth Failures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Broken Access Control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GET /admin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A01 Access Control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GET /api/profile?id=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A01 Access Control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Cookie thiếu cờ bảo mật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Set-Cookie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pPr>
              <w:spacing w:after="0" w:line="232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A05 Misconfig</w:t>
            </w:r>
          </w:p>
        </w:tc>
      </w:tr>
    </w:tbl>
    <w:p>
      <w:pPr>
        <w:spacing w:after="12" w:before="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1. Kết quả chạy script đánh giá tự động</w:t>
      </w:r>
    </w:p>
    <w:p>
      <w:pPr>
        <w:pStyle w:val="Heading2"/>
        <w:spacing w:after="46" w:before="100"/>
      </w:pPr>
      <w:r>
        <w:rPr>
          <w:rFonts w:ascii="Times New Roman" w:cs="Times New Roman" w:eastAsia="Times New Roman" w:hAnsi="Times New Roman"/>
          <w:b/>
          <w:bCs/>
          <w:color w:val="1F3A8A"/>
          <w:sz w:val="24"/>
          <w:szCs w:val="24"/>
        </w:rPr>
        <w:t xml:space="preserve">3. Chi tiết, bằng chứng và đề xuất khắc phục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[1] SQL Injection (CAO).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Câu truy vấn nối chuỗi trực tiếp. Payload `' OR '1'='1' --` ở ô Username đăng nhập được mà không cần mật khẩu (Hình 2). *Khắc phục:* dùng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prepared statement/ORM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kiểm tra đầu vào, tối thiểu quyền tài khoản DB.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[2] Reflected XSS (CAO).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Tham số `q` được in ra HTML không mã hoá; `&lt;script&gt;alert('XSS')&lt;/script&gt;` thực thi trong trình duyệt. *Khắc phục:*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mã hoá đầu 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theo ngữ cảnh, thêm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CSP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lọc bằng DOMPurify nếu cho HTML.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[3] Broken Authentication/Session (CAO).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Vai trò lưu trong cookie `auth=user:role` không ký, không HttpOnly; chỉ cần đặt `auth=hacker:admin` là thành admin. *Khắc phục:* dùng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session ID ngẫu nhiên lưu ở server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không để client quyết định vai trò.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[4] Broken Access Control (CAO).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`/admin` chỉ xét cookie giả mạo được, cho xem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toàn bộ user kèm email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(Hình 3). *Khắc phục:* kiểm tra xác thực &amp; phân quyền thật ở server cho mọi request nhạy cảm.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[5] IDOR (TRUNG BÌNH).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`/api/profile?id=` không kiểm tra chủ sở hữu → đổi `id` đọc hồ sơ bất kỳ. *Khắc phục:* kiểm tra tài nguyên thuộc về người đang đăng nhập; dùng định danh khó đoán.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[6] Cookie thiếu cờ bảo mật (TRUNG BÌNH).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Set-Cookie thiếu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HttpOnly, Secure, SameSite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JS đọc được, dễ bị đánh cắp qua XSS. *Khắc phục:* bật đủ 3 cờ và chạy HTTPS.</w:t>
      </w:r>
    </w:p>
    <w:p>
      <w:pPr>
        <w:spacing w:after="10" w:before="16"/>
        <w:jc w:val="center"/>
      </w:pPr>
      <w:r>
        <w:drawing>
          <wp:inline distT="0" distB="0" distL="0" distR="0">
            <wp:extent cx="2857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857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4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2 &amp; 3. Trái: SQLi đăng nhập không cần mật khẩu. Phải: truy cập trang admin bằng cookie giả mạo, lộ dữ liệu user.</w:t>
      </w:r>
    </w:p>
    <w:p>
      <w:pPr>
        <w:spacing w:after="12" w:before="1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4. Bản đồ các lỗ hổng theo vị trí, mức độ và cách khắc phục</w:t>
      </w:r>
    </w:p>
    <w:p>
      <w:pPr>
        <w:pStyle w:val="Heading2"/>
        <w:spacing w:after="46" w:before="100"/>
      </w:pPr>
      <w:r>
        <w:rPr>
          <w:rFonts w:ascii="Times New Roman" w:cs="Times New Roman" w:eastAsia="Times New Roman" w:hAnsi="Times New Roman"/>
          <w:b/>
          <w:bCs/>
          <w:color w:val="1F3A8A"/>
          <w:sz w:val="24"/>
          <w:szCs w:val="24"/>
        </w:rPr>
        <w:t xml:space="preserve">4. Đánh giá chung và khuyến nghị</w:t>
      </w:r>
    </w:p>
    <w:p>
      <w:pPr>
        <w:pStyle w:val="ListParagraph"/>
        <w:numPr>
          <w:ilvl w:val="0"/>
          <w:numId w:val="2"/>
        </w:numPr>
        <w:spacing w:after="18" w:line="248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Ứng dụng mắc đủ các nhóm lỗ hổng phổ biến nhất của OWASP Top 10 (A01, A03, A05, A07) — rủi ro tổng thể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kẻ tấn công có thể chiếm quyền admin và lấy toàn bộ dữ liệu người dùng.</w:t>
      </w:r>
    </w:p>
    <w:p>
      <w:pPr>
        <w:pStyle w:val="ListParagraph"/>
        <w:numPr>
          <w:ilvl w:val="0"/>
          <w:numId w:val="2"/>
        </w:numPr>
        <w:spacing w:after="18" w:line="248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Ưu tiên xử lý ngay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các lỗ mức CAO: tham số hoá truy vấn, mã hoá đầu ra, thay cơ chế session, thêm kiểm soát truy cập phía server.</w:t>
      </w:r>
    </w:p>
    <w:p>
      <w:pPr>
        <w:pStyle w:val="ListParagraph"/>
        <w:numPr>
          <w:ilvl w:val="0"/>
          <w:numId w:val="2"/>
        </w:numPr>
        <w:spacing w:after="18" w:line="248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Bổ sung lớp phòng thủ: HTTPS + security headers (helmet/CSP/HSTS), rate limit &amp; khoá tài khoản, ghi log và giám sát, kiểm thử bảo mật định kỳ (SAST/DAST, OWASP ZAP).</w:t>
      </w:r>
    </w:p>
    <w:p>
      <w:pPr>
        <w:pStyle w:val="Heading2"/>
        <w:spacing w:after="46" w:before="100"/>
      </w:pPr>
      <w:r>
        <w:rPr>
          <w:rFonts w:ascii="Times New Roman" w:cs="Times New Roman" w:eastAsia="Times New Roman" w:hAnsi="Times New Roman"/>
          <w:b/>
          <w:bCs/>
          <w:color w:val="1F3A8A"/>
          <w:sz w:val="24"/>
          <w:szCs w:val="24"/>
        </w:rPr>
        <w:t xml:space="preserve">5. Kết luận</w:t>
      </w:r>
    </w:p>
    <w:p>
      <w:pPr>
        <w:spacing w:after="60" w:before="0" w:line="25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đánh giá theo hướng OWASP đã phát hiện 6 lỗ hổng trên ứng dụng mục tiêu, trong đó 4 ở mức cao cho phép chiếm quyền và rò rỉ dữ liệu. Mỗi lỗ hổng đều có biện pháp khắc phục rõ ràng; áp dụng đầy đủ (như đã minh hoạ ở Lab 8) sẽ đưa ứng dụng về trạng thái an toàn. Đánh giá bảo mật cần được thực hiện định kỳ và tích hợp vào quy trình phát triển.</w:t>
      </w:r>
    </w:p>
    <w:sectPr>
      <w:pgSz w:w="11906" w:h="16838" w:orient="portrait"/>
      <w:pgMar w:top="80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a7222c122007c1fcbcca7d2292ad707198d2f7.png"/><Relationship Id="rId8" Type="http://schemas.openxmlformats.org/officeDocument/2006/relationships/image" Target="media/cdc50d3fe5b2a6bd952ec3a67e76c62a551abd89.png"/><Relationship Id="rId9" Type="http://schemas.openxmlformats.org/officeDocument/2006/relationships/image" Target="media/4c10aaf0c45ba72d47836ac803b048d79c2aeb3f.png"/><Relationship Id="rId10" Type="http://schemas.openxmlformats.org/officeDocument/2006/relationships/image" Target="media/898ce2fd9576dbff39d474b24da43f843661c4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2026-10-04T14:05:55.772Z</dcterms:created>
  <dcterms:modified xsi:type="dcterms:W3CDTF">2026-10-04T14:05:55.773Z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