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SISTER TERDISTRIBUSI</w:t>
      </w:r>
    </w:p>
    <w:p w:rsidR="00000000" w:rsidDel="00000000" w:rsidP="00000000" w:rsidRDefault="00000000" w:rsidRPr="00000000" w14:paraId="00000002">
      <w:pPr>
        <w:jc w:val="center"/>
        <w:rPr/>
      </w:pPr>
      <w:r w:rsidDel="00000000" w:rsidR="00000000" w:rsidRPr="00000000">
        <w:rPr>
          <w:rtl w:val="0"/>
        </w:rPr>
        <w:t xml:space="preserve">Remote Method Invocation (RMI)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ANGGOTA</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Aditya Eka Nanda</w:t>
        <w:tab/>
        <w:tab/>
        <w:t xml:space="preserve">320220401001</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Daffa Mahdy Brata</w:t>
        <w:tab/>
        <w:tab/>
        <w:t xml:space="preserve">320220401004</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Ido Jaya Gainal</w:t>
        <w:tab/>
        <w:tab/>
        <w:t xml:space="preserve">320220401008</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Johan Adrian Sitanggang</w:t>
        <w:tab/>
        <w:t xml:space="preserve">320220401012</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Tazky Khumaira Tsany</w:t>
        <w:tab/>
        <w:t xml:space="preserve">320220401024</w:t>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Remote Method Invocation (RMI) adalah mekanisme dalam bahasa pemrograman Java yang memungkinkan objek yang berjalan di satu mesin Java Virtual Machine (JVM) untuk memanggil metode pada objek lain yang berada di JVM berbeda, baik di jaringan lokal maupun melalui internet. Dengan menggunakan RMI, pengembang dapat membuat aplikasi yang mendistribusikan pemrosesan antara beberapa server dan klien, sehingga memungkinkan pemisahan logika bisnis dan client secara efisien.</w:t>
        <w:br w:type="textWrapping"/>
        <w:br w:type="textWrapping"/>
        <w:t xml:space="preserve">Metode Bank:</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Pastikan semua file java pada satu directory </w:t>
      </w:r>
    </w:p>
    <w:p w:rsidR="00000000" w:rsidDel="00000000" w:rsidP="00000000" w:rsidRDefault="00000000" w:rsidRPr="00000000" w14:paraId="00000010">
      <w:pPr>
        <w:ind w:left="720" w:firstLine="0"/>
        <w:jc w:val="left"/>
        <w:rPr/>
      </w:pPr>
      <w:r w:rsidDel="00000000" w:rsidR="00000000" w:rsidRPr="00000000">
        <w:rPr/>
        <w:drawing>
          <wp:inline distB="114300" distT="114300" distL="114300" distR="114300">
            <wp:extent cx="5734050" cy="1160236"/>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16023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Compile file java untuk membentuk file class</w:t>
      </w:r>
    </w:p>
    <w:p w:rsidR="00000000" w:rsidDel="00000000" w:rsidP="00000000" w:rsidRDefault="00000000" w:rsidRPr="00000000" w14:paraId="00000012">
      <w:pPr>
        <w:ind w:left="720" w:firstLine="0"/>
        <w:jc w:val="left"/>
        <w:rPr/>
      </w:pPr>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drawing>
          <wp:inline distB="114300" distT="114300" distL="114300" distR="114300">
            <wp:extent cx="5086350" cy="123236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86350" cy="12323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jc w:val="left"/>
        <w:rPr>
          <w:u w:val="none"/>
        </w:rPr>
      </w:pPr>
      <w:r w:rsidDel="00000000" w:rsidR="00000000" w:rsidRPr="00000000">
        <w:rPr>
          <w:rtl w:val="0"/>
        </w:rPr>
        <w:t xml:space="preserve">Jalankan server</w:t>
      </w:r>
    </w:p>
    <w:p w:rsidR="00000000" w:rsidDel="00000000" w:rsidP="00000000" w:rsidRDefault="00000000" w:rsidRPr="00000000" w14:paraId="00000015">
      <w:pPr>
        <w:ind w:left="0" w:firstLine="0"/>
        <w:jc w:val="left"/>
        <w:rPr/>
      </w:pPr>
      <w:r w:rsidDel="00000000" w:rsidR="00000000" w:rsidRPr="00000000">
        <w:rPr/>
        <w:drawing>
          <wp:inline distB="114300" distT="114300" distL="114300" distR="114300">
            <wp:extent cx="5731200" cy="14351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t xml:space="preserve">4.1 Jalankan client pada terminal yang berbeda</w:t>
      </w:r>
    </w:p>
    <w:p w:rsidR="00000000" w:rsidDel="00000000" w:rsidP="00000000" w:rsidRDefault="00000000" w:rsidRPr="00000000" w14:paraId="00000018">
      <w:pPr>
        <w:ind w:left="0" w:firstLine="0"/>
        <w:jc w:val="left"/>
        <w:rPr/>
      </w:pPr>
      <w:r w:rsidDel="00000000" w:rsidR="00000000" w:rsidRPr="00000000">
        <w:rPr/>
        <w:drawing>
          <wp:inline distB="114300" distT="114300" distL="114300" distR="114300">
            <wp:extent cx="5731200" cy="14732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tab/>
        <w:t xml:space="preserve">4.2 menu 1</w:t>
      </w:r>
    </w:p>
    <w:p w:rsidR="00000000" w:rsidDel="00000000" w:rsidP="00000000" w:rsidRDefault="00000000" w:rsidRPr="00000000" w14:paraId="0000001A">
      <w:pPr>
        <w:ind w:left="0" w:firstLine="0"/>
        <w:jc w:val="left"/>
        <w:rPr/>
      </w:pPr>
      <w:r w:rsidDel="00000000" w:rsidR="00000000" w:rsidRPr="00000000">
        <w:rPr>
          <w:rtl w:val="0"/>
        </w:rPr>
        <w:tab/>
      </w:r>
      <w:r w:rsidDel="00000000" w:rsidR="00000000" w:rsidRPr="00000000">
        <w:rPr/>
        <w:drawing>
          <wp:inline distB="114300" distT="114300" distL="114300" distR="114300">
            <wp:extent cx="5300663" cy="11144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00663" cy="1114425"/>
                    </a:xfrm>
                    <a:prstGeom prst="rect"/>
                    <a:ln/>
                  </pic:spPr>
                </pic:pic>
              </a:graphicData>
            </a:graphic>
          </wp:inline>
        </w:drawing>
      </w:r>
      <w:r w:rsidDel="00000000" w:rsidR="00000000" w:rsidRPr="00000000">
        <w:rPr>
          <w:rtl w:val="0"/>
        </w:rPr>
        <w:t xml:space="preserve">4.3 menu 2</w:t>
      </w:r>
    </w:p>
    <w:p w:rsidR="00000000" w:rsidDel="00000000" w:rsidP="00000000" w:rsidRDefault="00000000" w:rsidRPr="00000000" w14:paraId="0000001B">
      <w:pPr>
        <w:ind w:left="0" w:firstLine="0"/>
        <w:jc w:val="left"/>
        <w:rPr/>
      </w:pPr>
      <w:r w:rsidDel="00000000" w:rsidR="00000000" w:rsidRPr="00000000">
        <w:rPr>
          <w:rtl w:val="0"/>
        </w:rPr>
        <w:tab/>
      </w:r>
      <w:r w:rsidDel="00000000" w:rsidR="00000000" w:rsidRPr="00000000">
        <w:rPr/>
        <w:drawing>
          <wp:inline distB="114300" distT="114300" distL="114300" distR="114300">
            <wp:extent cx="5731200" cy="1651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51000"/>
                    </a:xfrm>
                    <a:prstGeom prst="rect"/>
                    <a:ln/>
                  </pic:spPr>
                </pic:pic>
              </a:graphicData>
            </a:graphic>
          </wp:inline>
        </w:drawing>
      </w:r>
      <w:r w:rsidDel="00000000" w:rsidR="00000000" w:rsidRPr="00000000">
        <w:rPr>
          <w:rtl w:val="0"/>
        </w:rPr>
        <w:tab/>
        <w:t xml:space="preserve">4.4 menu 3</w:t>
      </w:r>
    </w:p>
    <w:p w:rsidR="00000000" w:rsidDel="00000000" w:rsidP="00000000" w:rsidRDefault="00000000" w:rsidRPr="00000000" w14:paraId="0000001C">
      <w:pPr>
        <w:ind w:left="0" w:firstLine="0"/>
        <w:jc w:val="left"/>
        <w:rPr/>
      </w:pPr>
      <w:r w:rsidDel="00000000" w:rsidR="00000000" w:rsidRPr="00000000">
        <w:rPr/>
        <w:drawing>
          <wp:inline distB="114300" distT="114300" distL="114300" distR="114300">
            <wp:extent cx="5591175" cy="119268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91175" cy="11926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720"/>
        <w:jc w:val="left"/>
        <w:rPr/>
      </w:pPr>
      <w:r w:rsidDel="00000000" w:rsidR="00000000" w:rsidRPr="00000000">
        <w:rPr>
          <w:rtl w:val="0"/>
        </w:rPr>
        <w:t xml:space="preserve">4.5 menu 4</w:t>
      </w:r>
    </w:p>
    <w:p w:rsidR="00000000" w:rsidDel="00000000" w:rsidP="00000000" w:rsidRDefault="00000000" w:rsidRPr="00000000" w14:paraId="0000001E">
      <w:pPr>
        <w:ind w:left="0" w:firstLine="720"/>
        <w:jc w:val="left"/>
        <w:rPr/>
      </w:pPr>
      <w:r w:rsidDel="00000000" w:rsidR="00000000" w:rsidRPr="00000000">
        <w:rPr>
          <w:rtl w:val="0"/>
        </w:rPr>
        <w:t xml:space="preserve"> </w:t>
      </w:r>
      <w:r w:rsidDel="00000000" w:rsidR="00000000" w:rsidRPr="00000000">
        <w:rPr/>
        <w:drawing>
          <wp:inline distB="114300" distT="114300" distL="114300" distR="114300">
            <wp:extent cx="5734050" cy="14488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1448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720"/>
        <w:jc w:val="left"/>
        <w:rPr/>
      </w:pPr>
      <w:r w:rsidDel="00000000" w:rsidR="00000000" w:rsidRPr="00000000">
        <w:rPr>
          <w:rtl w:val="0"/>
        </w:rPr>
        <w:t xml:space="preserve">4.6 menu 5</w:t>
      </w:r>
    </w:p>
    <w:p w:rsidR="00000000" w:rsidDel="00000000" w:rsidP="00000000" w:rsidRDefault="00000000" w:rsidRPr="00000000" w14:paraId="00000020">
      <w:pPr>
        <w:ind w:left="0" w:firstLine="0"/>
        <w:jc w:val="left"/>
        <w:rPr/>
      </w:pPr>
      <w:r w:rsidDel="00000000" w:rsidR="00000000" w:rsidRPr="00000000">
        <w:rPr/>
        <w:drawing>
          <wp:inline distB="114300" distT="114300" distL="114300" distR="114300">
            <wp:extent cx="5731200" cy="10541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