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C75" w:rsidRDefault="005A5C75" w:rsidP="005A5C75">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300" w:afterAutospacing="0"/>
        <w:rPr>
          <w:rFonts w:ascii="Segoe UI" w:hAnsi="Segoe UI" w:cs="Segoe UI"/>
          <w:color w:val="D1D5DB"/>
        </w:rPr>
      </w:pPr>
      <w:r>
        <w:rPr>
          <w:rFonts w:ascii="Segoe UI" w:hAnsi="Segoe UI" w:cs="Segoe UI"/>
          <w:color w:val="D1D5DB"/>
        </w:rPr>
        <w:t>Abstract:</w:t>
      </w:r>
    </w:p>
    <w:p w:rsidR="00F83546" w:rsidRDefault="00F83546">
      <w:pPr>
        <w:rPr>
          <w:rFonts w:ascii="Segoe UI" w:eastAsia="Times New Roman" w:hAnsi="Segoe UI" w:cs="Segoe UI"/>
          <w:color w:val="D1D5DB"/>
          <w:sz w:val="24"/>
          <w:szCs w:val="24"/>
        </w:rPr>
      </w:pPr>
      <w:r w:rsidRPr="00F83546">
        <w:rPr>
          <w:rFonts w:ascii="Segoe UI" w:eastAsia="Times New Roman" w:hAnsi="Segoe UI" w:cs="Segoe UI"/>
          <w:color w:val="D1D5DB"/>
          <w:sz w:val="24"/>
          <w:szCs w:val="24"/>
        </w:rPr>
        <w:t>The goal of this conference paper is to present a thorough literature review on the state of malaria diagnosis today, highlighting the shortcomings of conventional techniques and the growing influence of machine learning—particularly deep learning—on improving diagnostic accuracy. The Plasmodium parasite, which causes malaria and spreads it through mosquito bites, is still a major worldwide health issue, particularly in India and sub-Saharan Africa.</w:t>
      </w:r>
    </w:p>
    <w:p w:rsidR="006774EF" w:rsidRDefault="00B666BC">
      <w:pPr>
        <w:rPr>
          <w:rFonts w:ascii="Segoe UI" w:hAnsi="Segoe UI" w:cs="Segoe UI"/>
          <w:color w:val="ECECF1"/>
          <w:shd w:val="clear" w:color="auto" w:fill="343541"/>
        </w:rPr>
      </w:pPr>
      <w:r>
        <w:rPr>
          <w:rFonts w:ascii="Segoe UI" w:hAnsi="Segoe UI" w:cs="Segoe UI"/>
          <w:color w:val="ECECF1"/>
          <w:shd w:val="clear" w:color="auto" w:fill="343541"/>
        </w:rPr>
        <w:t>Malaria and Its Diagnosis</w:t>
      </w:r>
    </w:p>
    <w:p w:rsidR="00F83546" w:rsidRDefault="00F83546">
      <w:r w:rsidRPr="00F83546">
        <w:t>A serious threat to global health is malaria, a parasite-borne illness spread by mosquitoes. The seriousness of the disease is highlighted by the estimated 300–500 million cases of malaria that occur each year, with 1.5–2.7 million deaths. Conventional diagnostic methods that use light microscopy are recognized and involve the use of stained blood smears for analysis. But there are issues with these techniques, including the reliance on knowledgeable professionals, which causes delays in getting precise diagnosis. This reliance on manual microscopy proves wasteful and raises death rates in areas with limited access to healthcare. The importance of automated and effective diagnostic tools is emphasized in this context, paving the way for the investigation of cutting-edge methods like deep learning in the detection of malaria.</w:t>
      </w:r>
    </w:p>
    <w:p w:rsidR="00B666BC" w:rsidRDefault="00B666BC">
      <w:pPr>
        <w:rPr>
          <w:rFonts w:ascii="Segoe UI" w:hAnsi="Segoe UI" w:cs="Segoe UI"/>
          <w:color w:val="ECECF1"/>
          <w:shd w:val="clear" w:color="auto" w:fill="343541"/>
        </w:rPr>
      </w:pPr>
      <w:r>
        <w:rPr>
          <w:rFonts w:ascii="Segoe UI" w:hAnsi="Segoe UI" w:cs="Segoe UI"/>
          <w:color w:val="ECECF1"/>
          <w:shd w:val="clear" w:color="auto" w:fill="343541"/>
        </w:rPr>
        <w:t>### 2\. Machine Learning Applications in Health Care</w:t>
      </w:r>
    </w:p>
    <w:p w:rsidR="00F83546" w:rsidRDefault="00F83546">
      <w:pPr>
        <w:rPr>
          <w:rFonts w:ascii="Segoe UI" w:hAnsi="Segoe UI" w:cs="Segoe UI"/>
          <w:color w:val="ECECF1"/>
          <w:shd w:val="clear" w:color="auto" w:fill="343541"/>
        </w:rPr>
      </w:pPr>
      <w:r w:rsidRPr="00F83546">
        <w:rPr>
          <w:rFonts w:ascii="Segoe UI" w:hAnsi="Segoe UI" w:cs="Segoe UI"/>
          <w:color w:val="ECECF1"/>
          <w:shd w:val="clear" w:color="auto" w:fill="343541"/>
        </w:rPr>
        <w:t>The use of computer-aided diagnostic tools driven by machine learning algorithms has significantly replaced traditional diagnostic methods in the field of healthcare. The promise to improve medical diagnosis efficiency and accuracy is what spurred this shift. In order to address the challenges of detecting malaria, prior research endeavors have thoroughly investigated a variety of machine learning methods, such as Bayesian learning, support vector machines, logistic regression, and k-nearest neighbor algorithms. Notwithstanding impressive outcomes, difficulties with manually designed feature extraction techniques have been identified. In response to these obstacles, there is a growing trend in the healthcare industry towards the application of deep learning, which is seen to be a more effective and flexible method.</w:t>
      </w:r>
    </w:p>
    <w:p w:rsidR="00C55628" w:rsidRDefault="00C55628">
      <w:pPr>
        <w:rPr>
          <w:rFonts w:ascii="Segoe UI" w:hAnsi="Segoe UI" w:cs="Segoe UI"/>
          <w:color w:val="ECECF1"/>
          <w:shd w:val="clear" w:color="auto" w:fill="343541"/>
        </w:rPr>
      </w:pPr>
      <w:r>
        <w:rPr>
          <w:rFonts w:ascii="Segoe UI" w:hAnsi="Segoe UI" w:cs="Segoe UI"/>
          <w:color w:val="ECECF1"/>
          <w:shd w:val="clear" w:color="auto" w:fill="343541"/>
        </w:rPr>
        <w:t>### 3\. Deep Learning Applications in Health Care</w:t>
      </w:r>
    </w:p>
    <w:p w:rsidR="00C55628" w:rsidRDefault="00F83546">
      <w:proofErr w:type="spellStart"/>
      <w:r w:rsidRPr="00F83546">
        <w:t>Deeplearning</w:t>
      </w:r>
      <w:proofErr w:type="spellEnd"/>
      <w:r w:rsidRPr="00F83546">
        <w:t xml:space="preserve"> is a potent subset of machine learning that has quickly gained prominence and is transforming healthcare applications. The increasing use of convolutional neural networks (CNNs), which are specialized in image-related tasks, is one way in which this evolution is particularly clear. One important tactic is transfer learning, which uses large datasets like </w:t>
      </w:r>
      <w:proofErr w:type="spellStart"/>
      <w:r w:rsidRPr="00F83546">
        <w:t>ImageNet</w:t>
      </w:r>
      <w:proofErr w:type="spellEnd"/>
      <w:r w:rsidRPr="00F83546">
        <w:t xml:space="preserve"> to train CNNs in advance, improving the understanding of medical pictures. This method leverages the insights from generic picture features and shows promise across multiple healthcare disciplines. Recent research has demonstrated CNNs' promising ability to identify parasites in thin-blood smear pictures for the diagnosis of malaria. The application of deep learning models—particularly CNNs—proves to be a noteworthy </w:t>
      </w:r>
      <w:r w:rsidRPr="00F83546">
        <w:lastRenderedPageBreak/>
        <w:t>breakthrough, surpassing the capabilities of conventional machine learning models and opening up new possibilities for precise and effective medical picture interpretation.</w:t>
      </w:r>
    </w:p>
    <w:p w:rsidR="00C55628" w:rsidRDefault="00C55628">
      <w:bookmarkStart w:id="0" w:name="_GoBack"/>
      <w:bookmarkEnd w:id="0"/>
    </w:p>
    <w:sectPr w:rsidR="00C55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75"/>
    <w:rsid w:val="001E7057"/>
    <w:rsid w:val="004420AC"/>
    <w:rsid w:val="005A5C75"/>
    <w:rsid w:val="00B666BC"/>
    <w:rsid w:val="00C55628"/>
    <w:rsid w:val="00F83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D15ACC-1DBF-44B4-B513-694EF9C2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5C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23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2024-02-01T14:32:00Z</dcterms:created>
  <dcterms:modified xsi:type="dcterms:W3CDTF">2024-02-01T15:23:00Z</dcterms:modified>
</cp:coreProperties>
</file>