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A52" w:rsidRPr="009D1922" w:rsidRDefault="00565B60" w:rsidP="009D1922">
      <w:pPr>
        <w:jc w:val="center"/>
        <w:rPr>
          <w:b/>
          <w:bCs/>
          <w:i/>
          <w:iCs/>
          <w:sz w:val="36"/>
          <w:szCs w:val="36"/>
          <w:u w:val="single"/>
          <w:lang w:bidi="fa-IR"/>
        </w:rPr>
      </w:pPr>
      <w:r>
        <w:rPr>
          <w:b/>
          <w:bCs/>
          <w:i/>
          <w:iCs/>
          <w:sz w:val="36"/>
          <w:szCs w:val="36"/>
          <w:u w:val="single"/>
          <w:lang w:bidi="fa-IR"/>
        </w:rPr>
        <w:t>MATLAB</w:t>
      </w:r>
      <w:r w:rsidR="00BD558A" w:rsidRPr="009D1922">
        <w:rPr>
          <w:b/>
          <w:bCs/>
          <w:i/>
          <w:iCs/>
          <w:sz w:val="36"/>
          <w:szCs w:val="36"/>
          <w:u w:val="single"/>
          <w:lang w:bidi="fa-IR"/>
        </w:rPr>
        <w:t xml:space="preserve"> &amp; PID</w:t>
      </w:r>
    </w:p>
    <w:p w:rsidR="00BD558A" w:rsidRDefault="00BD558A" w:rsidP="0068464C">
      <w:pPr>
        <w:rPr>
          <w:rtl/>
          <w:lang w:bidi="fa-IR"/>
        </w:rPr>
      </w:pPr>
    </w:p>
    <w:p w:rsidR="00BD558A" w:rsidRDefault="00BD558A" w:rsidP="0068464C">
      <w:pPr>
        <w:rPr>
          <w:rtl/>
          <w:lang w:bidi="fa-IR"/>
        </w:rPr>
      </w:pPr>
      <w:r>
        <w:rPr>
          <w:rFonts w:hint="cs"/>
          <w:rtl/>
          <w:lang w:bidi="fa-IR"/>
        </w:rPr>
        <w:t>دیاگرام یک حلقه کنترلی در شکل 1 نشان داده شده است.</w:t>
      </w:r>
    </w:p>
    <w:p w:rsidR="00BD558A" w:rsidRDefault="00BD558A" w:rsidP="0068464C">
      <w:pPr>
        <w:rPr>
          <w:rtl/>
          <w:lang w:bidi="fa-IR"/>
        </w:rPr>
      </w:pPr>
      <w:r w:rsidRPr="00BD558A">
        <w:rPr>
          <w:noProof/>
          <w:rtl/>
        </w:rPr>
        <w:drawing>
          <wp:inline distT="0" distB="0" distL="0" distR="0">
            <wp:extent cx="5943600" cy="1038179"/>
            <wp:effectExtent l="0" t="0" r="0" b="0"/>
            <wp:docPr id="1" name="Picture 1" descr="E:\mammad\AUniFiles\Books-Pamphlets\FinalProj\report\Bsc Pro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mmad\AUniFiles\Books-Pamphlets\FinalProj\report\Bsc Project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38179"/>
                    </a:xfrm>
                    <a:prstGeom prst="rect">
                      <a:avLst/>
                    </a:prstGeom>
                    <a:noFill/>
                    <a:ln>
                      <a:noFill/>
                    </a:ln>
                  </pic:spPr>
                </pic:pic>
              </a:graphicData>
            </a:graphic>
          </wp:inline>
        </w:drawing>
      </w:r>
    </w:p>
    <w:p w:rsidR="000E5AF1" w:rsidRDefault="00BD558A" w:rsidP="0068464C">
      <w:pPr>
        <w:rPr>
          <w:lang w:bidi="fa-IR"/>
        </w:rPr>
      </w:pPr>
      <w:r>
        <w:rPr>
          <w:rFonts w:hint="cs"/>
          <w:rtl/>
          <w:lang w:bidi="fa-IR"/>
        </w:rPr>
        <w:t xml:space="preserve">منطق کلی یک سیستم کنترلی </w:t>
      </w:r>
      <w:r w:rsidR="00B40278">
        <w:rPr>
          <w:rFonts w:hint="cs"/>
          <w:rtl/>
          <w:lang w:bidi="fa-IR"/>
        </w:rPr>
        <w:t xml:space="preserve">به این صورت اسن که همواره خروجی سیستم توسط سنسور مناسب خوانده شده و با استفاده از پروتوکول‌های ارتباطی مناسب به ورودی سیستم بازخورد داده می‌شود. این مقدار خوانده شده با مقدار مطلوب مقایسه شده و یک سیگنال خظای متناسب با آن تولید می‌شود. سیگنال خطا بعنوان ورودی به کنترل‌کننده‌ی سیستم وارد می‌شود و کنترل‌کننده سیگنال کنترلی مناسب را تولید می‌کند. این سیگنال کنترلی حاوی فرمان عملکردی برای سیستم است. این فرمان می‌بایست از طریق عملگرهای تعبیه شده در سیستم بر روی سیستم اعمال شود. پس از اعمال فرمان کنترلی، مقدار خروجی سیستم بار دیگر توسط سنسور خوانده شده و انتقال داده می‌شود. به همین ترتیب رفتار سیستم متناوبا تکرار می‌شود و منجر به اعمال کنترل مدنظر </w:t>
      </w:r>
      <w:r w:rsidR="00421884">
        <w:rPr>
          <w:rFonts w:hint="cs"/>
          <w:rtl/>
          <w:lang w:bidi="fa-IR"/>
        </w:rPr>
        <w:t>بر سیستم می‌شود.</w:t>
      </w:r>
    </w:p>
    <w:p w:rsidR="009D1922" w:rsidRDefault="009D1922" w:rsidP="0068464C">
      <w:pPr>
        <w:rPr>
          <w:rtl/>
          <w:lang w:bidi="fa-IR"/>
        </w:rPr>
      </w:pPr>
    </w:p>
    <w:p w:rsidR="000E5AF1" w:rsidRDefault="000E5AF1" w:rsidP="009D1922">
      <w:pPr>
        <w:pStyle w:val="Heading1"/>
      </w:pPr>
      <w:r w:rsidRPr="000E5AF1">
        <w:t>MATLAB</w:t>
      </w:r>
    </w:p>
    <w:p w:rsidR="00AF554E" w:rsidRPr="00AF554E" w:rsidRDefault="00AF554E" w:rsidP="00AF554E">
      <w:pPr>
        <w:rPr>
          <w:rtl/>
          <w:lang w:bidi="fa-IR"/>
        </w:rPr>
      </w:pPr>
    </w:p>
    <w:p w:rsidR="003D4070" w:rsidRDefault="000D726B" w:rsidP="0068464C">
      <w:pPr>
        <w:rPr>
          <w:rtl/>
          <w:lang w:bidi="fa-IR"/>
        </w:rPr>
      </w:pPr>
      <w:r>
        <w:rPr>
          <w:lang w:bidi="fa-IR"/>
        </w:rPr>
        <w:t>MATLAB</w:t>
      </w:r>
      <w:r>
        <w:rPr>
          <w:rFonts w:hint="cs"/>
          <w:rtl/>
          <w:lang w:bidi="fa-IR"/>
        </w:rPr>
        <w:t xml:space="preserve"> یکی از قدرتمندتر</w:t>
      </w:r>
      <w:r w:rsidR="00803ECB">
        <w:rPr>
          <w:rFonts w:hint="cs"/>
          <w:rtl/>
          <w:lang w:bidi="fa-IR"/>
        </w:rPr>
        <w:t>ین ابزارهای حوزه مهندسی می‌باشد</w:t>
      </w:r>
      <w:r>
        <w:rPr>
          <w:rFonts w:hint="cs"/>
          <w:rtl/>
          <w:lang w:bidi="fa-IR"/>
        </w:rPr>
        <w:t xml:space="preserve">. امکانات فراوانی را در اختیار مهندسین قرار می‌دهد. </w:t>
      </w:r>
      <w:r w:rsidR="00803ECB">
        <w:rPr>
          <w:rFonts w:hint="cs"/>
          <w:rtl/>
          <w:lang w:bidi="fa-IR"/>
        </w:rPr>
        <w:t xml:space="preserve">یکی از قابلیت‌هایی که این نرم‌افزار در کنار امکان کدنویسی دارد، بخش </w:t>
      </w:r>
      <w:r w:rsidR="00803ECB">
        <w:rPr>
          <w:lang w:bidi="fa-IR"/>
        </w:rPr>
        <w:t>Simulink</w:t>
      </w:r>
      <w:r w:rsidR="00803ECB">
        <w:rPr>
          <w:rFonts w:hint="cs"/>
          <w:rtl/>
          <w:lang w:bidi="fa-IR"/>
        </w:rPr>
        <w:t xml:space="preserve"> آن است. نمای کلی آن را در شکل 2 مشاهده می‌کنید.</w:t>
      </w:r>
    </w:p>
    <w:p w:rsidR="009C169A" w:rsidRDefault="008316F2" w:rsidP="0068464C">
      <w:pPr>
        <w:rPr>
          <w:rtl/>
          <w:lang w:bidi="fa-IR"/>
        </w:rPr>
      </w:pPr>
      <w:r>
        <w:rPr>
          <w:noProof/>
        </w:rPr>
        <w:lastRenderedPageBreak/>
        <w:drawing>
          <wp:inline distT="0" distB="0" distL="0" distR="0" wp14:anchorId="501C9558" wp14:editId="2A048CDD">
            <wp:extent cx="5943600" cy="3110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10865"/>
                    </a:xfrm>
                    <a:prstGeom prst="rect">
                      <a:avLst/>
                    </a:prstGeom>
                  </pic:spPr>
                </pic:pic>
              </a:graphicData>
            </a:graphic>
          </wp:inline>
        </w:drawing>
      </w:r>
    </w:p>
    <w:p w:rsidR="008316F2" w:rsidRDefault="009C169A" w:rsidP="0068464C">
      <w:pPr>
        <w:rPr>
          <w:rtl/>
          <w:lang w:bidi="fa-IR"/>
        </w:rPr>
      </w:pPr>
      <w:r>
        <w:rPr>
          <w:rFonts w:hint="cs"/>
          <w:rtl/>
          <w:lang w:bidi="fa-IR"/>
        </w:rPr>
        <w:t>در این بخش می‌توان انواع سیستم‌ها را شبیه‌سازی کرد و به تحلیل آنان پرداخت. در ادامه به تشریح بخش‌های مختلف سیمولینک که در این پروژه نقش دارند می‌پردازیم.</w:t>
      </w:r>
    </w:p>
    <w:p w:rsidR="00BA7098" w:rsidRPr="00A36C21" w:rsidRDefault="00BA7098" w:rsidP="004B4194">
      <w:pPr>
        <w:pStyle w:val="Heading2"/>
      </w:pPr>
      <w:r w:rsidRPr="00A36C21">
        <w:rPr>
          <w:rFonts w:hint="cs"/>
          <w:rtl/>
        </w:rPr>
        <w:t>شبیه‌سازی عادی</w:t>
      </w:r>
    </w:p>
    <w:p w:rsidR="00BA7098" w:rsidRDefault="00BA7098" w:rsidP="0068464C">
      <w:pPr>
        <w:pStyle w:val="ListParagraph"/>
        <w:rPr>
          <w:lang w:bidi="fa-IR"/>
        </w:rPr>
      </w:pPr>
      <w:r>
        <w:rPr>
          <w:rFonts w:hint="cs"/>
          <w:rtl/>
          <w:lang w:bidi="fa-IR"/>
        </w:rPr>
        <w:t>شکل 3 نشان‌دهنده‌ی بخشی است که سیستم‌های مدل شده در سیمولینک را می‌توان بصورت عادی اجرا و شبیه‌سازی کرد.</w:t>
      </w:r>
    </w:p>
    <w:p w:rsidR="004B4194" w:rsidRDefault="004B4194" w:rsidP="0068464C">
      <w:pPr>
        <w:pStyle w:val="ListParagraph"/>
        <w:rPr>
          <w:rtl/>
          <w:lang w:bidi="fa-IR"/>
        </w:rPr>
      </w:pPr>
    </w:p>
    <w:p w:rsidR="00A36C21" w:rsidRDefault="00BA7098" w:rsidP="004B4194">
      <w:pPr>
        <w:pStyle w:val="ListParagraph"/>
        <w:jc w:val="center"/>
        <w:rPr>
          <w:rtl/>
          <w:lang w:bidi="fa-IR"/>
        </w:rPr>
      </w:pPr>
      <w:r>
        <w:rPr>
          <w:noProof/>
        </w:rPr>
        <w:drawing>
          <wp:inline distT="0" distB="0" distL="0" distR="0" wp14:anchorId="5FD5E287" wp14:editId="26718911">
            <wp:extent cx="346710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895350"/>
                    </a:xfrm>
                    <a:prstGeom prst="rect">
                      <a:avLst/>
                    </a:prstGeom>
                  </pic:spPr>
                </pic:pic>
              </a:graphicData>
            </a:graphic>
          </wp:inline>
        </w:drawing>
      </w:r>
    </w:p>
    <w:p w:rsidR="004B4194" w:rsidRDefault="004B4194" w:rsidP="0068464C">
      <w:pPr>
        <w:pStyle w:val="ListParagraph"/>
        <w:rPr>
          <w:lang w:bidi="fa-IR"/>
        </w:rPr>
      </w:pPr>
    </w:p>
    <w:p w:rsidR="00BA7098" w:rsidRDefault="00A36C21" w:rsidP="0068464C">
      <w:pPr>
        <w:pStyle w:val="ListParagraph"/>
        <w:rPr>
          <w:lang w:bidi="fa-IR"/>
        </w:rPr>
      </w:pPr>
      <w:r>
        <w:rPr>
          <w:rFonts w:hint="cs"/>
          <w:rtl/>
          <w:lang w:bidi="fa-IR"/>
        </w:rPr>
        <w:t xml:space="preserve">این شبیه‌سازی بصورت </w:t>
      </w:r>
      <w:r>
        <w:rPr>
          <w:lang w:bidi="fa-IR"/>
        </w:rPr>
        <w:t>real-time</w:t>
      </w:r>
      <w:r>
        <w:rPr>
          <w:rFonts w:hint="cs"/>
          <w:rtl/>
          <w:lang w:bidi="fa-IR"/>
        </w:rPr>
        <w:t xml:space="preserve"> نبوده و صرفا محاسبات ریاضی بر روی یک سیستم انجام شده و نتیجه را نمایش می‌دهد.</w:t>
      </w:r>
    </w:p>
    <w:p w:rsidR="004B4194" w:rsidRDefault="004B4194" w:rsidP="0068464C">
      <w:pPr>
        <w:pStyle w:val="ListParagraph"/>
        <w:rPr>
          <w:rtl/>
          <w:lang w:bidi="fa-IR"/>
        </w:rPr>
      </w:pPr>
    </w:p>
    <w:p w:rsidR="00A36C21" w:rsidRPr="00761B7E" w:rsidRDefault="00761B7E" w:rsidP="004B4194">
      <w:pPr>
        <w:pStyle w:val="Heading2"/>
      </w:pPr>
      <w:r w:rsidRPr="00761B7E">
        <w:rPr>
          <w:rFonts w:hint="cs"/>
          <w:rtl/>
        </w:rPr>
        <w:lastRenderedPageBreak/>
        <w:t xml:space="preserve">شبیه‌سازی با استفاده از </w:t>
      </w:r>
      <w:r w:rsidRPr="00761B7E">
        <w:t>support packages</w:t>
      </w:r>
      <w:r>
        <w:rPr>
          <w:rFonts w:hint="cs"/>
          <w:rtl/>
        </w:rPr>
        <w:t xml:space="preserve">  </w:t>
      </w:r>
      <w:r>
        <w:t>1</w:t>
      </w:r>
    </w:p>
    <w:p w:rsidR="00761B7E" w:rsidRDefault="00761B7E" w:rsidP="0068464C">
      <w:pPr>
        <w:pStyle w:val="ListParagraph"/>
        <w:rPr>
          <w:rtl/>
          <w:lang w:bidi="fa-IR"/>
        </w:rPr>
      </w:pPr>
      <w:r>
        <w:rPr>
          <w:rFonts w:hint="cs"/>
          <w:rtl/>
          <w:lang w:bidi="fa-IR"/>
        </w:rPr>
        <w:t xml:space="preserve">سیمولینک متلب این قابلیت را دارد تا با انواع بردهای مرسوم کنترلی تعامل کند. برای مثال سیمولینک می‌تواند به انواع بردهای </w:t>
      </w:r>
      <w:r>
        <w:rPr>
          <w:lang w:bidi="fa-IR"/>
        </w:rPr>
        <w:t>Arduino</w:t>
      </w:r>
      <w:r>
        <w:rPr>
          <w:rFonts w:hint="cs"/>
          <w:rtl/>
          <w:lang w:bidi="fa-IR"/>
        </w:rPr>
        <w:t xml:space="preserve"> متصل شود. لذا با نصب </w:t>
      </w:r>
      <w:r>
        <w:rPr>
          <w:lang w:bidi="fa-IR"/>
        </w:rPr>
        <w:t>support package</w:t>
      </w:r>
      <w:r>
        <w:rPr>
          <w:rFonts w:hint="cs"/>
          <w:rtl/>
          <w:lang w:bidi="fa-IR"/>
        </w:rPr>
        <w:t xml:space="preserve">های </w:t>
      </w:r>
      <w:r w:rsidR="00CF3DCA">
        <w:rPr>
          <w:rFonts w:hint="cs"/>
          <w:rtl/>
          <w:lang w:bidi="fa-IR"/>
        </w:rPr>
        <w:t>متناسب با برد کنترلی خود، می‌توان برنامه مورد نظر خود را از طریق سیمولینک بر روی برد برنامه‌ریزی کرده و با آن ارتباط برقرار کرد. شکل 4 مربوط به نحوه اجرا کردن مدل در این حالت است.</w:t>
      </w:r>
    </w:p>
    <w:p w:rsidR="00CF3DCA" w:rsidRPr="00CF3DCA" w:rsidRDefault="00CF3DCA" w:rsidP="004B4194">
      <w:pPr>
        <w:pStyle w:val="ListParagraph"/>
        <w:jc w:val="center"/>
        <w:rPr>
          <w:rtl/>
          <w:lang w:bidi="fa-IR"/>
        </w:rPr>
      </w:pPr>
      <w:r w:rsidRPr="00CF3DCA">
        <w:rPr>
          <w:rFonts w:hint="cs"/>
          <w:highlight w:val="darkCyan"/>
          <w:rtl/>
          <w:lang w:bidi="fa-IR"/>
        </w:rPr>
        <w:t>شکل مربوط به این بخش</w:t>
      </w:r>
    </w:p>
    <w:p w:rsidR="00CF3DCA" w:rsidRDefault="00CF3DCA" w:rsidP="0068464C">
      <w:pPr>
        <w:pStyle w:val="ListParagraph"/>
        <w:rPr>
          <w:rtl/>
          <w:lang w:bidi="fa-IR"/>
        </w:rPr>
      </w:pPr>
    </w:p>
    <w:p w:rsidR="00326350" w:rsidRPr="00761B7E" w:rsidRDefault="00326350" w:rsidP="004B4194">
      <w:pPr>
        <w:pStyle w:val="Heading2"/>
      </w:pPr>
      <w:r w:rsidRPr="00761B7E">
        <w:rPr>
          <w:rFonts w:hint="cs"/>
          <w:rtl/>
        </w:rPr>
        <w:t xml:space="preserve">شبیه‌سازی با استفاده از </w:t>
      </w:r>
      <w:r w:rsidRPr="00761B7E">
        <w:t>support packages</w:t>
      </w:r>
      <w:r>
        <w:rPr>
          <w:rFonts w:hint="cs"/>
          <w:rtl/>
        </w:rPr>
        <w:t xml:space="preserve">  </w:t>
      </w:r>
      <w:r>
        <w:t>2</w:t>
      </w:r>
    </w:p>
    <w:p w:rsidR="00CF3DCA" w:rsidRDefault="009F2756" w:rsidP="0068464C">
      <w:pPr>
        <w:pStyle w:val="ListParagraph"/>
        <w:rPr>
          <w:rtl/>
          <w:lang w:bidi="fa-IR"/>
        </w:rPr>
      </w:pPr>
      <w:r>
        <w:rPr>
          <w:rFonts w:hint="cs"/>
          <w:rtl/>
          <w:lang w:bidi="fa-IR"/>
        </w:rPr>
        <w:t xml:space="preserve">از نسخه </w:t>
      </w:r>
      <w:r>
        <w:rPr>
          <w:lang w:bidi="fa-IR"/>
        </w:rPr>
        <w:t>2022a</w:t>
      </w:r>
      <w:r>
        <w:rPr>
          <w:rFonts w:hint="cs"/>
          <w:rtl/>
          <w:lang w:bidi="fa-IR"/>
        </w:rPr>
        <w:t xml:space="preserve"> متلب، قابلیت جدیدی به بخش </w:t>
      </w:r>
      <w:r>
        <w:rPr>
          <w:lang w:bidi="fa-IR"/>
        </w:rPr>
        <w:t>support package</w:t>
      </w:r>
      <w:r>
        <w:rPr>
          <w:rFonts w:hint="cs"/>
          <w:rtl/>
          <w:lang w:bidi="fa-IR"/>
        </w:rPr>
        <w:t>های آن اضافه شده است که می‌توان مدل طراحی شده در سیمولینک را بدون برنامه‌ریزی کردن خود برد کنترلی اجرا کرد و در عین حال، با برد کنترلی نیز در حال تعامل بود.</w:t>
      </w:r>
      <w:r w:rsidR="00D33C39">
        <w:rPr>
          <w:rFonts w:hint="cs"/>
          <w:rtl/>
          <w:lang w:bidi="fa-IR"/>
        </w:rPr>
        <w:t xml:space="preserve"> تصویر مربوط به این بخش را در شکل 5 مشاهده می‌کنید. </w:t>
      </w:r>
    </w:p>
    <w:p w:rsidR="00632423" w:rsidRPr="00632423" w:rsidRDefault="00632423" w:rsidP="004B4194">
      <w:pPr>
        <w:pStyle w:val="ListParagraph"/>
        <w:jc w:val="center"/>
        <w:rPr>
          <w:rtl/>
          <w:lang w:bidi="fa-IR"/>
        </w:rPr>
      </w:pPr>
      <w:r w:rsidRPr="00CF3DCA">
        <w:rPr>
          <w:rFonts w:hint="cs"/>
          <w:highlight w:val="darkCyan"/>
          <w:rtl/>
          <w:lang w:bidi="fa-IR"/>
        </w:rPr>
        <w:t>شکل مربوط به این بخش</w:t>
      </w:r>
    </w:p>
    <w:p w:rsidR="00632423" w:rsidRDefault="00632423" w:rsidP="0068464C">
      <w:pPr>
        <w:rPr>
          <w:rtl/>
          <w:lang w:bidi="fa-IR"/>
        </w:rPr>
      </w:pPr>
    </w:p>
    <w:p w:rsidR="00632423" w:rsidRDefault="00632423" w:rsidP="004B4194">
      <w:pPr>
        <w:pStyle w:val="Heading2"/>
        <w:rPr>
          <w:rtl/>
        </w:rPr>
      </w:pPr>
      <w:r>
        <w:rPr>
          <w:rFonts w:hint="cs"/>
          <w:rtl/>
        </w:rPr>
        <w:t xml:space="preserve">شبیه‌سازی در حالت </w:t>
      </w:r>
      <w:r>
        <w:t xml:space="preserve">Simulink desktop </w:t>
      </w:r>
      <w:proofErr w:type="spellStart"/>
      <w:r>
        <w:t>realtime</w:t>
      </w:r>
      <w:proofErr w:type="spellEnd"/>
    </w:p>
    <w:p w:rsidR="00BA7098" w:rsidRDefault="00A03E3C" w:rsidP="0068464C">
      <w:pPr>
        <w:pStyle w:val="ListParagraph"/>
        <w:rPr>
          <w:lang w:bidi="fa-IR"/>
        </w:rPr>
      </w:pPr>
      <w:r>
        <w:rPr>
          <w:rFonts w:hint="cs"/>
          <w:rtl/>
          <w:lang w:bidi="fa-IR"/>
        </w:rPr>
        <w:t>با نصب کردن این افزونه بر روی نرم‌افزار متلب، امکان جدیدی به آن اضافه می‌شود که می‌توان بصورت بلادرنگ(</w:t>
      </w:r>
      <w:r>
        <w:rPr>
          <w:lang w:bidi="fa-IR"/>
        </w:rPr>
        <w:t>real-time</w:t>
      </w:r>
      <w:r>
        <w:rPr>
          <w:rFonts w:hint="cs"/>
          <w:rtl/>
          <w:lang w:bidi="fa-IR"/>
        </w:rPr>
        <w:t xml:space="preserve">)، مدل شبیه‌سازی ‌شده‌ی سیمولینک را طوری اجرا کرد که با دنیای سخت‌افزاری بیرون ارتباط برقرار کرده و تبادل داده انجام دهد. </w:t>
      </w:r>
      <w:r w:rsidR="00390C9A">
        <w:rPr>
          <w:rFonts w:hint="cs"/>
          <w:rtl/>
          <w:lang w:bidi="fa-IR"/>
        </w:rPr>
        <w:t>تصویر مرتبط با این بخش سیمولینک در تصویر 6 مشاهده می‌شود.</w:t>
      </w:r>
    </w:p>
    <w:p w:rsidR="004B4194" w:rsidRDefault="004B4194" w:rsidP="0068464C">
      <w:pPr>
        <w:pStyle w:val="ListParagraph"/>
        <w:rPr>
          <w:rtl/>
          <w:lang w:bidi="fa-IR"/>
        </w:rPr>
      </w:pPr>
    </w:p>
    <w:p w:rsidR="00025403" w:rsidRDefault="00025403" w:rsidP="004B4194">
      <w:pPr>
        <w:pStyle w:val="ListParagraph"/>
        <w:jc w:val="center"/>
        <w:rPr>
          <w:rtl/>
          <w:lang w:bidi="fa-IR"/>
        </w:rPr>
      </w:pPr>
      <w:r>
        <w:rPr>
          <w:noProof/>
        </w:rPr>
        <w:lastRenderedPageBreak/>
        <w:drawing>
          <wp:inline distT="0" distB="0" distL="0" distR="0" wp14:anchorId="581FDFF6" wp14:editId="796FB879">
            <wp:extent cx="20955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1143000"/>
                    </a:xfrm>
                    <a:prstGeom prst="rect">
                      <a:avLst/>
                    </a:prstGeom>
                  </pic:spPr>
                </pic:pic>
              </a:graphicData>
            </a:graphic>
          </wp:inline>
        </w:drawing>
      </w:r>
      <w:bookmarkStart w:id="0" w:name="_GoBack"/>
      <w:bookmarkEnd w:id="0"/>
    </w:p>
    <w:sectPr w:rsidR="00025403" w:rsidSect="006D2C26">
      <w:pgSz w:w="12240" w:h="15840"/>
      <w:pgMar w:top="851"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otus">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620F"/>
    <w:multiLevelType w:val="hybridMultilevel"/>
    <w:tmpl w:val="34CC0182"/>
    <w:lvl w:ilvl="0" w:tplc="FF12EB1C">
      <w:numFmt w:val="bullet"/>
      <w:lvlText w:val="-"/>
      <w:lvlJc w:val="left"/>
      <w:pPr>
        <w:ind w:left="720" w:hanging="360"/>
      </w:pPr>
      <w:rPr>
        <w:rFonts w:asciiTheme="majorBidi" w:eastAsiaTheme="minorHAnsi" w:hAnsiTheme="majorBidi" w:cs="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F07B1"/>
    <w:multiLevelType w:val="multilevel"/>
    <w:tmpl w:val="A928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12BE5"/>
    <w:multiLevelType w:val="hybridMultilevel"/>
    <w:tmpl w:val="5DDE6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87AEA"/>
    <w:multiLevelType w:val="hybridMultilevel"/>
    <w:tmpl w:val="6D6C6652"/>
    <w:lvl w:ilvl="0" w:tplc="5274A6E0">
      <w:numFmt w:val="bullet"/>
      <w:lvlText w:val="-"/>
      <w:lvlJc w:val="left"/>
      <w:pPr>
        <w:ind w:left="720" w:hanging="360"/>
      </w:pPr>
      <w:rPr>
        <w:rFonts w:asciiTheme="majorBidi" w:eastAsiaTheme="minorHAnsi" w:hAnsiTheme="majorBidi" w:cs="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112C10"/>
    <w:multiLevelType w:val="hybridMultilevel"/>
    <w:tmpl w:val="9DD2FF88"/>
    <w:lvl w:ilvl="0" w:tplc="259429B6">
      <w:numFmt w:val="bullet"/>
      <w:lvlText w:val="-"/>
      <w:lvlJc w:val="left"/>
      <w:pPr>
        <w:ind w:left="720" w:hanging="360"/>
      </w:pPr>
      <w:rPr>
        <w:rFonts w:asciiTheme="majorBidi" w:eastAsiaTheme="minorHAnsi" w:hAnsiTheme="majorBidi" w:cs="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452DF2"/>
    <w:multiLevelType w:val="hybridMultilevel"/>
    <w:tmpl w:val="90D6F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E446D9"/>
    <w:multiLevelType w:val="hybridMultilevel"/>
    <w:tmpl w:val="51A6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E4F"/>
    <w:rsid w:val="00025403"/>
    <w:rsid w:val="00062523"/>
    <w:rsid w:val="000D726B"/>
    <w:rsid w:val="000E5AF1"/>
    <w:rsid w:val="000F01A1"/>
    <w:rsid w:val="000F5DED"/>
    <w:rsid w:val="001D32FB"/>
    <w:rsid w:val="001E0837"/>
    <w:rsid w:val="002062CD"/>
    <w:rsid w:val="00207BDC"/>
    <w:rsid w:val="00216B36"/>
    <w:rsid w:val="002233B6"/>
    <w:rsid w:val="00242CDE"/>
    <w:rsid w:val="002453E4"/>
    <w:rsid w:val="00255963"/>
    <w:rsid w:val="00280DD8"/>
    <w:rsid w:val="002B027F"/>
    <w:rsid w:val="002F105D"/>
    <w:rsid w:val="00326350"/>
    <w:rsid w:val="00345A52"/>
    <w:rsid w:val="003728D6"/>
    <w:rsid w:val="00390C9A"/>
    <w:rsid w:val="00394686"/>
    <w:rsid w:val="003A404C"/>
    <w:rsid w:val="003B5CBE"/>
    <w:rsid w:val="003D4070"/>
    <w:rsid w:val="00421884"/>
    <w:rsid w:val="004B4194"/>
    <w:rsid w:val="00502937"/>
    <w:rsid w:val="00513F62"/>
    <w:rsid w:val="00555AE4"/>
    <w:rsid w:val="00565B60"/>
    <w:rsid w:val="00570A1E"/>
    <w:rsid w:val="00591884"/>
    <w:rsid w:val="005A1DDA"/>
    <w:rsid w:val="005B4A21"/>
    <w:rsid w:val="005E067D"/>
    <w:rsid w:val="00603C0F"/>
    <w:rsid w:val="00606641"/>
    <w:rsid w:val="00612785"/>
    <w:rsid w:val="00614CEE"/>
    <w:rsid w:val="00623DE3"/>
    <w:rsid w:val="00632423"/>
    <w:rsid w:val="0068464C"/>
    <w:rsid w:val="006913BD"/>
    <w:rsid w:val="006D2C26"/>
    <w:rsid w:val="006F34FF"/>
    <w:rsid w:val="006F63A6"/>
    <w:rsid w:val="00715F89"/>
    <w:rsid w:val="00761B7E"/>
    <w:rsid w:val="00767E71"/>
    <w:rsid w:val="007B7868"/>
    <w:rsid w:val="007C420B"/>
    <w:rsid w:val="00803ECB"/>
    <w:rsid w:val="008316F2"/>
    <w:rsid w:val="008521B0"/>
    <w:rsid w:val="008637A4"/>
    <w:rsid w:val="00883C0E"/>
    <w:rsid w:val="008D5114"/>
    <w:rsid w:val="008E7415"/>
    <w:rsid w:val="0093450B"/>
    <w:rsid w:val="00991623"/>
    <w:rsid w:val="009C169A"/>
    <w:rsid w:val="009D1922"/>
    <w:rsid w:val="009E13A7"/>
    <w:rsid w:val="009F2756"/>
    <w:rsid w:val="00A03E3C"/>
    <w:rsid w:val="00A0495B"/>
    <w:rsid w:val="00A264DC"/>
    <w:rsid w:val="00A26C3B"/>
    <w:rsid w:val="00A36C21"/>
    <w:rsid w:val="00A37056"/>
    <w:rsid w:val="00AB0380"/>
    <w:rsid w:val="00AF554E"/>
    <w:rsid w:val="00B26AF1"/>
    <w:rsid w:val="00B36587"/>
    <w:rsid w:val="00B40278"/>
    <w:rsid w:val="00B57393"/>
    <w:rsid w:val="00BA7029"/>
    <w:rsid w:val="00BA7098"/>
    <w:rsid w:val="00BD558A"/>
    <w:rsid w:val="00C142C3"/>
    <w:rsid w:val="00C65139"/>
    <w:rsid w:val="00CC6506"/>
    <w:rsid w:val="00CF3DCA"/>
    <w:rsid w:val="00D15D0A"/>
    <w:rsid w:val="00D33C39"/>
    <w:rsid w:val="00D51B26"/>
    <w:rsid w:val="00DC7E0B"/>
    <w:rsid w:val="00DE3DC5"/>
    <w:rsid w:val="00E374F1"/>
    <w:rsid w:val="00EA1E27"/>
    <w:rsid w:val="00F408DB"/>
    <w:rsid w:val="00F60A60"/>
    <w:rsid w:val="00F6657B"/>
    <w:rsid w:val="00F85E4F"/>
    <w:rsid w:val="00FB7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44507"/>
  <w15:chartTrackingRefBased/>
  <w15:docId w15:val="{7AE7F85B-093B-4C79-8A05-67253AFC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64C"/>
    <w:pPr>
      <w:bidi/>
      <w:jc w:val="both"/>
    </w:pPr>
    <w:rPr>
      <w:rFonts w:asciiTheme="majorBidi" w:hAnsiTheme="majorBidi" w:cs="Lotus"/>
      <w:sz w:val="30"/>
      <w:szCs w:val="30"/>
      <w:shd w:val="clear" w:color="auto" w:fill="FFFFFF"/>
    </w:rPr>
  </w:style>
  <w:style w:type="paragraph" w:styleId="Heading1">
    <w:name w:val="heading 1"/>
    <w:basedOn w:val="Normal"/>
    <w:next w:val="Normal"/>
    <w:link w:val="Heading1Char"/>
    <w:uiPriority w:val="9"/>
    <w:qFormat/>
    <w:rsid w:val="009D1922"/>
    <w:pPr>
      <w:keepNext/>
      <w:keepLines/>
      <w:spacing w:before="240" w:after="0"/>
      <w:jc w:val="left"/>
      <w:outlineLvl w:val="0"/>
    </w:pPr>
    <w:rPr>
      <w:rFonts w:ascii="Century" w:eastAsiaTheme="majorEastAsia" w:hAnsi="Century" w:cs="Titr"/>
      <w:b/>
      <w:color w:val="0D0D0D" w:themeColor="text1" w:themeTint="F2"/>
      <w:sz w:val="36"/>
      <w:szCs w:val="36"/>
      <w:lang w:bidi="fa-IR"/>
    </w:rPr>
  </w:style>
  <w:style w:type="paragraph" w:styleId="Heading2">
    <w:name w:val="heading 2"/>
    <w:basedOn w:val="Heading1"/>
    <w:next w:val="Normal"/>
    <w:link w:val="Heading2Char"/>
    <w:uiPriority w:val="9"/>
    <w:unhideWhenUsed/>
    <w:qFormat/>
    <w:rsid w:val="004B4194"/>
    <w:pPr>
      <w:ind w:left="720"/>
      <w:outlineLvl w:val="1"/>
    </w:pPr>
    <w:rPr>
      <w:rFonts w:eastAsia="Times New Roman"/>
      <w:sz w:val="32"/>
      <w:szCs w:val="32"/>
    </w:rPr>
  </w:style>
  <w:style w:type="paragraph" w:styleId="Heading3">
    <w:name w:val="heading 3"/>
    <w:basedOn w:val="Heading2"/>
    <w:next w:val="Normal"/>
    <w:link w:val="Heading3Char"/>
    <w:uiPriority w:val="9"/>
    <w:unhideWhenUsed/>
    <w:qFormat/>
    <w:rsid w:val="004B4194"/>
    <w:pPr>
      <w:ind w:left="1440"/>
      <w:outlineLvl w:val="2"/>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922"/>
    <w:rPr>
      <w:rFonts w:ascii="Century" w:eastAsiaTheme="majorEastAsia" w:hAnsi="Century" w:cs="Titr"/>
      <w:b/>
      <w:color w:val="0D0D0D" w:themeColor="text1" w:themeTint="F2"/>
      <w:sz w:val="36"/>
      <w:szCs w:val="36"/>
      <w:lang w:bidi="fa-IR"/>
    </w:rPr>
  </w:style>
  <w:style w:type="character" w:customStyle="1" w:styleId="Heading2Char">
    <w:name w:val="Heading 2 Char"/>
    <w:basedOn w:val="DefaultParagraphFont"/>
    <w:link w:val="Heading2"/>
    <w:uiPriority w:val="9"/>
    <w:rsid w:val="004B4194"/>
    <w:rPr>
      <w:rFonts w:ascii="Century" w:eastAsia="Times New Roman" w:hAnsi="Century" w:cs="Titr"/>
      <w:b/>
      <w:color w:val="0D0D0D" w:themeColor="text1" w:themeTint="F2"/>
      <w:sz w:val="32"/>
      <w:szCs w:val="32"/>
      <w:lang w:bidi="fa-IR"/>
    </w:rPr>
  </w:style>
  <w:style w:type="paragraph" w:styleId="ListParagraph">
    <w:name w:val="List Paragraph"/>
    <w:basedOn w:val="Normal"/>
    <w:uiPriority w:val="34"/>
    <w:qFormat/>
    <w:rsid w:val="00345A52"/>
    <w:pPr>
      <w:ind w:left="720"/>
      <w:contextualSpacing/>
    </w:pPr>
  </w:style>
  <w:style w:type="character" w:styleId="CommentReference">
    <w:name w:val="annotation reference"/>
    <w:basedOn w:val="DefaultParagraphFont"/>
    <w:uiPriority w:val="99"/>
    <w:semiHidden/>
    <w:unhideWhenUsed/>
    <w:rsid w:val="002233B6"/>
    <w:rPr>
      <w:sz w:val="16"/>
      <w:szCs w:val="16"/>
    </w:rPr>
  </w:style>
  <w:style w:type="paragraph" w:styleId="CommentText">
    <w:name w:val="annotation text"/>
    <w:basedOn w:val="Normal"/>
    <w:link w:val="CommentTextChar"/>
    <w:uiPriority w:val="99"/>
    <w:semiHidden/>
    <w:unhideWhenUsed/>
    <w:rsid w:val="002233B6"/>
    <w:pPr>
      <w:spacing w:line="240" w:lineRule="auto"/>
    </w:pPr>
    <w:rPr>
      <w:sz w:val="20"/>
      <w:szCs w:val="20"/>
    </w:rPr>
  </w:style>
  <w:style w:type="character" w:customStyle="1" w:styleId="CommentTextChar">
    <w:name w:val="Comment Text Char"/>
    <w:basedOn w:val="DefaultParagraphFont"/>
    <w:link w:val="CommentText"/>
    <w:uiPriority w:val="99"/>
    <w:semiHidden/>
    <w:rsid w:val="002233B6"/>
    <w:rPr>
      <w:rFonts w:asciiTheme="majorBidi" w:hAnsiTheme="majorBidi" w:cs="Lotus"/>
      <w:sz w:val="20"/>
      <w:szCs w:val="20"/>
    </w:rPr>
  </w:style>
  <w:style w:type="paragraph" w:styleId="CommentSubject">
    <w:name w:val="annotation subject"/>
    <w:basedOn w:val="CommentText"/>
    <w:next w:val="CommentText"/>
    <w:link w:val="CommentSubjectChar"/>
    <w:uiPriority w:val="99"/>
    <w:semiHidden/>
    <w:unhideWhenUsed/>
    <w:rsid w:val="002233B6"/>
    <w:rPr>
      <w:b/>
      <w:bCs/>
    </w:rPr>
  </w:style>
  <w:style w:type="character" w:customStyle="1" w:styleId="CommentSubjectChar">
    <w:name w:val="Comment Subject Char"/>
    <w:basedOn w:val="CommentTextChar"/>
    <w:link w:val="CommentSubject"/>
    <w:uiPriority w:val="99"/>
    <w:semiHidden/>
    <w:rsid w:val="002233B6"/>
    <w:rPr>
      <w:rFonts w:asciiTheme="majorBidi" w:hAnsiTheme="majorBidi" w:cs="Lotus"/>
      <w:b/>
      <w:bCs/>
      <w:sz w:val="20"/>
      <w:szCs w:val="20"/>
    </w:rPr>
  </w:style>
  <w:style w:type="paragraph" w:styleId="BalloonText">
    <w:name w:val="Balloon Text"/>
    <w:basedOn w:val="Normal"/>
    <w:link w:val="BalloonTextChar"/>
    <w:uiPriority w:val="99"/>
    <w:semiHidden/>
    <w:unhideWhenUsed/>
    <w:rsid w:val="002233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3B6"/>
    <w:rPr>
      <w:rFonts w:ascii="Segoe UI" w:hAnsi="Segoe UI" w:cs="Segoe UI"/>
      <w:sz w:val="18"/>
      <w:szCs w:val="18"/>
    </w:rPr>
  </w:style>
  <w:style w:type="character" w:styleId="Hyperlink">
    <w:name w:val="Hyperlink"/>
    <w:basedOn w:val="DefaultParagraphFont"/>
    <w:uiPriority w:val="99"/>
    <w:semiHidden/>
    <w:unhideWhenUsed/>
    <w:rsid w:val="0093450B"/>
    <w:rPr>
      <w:color w:val="0000FF"/>
      <w:u w:val="single"/>
    </w:rPr>
  </w:style>
  <w:style w:type="paragraph" w:styleId="NormalWeb">
    <w:name w:val="Normal (Web)"/>
    <w:basedOn w:val="Normal"/>
    <w:uiPriority w:val="99"/>
    <w:unhideWhenUsed/>
    <w:rsid w:val="008D511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4194"/>
    <w:rPr>
      <w:rFonts w:ascii="Century" w:eastAsia="Times New Roman" w:hAnsi="Century" w:cs="Titr"/>
      <w:b/>
      <w:color w:val="0D0D0D" w:themeColor="text1" w:themeTint="F2"/>
      <w:sz w:val="30"/>
      <w:szCs w:val="30"/>
      <w:lang w:bidi="fa-IR"/>
    </w:rPr>
  </w:style>
  <w:style w:type="character" w:customStyle="1" w:styleId="mjx-char">
    <w:name w:val="mjx-char"/>
    <w:basedOn w:val="DefaultParagraphFont"/>
    <w:rsid w:val="00502937"/>
  </w:style>
  <w:style w:type="character" w:customStyle="1" w:styleId="mjxassistivemathml">
    <w:name w:val="mjx_assistive_mathml"/>
    <w:basedOn w:val="DefaultParagraphFont"/>
    <w:rsid w:val="00502937"/>
  </w:style>
  <w:style w:type="paragraph" w:styleId="NoSpacing">
    <w:name w:val="No Spacing"/>
    <w:uiPriority w:val="1"/>
    <w:qFormat/>
    <w:rsid w:val="00DE3DC5"/>
    <w:pPr>
      <w:bidi/>
      <w:spacing w:after="0" w:line="240" w:lineRule="auto"/>
    </w:pPr>
    <w:rPr>
      <w:rFonts w:asciiTheme="majorBidi" w:hAnsiTheme="majorBidi" w:cs="Lotus"/>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25784">
      <w:bodyDiv w:val="1"/>
      <w:marLeft w:val="0"/>
      <w:marRight w:val="0"/>
      <w:marTop w:val="0"/>
      <w:marBottom w:val="0"/>
      <w:divBdr>
        <w:top w:val="none" w:sz="0" w:space="0" w:color="auto"/>
        <w:left w:val="none" w:sz="0" w:space="0" w:color="auto"/>
        <w:bottom w:val="none" w:sz="0" w:space="0" w:color="auto"/>
        <w:right w:val="none" w:sz="0" w:space="0" w:color="auto"/>
      </w:divBdr>
    </w:div>
    <w:div w:id="137040975">
      <w:bodyDiv w:val="1"/>
      <w:marLeft w:val="0"/>
      <w:marRight w:val="0"/>
      <w:marTop w:val="0"/>
      <w:marBottom w:val="0"/>
      <w:divBdr>
        <w:top w:val="none" w:sz="0" w:space="0" w:color="auto"/>
        <w:left w:val="none" w:sz="0" w:space="0" w:color="auto"/>
        <w:bottom w:val="none" w:sz="0" w:space="0" w:color="auto"/>
        <w:right w:val="none" w:sz="0" w:space="0" w:color="auto"/>
      </w:divBdr>
    </w:div>
    <w:div w:id="273170784">
      <w:bodyDiv w:val="1"/>
      <w:marLeft w:val="0"/>
      <w:marRight w:val="0"/>
      <w:marTop w:val="0"/>
      <w:marBottom w:val="0"/>
      <w:divBdr>
        <w:top w:val="none" w:sz="0" w:space="0" w:color="auto"/>
        <w:left w:val="none" w:sz="0" w:space="0" w:color="auto"/>
        <w:bottom w:val="none" w:sz="0" w:space="0" w:color="auto"/>
        <w:right w:val="none" w:sz="0" w:space="0" w:color="auto"/>
      </w:divBdr>
    </w:div>
    <w:div w:id="588268726">
      <w:bodyDiv w:val="1"/>
      <w:marLeft w:val="0"/>
      <w:marRight w:val="0"/>
      <w:marTop w:val="0"/>
      <w:marBottom w:val="0"/>
      <w:divBdr>
        <w:top w:val="none" w:sz="0" w:space="0" w:color="auto"/>
        <w:left w:val="none" w:sz="0" w:space="0" w:color="auto"/>
        <w:bottom w:val="none" w:sz="0" w:space="0" w:color="auto"/>
        <w:right w:val="none" w:sz="0" w:space="0" w:color="auto"/>
      </w:divBdr>
    </w:div>
    <w:div w:id="637228050">
      <w:bodyDiv w:val="1"/>
      <w:marLeft w:val="0"/>
      <w:marRight w:val="0"/>
      <w:marTop w:val="0"/>
      <w:marBottom w:val="0"/>
      <w:divBdr>
        <w:top w:val="none" w:sz="0" w:space="0" w:color="auto"/>
        <w:left w:val="none" w:sz="0" w:space="0" w:color="auto"/>
        <w:bottom w:val="none" w:sz="0" w:space="0" w:color="auto"/>
        <w:right w:val="none" w:sz="0" w:space="0" w:color="auto"/>
      </w:divBdr>
    </w:div>
    <w:div w:id="663239721">
      <w:bodyDiv w:val="1"/>
      <w:marLeft w:val="0"/>
      <w:marRight w:val="0"/>
      <w:marTop w:val="0"/>
      <w:marBottom w:val="0"/>
      <w:divBdr>
        <w:top w:val="none" w:sz="0" w:space="0" w:color="auto"/>
        <w:left w:val="none" w:sz="0" w:space="0" w:color="auto"/>
        <w:bottom w:val="none" w:sz="0" w:space="0" w:color="auto"/>
        <w:right w:val="none" w:sz="0" w:space="0" w:color="auto"/>
      </w:divBdr>
    </w:div>
    <w:div w:id="734547537">
      <w:bodyDiv w:val="1"/>
      <w:marLeft w:val="0"/>
      <w:marRight w:val="0"/>
      <w:marTop w:val="0"/>
      <w:marBottom w:val="0"/>
      <w:divBdr>
        <w:top w:val="none" w:sz="0" w:space="0" w:color="auto"/>
        <w:left w:val="none" w:sz="0" w:space="0" w:color="auto"/>
        <w:bottom w:val="none" w:sz="0" w:space="0" w:color="auto"/>
        <w:right w:val="none" w:sz="0" w:space="0" w:color="auto"/>
      </w:divBdr>
    </w:div>
    <w:div w:id="853615491">
      <w:bodyDiv w:val="1"/>
      <w:marLeft w:val="0"/>
      <w:marRight w:val="0"/>
      <w:marTop w:val="0"/>
      <w:marBottom w:val="0"/>
      <w:divBdr>
        <w:top w:val="none" w:sz="0" w:space="0" w:color="auto"/>
        <w:left w:val="none" w:sz="0" w:space="0" w:color="auto"/>
        <w:bottom w:val="none" w:sz="0" w:space="0" w:color="auto"/>
        <w:right w:val="none" w:sz="0" w:space="0" w:color="auto"/>
      </w:divBdr>
    </w:div>
    <w:div w:id="928080158">
      <w:bodyDiv w:val="1"/>
      <w:marLeft w:val="0"/>
      <w:marRight w:val="0"/>
      <w:marTop w:val="0"/>
      <w:marBottom w:val="0"/>
      <w:divBdr>
        <w:top w:val="none" w:sz="0" w:space="0" w:color="auto"/>
        <w:left w:val="none" w:sz="0" w:space="0" w:color="auto"/>
        <w:bottom w:val="none" w:sz="0" w:space="0" w:color="auto"/>
        <w:right w:val="none" w:sz="0" w:space="0" w:color="auto"/>
      </w:divBdr>
    </w:div>
    <w:div w:id="1158960280">
      <w:bodyDiv w:val="1"/>
      <w:marLeft w:val="0"/>
      <w:marRight w:val="0"/>
      <w:marTop w:val="0"/>
      <w:marBottom w:val="0"/>
      <w:divBdr>
        <w:top w:val="none" w:sz="0" w:space="0" w:color="auto"/>
        <w:left w:val="none" w:sz="0" w:space="0" w:color="auto"/>
        <w:bottom w:val="none" w:sz="0" w:space="0" w:color="auto"/>
        <w:right w:val="none" w:sz="0" w:space="0" w:color="auto"/>
      </w:divBdr>
    </w:div>
    <w:div w:id="1171723188">
      <w:bodyDiv w:val="1"/>
      <w:marLeft w:val="0"/>
      <w:marRight w:val="0"/>
      <w:marTop w:val="0"/>
      <w:marBottom w:val="0"/>
      <w:divBdr>
        <w:top w:val="none" w:sz="0" w:space="0" w:color="auto"/>
        <w:left w:val="none" w:sz="0" w:space="0" w:color="auto"/>
        <w:bottom w:val="none" w:sz="0" w:space="0" w:color="auto"/>
        <w:right w:val="none" w:sz="0" w:space="0" w:color="auto"/>
      </w:divBdr>
    </w:div>
    <w:div w:id="1193961432">
      <w:bodyDiv w:val="1"/>
      <w:marLeft w:val="0"/>
      <w:marRight w:val="0"/>
      <w:marTop w:val="0"/>
      <w:marBottom w:val="0"/>
      <w:divBdr>
        <w:top w:val="none" w:sz="0" w:space="0" w:color="auto"/>
        <w:left w:val="none" w:sz="0" w:space="0" w:color="auto"/>
        <w:bottom w:val="none" w:sz="0" w:space="0" w:color="auto"/>
        <w:right w:val="none" w:sz="0" w:space="0" w:color="auto"/>
      </w:divBdr>
    </w:div>
    <w:div w:id="1331564577">
      <w:bodyDiv w:val="1"/>
      <w:marLeft w:val="0"/>
      <w:marRight w:val="0"/>
      <w:marTop w:val="0"/>
      <w:marBottom w:val="0"/>
      <w:divBdr>
        <w:top w:val="none" w:sz="0" w:space="0" w:color="auto"/>
        <w:left w:val="none" w:sz="0" w:space="0" w:color="auto"/>
        <w:bottom w:val="none" w:sz="0" w:space="0" w:color="auto"/>
        <w:right w:val="none" w:sz="0" w:space="0" w:color="auto"/>
      </w:divBdr>
    </w:div>
    <w:div w:id="1358309369">
      <w:bodyDiv w:val="1"/>
      <w:marLeft w:val="0"/>
      <w:marRight w:val="0"/>
      <w:marTop w:val="0"/>
      <w:marBottom w:val="0"/>
      <w:divBdr>
        <w:top w:val="none" w:sz="0" w:space="0" w:color="auto"/>
        <w:left w:val="none" w:sz="0" w:space="0" w:color="auto"/>
        <w:bottom w:val="none" w:sz="0" w:space="0" w:color="auto"/>
        <w:right w:val="none" w:sz="0" w:space="0" w:color="auto"/>
      </w:divBdr>
    </w:div>
    <w:div w:id="1363358601">
      <w:bodyDiv w:val="1"/>
      <w:marLeft w:val="0"/>
      <w:marRight w:val="0"/>
      <w:marTop w:val="0"/>
      <w:marBottom w:val="0"/>
      <w:divBdr>
        <w:top w:val="none" w:sz="0" w:space="0" w:color="auto"/>
        <w:left w:val="none" w:sz="0" w:space="0" w:color="auto"/>
        <w:bottom w:val="none" w:sz="0" w:space="0" w:color="auto"/>
        <w:right w:val="none" w:sz="0" w:space="0" w:color="auto"/>
      </w:divBdr>
    </w:div>
    <w:div w:id="1368145410">
      <w:bodyDiv w:val="1"/>
      <w:marLeft w:val="0"/>
      <w:marRight w:val="0"/>
      <w:marTop w:val="0"/>
      <w:marBottom w:val="0"/>
      <w:divBdr>
        <w:top w:val="none" w:sz="0" w:space="0" w:color="auto"/>
        <w:left w:val="none" w:sz="0" w:space="0" w:color="auto"/>
        <w:bottom w:val="none" w:sz="0" w:space="0" w:color="auto"/>
        <w:right w:val="none" w:sz="0" w:space="0" w:color="auto"/>
      </w:divBdr>
    </w:div>
    <w:div w:id="1416829014">
      <w:bodyDiv w:val="1"/>
      <w:marLeft w:val="0"/>
      <w:marRight w:val="0"/>
      <w:marTop w:val="0"/>
      <w:marBottom w:val="0"/>
      <w:divBdr>
        <w:top w:val="none" w:sz="0" w:space="0" w:color="auto"/>
        <w:left w:val="none" w:sz="0" w:space="0" w:color="auto"/>
        <w:bottom w:val="none" w:sz="0" w:space="0" w:color="auto"/>
        <w:right w:val="none" w:sz="0" w:space="0" w:color="auto"/>
      </w:divBdr>
    </w:div>
    <w:div w:id="1427925822">
      <w:bodyDiv w:val="1"/>
      <w:marLeft w:val="0"/>
      <w:marRight w:val="0"/>
      <w:marTop w:val="0"/>
      <w:marBottom w:val="0"/>
      <w:divBdr>
        <w:top w:val="none" w:sz="0" w:space="0" w:color="auto"/>
        <w:left w:val="none" w:sz="0" w:space="0" w:color="auto"/>
        <w:bottom w:val="none" w:sz="0" w:space="0" w:color="auto"/>
        <w:right w:val="none" w:sz="0" w:space="0" w:color="auto"/>
      </w:divBdr>
    </w:div>
    <w:div w:id="1452358510">
      <w:bodyDiv w:val="1"/>
      <w:marLeft w:val="0"/>
      <w:marRight w:val="0"/>
      <w:marTop w:val="0"/>
      <w:marBottom w:val="0"/>
      <w:divBdr>
        <w:top w:val="none" w:sz="0" w:space="0" w:color="auto"/>
        <w:left w:val="none" w:sz="0" w:space="0" w:color="auto"/>
        <w:bottom w:val="none" w:sz="0" w:space="0" w:color="auto"/>
        <w:right w:val="none" w:sz="0" w:space="0" w:color="auto"/>
      </w:divBdr>
    </w:div>
    <w:div w:id="1505052039">
      <w:bodyDiv w:val="1"/>
      <w:marLeft w:val="0"/>
      <w:marRight w:val="0"/>
      <w:marTop w:val="0"/>
      <w:marBottom w:val="0"/>
      <w:divBdr>
        <w:top w:val="none" w:sz="0" w:space="0" w:color="auto"/>
        <w:left w:val="none" w:sz="0" w:space="0" w:color="auto"/>
        <w:bottom w:val="none" w:sz="0" w:space="0" w:color="auto"/>
        <w:right w:val="none" w:sz="0" w:space="0" w:color="auto"/>
      </w:divBdr>
    </w:div>
    <w:div w:id="1588272535">
      <w:bodyDiv w:val="1"/>
      <w:marLeft w:val="0"/>
      <w:marRight w:val="0"/>
      <w:marTop w:val="0"/>
      <w:marBottom w:val="0"/>
      <w:divBdr>
        <w:top w:val="none" w:sz="0" w:space="0" w:color="auto"/>
        <w:left w:val="none" w:sz="0" w:space="0" w:color="auto"/>
        <w:bottom w:val="none" w:sz="0" w:space="0" w:color="auto"/>
        <w:right w:val="none" w:sz="0" w:space="0" w:color="auto"/>
      </w:divBdr>
    </w:div>
    <w:div w:id="1623917526">
      <w:bodyDiv w:val="1"/>
      <w:marLeft w:val="0"/>
      <w:marRight w:val="0"/>
      <w:marTop w:val="0"/>
      <w:marBottom w:val="0"/>
      <w:divBdr>
        <w:top w:val="none" w:sz="0" w:space="0" w:color="auto"/>
        <w:left w:val="none" w:sz="0" w:space="0" w:color="auto"/>
        <w:bottom w:val="none" w:sz="0" w:space="0" w:color="auto"/>
        <w:right w:val="none" w:sz="0" w:space="0" w:color="auto"/>
      </w:divBdr>
    </w:div>
    <w:div w:id="1731609003">
      <w:bodyDiv w:val="1"/>
      <w:marLeft w:val="0"/>
      <w:marRight w:val="0"/>
      <w:marTop w:val="0"/>
      <w:marBottom w:val="0"/>
      <w:divBdr>
        <w:top w:val="none" w:sz="0" w:space="0" w:color="auto"/>
        <w:left w:val="none" w:sz="0" w:space="0" w:color="auto"/>
        <w:bottom w:val="none" w:sz="0" w:space="0" w:color="auto"/>
        <w:right w:val="none" w:sz="0" w:space="0" w:color="auto"/>
      </w:divBdr>
    </w:div>
    <w:div w:id="1907301969">
      <w:bodyDiv w:val="1"/>
      <w:marLeft w:val="0"/>
      <w:marRight w:val="0"/>
      <w:marTop w:val="0"/>
      <w:marBottom w:val="0"/>
      <w:divBdr>
        <w:top w:val="none" w:sz="0" w:space="0" w:color="auto"/>
        <w:left w:val="none" w:sz="0" w:space="0" w:color="auto"/>
        <w:bottom w:val="none" w:sz="0" w:space="0" w:color="auto"/>
        <w:right w:val="none" w:sz="0" w:space="0" w:color="auto"/>
      </w:divBdr>
    </w:div>
    <w:div w:id="1952126179">
      <w:bodyDiv w:val="1"/>
      <w:marLeft w:val="0"/>
      <w:marRight w:val="0"/>
      <w:marTop w:val="0"/>
      <w:marBottom w:val="0"/>
      <w:divBdr>
        <w:top w:val="none" w:sz="0" w:space="0" w:color="auto"/>
        <w:left w:val="none" w:sz="0" w:space="0" w:color="auto"/>
        <w:bottom w:val="none" w:sz="0" w:space="0" w:color="auto"/>
        <w:right w:val="none" w:sz="0" w:space="0" w:color="auto"/>
      </w:divBdr>
    </w:div>
    <w:div w:id="2009942939">
      <w:bodyDiv w:val="1"/>
      <w:marLeft w:val="0"/>
      <w:marRight w:val="0"/>
      <w:marTop w:val="0"/>
      <w:marBottom w:val="0"/>
      <w:divBdr>
        <w:top w:val="none" w:sz="0" w:space="0" w:color="auto"/>
        <w:left w:val="none" w:sz="0" w:space="0" w:color="auto"/>
        <w:bottom w:val="none" w:sz="0" w:space="0" w:color="auto"/>
        <w:right w:val="none" w:sz="0" w:space="0" w:color="auto"/>
      </w:divBdr>
    </w:div>
    <w:div w:id="2093044149">
      <w:bodyDiv w:val="1"/>
      <w:marLeft w:val="0"/>
      <w:marRight w:val="0"/>
      <w:marTop w:val="0"/>
      <w:marBottom w:val="0"/>
      <w:divBdr>
        <w:top w:val="none" w:sz="0" w:space="0" w:color="auto"/>
        <w:left w:val="none" w:sz="0" w:space="0" w:color="auto"/>
        <w:bottom w:val="none" w:sz="0" w:space="0" w:color="auto"/>
        <w:right w:val="none" w:sz="0" w:space="0" w:color="auto"/>
      </w:divBdr>
    </w:div>
    <w:div w:id="210877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1483</TotalTime>
  <Pages>4</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2022-08-15T07:54:00Z</dcterms:created>
  <dcterms:modified xsi:type="dcterms:W3CDTF">2022-08-16T08:58:00Z</dcterms:modified>
</cp:coreProperties>
</file>