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&lt;UniGPT</w:t>
      </w:r>
      <w:r>
        <w:rPr>
          <w:rFonts w:hint="eastAsia" w:ascii="Arial" w:hAnsi="Arial"/>
          <w:lang w:val="en-US" w:eastAsia="zh-CN"/>
        </w:rPr>
        <w:t xml:space="preserve"> v2</w:t>
      </w:r>
      <w:r>
        <w:rPr>
          <w:rFonts w:hint="eastAsia" w:ascii="Arial" w:hAnsi="Arial"/>
        </w:rPr>
        <w:t>&gt;</w:t>
      </w:r>
      <w:r>
        <w:rPr>
          <w:rFonts w:ascii="Arial" w:hAnsi="Arial"/>
        </w:rPr>
        <w:fldChar w:fldCharType="end"/>
      </w:r>
    </w:p>
    <w:p>
      <w:pPr>
        <w:pStyle w:val="27"/>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7"/>
        <w:jc w:val="right"/>
      </w:pPr>
      <w:bookmarkStart w:id="41" w:name="_GoBack"/>
      <w:bookmarkEnd w:id="41"/>
    </w:p>
    <w:p>
      <w:pPr>
        <w:pStyle w:val="27"/>
        <w:jc w:val="right"/>
        <w:rPr>
          <w:sz w:val="28"/>
        </w:rPr>
      </w:pPr>
      <w:r>
        <w:rPr>
          <w:rFonts w:hint="eastAsia"/>
          <w:sz w:val="28"/>
        </w:rPr>
        <w:t>版本</w:t>
      </w:r>
      <w:r>
        <w:rPr>
          <w:rFonts w:ascii="Arial" w:hAnsi="Arial"/>
          <w:sz w:val="28"/>
        </w:rPr>
        <w:t xml:space="preserve"> &lt;1.</w:t>
      </w:r>
      <w:r>
        <w:rPr>
          <w:rFonts w:hint="eastAsia" w:ascii="Arial" w:hAnsi="Arial"/>
          <w:sz w:val="28"/>
        </w:rPr>
        <w:t>2</w:t>
      </w:r>
      <w:r>
        <w:rPr>
          <w:rFonts w:ascii="Arial" w:hAnsi="Arial"/>
          <w:sz w:val="28"/>
        </w:rPr>
        <w:t>&gt;</w:t>
      </w:r>
    </w:p>
    <w:p>
      <w:pPr>
        <w:pStyle w:val="47"/>
      </w:pPr>
    </w:p>
    <w:p>
      <w:pPr>
        <w:pStyle w:val="47"/>
      </w:pPr>
    </w:p>
    <w:p>
      <w:pPr>
        <w:pStyle w:val="27"/>
        <w:rPr>
          <w:sz w:val="28"/>
        </w:rPr>
      </w:pPr>
    </w:p>
    <w:p>
      <w:pPr>
        <w:sectPr>
          <w:headerReference r:id="rId5" w:type="default"/>
          <w:pgSz w:w="12240" w:h="15840"/>
          <w:pgMar w:top="1440" w:right="1440" w:bottom="1440" w:left="1440" w:header="720" w:footer="720" w:gutter="0"/>
          <w:cols w:space="720" w:num="1"/>
          <w:vAlign w:val="center"/>
        </w:sectPr>
      </w:pPr>
    </w:p>
    <w:p>
      <w:pPr>
        <w:pStyle w:val="27"/>
      </w:pPr>
      <w:r>
        <w:rPr>
          <w:rFonts w:hint="eastAsia"/>
        </w:rPr>
        <w:t>修订历史记录</w:t>
      </w:r>
    </w:p>
    <w:tbl>
      <w:tblPr>
        <w:tblStyle w:val="12"/>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r>
              <w:rPr>
                <w:rFonts w:ascii="Times New Roman"/>
              </w:rPr>
              <w:t>&lt;</w:t>
            </w:r>
            <w:r>
              <w:rPr>
                <w:rFonts w:hint="eastAsia"/>
              </w:rPr>
              <w:t>28</w:t>
            </w:r>
            <w:r>
              <w:rPr>
                <w:rFonts w:ascii="Times New Roman"/>
              </w:rPr>
              <w:t>/</w:t>
            </w:r>
            <w:r>
              <w:rPr>
                <w:rFonts w:hint="eastAsia" w:ascii="Times New Roman"/>
              </w:rPr>
              <w:t>0</w:t>
            </w:r>
            <w:r>
              <w:rPr>
                <w:rFonts w:hint="eastAsia"/>
              </w:rPr>
              <w:t>6</w:t>
            </w:r>
            <w:r>
              <w:rPr>
                <w:rFonts w:ascii="Times New Roman"/>
              </w:rPr>
              <w:t>/</w:t>
            </w:r>
            <w:r>
              <w:rPr>
                <w:rFonts w:hint="eastAsia"/>
              </w:rPr>
              <w:t>24</w:t>
            </w:r>
            <w:r>
              <w:rPr>
                <w:rFonts w:ascii="Times New Roman"/>
              </w:rPr>
              <w:t>&gt;</w:t>
            </w:r>
          </w:p>
        </w:tc>
        <w:tc>
          <w:tcPr>
            <w:tcW w:w="1152" w:type="dxa"/>
          </w:tcPr>
          <w:p>
            <w:pPr>
              <w:pStyle w:val="40"/>
            </w:pPr>
            <w:r>
              <w:rPr>
                <w:rFonts w:ascii="Times New Roman"/>
              </w:rPr>
              <w:t>&lt;</w:t>
            </w:r>
            <w:r>
              <w:rPr>
                <w:rFonts w:hint="eastAsia" w:ascii="Times New Roman"/>
              </w:rPr>
              <w:t>1.0</w:t>
            </w:r>
            <w:r>
              <w:rPr>
                <w:rFonts w:ascii="Times New Roman"/>
              </w:rPr>
              <w:t>&gt;</w:t>
            </w:r>
          </w:p>
        </w:tc>
        <w:tc>
          <w:tcPr>
            <w:tcW w:w="3744" w:type="dxa"/>
          </w:tcPr>
          <w:p>
            <w:pPr>
              <w:pStyle w:val="40"/>
            </w:pPr>
            <w:r>
              <w:rPr>
                <w:rFonts w:hint="eastAsia" w:ascii="Times New Roman"/>
              </w:rPr>
              <w:t>初步完成软件需求规约</w:t>
            </w:r>
          </w:p>
        </w:tc>
        <w:tc>
          <w:tcPr>
            <w:tcW w:w="2304" w:type="dxa"/>
          </w:tcPr>
          <w:p>
            <w:pPr>
              <w:pStyle w:val="40"/>
            </w:pPr>
            <w:r>
              <w:rPr>
                <w:rFonts w:hint="eastAsia" w:ascii="Times New Roman"/>
              </w:rPr>
              <w:t>韦东良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r>
              <w:rPr>
                <w:rFonts w:ascii="Times New Roman"/>
              </w:rPr>
              <w:t>&lt;</w:t>
            </w:r>
            <w:r>
              <w:rPr>
                <w:rFonts w:hint="eastAsia"/>
              </w:rPr>
              <w:t>30</w:t>
            </w:r>
            <w:r>
              <w:rPr>
                <w:rFonts w:ascii="Times New Roman"/>
              </w:rPr>
              <w:t>/</w:t>
            </w:r>
            <w:r>
              <w:rPr>
                <w:rFonts w:hint="eastAsia" w:ascii="Times New Roman"/>
              </w:rPr>
              <w:t>0</w:t>
            </w:r>
            <w:r>
              <w:rPr>
                <w:rFonts w:hint="eastAsia"/>
              </w:rPr>
              <w:t>6</w:t>
            </w:r>
            <w:r>
              <w:rPr>
                <w:rFonts w:ascii="Times New Roman"/>
              </w:rPr>
              <w:t>/</w:t>
            </w:r>
            <w:r>
              <w:rPr>
                <w:rFonts w:hint="eastAsia"/>
              </w:rPr>
              <w:t>24</w:t>
            </w:r>
            <w:r>
              <w:rPr>
                <w:rFonts w:ascii="Times New Roman"/>
              </w:rPr>
              <w:t>&gt;</w:t>
            </w:r>
          </w:p>
        </w:tc>
        <w:tc>
          <w:tcPr>
            <w:tcW w:w="1152" w:type="dxa"/>
          </w:tcPr>
          <w:p>
            <w:pPr>
              <w:pStyle w:val="40"/>
            </w:pPr>
            <w:r>
              <w:rPr>
                <w:rFonts w:ascii="Times New Roman"/>
              </w:rPr>
              <w:t>&lt;</w:t>
            </w:r>
            <w:r>
              <w:rPr>
                <w:rFonts w:hint="eastAsia" w:ascii="Times New Roman"/>
              </w:rPr>
              <w:t>1.1</w:t>
            </w:r>
            <w:r>
              <w:rPr>
                <w:rFonts w:ascii="Times New Roman"/>
              </w:rPr>
              <w:t>&gt;</w:t>
            </w:r>
          </w:p>
        </w:tc>
        <w:tc>
          <w:tcPr>
            <w:tcW w:w="3744" w:type="dxa"/>
          </w:tcPr>
          <w:p>
            <w:pPr>
              <w:pStyle w:val="40"/>
            </w:pPr>
            <w:r>
              <w:rPr>
                <w:rFonts w:hint="eastAsia" w:ascii="Times New Roman"/>
              </w:rPr>
              <w:t>完善软件需求规约</w:t>
            </w:r>
          </w:p>
        </w:tc>
        <w:tc>
          <w:tcPr>
            <w:tcW w:w="2304" w:type="dxa"/>
          </w:tcPr>
          <w:p>
            <w:pPr>
              <w:pStyle w:val="40"/>
            </w:pPr>
            <w:r>
              <w:rPr>
                <w:rFonts w:hint="eastAsia" w:ascii="Times New Roman"/>
              </w:rPr>
              <w:t>陈启炜，黄峻涛，叶懿芯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pPr>
            <w:r>
              <w:rPr>
                <w:rFonts w:ascii="Times New Roman"/>
              </w:rPr>
              <w:t>&lt;</w:t>
            </w:r>
            <w:r>
              <w:rPr>
                <w:rFonts w:hint="eastAsia" w:ascii="Times New Roman"/>
              </w:rPr>
              <w:t>05</w:t>
            </w:r>
            <w:r>
              <w:rPr>
                <w:rFonts w:ascii="Times New Roman"/>
              </w:rPr>
              <w:t>/</w:t>
            </w:r>
            <w:r>
              <w:rPr>
                <w:rFonts w:hint="eastAsia" w:ascii="Times New Roman"/>
              </w:rPr>
              <w:t>08</w:t>
            </w:r>
            <w:r>
              <w:rPr>
                <w:rFonts w:ascii="Times New Roman"/>
              </w:rPr>
              <w:t>/</w:t>
            </w:r>
            <w:r>
              <w:rPr>
                <w:rFonts w:hint="eastAsia" w:ascii="Times New Roman"/>
              </w:rPr>
              <w:t>24</w:t>
            </w:r>
            <w:r>
              <w:rPr>
                <w:rFonts w:ascii="Times New Roman"/>
              </w:rPr>
              <w:t>&gt;</w:t>
            </w:r>
          </w:p>
        </w:tc>
        <w:tc>
          <w:tcPr>
            <w:tcW w:w="1152" w:type="dxa"/>
          </w:tcPr>
          <w:p>
            <w:pPr>
              <w:pStyle w:val="40"/>
            </w:pPr>
            <w:r>
              <w:rPr>
                <w:rFonts w:ascii="Times New Roman"/>
              </w:rPr>
              <w:t>&lt;</w:t>
            </w:r>
            <w:r>
              <w:rPr>
                <w:rFonts w:hint="eastAsia" w:ascii="Times New Roman"/>
              </w:rPr>
              <w:t>1.2</w:t>
            </w:r>
            <w:r>
              <w:rPr>
                <w:rFonts w:ascii="Times New Roman"/>
              </w:rPr>
              <w:t>&gt;</w:t>
            </w:r>
          </w:p>
        </w:tc>
        <w:tc>
          <w:tcPr>
            <w:tcW w:w="3744" w:type="dxa"/>
          </w:tcPr>
          <w:p>
            <w:pPr>
              <w:pStyle w:val="40"/>
            </w:pPr>
            <w:r>
              <w:rPr>
                <w:rFonts w:hint="eastAsia"/>
              </w:rPr>
              <w:t>按照老师指导意见进行修改</w:t>
            </w:r>
          </w:p>
        </w:tc>
        <w:tc>
          <w:tcPr>
            <w:tcW w:w="2304" w:type="dxa"/>
          </w:tcPr>
          <w:p>
            <w:pPr>
              <w:pStyle w:val="40"/>
            </w:pPr>
            <w:r>
              <w:rPr>
                <w:rFonts w:hint="eastAsia" w:ascii="Times New Roman"/>
              </w:rPr>
              <w:t>韦东良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7"/>
      </w:pPr>
      <w:r>
        <w:br w:type="page"/>
      </w:r>
      <w:r>
        <w:rPr>
          <w:rFonts w:hint="eastAsia"/>
        </w:rPr>
        <w:t>目录</w:t>
      </w:r>
    </w:p>
    <w:p>
      <w:pPr>
        <w:pStyle w:val="28"/>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_Toc54269952 \h </w:instrText>
      </w:r>
      <w:r>
        <w:fldChar w:fldCharType="separate"/>
      </w:r>
      <w:r>
        <w:t>4</w:t>
      </w:r>
      <w:r>
        <w:fldChar w:fldCharType="end"/>
      </w:r>
    </w:p>
    <w:p>
      <w:pPr>
        <w:pStyle w:val="29"/>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_Toc54269953 \h </w:instrText>
      </w:r>
      <w:r>
        <w:fldChar w:fldCharType="separate"/>
      </w:r>
      <w:r>
        <w:t>4</w:t>
      </w:r>
      <w:r>
        <w:fldChar w:fldCharType="end"/>
      </w:r>
    </w:p>
    <w:p>
      <w:pPr>
        <w:pStyle w:val="29"/>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_Toc54269954 \h </w:instrText>
      </w:r>
      <w:r>
        <w:fldChar w:fldCharType="separate"/>
      </w:r>
      <w:r>
        <w:t>4</w:t>
      </w:r>
      <w:r>
        <w:fldChar w:fldCharType="end"/>
      </w:r>
    </w:p>
    <w:p>
      <w:pPr>
        <w:pStyle w:val="29"/>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_Toc54269955 \h </w:instrText>
      </w:r>
      <w:r>
        <w:fldChar w:fldCharType="separate"/>
      </w:r>
      <w:r>
        <w:t>4</w:t>
      </w:r>
      <w:r>
        <w:fldChar w:fldCharType="end"/>
      </w:r>
    </w:p>
    <w:p>
      <w:pPr>
        <w:pStyle w:val="28"/>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_Toc54269956 \h </w:instrText>
      </w:r>
      <w:r>
        <w:fldChar w:fldCharType="separate"/>
      </w:r>
      <w:r>
        <w:t>4</w:t>
      </w:r>
      <w:r>
        <w:fldChar w:fldCharType="end"/>
      </w:r>
    </w:p>
    <w:p>
      <w:pPr>
        <w:pStyle w:val="28"/>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功能需求</w:t>
      </w:r>
      <w:r>
        <w:tab/>
      </w:r>
      <w:r>
        <w:fldChar w:fldCharType="begin"/>
      </w:r>
      <w:r>
        <w:instrText xml:space="preserve"> PAGEREF _Toc54269957 \h </w:instrText>
      </w:r>
      <w:r>
        <w:fldChar w:fldCharType="separate"/>
      </w:r>
      <w:r>
        <w:t>4</w:t>
      </w:r>
      <w:r>
        <w:fldChar w:fldCharType="end"/>
      </w:r>
    </w:p>
    <w:p>
      <w:pPr>
        <w:pStyle w:val="29"/>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t xml:space="preserve">&lt;Use case </w:t>
      </w:r>
      <w:r>
        <w:rPr>
          <w:rFonts w:hint="eastAsia"/>
        </w:rPr>
        <w:t>图</w:t>
      </w:r>
      <w:r>
        <w:t>&gt;</w:t>
      </w:r>
      <w:r>
        <w:tab/>
      </w:r>
      <w:r>
        <w:fldChar w:fldCharType="begin"/>
      </w:r>
      <w:r>
        <w:instrText xml:space="preserve"> PAGEREF _Toc54269958 \h </w:instrText>
      </w:r>
      <w:r>
        <w:fldChar w:fldCharType="separate"/>
      </w:r>
      <w:r>
        <w:t>5</w:t>
      </w:r>
      <w:r>
        <w:fldChar w:fldCharType="end"/>
      </w:r>
    </w:p>
    <w:p>
      <w:pPr>
        <w:pStyle w:val="29"/>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t xml:space="preserve">&lt;Use case1 </w:t>
      </w:r>
      <w:r>
        <w:rPr>
          <w:rFonts w:hint="eastAsia"/>
        </w:rPr>
        <w:t>规约</w:t>
      </w:r>
      <w:r>
        <w:t>&gt;</w:t>
      </w:r>
      <w:r>
        <w:tab/>
      </w:r>
      <w:r>
        <w:fldChar w:fldCharType="begin"/>
      </w:r>
      <w:r>
        <w:instrText xml:space="preserve"> PAGEREF _Toc54269959 \h </w:instrText>
      </w:r>
      <w:r>
        <w:fldChar w:fldCharType="separate"/>
      </w:r>
      <w:r>
        <w:t>5</w:t>
      </w:r>
      <w:r>
        <w:fldChar w:fldCharType="end"/>
      </w:r>
    </w:p>
    <w:p>
      <w:pPr>
        <w:pStyle w:val="29"/>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t xml:space="preserve">&lt;Use case2 </w:t>
      </w:r>
      <w:r>
        <w:rPr>
          <w:rFonts w:hint="eastAsia"/>
        </w:rPr>
        <w:t>规约</w:t>
      </w:r>
      <w:r>
        <w:t>&gt;</w:t>
      </w:r>
      <w:r>
        <w:tab/>
      </w:r>
      <w:r>
        <w:fldChar w:fldCharType="begin"/>
      </w:r>
      <w:r>
        <w:instrText xml:space="preserve"> PAGEREF _Toc54269960 \h </w:instrText>
      </w:r>
      <w:r>
        <w:fldChar w:fldCharType="separate"/>
      </w:r>
      <w:r>
        <w:t>5</w:t>
      </w:r>
      <w:r>
        <w:fldChar w:fldCharType="end"/>
      </w:r>
    </w:p>
    <w:p>
      <w:pPr>
        <w:pStyle w:val="28"/>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非功能需求</w:t>
      </w:r>
      <w:r>
        <w:tab/>
      </w:r>
      <w:r>
        <w:fldChar w:fldCharType="begin"/>
      </w:r>
      <w:r>
        <w:instrText xml:space="preserve"> PAGEREF _Toc54269961 \h </w:instrText>
      </w:r>
      <w:r>
        <w:fldChar w:fldCharType="separate"/>
      </w:r>
      <w:r>
        <w:t>5</w:t>
      </w:r>
      <w:r>
        <w:fldChar w:fldCharType="end"/>
      </w:r>
    </w:p>
    <w:p>
      <w:pPr>
        <w:pStyle w:val="29"/>
        <w:tabs>
          <w:tab w:val="left" w:pos="1000"/>
        </w:tabs>
        <w:rPr>
          <w:rFonts w:asciiTheme="minorHAnsi" w:hAnsiTheme="minorHAnsi" w:eastAsiaTheme="minorEastAsia" w:cstheme="minorBidi"/>
          <w:kern w:val="2"/>
          <w:sz w:val="21"/>
          <w:szCs w:val="22"/>
        </w:rPr>
      </w:pPr>
      <w:r>
        <w:t>4.1</w:t>
      </w:r>
      <w:r>
        <w:rPr>
          <w:rFonts w:asciiTheme="minorHAnsi" w:hAnsiTheme="minorHAnsi" w:eastAsiaTheme="minorEastAsia" w:cstheme="minorBidi"/>
          <w:kern w:val="2"/>
          <w:sz w:val="21"/>
          <w:szCs w:val="22"/>
        </w:rPr>
        <w:tab/>
      </w:r>
      <w:r>
        <w:rPr>
          <w:rFonts w:hint="eastAsia"/>
        </w:rPr>
        <w:t>易用性</w:t>
      </w:r>
      <w:r>
        <w:tab/>
      </w:r>
      <w:r>
        <w:fldChar w:fldCharType="begin"/>
      </w:r>
      <w:r>
        <w:instrText xml:space="preserve"> PAGEREF _Toc54269962 \h </w:instrText>
      </w:r>
      <w:r>
        <w:fldChar w:fldCharType="separate"/>
      </w:r>
      <w:r>
        <w:t>5</w:t>
      </w:r>
      <w:r>
        <w:fldChar w:fldCharType="end"/>
      </w:r>
    </w:p>
    <w:p>
      <w:pPr>
        <w:pStyle w:val="29"/>
        <w:tabs>
          <w:tab w:val="left" w:pos="1000"/>
        </w:tabs>
        <w:rPr>
          <w:rFonts w:asciiTheme="minorHAnsi" w:hAnsiTheme="minorHAnsi" w:eastAsiaTheme="minorEastAsia" w:cstheme="minorBidi"/>
          <w:kern w:val="2"/>
          <w:sz w:val="21"/>
          <w:szCs w:val="22"/>
        </w:rPr>
      </w:pPr>
      <w:r>
        <w:t>4.2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_Toc54269963 \h </w:instrText>
      </w:r>
      <w:r>
        <w:fldChar w:fldCharType="separate"/>
      </w:r>
      <w:r>
        <w:t>5</w:t>
      </w:r>
      <w:r>
        <w:fldChar w:fldCharType="end"/>
      </w:r>
    </w:p>
    <w:p>
      <w:pPr>
        <w:pStyle w:val="29"/>
        <w:tabs>
          <w:tab w:val="left" w:pos="1000"/>
        </w:tabs>
        <w:rPr>
          <w:rFonts w:asciiTheme="minorHAnsi" w:hAnsiTheme="minorHAnsi" w:eastAsiaTheme="minorEastAsia" w:cstheme="minorBidi"/>
          <w:kern w:val="2"/>
          <w:sz w:val="21"/>
          <w:szCs w:val="22"/>
        </w:rPr>
      </w:pPr>
      <w:r>
        <w:t>4.3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_Toc54269964 \h </w:instrText>
      </w:r>
      <w:r>
        <w:fldChar w:fldCharType="separate"/>
      </w:r>
      <w:r>
        <w:t>5</w:t>
      </w:r>
      <w:r>
        <w:fldChar w:fldCharType="end"/>
      </w:r>
    </w:p>
    <w:p>
      <w:pPr>
        <w:pStyle w:val="29"/>
        <w:tabs>
          <w:tab w:val="left" w:pos="1000"/>
        </w:tabs>
        <w:rPr>
          <w:rFonts w:asciiTheme="minorHAnsi" w:hAnsiTheme="minorHAnsi" w:eastAsiaTheme="minorEastAsia" w:cstheme="minorBidi"/>
          <w:kern w:val="2"/>
          <w:sz w:val="21"/>
          <w:szCs w:val="22"/>
        </w:rPr>
      </w:pPr>
      <w:r>
        <w:t>4.4</w:t>
      </w:r>
      <w:r>
        <w:rPr>
          <w:rFonts w:asciiTheme="minorHAnsi" w:hAnsiTheme="minorHAnsi" w:eastAsiaTheme="minorEastAsia" w:cstheme="minorBidi"/>
          <w:kern w:val="2"/>
          <w:sz w:val="21"/>
          <w:szCs w:val="22"/>
        </w:rPr>
        <w:tab/>
      </w:r>
      <w:r>
        <w:rPr>
          <w:rFonts w:hint="eastAsia"/>
        </w:rPr>
        <w:t>可支持性</w:t>
      </w:r>
      <w:r>
        <w:tab/>
      </w:r>
      <w:r>
        <w:fldChar w:fldCharType="begin"/>
      </w:r>
      <w:r>
        <w:instrText xml:space="preserve"> PAGEREF _Toc54269965 \h </w:instrText>
      </w:r>
      <w:r>
        <w:fldChar w:fldCharType="separate"/>
      </w:r>
      <w:r>
        <w:t>6</w:t>
      </w:r>
      <w:r>
        <w:fldChar w:fldCharType="end"/>
      </w:r>
    </w:p>
    <w:p>
      <w:pPr>
        <w:pStyle w:val="29"/>
        <w:tabs>
          <w:tab w:val="left" w:pos="1000"/>
        </w:tabs>
        <w:rPr>
          <w:rFonts w:asciiTheme="minorHAnsi" w:hAnsiTheme="minorHAnsi" w:eastAsiaTheme="minorEastAsia" w:cstheme="minorBidi"/>
          <w:kern w:val="2"/>
          <w:sz w:val="21"/>
          <w:szCs w:val="22"/>
        </w:rPr>
      </w:pPr>
      <w:r>
        <w:t>4.5</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_Toc54269966 \h </w:instrText>
      </w:r>
      <w:r>
        <w:fldChar w:fldCharType="separate"/>
      </w:r>
      <w:r>
        <w:t>6</w:t>
      </w:r>
      <w:r>
        <w:fldChar w:fldCharType="end"/>
      </w:r>
    </w:p>
    <w:p>
      <w:pPr>
        <w:pStyle w:val="28"/>
        <w:tabs>
          <w:tab w:val="left" w:pos="432"/>
        </w:tabs>
        <w:rPr>
          <w:rFonts w:asciiTheme="minorHAnsi" w:hAnsiTheme="minorHAnsi" w:eastAsiaTheme="minorEastAsia" w:cstheme="minorBidi"/>
          <w:kern w:val="2"/>
          <w:sz w:val="21"/>
          <w:szCs w:val="22"/>
        </w:rPr>
      </w:pPr>
      <w:r>
        <w:t>5.</w:t>
      </w:r>
      <w:r>
        <w:rPr>
          <w:rFonts w:asciiTheme="minorHAnsi" w:hAnsiTheme="minorHAnsi" w:eastAsiaTheme="minorEastAsia" w:cstheme="minorBidi"/>
          <w:kern w:val="2"/>
          <w:sz w:val="21"/>
          <w:szCs w:val="22"/>
        </w:rPr>
        <w:tab/>
      </w:r>
      <w:r>
        <w:rPr>
          <w:rFonts w:hint="eastAsia"/>
        </w:rPr>
        <w:t>其它产品需求</w:t>
      </w:r>
      <w:r>
        <w:tab/>
      </w:r>
      <w:r>
        <w:fldChar w:fldCharType="begin"/>
      </w:r>
      <w:r>
        <w:instrText xml:space="preserve"> PAGEREF _Toc54269967 \h </w:instrText>
      </w:r>
      <w:r>
        <w:fldChar w:fldCharType="separate"/>
      </w:r>
      <w:r>
        <w:t>6</w:t>
      </w:r>
      <w:r>
        <w:fldChar w:fldCharType="end"/>
      </w:r>
    </w:p>
    <w:p>
      <w:pPr>
        <w:pStyle w:val="29"/>
        <w:tabs>
          <w:tab w:val="left" w:pos="1000"/>
        </w:tabs>
        <w:rPr>
          <w:rFonts w:asciiTheme="minorHAnsi" w:hAnsiTheme="minorHAnsi" w:eastAsiaTheme="minorEastAsia" w:cstheme="minorBidi"/>
          <w:kern w:val="2"/>
          <w:sz w:val="21"/>
          <w:szCs w:val="22"/>
        </w:rPr>
      </w:pPr>
      <w:r>
        <w:t>5.1</w:t>
      </w:r>
      <w:r>
        <w:rPr>
          <w:rFonts w:asciiTheme="minorHAnsi" w:hAnsiTheme="minorHAnsi" w:eastAsiaTheme="minorEastAsia" w:cstheme="minorBidi"/>
          <w:kern w:val="2"/>
          <w:sz w:val="21"/>
          <w:szCs w:val="22"/>
        </w:rPr>
        <w:tab/>
      </w:r>
      <w:r>
        <w:rPr>
          <w:rFonts w:hint="eastAsia"/>
        </w:rPr>
        <w:t>联机用户文档和联机帮助的需求</w:t>
      </w:r>
      <w:r>
        <w:tab/>
      </w:r>
      <w:r>
        <w:fldChar w:fldCharType="begin"/>
      </w:r>
      <w:r>
        <w:instrText xml:space="preserve"> PAGEREF _Toc54269968 \h </w:instrText>
      </w:r>
      <w:r>
        <w:fldChar w:fldCharType="separate"/>
      </w:r>
      <w:r>
        <w:t>6</w:t>
      </w:r>
      <w:r>
        <w:fldChar w:fldCharType="end"/>
      </w:r>
    </w:p>
    <w:p>
      <w:pPr>
        <w:pStyle w:val="29"/>
        <w:tabs>
          <w:tab w:val="left" w:pos="1000"/>
        </w:tabs>
        <w:rPr>
          <w:rFonts w:asciiTheme="minorHAnsi" w:hAnsiTheme="minorHAnsi" w:eastAsiaTheme="minorEastAsia" w:cstheme="minorBidi"/>
          <w:kern w:val="2"/>
          <w:sz w:val="21"/>
          <w:szCs w:val="22"/>
        </w:rPr>
      </w:pPr>
      <w:r>
        <w:t>5.2</w:t>
      </w:r>
      <w:r>
        <w:rPr>
          <w:rFonts w:asciiTheme="minorHAnsi" w:hAnsiTheme="minorHAnsi" w:eastAsiaTheme="minorEastAsia" w:cstheme="minorBidi"/>
          <w:kern w:val="2"/>
          <w:sz w:val="21"/>
          <w:szCs w:val="22"/>
        </w:rPr>
        <w:tab/>
      </w:r>
      <w:r>
        <w:rPr>
          <w:rFonts w:hint="eastAsia"/>
        </w:rPr>
        <w:t>接口需求</w:t>
      </w:r>
      <w:r>
        <w:tab/>
      </w:r>
      <w:r>
        <w:fldChar w:fldCharType="begin"/>
      </w:r>
      <w:r>
        <w:instrText xml:space="preserve"> PAGEREF _Toc54269969 \h </w:instrText>
      </w:r>
      <w:r>
        <w:fldChar w:fldCharType="separate"/>
      </w:r>
      <w:r>
        <w:t>6</w:t>
      </w:r>
      <w:r>
        <w:fldChar w:fldCharType="end"/>
      </w:r>
    </w:p>
    <w:p>
      <w:pPr>
        <w:pStyle w:val="30"/>
        <w:rPr>
          <w:rFonts w:asciiTheme="minorHAnsi" w:hAnsiTheme="minorHAnsi" w:eastAsiaTheme="minorEastAsia" w:cstheme="minorBidi"/>
          <w:kern w:val="2"/>
          <w:sz w:val="21"/>
          <w:szCs w:val="22"/>
        </w:rPr>
      </w:pPr>
      <w:r>
        <w:t>5.2.1</w:t>
      </w:r>
      <w:r>
        <w:rPr>
          <w:rFonts w:asciiTheme="minorHAnsi" w:hAnsiTheme="minorHAnsi" w:eastAsiaTheme="minorEastAsia" w:cstheme="minorBidi"/>
          <w:kern w:val="2"/>
          <w:sz w:val="21"/>
          <w:szCs w:val="22"/>
        </w:rPr>
        <w:tab/>
      </w:r>
      <w:r>
        <w:rPr>
          <w:rFonts w:hint="eastAsia"/>
        </w:rPr>
        <w:t>用户界面</w:t>
      </w:r>
      <w:r>
        <w:tab/>
      </w:r>
      <w:r>
        <w:fldChar w:fldCharType="begin"/>
      </w:r>
      <w:r>
        <w:instrText xml:space="preserve"> PAGEREF _Toc54269970 \h </w:instrText>
      </w:r>
      <w:r>
        <w:fldChar w:fldCharType="separate"/>
      </w:r>
      <w:r>
        <w:t>6</w:t>
      </w:r>
      <w:r>
        <w:fldChar w:fldCharType="end"/>
      </w:r>
    </w:p>
    <w:p>
      <w:pPr>
        <w:pStyle w:val="30"/>
        <w:rPr>
          <w:rFonts w:asciiTheme="minorHAnsi" w:hAnsiTheme="minorHAnsi" w:eastAsiaTheme="minorEastAsia" w:cstheme="minorBidi"/>
          <w:kern w:val="2"/>
          <w:sz w:val="21"/>
          <w:szCs w:val="22"/>
        </w:rPr>
      </w:pPr>
      <w:r>
        <w:t>5.2.2</w:t>
      </w:r>
      <w:r>
        <w:rPr>
          <w:rFonts w:asciiTheme="minorHAnsi" w:hAnsiTheme="minorHAnsi" w:eastAsiaTheme="minorEastAsia" w:cstheme="minorBidi"/>
          <w:kern w:val="2"/>
          <w:sz w:val="21"/>
          <w:szCs w:val="22"/>
        </w:rPr>
        <w:tab/>
      </w:r>
      <w:r>
        <w:rPr>
          <w:rFonts w:hint="eastAsia"/>
        </w:rPr>
        <w:t>硬件接口</w:t>
      </w:r>
      <w:r>
        <w:tab/>
      </w:r>
      <w:r>
        <w:fldChar w:fldCharType="begin"/>
      </w:r>
      <w:r>
        <w:instrText xml:space="preserve"> PAGEREF _Toc54269971 \h </w:instrText>
      </w:r>
      <w:r>
        <w:fldChar w:fldCharType="separate"/>
      </w:r>
      <w:r>
        <w:t>6</w:t>
      </w:r>
      <w:r>
        <w:fldChar w:fldCharType="end"/>
      </w:r>
    </w:p>
    <w:p>
      <w:pPr>
        <w:pStyle w:val="30"/>
        <w:rPr>
          <w:rFonts w:asciiTheme="minorHAnsi" w:hAnsiTheme="minorHAnsi" w:eastAsiaTheme="minorEastAsia" w:cstheme="minorBidi"/>
          <w:kern w:val="2"/>
          <w:sz w:val="21"/>
          <w:szCs w:val="22"/>
        </w:rPr>
      </w:pPr>
      <w:r>
        <w:t>5.2.3</w:t>
      </w:r>
      <w:r>
        <w:rPr>
          <w:rFonts w:asciiTheme="minorHAnsi" w:hAnsiTheme="minorHAnsi" w:eastAsiaTheme="minorEastAsia" w:cstheme="minorBidi"/>
          <w:kern w:val="2"/>
          <w:sz w:val="21"/>
          <w:szCs w:val="22"/>
        </w:rPr>
        <w:tab/>
      </w:r>
      <w:r>
        <w:rPr>
          <w:rFonts w:hint="eastAsia"/>
        </w:rPr>
        <w:t>软件接口</w:t>
      </w:r>
      <w:r>
        <w:tab/>
      </w:r>
      <w:r>
        <w:fldChar w:fldCharType="begin"/>
      </w:r>
      <w:r>
        <w:instrText xml:space="preserve"> PAGEREF _Toc54269972 \h </w:instrText>
      </w:r>
      <w:r>
        <w:fldChar w:fldCharType="separate"/>
      </w:r>
      <w:r>
        <w:t>6</w:t>
      </w:r>
      <w:r>
        <w:fldChar w:fldCharType="end"/>
      </w:r>
    </w:p>
    <w:p>
      <w:pPr>
        <w:pStyle w:val="30"/>
        <w:rPr>
          <w:rFonts w:asciiTheme="minorHAnsi" w:hAnsiTheme="minorHAnsi" w:eastAsiaTheme="minorEastAsia" w:cstheme="minorBidi"/>
          <w:kern w:val="2"/>
          <w:sz w:val="21"/>
          <w:szCs w:val="22"/>
        </w:rPr>
      </w:pPr>
      <w:r>
        <w:t>5.2.4</w:t>
      </w:r>
      <w:r>
        <w:rPr>
          <w:rFonts w:asciiTheme="minorHAnsi" w:hAnsiTheme="minorHAnsi" w:eastAsiaTheme="minorEastAsia" w:cstheme="minorBidi"/>
          <w:kern w:val="2"/>
          <w:sz w:val="21"/>
          <w:szCs w:val="22"/>
        </w:rPr>
        <w:tab/>
      </w:r>
      <w:r>
        <w:rPr>
          <w:rFonts w:hint="eastAsia"/>
        </w:rPr>
        <w:t>通信接口</w:t>
      </w:r>
      <w:r>
        <w:tab/>
      </w:r>
      <w:r>
        <w:fldChar w:fldCharType="begin"/>
      </w:r>
      <w:r>
        <w:instrText xml:space="preserve"> PAGEREF _Toc54269973 \h </w:instrText>
      </w:r>
      <w:r>
        <w:fldChar w:fldCharType="separate"/>
      </w:r>
      <w:r>
        <w:t>7</w:t>
      </w:r>
      <w:r>
        <w:fldChar w:fldCharType="end"/>
      </w:r>
    </w:p>
    <w:p>
      <w:pPr>
        <w:pStyle w:val="29"/>
        <w:tabs>
          <w:tab w:val="left" w:pos="1000"/>
        </w:tabs>
        <w:rPr>
          <w:rFonts w:asciiTheme="minorHAnsi" w:hAnsiTheme="minorHAnsi" w:eastAsiaTheme="minorEastAsia" w:cstheme="minorBidi"/>
          <w:kern w:val="2"/>
          <w:sz w:val="21"/>
          <w:szCs w:val="22"/>
        </w:rPr>
      </w:pPr>
      <w:r>
        <w:t>5.3</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_Toc54269974 \h </w:instrText>
      </w:r>
      <w:r>
        <w:fldChar w:fldCharType="separate"/>
      </w:r>
      <w:r>
        <w:t>7</w:t>
      </w:r>
      <w:r>
        <w:fldChar w:fldCharType="end"/>
      </w:r>
    </w:p>
    <w:p>
      <w:pPr>
        <w:pStyle w:val="27"/>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54269952"/>
      <w:r>
        <w:rPr>
          <w:rFonts w:hint="eastAsia"/>
        </w:rPr>
        <w:t>简介</w:t>
      </w:r>
      <w:bookmarkEnd w:id="0"/>
      <w:bookmarkEnd w:id="1"/>
    </w:p>
    <w:p>
      <w:pPr>
        <w:pStyle w:val="3"/>
        <w:numPr>
          <w:ilvl w:val="1"/>
          <w:numId w:val="1"/>
        </w:numPr>
      </w:pPr>
      <w:bookmarkStart w:id="2" w:name="_Toc54269953"/>
      <w:bookmarkStart w:id="3" w:name="_Toc498836224"/>
      <w:r>
        <w:rPr>
          <w:rFonts w:hint="eastAsia"/>
        </w:rPr>
        <w:t>目的</w:t>
      </w:r>
      <w:bookmarkEnd w:id="2"/>
      <w:bookmarkEnd w:id="3"/>
    </w:p>
    <w:p>
      <w:pPr>
        <w:ind w:left="720"/>
      </w:pPr>
      <w:r>
        <w:rPr>
          <w:rFonts w:hint="eastAsia"/>
        </w:rPr>
        <w:t>本文档的目的是详细地说明UniGPT软件的外部行为，说明说明功能需求、非功能性需求、设计约束和其他产品需求，提供完整、综合的软件需求说明所需的其他因素。</w:t>
      </w:r>
    </w:p>
    <w:p>
      <w:pPr>
        <w:pStyle w:val="3"/>
      </w:pPr>
      <w:bookmarkStart w:id="4" w:name="_Toc498836226"/>
      <w:bookmarkStart w:id="5" w:name="_Toc54269954"/>
      <w:r>
        <w:rPr>
          <w:rFonts w:hint="eastAsia"/>
        </w:rPr>
        <w:t>定义、首字母缩写词和缩略语</w:t>
      </w:r>
      <w:bookmarkEnd w:id="4"/>
      <w:bookmarkEnd w:id="5"/>
    </w:p>
    <w:p>
      <w:pPr>
        <w:pStyle w:val="13"/>
        <w:numPr>
          <w:ilvl w:val="0"/>
          <w:numId w:val="3"/>
        </w:numPr>
        <w:snapToGrid w:val="0"/>
      </w:pPr>
      <w:r>
        <w:rPr>
          <w:rFonts w:hint="eastAsia"/>
          <w:b/>
          <w:bCs/>
        </w:rPr>
        <w:t>LLM</w:t>
      </w:r>
      <w:r>
        <w:rPr>
          <w:rFonts w:hint="eastAsia"/>
        </w:rPr>
        <w:t>：大型语言模型（Large Language Models）</w:t>
      </w:r>
    </w:p>
    <w:p>
      <w:pPr>
        <w:pStyle w:val="13"/>
        <w:numPr>
          <w:ilvl w:val="0"/>
          <w:numId w:val="3"/>
        </w:numPr>
        <w:snapToGrid w:val="0"/>
      </w:pPr>
      <w:r>
        <w:rPr>
          <w:rFonts w:hint="eastAsia"/>
          <w:b/>
          <w:bCs/>
        </w:rPr>
        <w:t xml:space="preserve">Prompt: </w:t>
      </w:r>
      <w:r>
        <w:rPr>
          <w:rFonts w:hint="eastAsia"/>
        </w:rPr>
        <w:t>指提示，即向模型提供输入以引导其生成特定输出的文本或指令，用于描述用户想要从模型获取的信息、回答、文本等内容。Prompt 的目的是引导模型产生所需的回应，以便更好地控制生成的输出。</w:t>
      </w:r>
    </w:p>
    <w:p>
      <w:pPr>
        <w:pStyle w:val="13"/>
        <w:numPr>
          <w:ilvl w:val="0"/>
          <w:numId w:val="3"/>
        </w:numPr>
        <w:snapToGrid w:val="0"/>
      </w:pPr>
      <w:r>
        <w:rPr>
          <w:rFonts w:hint="eastAsia"/>
          <w:b/>
          <w:bCs/>
        </w:rPr>
        <w:t>Prompt Engineering</w:t>
      </w:r>
      <w:r>
        <w:rPr>
          <w:rFonts w:hint="eastAsia"/>
        </w:rPr>
        <w:t>：提示工程，指优化输入LLM的提示以获得更好的输出结果的过程</w:t>
      </w:r>
    </w:p>
    <w:p>
      <w:pPr>
        <w:pStyle w:val="13"/>
        <w:numPr>
          <w:ilvl w:val="0"/>
          <w:numId w:val="3"/>
        </w:numPr>
        <w:snapToGrid w:val="0"/>
      </w:pPr>
      <w:r>
        <w:rPr>
          <w:rFonts w:hint="eastAsia"/>
          <w:b/>
          <w:bCs/>
        </w:rPr>
        <w:t>API</w:t>
      </w:r>
      <w:r>
        <w:rPr>
          <w:rFonts w:hint="eastAsia"/>
        </w:rPr>
        <w:t>：应用程序编程接口（Application Programming Interface）</w:t>
      </w:r>
    </w:p>
    <w:p>
      <w:pPr>
        <w:pStyle w:val="13"/>
        <w:numPr>
          <w:ilvl w:val="0"/>
          <w:numId w:val="3"/>
        </w:numPr>
        <w:snapToGrid w:val="0"/>
      </w:pPr>
      <w:r>
        <w:rPr>
          <w:rFonts w:hint="eastAsia"/>
          <w:b/>
          <w:bCs/>
        </w:rPr>
        <w:t>GPT-4</w:t>
      </w:r>
      <w:r>
        <w:rPr>
          <w:rFonts w:hint="eastAsia"/>
        </w:rPr>
        <w:t>: 生成型预训练变换模型 4（Generative Pre-trained Transformer 4）是由OpenAI公司开发并于2023年3月14日发布的自回归语言模型</w:t>
      </w:r>
    </w:p>
    <w:p>
      <w:pPr>
        <w:pStyle w:val="3"/>
      </w:pPr>
      <w:bookmarkStart w:id="6" w:name="_Toc498836227"/>
      <w:bookmarkStart w:id="7" w:name="_Toc54269955"/>
      <w:r>
        <w:rPr>
          <w:rFonts w:hint="eastAsia"/>
        </w:rPr>
        <w:t>参考资料</w:t>
      </w:r>
      <w:bookmarkEnd w:id="6"/>
      <w:bookmarkEnd w:id="7"/>
    </w:p>
    <w:p>
      <w:pPr>
        <w:ind w:left="720"/>
      </w:pPr>
      <w:r>
        <w:rPr>
          <w:rFonts w:hint="eastAsia"/>
        </w:rPr>
        <w:t>《软件工程原理与实践》沈备军等编著。</w:t>
      </w:r>
    </w:p>
    <w:p>
      <w:pPr>
        <w:ind w:left="720"/>
      </w:pPr>
    </w:p>
    <w:p>
      <w:pPr>
        <w:pStyle w:val="2"/>
        <w:numPr>
          <w:ilvl w:val="0"/>
          <w:numId w:val="1"/>
        </w:numPr>
        <w:ind w:left="720" w:hanging="720"/>
      </w:pPr>
      <w:bookmarkStart w:id="8" w:name="_Toc498836229"/>
      <w:bookmarkStart w:id="9" w:name="_Toc54269956"/>
      <w:r>
        <w:rPr>
          <w:rFonts w:hint="eastAsia"/>
        </w:rPr>
        <w:t>整体说明</w:t>
      </w:r>
      <w:bookmarkEnd w:id="8"/>
      <w:bookmarkEnd w:id="9"/>
    </w:p>
    <w:p>
      <w:pPr>
        <w:pStyle w:val="13"/>
        <w:numPr>
          <w:ilvl w:val="0"/>
          <w:numId w:val="4"/>
        </w:numPr>
        <w:rPr>
          <w:b/>
          <w:bCs/>
        </w:rPr>
      </w:pPr>
      <w:r>
        <w:rPr>
          <w:b/>
          <w:bCs/>
        </w:rPr>
        <w:t>产品总体效果</w:t>
      </w:r>
    </w:p>
    <w:p>
      <w:pPr>
        <w:pStyle w:val="13"/>
      </w:pPr>
      <w:r>
        <w:t>UniGPT 是一款大语言模型对话网络应用，旨在通过自然语言处理技术为用户提供高效、智能的对话体验。该产品的核心目标是增强用户与机器人的互动能力，支持用户创建和管理个性化机器人，并通过应用市场实现机器人和插件的发布与共享。UniGPT 不仅提升了用户的交互体验，还为开发者和研究人员提供了一个开放的平台来定制和扩展机器人的功能。</w:t>
      </w:r>
    </w:p>
    <w:p>
      <w:pPr>
        <w:pStyle w:val="13"/>
        <w:numPr>
          <w:ilvl w:val="0"/>
          <w:numId w:val="4"/>
        </w:numPr>
        <w:rPr>
          <w:b/>
          <w:bCs/>
        </w:rPr>
      </w:pPr>
      <w:r>
        <w:rPr>
          <w:b/>
          <w:bCs/>
        </w:rPr>
        <w:t>产品功能</w:t>
      </w:r>
    </w:p>
    <w:p>
      <w:pPr>
        <w:pStyle w:val="13"/>
        <w:rPr>
          <w:rFonts w:hint="eastAsia"/>
          <w:b/>
          <w:bCs/>
        </w:rPr>
      </w:pPr>
      <w:r>
        <w:rPr>
          <w:b/>
          <w:bCs/>
        </w:rPr>
        <w:t>V</w:t>
      </w:r>
      <w:r>
        <w:rPr>
          <w:rFonts w:hint="eastAsia"/>
          <w:b/>
          <w:bCs/>
        </w:rPr>
        <w:t>1已支持功能点：</w:t>
      </w:r>
    </w:p>
    <w:p>
      <w:pPr>
        <w:pStyle w:val="13"/>
        <w:numPr>
          <w:ilvl w:val="0"/>
          <w:numId w:val="5"/>
        </w:numPr>
      </w:pPr>
      <w:r>
        <w:rPr>
          <w:b/>
          <w:bCs/>
        </w:rPr>
        <w:t>与机器人交互并查看对话历史</w:t>
      </w:r>
      <w:r>
        <w:t>：用户可以与机器人进行对话，查看对话历史，并继续特定的历史对话。</w:t>
      </w:r>
    </w:p>
    <w:p>
      <w:pPr>
        <w:pStyle w:val="13"/>
        <w:numPr>
          <w:ilvl w:val="0"/>
          <w:numId w:val="5"/>
        </w:numPr>
      </w:pPr>
      <w:r>
        <w:rPr>
          <w:b/>
          <w:bCs/>
        </w:rPr>
        <w:t>创建机器人</w:t>
      </w:r>
      <w:r>
        <w:t>：用户可以创建个性化的机器人，定义机器人的名称、描述、头像和提示列表，并上传相关知识库。</w:t>
      </w:r>
    </w:p>
    <w:p>
      <w:pPr>
        <w:pStyle w:val="13"/>
        <w:numPr>
          <w:ilvl w:val="0"/>
          <w:numId w:val="5"/>
        </w:numPr>
      </w:pPr>
      <w:r>
        <w:rPr>
          <w:b/>
          <w:bCs/>
        </w:rPr>
        <w:t>将机器人发布到应用市场</w:t>
      </w:r>
      <w:r>
        <w:t>：用户可以将自己创建的机器人发布到应用市场，与其他用户分享。</w:t>
      </w:r>
    </w:p>
    <w:p>
      <w:pPr>
        <w:pStyle w:val="13"/>
        <w:numPr>
          <w:ilvl w:val="0"/>
          <w:numId w:val="5"/>
        </w:numPr>
      </w:pPr>
      <w:r>
        <w:rPr>
          <w:b/>
          <w:bCs/>
        </w:rPr>
        <w:t>与应用市场社区交互</w:t>
      </w:r>
      <w:r>
        <w:t>：用户可以在应用市场查询、点赞、评论和收藏机器人。</w:t>
      </w:r>
    </w:p>
    <w:p>
      <w:pPr>
        <w:pStyle w:val="13"/>
        <w:numPr>
          <w:ilvl w:val="0"/>
          <w:numId w:val="5"/>
        </w:numPr>
      </w:pPr>
      <w:r>
        <w:rPr>
          <w:b/>
          <w:bCs/>
        </w:rPr>
        <w:t>登录</w:t>
      </w:r>
      <w:r>
        <w:t>：用户通过 jaccount 账号登录系统。</w:t>
      </w:r>
    </w:p>
    <w:p>
      <w:pPr>
        <w:pStyle w:val="13"/>
        <w:numPr>
          <w:ilvl w:val="0"/>
          <w:numId w:val="5"/>
        </w:numPr>
      </w:pPr>
      <w:r>
        <w:rPr>
          <w:b/>
          <w:bCs/>
        </w:rPr>
        <w:t>系统管理</w:t>
      </w:r>
      <w:r>
        <w:t>：管理员可以通过系统登录进行维护后台服务器、维护数据库等操作。</w:t>
      </w:r>
    </w:p>
    <w:p>
      <w:pPr>
        <w:pStyle w:val="13"/>
        <w:rPr>
          <w:rFonts w:hint="eastAsia"/>
          <w:b/>
          <w:bCs/>
        </w:rPr>
      </w:pPr>
      <w:r>
        <w:rPr>
          <w:b/>
          <w:bCs/>
        </w:rPr>
        <w:t>V</w:t>
      </w:r>
      <w:r>
        <w:rPr>
          <w:rFonts w:hint="eastAsia"/>
          <w:b/>
          <w:bCs/>
        </w:rPr>
        <w:t>2计划支持功能点：</w:t>
      </w:r>
    </w:p>
    <w:p>
      <w:pPr>
        <w:pStyle w:val="13"/>
        <w:numPr>
          <w:ilvl w:val="0"/>
          <w:numId w:val="5"/>
        </w:numPr>
      </w:pPr>
      <w:r>
        <w:rPr>
          <w:b/>
          <w:bCs/>
        </w:rPr>
        <w:t>创建插件</w:t>
      </w:r>
      <w:r>
        <w:t>：用户可以创建定制化的插件，定义插件的名称、描述、函数主体和返回值。</w:t>
      </w:r>
    </w:p>
    <w:p>
      <w:pPr>
        <w:pStyle w:val="13"/>
        <w:numPr>
          <w:ilvl w:val="0"/>
          <w:numId w:val="5"/>
        </w:numPr>
      </w:pPr>
      <w:r>
        <w:rPr>
          <w:b/>
          <w:bCs/>
        </w:rPr>
        <w:t>将插件发布到应用市场</w:t>
      </w:r>
      <w:r>
        <w:t>：用户可以将自己创建的插件发布到应用市场，与其他用户分享。</w:t>
      </w:r>
    </w:p>
    <w:p>
      <w:pPr>
        <w:pStyle w:val="13"/>
        <w:numPr>
          <w:ilvl w:val="0"/>
          <w:numId w:val="4"/>
        </w:numPr>
        <w:rPr>
          <w:b/>
          <w:bCs/>
        </w:rPr>
      </w:pPr>
      <w:r>
        <w:rPr>
          <w:b/>
          <w:bCs/>
        </w:rPr>
        <w:t>用户特征</w:t>
      </w:r>
    </w:p>
    <w:p>
      <w:pPr>
        <w:pStyle w:val="13"/>
        <w:ind w:left="1440"/>
      </w:pPr>
      <w:r>
        <w:t>UniGPT 的目标用户包括普通用户、开发者和研究人员。</w:t>
      </w:r>
    </w:p>
    <w:p>
      <w:pPr>
        <w:pStyle w:val="13"/>
        <w:numPr>
          <w:ilvl w:val="0"/>
          <w:numId w:val="4"/>
        </w:numPr>
        <w:tabs>
          <w:tab w:val="left" w:pos="1440"/>
          <w:tab w:val="clear" w:pos="720"/>
        </w:tabs>
        <w:ind w:left="1440"/>
      </w:pPr>
      <w:r>
        <w:rPr>
          <w:b/>
          <w:bCs/>
        </w:rPr>
        <w:t>普通用户</w:t>
      </w:r>
      <w:r>
        <w:t>：希望通过智能对话助手获得信息和支持。</w:t>
      </w:r>
    </w:p>
    <w:p>
      <w:pPr>
        <w:pStyle w:val="13"/>
        <w:numPr>
          <w:ilvl w:val="0"/>
          <w:numId w:val="4"/>
        </w:numPr>
        <w:ind w:left="1440"/>
      </w:pPr>
      <w:r>
        <w:rPr>
          <w:b/>
          <w:bCs/>
        </w:rPr>
        <w:t>开发者</w:t>
      </w:r>
      <w:r>
        <w:t>：希望创建和定制机器人及插件，以扩展功能和服务。</w:t>
      </w:r>
    </w:p>
    <w:p>
      <w:pPr>
        <w:pStyle w:val="13"/>
        <w:numPr>
          <w:ilvl w:val="0"/>
          <w:numId w:val="4"/>
        </w:numPr>
        <w:ind w:left="1440"/>
      </w:pPr>
      <w:r>
        <w:rPr>
          <w:b/>
          <w:bCs/>
        </w:rPr>
        <w:t>研究人员</w:t>
      </w:r>
      <w:r>
        <w:t>：希望利用 UniGPT 平台进行语言模型相关的研究和实验。</w:t>
      </w:r>
    </w:p>
    <w:p>
      <w:pPr>
        <w:pStyle w:val="13"/>
        <w:numPr>
          <w:ilvl w:val="0"/>
          <w:numId w:val="4"/>
        </w:numPr>
        <w:rPr>
          <w:b/>
          <w:bCs/>
        </w:rPr>
      </w:pPr>
      <w:r>
        <w:rPr>
          <w:b/>
          <w:bCs/>
        </w:rPr>
        <w:t>约束</w:t>
      </w:r>
    </w:p>
    <w:p>
      <w:pPr>
        <w:pStyle w:val="13"/>
        <w:numPr>
          <w:ilvl w:val="0"/>
          <w:numId w:val="6"/>
        </w:numPr>
      </w:pPr>
      <w:r>
        <w:rPr>
          <w:b/>
          <w:bCs/>
        </w:rPr>
        <w:t>技术约束</w:t>
      </w:r>
      <w:r>
        <w:t>：系统需保证高并发处理能力和响应速度，以支持大量用户的实时对话需求。</w:t>
      </w:r>
    </w:p>
    <w:p>
      <w:pPr>
        <w:pStyle w:val="13"/>
        <w:numPr>
          <w:ilvl w:val="0"/>
          <w:numId w:val="6"/>
        </w:numPr>
      </w:pPr>
      <w:r>
        <w:rPr>
          <w:b/>
          <w:bCs/>
        </w:rPr>
        <w:t>安全约束</w:t>
      </w:r>
      <w:r>
        <w:t>：用户数据和对话内容需加密存储和传输，确保隐私和数据安全。</w:t>
      </w:r>
    </w:p>
    <w:p>
      <w:pPr>
        <w:pStyle w:val="13"/>
        <w:numPr>
          <w:ilvl w:val="0"/>
          <w:numId w:val="6"/>
        </w:numPr>
      </w:pPr>
      <w:r>
        <w:rPr>
          <w:b/>
          <w:bCs/>
        </w:rPr>
        <w:t>兼容性约束</w:t>
      </w:r>
      <w:r>
        <w:t>：系统需支持多种浏览器和设备，以保证用户无论在何种终端设备上都能顺畅使用。</w:t>
      </w:r>
    </w:p>
    <w:p>
      <w:pPr>
        <w:pStyle w:val="13"/>
        <w:numPr>
          <w:ilvl w:val="0"/>
          <w:numId w:val="4"/>
        </w:numPr>
        <w:rPr>
          <w:b/>
          <w:bCs/>
        </w:rPr>
      </w:pPr>
      <w:r>
        <w:rPr>
          <w:b/>
          <w:bCs/>
        </w:rPr>
        <w:t>假设与依赖关系</w:t>
      </w:r>
    </w:p>
    <w:p>
      <w:pPr>
        <w:pStyle w:val="13"/>
        <w:numPr>
          <w:ilvl w:val="0"/>
          <w:numId w:val="7"/>
        </w:numPr>
      </w:pPr>
      <w:r>
        <w:rPr>
          <w:b/>
          <w:bCs/>
        </w:rPr>
        <w:t>假设</w:t>
      </w:r>
      <w:r>
        <w:t>：用户具备基本的互联网操作能力，能够通过浏览器进行系统访问和操作。</w:t>
      </w:r>
    </w:p>
    <w:p>
      <w:pPr>
        <w:pStyle w:val="13"/>
        <w:numPr>
          <w:ilvl w:val="0"/>
          <w:numId w:val="7"/>
        </w:numPr>
      </w:pPr>
      <w:r>
        <w:rPr>
          <w:b/>
          <w:bCs/>
        </w:rPr>
        <w:t>依赖关系</w:t>
      </w:r>
      <w:r>
        <w:t>：系统依赖 jaccount 进行用户认证，依赖云服务器和数据库提供后台支持。</w:t>
      </w:r>
    </w:p>
    <w:p>
      <w:pPr>
        <w:pStyle w:val="13"/>
        <w:numPr>
          <w:ilvl w:val="0"/>
          <w:numId w:val="4"/>
        </w:numPr>
        <w:rPr>
          <w:b/>
          <w:bCs/>
        </w:rPr>
      </w:pPr>
      <w:r>
        <w:rPr>
          <w:b/>
          <w:bCs/>
        </w:rPr>
        <w:t>需求子集</w:t>
      </w:r>
    </w:p>
    <w:p>
      <w:pPr>
        <w:pStyle w:val="13"/>
        <w:numPr>
          <w:ilvl w:val="0"/>
          <w:numId w:val="8"/>
        </w:numPr>
        <w:tabs>
          <w:tab w:val="left" w:pos="1080"/>
          <w:tab w:val="clear" w:pos="720"/>
        </w:tabs>
        <w:ind w:left="1080"/>
      </w:pPr>
      <w:r>
        <w:rPr>
          <w:b/>
          <w:bCs/>
        </w:rPr>
        <w:t>核心功能需求</w:t>
      </w:r>
      <w:r>
        <w:t>：包括与机器人交互、创建机器人、发布机器人、与应用市场社区交互等基本功能。</w:t>
      </w:r>
    </w:p>
    <w:p>
      <w:pPr>
        <w:pStyle w:val="13"/>
        <w:numPr>
          <w:ilvl w:val="0"/>
          <w:numId w:val="8"/>
        </w:numPr>
        <w:tabs>
          <w:tab w:val="left" w:pos="1080"/>
          <w:tab w:val="clear" w:pos="720"/>
        </w:tabs>
        <w:ind w:left="1080"/>
      </w:pPr>
      <w:r>
        <w:rPr>
          <w:b/>
          <w:bCs/>
        </w:rPr>
        <w:t>系统管理需求</w:t>
      </w:r>
      <w:r>
        <w:t>：包括后台服务器和数据库的维护和优化。</w:t>
      </w:r>
    </w:p>
    <w:p>
      <w:pPr>
        <w:pStyle w:val="13"/>
        <w:numPr>
          <w:ilvl w:val="0"/>
          <w:numId w:val="8"/>
        </w:numPr>
        <w:tabs>
          <w:tab w:val="left" w:pos="1080"/>
          <w:tab w:val="clear" w:pos="720"/>
        </w:tabs>
        <w:ind w:left="1080"/>
      </w:pPr>
      <w:r>
        <w:rPr>
          <w:b/>
          <w:bCs/>
        </w:rPr>
        <w:t>安全需求</w:t>
      </w:r>
      <w:r>
        <w:t>：包括用户数据的加密存储、传输和访问控制。</w:t>
      </w:r>
    </w:p>
    <w:p>
      <w:pPr>
        <w:pStyle w:val="13"/>
        <w:numPr>
          <w:ilvl w:val="0"/>
          <w:numId w:val="8"/>
        </w:numPr>
        <w:tabs>
          <w:tab w:val="left" w:pos="1080"/>
          <w:tab w:val="clear" w:pos="720"/>
        </w:tabs>
        <w:ind w:left="1080"/>
      </w:pPr>
      <w:r>
        <w:rPr>
          <w:b/>
          <w:bCs/>
        </w:rPr>
        <w:t>性能需求</w:t>
      </w:r>
      <w:r>
        <w:t>：包括系统的高并发处理能力和快速响应能力。</w:t>
      </w:r>
    </w:p>
    <w:p>
      <w:pPr>
        <w:pStyle w:val="13"/>
        <w:ind w:left="1080"/>
      </w:pPr>
      <w:r>
        <w:t>通过上述整体说明，UniGPT 的各项需求将在具体的功能模块中得到详细阐述，以确保系统设计和实现的高效和可靠。</w:t>
      </w:r>
    </w:p>
    <w:p>
      <w:pPr>
        <w:pStyle w:val="2"/>
        <w:numPr>
          <w:ilvl w:val="0"/>
          <w:numId w:val="1"/>
        </w:numPr>
        <w:ind w:left="720" w:hanging="720"/>
      </w:pPr>
      <w:bookmarkStart w:id="10" w:name="_Toc498836231"/>
      <w:bookmarkStart w:id="11" w:name="_Toc54269957"/>
      <w:r>
        <w:rPr>
          <w:rFonts w:hint="eastAsia"/>
        </w:rPr>
        <w:t>功能</w:t>
      </w:r>
      <w:bookmarkEnd w:id="10"/>
      <w:r>
        <w:rPr>
          <w:rFonts w:hint="eastAsia"/>
        </w:rPr>
        <w:t>需求</w:t>
      </w:r>
      <w:bookmarkEnd w:id="11"/>
    </w:p>
    <w:p>
      <w:pPr>
        <w:pStyle w:val="3"/>
      </w:pPr>
      <w:bookmarkStart w:id="12" w:name="_Toc498836232"/>
      <w:bookmarkStart w:id="13" w:name="_Toc54269958"/>
      <w:r>
        <w:t>&lt;</w:t>
      </w:r>
      <w:r>
        <w:rPr>
          <w:rFonts w:hint="eastAsia"/>
        </w:rPr>
        <w:t>Use case 图</w:t>
      </w:r>
      <w:r>
        <w:t>&gt;</w:t>
      </w:r>
      <w:bookmarkEnd w:id="12"/>
      <w:bookmarkEnd w:id="13"/>
    </w:p>
    <w:p>
      <w:pPr>
        <w:pStyle w:val="13"/>
      </w:pPr>
      <w:r>
        <w:drawing>
          <wp:inline distT="0" distB="0" distL="0" distR="0">
            <wp:extent cx="3546475" cy="4838700"/>
            <wp:effectExtent l="0" t="0" r="0" b="0"/>
            <wp:docPr id="421018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18295" name="图片 1"/>
                    <pic:cNvPicPr>
                      <a:picLocks noChangeAspect="1"/>
                    </pic:cNvPicPr>
                  </pic:nvPicPr>
                  <pic:blipFill>
                    <a:blip r:embed="rId9"/>
                    <a:stretch>
                      <a:fillRect/>
                    </a:stretch>
                  </pic:blipFill>
                  <pic:spPr>
                    <a:xfrm>
                      <a:off x="0" y="0"/>
                      <a:ext cx="3551492" cy="4845357"/>
                    </a:xfrm>
                    <a:prstGeom prst="rect">
                      <a:avLst/>
                    </a:prstGeom>
                  </pic:spPr>
                </pic:pic>
              </a:graphicData>
            </a:graphic>
          </wp:inline>
        </w:drawing>
      </w:r>
    </w:p>
    <w:p>
      <w:pPr>
        <w:pStyle w:val="3"/>
        <w:rPr>
          <w:rFonts w:hint="eastAsia"/>
        </w:rPr>
      </w:pPr>
      <w:r>
        <w:rPr>
          <w:rFonts w:hint="eastAsia"/>
        </w:rPr>
        <w:t>用例规约</w:t>
      </w:r>
      <w:bookmarkStart w:id="14" w:name="_Toc54269961"/>
      <w:bookmarkStart w:id="15" w:name="_Toc498836233"/>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b/>
          <w:bCs/>
        </w:rPr>
      </w:pPr>
      <w:r>
        <w:rPr>
          <w:rFonts w:hint="eastAsia" w:ascii="Helvetica" w:hAnsi="Helvetica" w:cs="Helvetica"/>
          <w:b/>
          <w:bCs/>
        </w:rPr>
        <w:t>（图中橙色为UniGPT v1版本内容，蓝色为</w:t>
      </w:r>
      <w:bookmarkStart w:id="16" w:name="_Hlk173762425"/>
      <w:r>
        <w:rPr>
          <w:rFonts w:hint="eastAsia" w:ascii="Helvetica" w:hAnsi="Helvetica" w:cs="Helvetica"/>
          <w:b/>
          <w:bCs/>
        </w:rPr>
        <w:t>UniGPT v2版本新增内容</w:t>
      </w:r>
      <w:bookmarkEnd w:id="16"/>
      <w:r>
        <w:rPr>
          <w:rFonts w:hint="eastAsia" w:ascii="Helvetica" w:hAnsi="Helvetica" w:cs="Helvetica"/>
          <w:b/>
          <w:bCs/>
        </w:rPr>
        <w:t>。以下加粗文本为UniGPT v2版本新增内容）</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r>
        <w:rPr>
          <w:rFonts w:ascii="Helvetica" w:hAnsi="Helvetica" w:cs="Helvetica"/>
        </w:rPr>
        <w:t xml:space="preserve">1. </w:t>
      </w:r>
      <w:r>
        <w:rPr>
          <w:rFonts w:hint="eastAsia" w:ascii="Helvetica" w:hAnsi="Helvetica" w:cs="Helvetica"/>
        </w:rPr>
        <w:t>与机器人交互并查看对话历史</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1.1 </w:t>
      </w:r>
      <w:r>
        <w:rPr>
          <w:rFonts w:hint="eastAsia" w:ascii="Helvetica" w:hAnsi="Helvetica" w:cs="Helvetica"/>
        </w:rPr>
        <w:t>简介</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这个用例中，用户可以与机器人发起新的对话，查看对话历史，进入特定的历史继续对话。</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1.2 </w:t>
      </w:r>
      <w:r>
        <w:rPr>
          <w:rFonts w:hint="eastAsia" w:ascii="Helvetica" w:hAnsi="Helvetica" w:cs="Helvetica"/>
        </w:rPr>
        <w:t>事件流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1.2.1 </w:t>
      </w:r>
      <w:r>
        <w:rPr>
          <w:rFonts w:hint="eastAsia" w:ascii="Helvetica" w:hAnsi="Helvetica" w:cs="Helvetica"/>
        </w:rPr>
        <w:t>基本流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hint="eastAsia" w:ascii="Helvetica" w:hAnsi="Helvetica" w:cs="Helvetica"/>
        </w:rPr>
        <w:t>用例开始于用户进入机器人的对话页面。</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系统要求用户指定后续的操作。（发起新的对话，查看对话历史，进入特定的历史继续对话）</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2. </w:t>
      </w:r>
      <w:r>
        <w:rPr>
          <w:rFonts w:hint="eastAsia" w:ascii="Helvetica" w:hAnsi="Helvetica" w:cs="Helvetica"/>
        </w:rPr>
        <w:t>用户指定操作后，下面的子流之一将被执行。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hint="eastAsia" w:ascii="Helvetica" w:hAnsi="Helvetica" w:cs="Helvetica"/>
        </w:rPr>
        <w:t>用户选择发起新的对话，那么发起新的对话子流被执行。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hint="eastAsia" w:ascii="Helvetica" w:hAnsi="Helvetica" w:cs="Helvetica"/>
        </w:rPr>
        <w:t>用户选择查看对话历史，那么查看对话历史子流被执行。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hint="eastAsia" w:ascii="Helvetica" w:hAnsi="Helvetica" w:cs="Helvetica"/>
        </w:rPr>
        <w:t>用户选择进入特定的历史进行对话，那么进入特定的历史子流被执行。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1.2.1.1 </w:t>
      </w:r>
      <w:r>
        <w:rPr>
          <w:rFonts w:hint="eastAsia" w:ascii="Helvetica" w:hAnsi="Helvetica" w:cs="Helvetica"/>
        </w:rPr>
        <w:t>发起新的对话</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用户在聊天页侧边栏选择发起新的对话。</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2. </w:t>
      </w:r>
      <w:r>
        <w:rPr>
          <w:rFonts w:hint="eastAsia" w:ascii="Helvetica" w:hAnsi="Helvetica" w:cs="Helvetica"/>
        </w:rPr>
        <w:t>与机器人对话子流被执行。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1.2.1.2 </w:t>
      </w:r>
      <w:r>
        <w:rPr>
          <w:rFonts w:hint="eastAsia" w:ascii="Helvetica" w:hAnsi="Helvetica" w:cs="Helvetica"/>
        </w:rPr>
        <w:t>查看对话历史</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用户通过主页的</w:t>
      </w:r>
      <w:r>
        <w:rPr>
          <w:rFonts w:ascii="Helvetica" w:hAnsi="Helvetica" w:cs="Helvetica"/>
        </w:rPr>
        <w:t>“</w:t>
      </w:r>
      <w:r>
        <w:rPr>
          <w:rFonts w:hint="eastAsia" w:ascii="Helvetica" w:hAnsi="Helvetica" w:cs="Helvetica"/>
        </w:rPr>
        <w:t>最近使用</w:t>
      </w:r>
      <w:r>
        <w:rPr>
          <w:rFonts w:ascii="Helvetica" w:hAnsi="Helvetica" w:cs="Helvetica"/>
        </w:rPr>
        <w:t>”</w:t>
      </w:r>
      <w:r>
        <w:rPr>
          <w:rFonts w:hint="eastAsia" w:ascii="Helvetica" w:hAnsi="Helvetica" w:cs="Helvetica"/>
        </w:rPr>
        <w:t>标签或者聊天页的侧边栏可以查看对话的历史。</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1.2.1.3 </w:t>
      </w:r>
      <w:r>
        <w:rPr>
          <w:rFonts w:hint="eastAsia" w:ascii="Helvetica" w:hAnsi="Helvetica" w:cs="Helvetica"/>
        </w:rPr>
        <w:t>进入特定的历史</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用户点击主页的</w:t>
      </w:r>
      <w:r>
        <w:rPr>
          <w:rFonts w:ascii="Helvetica" w:hAnsi="Helvetica" w:cs="Helvetica"/>
        </w:rPr>
        <w:t>“</w:t>
      </w:r>
      <w:r>
        <w:rPr>
          <w:rFonts w:hint="eastAsia" w:ascii="Helvetica" w:hAnsi="Helvetica" w:cs="Helvetica"/>
        </w:rPr>
        <w:t>最近使用</w:t>
      </w:r>
      <w:r>
        <w:rPr>
          <w:rFonts w:ascii="Helvetica" w:hAnsi="Helvetica" w:cs="Helvetica"/>
        </w:rPr>
        <w:t>”</w:t>
      </w:r>
      <w:r>
        <w:rPr>
          <w:rFonts w:hint="eastAsia" w:ascii="Helvetica" w:hAnsi="Helvetica" w:cs="Helvetica"/>
        </w:rPr>
        <w:t>标签下的机器人图标，或者点击聊天页的侧边栏可以进入特定的</w:t>
      </w:r>
      <w:r>
        <w:rPr>
          <w:rFonts w:ascii="Helvetica" w:hAnsi="Helvetica" w:cs="Helvetica"/>
        </w:rPr>
        <w:tab/>
      </w:r>
      <w:r>
        <w:rPr>
          <w:rFonts w:hint="eastAsia" w:ascii="Helvetica" w:hAnsi="Helvetica" w:cs="Helvetica"/>
        </w:rPr>
        <w:t>历史。</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2. </w:t>
      </w:r>
      <w:r>
        <w:rPr>
          <w:rFonts w:hint="eastAsia" w:ascii="Helvetica" w:hAnsi="Helvetica" w:cs="Helvetica"/>
        </w:rPr>
        <w:t>与机器人对话子流被执行。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1.2.1.4 </w:t>
      </w:r>
      <w:r>
        <w:rPr>
          <w:rFonts w:hint="eastAsia" w:ascii="Helvetica" w:hAnsi="Helvetica" w:cs="Helvetica"/>
        </w:rPr>
        <w:t>与机器人对话</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用户在聊天页面，通过底部的消息输入框，可以与机器人进行对话。</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2. </w:t>
      </w:r>
      <w:r>
        <w:rPr>
          <w:rFonts w:hint="eastAsia" w:ascii="Helvetica" w:hAnsi="Helvetica" w:cs="Helvetica"/>
        </w:rPr>
        <w:t>用户可以点击消息输入框左侧的表单按钮，通过表单生成格式化的消息。</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1.2.1.5 </w:t>
      </w:r>
      <w:r>
        <w:rPr>
          <w:rFonts w:hint="eastAsia" w:ascii="Helvetica" w:hAnsi="Helvetica" w:cs="Helvetica"/>
        </w:rPr>
        <w:t>上传图片</w:t>
      </w:r>
      <w:r>
        <w:rPr>
          <w:rFonts w:ascii="Helvetica" w:hAnsi="Helvetica" w:cs="Helvetica"/>
        </w:rPr>
        <w:t>/</w:t>
      </w:r>
      <w:r>
        <w:rPr>
          <w:rFonts w:hint="eastAsia" w:ascii="Helvetica" w:hAnsi="Helvetica" w:cs="Helvetica"/>
        </w:rPr>
        <w:t>文件与机器人对话</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用户在对话过程中可以上传图片</w:t>
      </w:r>
      <w:r>
        <w:rPr>
          <w:rFonts w:ascii="Helvetica" w:hAnsi="Helvetica" w:cs="Helvetica"/>
        </w:rPr>
        <w:t>/</w:t>
      </w:r>
      <w:r>
        <w:rPr>
          <w:rFonts w:hint="eastAsia" w:ascii="Helvetica" w:hAnsi="Helvetica" w:cs="Helvetica"/>
        </w:rPr>
        <w:t>文件来辅助对话</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2. </w:t>
      </w:r>
      <w:r>
        <w:rPr>
          <w:rFonts w:hint="eastAsia" w:ascii="Helvetica" w:hAnsi="Helvetica" w:cs="Helvetica"/>
        </w:rPr>
        <w:t>在上传图片</w:t>
      </w:r>
      <w:r>
        <w:rPr>
          <w:rFonts w:ascii="Helvetica" w:hAnsi="Helvetica" w:cs="Helvetica"/>
        </w:rPr>
        <w:t>/</w:t>
      </w:r>
      <w:r>
        <w:rPr>
          <w:rFonts w:hint="eastAsia" w:ascii="Helvetica" w:hAnsi="Helvetica" w:cs="Helvetica"/>
        </w:rPr>
        <w:t>文件后键入相应问题，机器人结合问题和文件</w:t>
      </w:r>
      <w:r>
        <w:rPr>
          <w:rFonts w:ascii="Helvetica" w:hAnsi="Helvetica" w:cs="Helvetica"/>
        </w:rPr>
        <w:t>/</w:t>
      </w:r>
      <w:r>
        <w:rPr>
          <w:rFonts w:hint="eastAsia" w:ascii="Helvetica" w:hAnsi="Helvetica" w:cs="Helvetica"/>
        </w:rPr>
        <w:t>图片信息来回答。</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1.2.2 </w:t>
      </w:r>
      <w:r>
        <w:rPr>
          <w:rFonts w:hint="eastAsia" w:ascii="Helvetica" w:hAnsi="Helvetica" w:cs="Helvetica"/>
        </w:rPr>
        <w:t>备选流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1.2.2.1 </w:t>
      </w:r>
      <w:r>
        <w:rPr>
          <w:rFonts w:hint="eastAsia" w:ascii="Helvetica" w:hAnsi="Helvetica" w:cs="Helvetica"/>
        </w:rPr>
        <w:t>保存用户的对话上下文</w:t>
      </w:r>
    </w:p>
    <w:p>
      <w:pPr>
        <w:widowControl/>
        <w:tabs>
          <w:tab w:val="left" w:pos="566"/>
          <w:tab w:val="left" w:pos="1133"/>
          <w:tab w:val="left" w:pos="1700"/>
          <w:tab w:val="left" w:pos="2267"/>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hint="eastAsia" w:ascii="Helvetica" w:hAnsi="Helvetica" w:cs="Helvetica"/>
        </w:rPr>
        <w:t>用户在与机器人对话的过程中退出系统，系统将保留用户与机器人的对话记录，并计入历史，当用户下一次使用系统时可以查询。</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1.2.2.2 </w:t>
      </w:r>
      <w:r>
        <w:rPr>
          <w:rFonts w:hint="eastAsia" w:ascii="Helvetica" w:hAnsi="Helvetica" w:cs="Helvetica"/>
        </w:rPr>
        <w:t>保存用户与机器人对话的表单</w:t>
      </w:r>
    </w:p>
    <w:p>
      <w:pPr>
        <w:widowControl/>
        <w:tabs>
          <w:tab w:val="left" w:pos="566"/>
          <w:tab w:val="left" w:pos="1133"/>
          <w:tab w:val="left" w:pos="1700"/>
          <w:tab w:val="left" w:pos="2267"/>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hint="eastAsia" w:ascii="Helvetica" w:hAnsi="Helvetica" w:cs="Helvetica"/>
        </w:rPr>
        <w:t>用户在编辑与机器人对话的表单时退出系统，系统将保留最新的表单，当用户下一次使用该机器人时，可以恢复和查看表单。</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1.3 </w:t>
      </w:r>
      <w:r>
        <w:rPr>
          <w:rFonts w:hint="eastAsia" w:ascii="Helvetica" w:hAnsi="Helvetica" w:cs="Helvetica"/>
        </w:rPr>
        <w:t>特殊要求</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1.4 </w:t>
      </w:r>
      <w:r>
        <w:rPr>
          <w:rFonts w:hint="eastAsia" w:ascii="Helvetica" w:hAnsi="Helvetica" w:cs="Helvetica"/>
        </w:rPr>
        <w:t>前置条件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hint="eastAsia" w:ascii="Helvetica" w:hAnsi="Helvetica" w:cs="Helvetica"/>
        </w:rPr>
        <w:t>用例开始之前用户必须登录系统。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1.5 </w:t>
      </w:r>
      <w:r>
        <w:rPr>
          <w:rFonts w:hint="eastAsia" w:ascii="Helvetica" w:hAnsi="Helvetica" w:cs="Helvetica"/>
        </w:rPr>
        <w:t>后置条件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1.6 </w:t>
      </w:r>
      <w:r>
        <w:rPr>
          <w:rFonts w:hint="eastAsia" w:ascii="Helvetica" w:hAnsi="Helvetica" w:cs="Helvetica"/>
        </w:rPr>
        <w:t>拓展点</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r>
        <w:rPr>
          <w:rFonts w:ascii="Helvetica" w:hAnsi="Helvetica" w:cs="Helvetica"/>
        </w:rPr>
        <w:t xml:space="preserve">2. </w:t>
      </w:r>
      <w:r>
        <w:rPr>
          <w:rFonts w:hint="eastAsia" w:ascii="Helvetica" w:hAnsi="Helvetica" w:cs="Helvetica"/>
        </w:rPr>
        <w:t>创建机器人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2.1 </w:t>
      </w:r>
      <w:r>
        <w:rPr>
          <w:rFonts w:hint="eastAsia" w:ascii="Helvetica" w:hAnsi="Helvetica" w:cs="Helvetica"/>
        </w:rPr>
        <w:t>简介</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这个用例中，用户可以创建定制化的机器人。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2.2 </w:t>
      </w:r>
      <w:r>
        <w:rPr>
          <w:rFonts w:hint="eastAsia" w:ascii="Helvetica" w:hAnsi="Helvetica" w:cs="Helvetica"/>
        </w:rPr>
        <w:t>事件流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2.2.1 </w:t>
      </w:r>
      <w:r>
        <w:rPr>
          <w:rFonts w:hint="eastAsia" w:ascii="Helvetica" w:hAnsi="Helvetica" w:cs="Helvetica"/>
        </w:rPr>
        <w:t>基本流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hint="eastAsia" w:ascii="Helvetica" w:hAnsi="Helvetica" w:cs="Helvetica"/>
        </w:rPr>
        <w:t>用例开始于用户点击主页的创建机器人按钮。</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子流填写机器人的基本信息被执行。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2.2.1.1 </w:t>
      </w:r>
      <w:r>
        <w:rPr>
          <w:rFonts w:hint="eastAsia" w:ascii="Helvetica" w:hAnsi="Helvetica" w:cs="Helvetica"/>
        </w:rPr>
        <w:t>填写机器人的基本信息</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系统弹出表单，提示用户输入机器人的名称和描述，并选择机器人的头像。</w:t>
      </w:r>
    </w:p>
    <w:p>
      <w:pPr>
        <w:widowControl/>
        <w:tabs>
          <w:tab w:val="left" w:pos="566"/>
          <w:tab w:val="left" w:pos="1133"/>
          <w:tab w:val="left" w:pos="1700"/>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rPr>
        <w:t xml:space="preserve">2. </w:t>
      </w:r>
      <w:r>
        <w:rPr>
          <w:rFonts w:hint="eastAsia" w:ascii="Helvetica" w:hAnsi="Helvetica" w:cs="Helvetica"/>
        </w:rPr>
        <w:t>用户选择是否定义机器人的提示列表，如果用户选择是，子流填写用户的提示列表被执行；如果否，子流提交创建机器人表单被执行。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2.2.1.2 </w:t>
      </w:r>
      <w:r>
        <w:rPr>
          <w:rFonts w:hint="eastAsia" w:ascii="Helvetica" w:hAnsi="Helvetica" w:cs="Helvetica"/>
        </w:rPr>
        <w:t>填写用户的提示列表</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用户可以添加一个或者多个的提示词和内容。</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rPr>
        <w:t xml:space="preserve">2. </w:t>
      </w:r>
      <w:r>
        <w:rPr>
          <w:rFonts w:hint="eastAsia" w:ascii="Helvetica" w:hAnsi="Helvetica" w:cs="Helvetica"/>
        </w:rPr>
        <w:t>子流提交创建机器人表单被执行。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2.2.1.3 </w:t>
      </w:r>
      <w:r>
        <w:rPr>
          <w:rFonts w:hint="eastAsia" w:ascii="Helvetica" w:hAnsi="Helvetica" w:cs="Helvetica"/>
          <w:b/>
          <w:bCs/>
        </w:rPr>
        <w:t>填写机器人的插件项目表</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b/>
          <w:bCs/>
        </w:rPr>
      </w:pPr>
      <w:r>
        <w:rPr>
          <w:rFonts w:ascii="Helvetica" w:hAnsi="Helvetica" w:cs="Helvetica"/>
          <w:b/>
          <w:bCs/>
        </w:rPr>
        <w:t xml:space="preserve">1. </w:t>
      </w:r>
      <w:r>
        <w:rPr>
          <w:rFonts w:hint="eastAsia" w:ascii="Helvetica" w:hAnsi="Helvetica" w:cs="Helvetica"/>
          <w:b/>
          <w:bCs/>
        </w:rPr>
        <w:t>用户可以添加插件市场中的一个或者多个插件，也可以选择不添加插件。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b/>
          <w:bCs/>
        </w:rPr>
      </w:pPr>
      <w:r>
        <w:rPr>
          <w:rFonts w:ascii="Helvetica" w:hAnsi="Helvetica" w:cs="Helvetica"/>
          <w:b/>
          <w:bCs/>
        </w:rPr>
        <w:t xml:space="preserve">2. </w:t>
      </w:r>
      <w:r>
        <w:rPr>
          <w:rFonts w:hint="eastAsia" w:ascii="Helvetica" w:hAnsi="Helvetica" w:cs="Helvetica"/>
          <w:b/>
          <w:bCs/>
        </w:rPr>
        <w:t>用户填写告知机器人在什么情况下使用这个插件。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2.2.1.4 </w:t>
      </w:r>
      <w:r>
        <w:rPr>
          <w:rFonts w:hint="eastAsia" w:ascii="Helvetica" w:hAnsi="Helvetica" w:cs="Helvetica"/>
          <w:b/>
          <w:bCs/>
        </w:rPr>
        <w:t>上传机器人对应知识库</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b/>
          <w:bCs/>
        </w:rPr>
      </w:pPr>
      <w:r>
        <w:rPr>
          <w:rFonts w:ascii="Helvetica" w:hAnsi="Helvetica" w:cs="Helvetica"/>
          <w:b/>
          <w:bCs/>
        </w:rPr>
        <w:t xml:space="preserve">1. </w:t>
      </w:r>
      <w:r>
        <w:rPr>
          <w:rFonts w:hint="eastAsia" w:ascii="Helvetica" w:hAnsi="Helvetica" w:cs="Helvetica"/>
          <w:b/>
          <w:bCs/>
        </w:rPr>
        <w:t>用户可以为机器人添加以</w:t>
      </w:r>
      <w:r>
        <w:rPr>
          <w:rFonts w:ascii="Helvetica" w:hAnsi="Helvetica" w:cs="Helvetica"/>
          <w:b/>
          <w:bCs/>
        </w:rPr>
        <w:t>.txt</w:t>
      </w:r>
      <w:r>
        <w:rPr>
          <w:rFonts w:hint="eastAsia" w:ascii="Helvetica" w:hAnsi="Helvetica" w:cs="Helvetica"/>
          <w:b/>
          <w:bCs/>
        </w:rPr>
        <w:t>，</w:t>
      </w:r>
      <w:r>
        <w:rPr>
          <w:rFonts w:ascii="Helvetica" w:hAnsi="Helvetica" w:cs="Helvetica"/>
          <w:b/>
          <w:bCs/>
        </w:rPr>
        <w:t>.pdf</w:t>
      </w:r>
      <w:r>
        <w:rPr>
          <w:rFonts w:hint="eastAsia" w:ascii="Helvetica" w:hAnsi="Helvetica" w:cs="Helvetica"/>
          <w:b/>
          <w:bCs/>
        </w:rPr>
        <w:t>形式的文件作为机器人的知识库。</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b/>
          <w:bCs/>
        </w:rPr>
      </w:pPr>
      <w:r>
        <w:rPr>
          <w:rFonts w:ascii="Helvetica" w:hAnsi="Helvetica" w:cs="Helvetica"/>
          <w:b/>
          <w:bCs/>
        </w:rPr>
        <w:t xml:space="preserve">2. </w:t>
      </w:r>
      <w:r>
        <w:rPr>
          <w:rFonts w:hint="eastAsia" w:ascii="Helvetica" w:hAnsi="Helvetica" w:cs="Helvetica"/>
          <w:b/>
          <w:bCs/>
        </w:rPr>
        <w:t>用户需要对这个知识库的大致内容进行描述，以便机器人了解什么时候调用这个知识库。</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2.2.1.5 </w:t>
      </w:r>
      <w:r>
        <w:rPr>
          <w:rFonts w:hint="eastAsia" w:ascii="Helvetica" w:hAnsi="Helvetica" w:cs="Helvetica"/>
        </w:rPr>
        <w:t>提交创建机器人表单</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用户点击表单的提交按钮，若提交成功，系统将把提交信息反馈给用户。</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2.2.2 </w:t>
      </w:r>
      <w:r>
        <w:rPr>
          <w:rFonts w:hint="eastAsia" w:ascii="Helvetica" w:hAnsi="Helvetica" w:cs="Helvetica"/>
        </w:rPr>
        <w:t>备选流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rPr>
        <w:t xml:space="preserve">2.2.2.1 </w:t>
      </w:r>
      <w:r>
        <w:rPr>
          <w:rFonts w:hint="eastAsia" w:ascii="Helvetica" w:hAnsi="Helvetica" w:cs="Helvetica"/>
        </w:rPr>
        <w:t>保存用户填写的创建机器人表单</w:t>
      </w:r>
    </w:p>
    <w:p>
      <w:pPr>
        <w:widowControl/>
        <w:tabs>
          <w:tab w:val="left" w:pos="566"/>
          <w:tab w:val="left" w:pos="1133"/>
          <w:tab w:val="left" w:pos="1700"/>
          <w:tab w:val="left" w:pos="2267"/>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rPr>
        <w:tab/>
      </w:r>
      <w:r>
        <w:rPr>
          <w:rFonts w:hint="eastAsia" w:ascii="Helvetica" w:hAnsi="Helvetica" w:cs="Helvetica"/>
        </w:rPr>
        <w:t>在用户填写创建机器人表单的任何时候，用户可能选择保存表单而不是提交表单，此时</w:t>
      </w:r>
      <w:r>
        <w:rPr>
          <w:rFonts w:ascii="Helvetica" w:hAnsi="Helvetica" w:cs="Helvetica"/>
        </w:rPr>
        <w:t>“</w:t>
      </w:r>
      <w:r>
        <w:rPr>
          <w:rFonts w:hint="eastAsia" w:ascii="Helvetica" w:hAnsi="Helvetica" w:cs="Helvetica"/>
        </w:rPr>
        <w:t>提交</w:t>
      </w:r>
      <w:r>
        <w:rPr>
          <w:rFonts w:ascii="Helvetica" w:hAnsi="Helvetica" w:cs="Helvetica"/>
        </w:rPr>
        <w:t>”</w:t>
      </w:r>
      <w:r>
        <w:rPr>
          <w:rFonts w:hint="eastAsia" w:ascii="Helvetica" w:hAnsi="Helvetica" w:cs="Helvetica"/>
        </w:rPr>
        <w:t>步骤被替换为：上方弹出已保存为草稿的提示，用户保存的表单存储在系统中，在用户下一次创建机器人时恢复。</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2.3 </w:t>
      </w:r>
      <w:r>
        <w:rPr>
          <w:rFonts w:hint="eastAsia" w:ascii="Helvetica" w:hAnsi="Helvetica" w:cs="Helvetica"/>
        </w:rPr>
        <w:t>特殊要求</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2.4 </w:t>
      </w:r>
      <w:r>
        <w:rPr>
          <w:rFonts w:hint="eastAsia" w:ascii="Helvetica" w:hAnsi="Helvetica" w:cs="Helvetica"/>
        </w:rPr>
        <w:t>前置条件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用例开始之前用户必须登录系统。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2.5 </w:t>
      </w:r>
      <w:r>
        <w:rPr>
          <w:rFonts w:hint="eastAsia" w:ascii="Helvetica" w:hAnsi="Helvetica" w:cs="Helvetica"/>
        </w:rPr>
        <w:t>后置条件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用例完成之后用户将新增一个创建的机器人。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2.6 </w:t>
      </w:r>
      <w:r>
        <w:rPr>
          <w:rFonts w:hint="eastAsia" w:ascii="Helvetica" w:hAnsi="Helvetica" w:cs="Helvetica"/>
        </w:rPr>
        <w:t>拓展点</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r>
        <w:rPr>
          <w:rFonts w:ascii="Helvetica" w:hAnsi="Helvetica" w:cs="Helvetica"/>
        </w:rPr>
        <w:t xml:space="preserve">3. </w:t>
      </w:r>
      <w:r>
        <w:rPr>
          <w:rFonts w:hint="eastAsia" w:ascii="Helvetica" w:hAnsi="Helvetica" w:cs="Helvetica"/>
        </w:rPr>
        <w:t>将机器人发布到应用市场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3.1 </w:t>
      </w:r>
      <w:r>
        <w:rPr>
          <w:rFonts w:hint="eastAsia" w:ascii="Helvetica" w:hAnsi="Helvetica" w:cs="Helvetica"/>
        </w:rPr>
        <w:t>简介</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hint="eastAsia" w:ascii="Helvetica" w:hAnsi="Helvetica" w:cs="Helvetica"/>
        </w:rPr>
        <w:t>这个用例中，用户可以将自己创建的机器人发布到应用市场，供更多人使用。</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3.2 </w:t>
      </w:r>
      <w:r>
        <w:rPr>
          <w:rFonts w:hint="eastAsia" w:ascii="Helvetica" w:hAnsi="Helvetica" w:cs="Helvetica"/>
        </w:rPr>
        <w:t>事件流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rPr>
        <w:t xml:space="preserve">3.2.1 </w:t>
      </w:r>
      <w:r>
        <w:rPr>
          <w:rFonts w:hint="eastAsia" w:ascii="Helvetica" w:hAnsi="Helvetica" w:cs="Helvetica"/>
        </w:rPr>
        <w:t>基本流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hint="eastAsia" w:ascii="Helvetica" w:hAnsi="Helvetica" w:cs="Helvetica"/>
        </w:rPr>
        <w:t>用例开始于用户填写创建机器人时勾选发布到应用市场，或者在</w:t>
      </w:r>
      <w:r>
        <w:rPr>
          <w:rFonts w:ascii="Helvetica" w:hAnsi="Helvetica" w:cs="Helvetica"/>
        </w:rPr>
        <w:t>“</w:t>
      </w:r>
      <w:r>
        <w:rPr>
          <w:rFonts w:hint="eastAsia" w:ascii="Helvetica" w:hAnsi="Helvetica" w:cs="Helvetica"/>
        </w:rPr>
        <w:t>我创建的</w:t>
      </w:r>
      <w:r>
        <w:rPr>
          <w:rFonts w:ascii="Helvetica" w:hAnsi="Helvetica" w:cs="Helvetica"/>
        </w:rPr>
        <w:t>”</w:t>
      </w:r>
      <w:r>
        <w:rPr>
          <w:rFonts w:hint="eastAsia" w:ascii="Helvetica" w:hAnsi="Helvetica" w:cs="Helvetica"/>
        </w:rPr>
        <w:t>机器人中选择发布到</w:t>
      </w:r>
      <w:r>
        <w:rPr>
          <w:rFonts w:ascii="Helvetica" w:hAnsi="Helvetica" w:cs="Helvetica"/>
        </w:rPr>
        <w:tab/>
      </w:r>
      <w:r>
        <w:rPr>
          <w:rFonts w:hint="eastAsia" w:ascii="Helvetica" w:hAnsi="Helvetica" w:cs="Helvetica"/>
        </w:rPr>
        <w:t>应用市场。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子流填写发布机器人到应用市场表单被执行。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3.2.1.1 </w:t>
      </w:r>
      <w:r>
        <w:rPr>
          <w:rFonts w:hint="eastAsia" w:ascii="Helvetica" w:hAnsi="Helvetica" w:cs="Helvetica"/>
        </w:rPr>
        <w:t>填写发布机器人到应用市场表单</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系统弹出表单，提示用户输入发布到应用市场的详细介绍和图片。</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rPr>
        <w:t xml:space="preserve">2. </w:t>
      </w:r>
      <w:r>
        <w:rPr>
          <w:rFonts w:hint="eastAsia" w:ascii="Helvetica" w:hAnsi="Helvetica" w:cs="Helvetica"/>
        </w:rPr>
        <w:t>子流提交发布机器人到应用市场表单被执行。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3.2.1.2 </w:t>
      </w:r>
      <w:r>
        <w:rPr>
          <w:rFonts w:hint="eastAsia" w:ascii="Helvetica" w:hAnsi="Helvetica" w:cs="Helvetica"/>
        </w:rPr>
        <w:t>提交发布机器人到应用市场表单</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用户点击表单的提交按钮，若提交成功，系统将把提交信息反馈给用户，用户的机器人将进入</w:t>
      </w:r>
      <w:r>
        <w:rPr>
          <w:rFonts w:ascii="Helvetica" w:hAnsi="Helvetica" w:cs="Helvetica"/>
        </w:rPr>
        <w:tab/>
      </w:r>
      <w:r>
        <w:rPr>
          <w:rFonts w:hint="eastAsia" w:ascii="Helvetica" w:hAnsi="Helvetica" w:cs="Helvetica"/>
        </w:rPr>
        <w:t>应用市场，供其他用户使用和评价。</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rPr>
        <w:t xml:space="preserve">3.2.2 </w:t>
      </w:r>
      <w:r>
        <w:rPr>
          <w:rFonts w:hint="eastAsia" w:ascii="Helvetica" w:hAnsi="Helvetica" w:cs="Helvetica"/>
        </w:rPr>
        <w:t>备选流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rPr>
        <w:t xml:space="preserve">3.2.2.1 </w:t>
      </w:r>
      <w:r>
        <w:rPr>
          <w:rFonts w:hint="eastAsia" w:ascii="Helvetica" w:hAnsi="Helvetica" w:cs="Helvetica"/>
        </w:rPr>
        <w:t>用户取消发布到应用市场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hint="eastAsia" w:ascii="Helvetica" w:hAnsi="Helvetica" w:cs="Helvetica"/>
        </w:rPr>
        <w:t>在用户填写发布机器人到应用市场的表单时，点击取消按钮，系统将终止用户机器人的发布。</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rPr>
        <w:t xml:space="preserve">3.2.2.2 </w:t>
      </w:r>
      <w:r>
        <w:rPr>
          <w:rFonts w:hint="eastAsia" w:ascii="Helvetica" w:hAnsi="Helvetica" w:cs="Helvetica"/>
        </w:rPr>
        <w:t>用户重复发布相同的机器人到应用市场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hint="eastAsia" w:ascii="Helvetica" w:hAnsi="Helvetica" w:cs="Helvetica"/>
        </w:rPr>
        <w:t>如果用户发布已经发布的机器人到应用市场，系统将终止此次发布并返回给用户提示信息。</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3.3 </w:t>
      </w:r>
      <w:r>
        <w:rPr>
          <w:rFonts w:hint="eastAsia" w:ascii="Helvetica" w:hAnsi="Helvetica" w:cs="Helvetica"/>
        </w:rPr>
        <w:t>特殊要求</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3.4 </w:t>
      </w:r>
      <w:r>
        <w:rPr>
          <w:rFonts w:hint="eastAsia" w:ascii="Helvetica" w:hAnsi="Helvetica" w:cs="Helvetica"/>
        </w:rPr>
        <w:t>前置条件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用例开始之前用户必须登录系统。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3.5 </w:t>
      </w:r>
      <w:r>
        <w:rPr>
          <w:rFonts w:hint="eastAsia" w:ascii="Helvetica" w:hAnsi="Helvetica" w:cs="Helvetica"/>
        </w:rPr>
        <w:t>后置条件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用例完成后，应用市场中将增加一个机器人。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3.6 </w:t>
      </w:r>
      <w:r>
        <w:rPr>
          <w:rFonts w:hint="eastAsia" w:ascii="Helvetica" w:hAnsi="Helvetica" w:cs="Helvetica"/>
        </w:rPr>
        <w:t>拓展点</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r>
        <w:rPr>
          <w:rFonts w:ascii="Helvetica" w:hAnsi="Helvetica" w:cs="Helvetica"/>
        </w:rPr>
        <w:t xml:space="preserve">4. </w:t>
      </w:r>
      <w:r>
        <w:rPr>
          <w:rFonts w:hint="eastAsia" w:ascii="Helvetica" w:hAnsi="Helvetica" w:cs="Helvetica"/>
        </w:rPr>
        <w:t>与应用市场社区交互</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4.1 </w:t>
      </w:r>
      <w:r>
        <w:rPr>
          <w:rFonts w:hint="eastAsia" w:ascii="Helvetica" w:hAnsi="Helvetica" w:cs="Helvetica"/>
        </w:rPr>
        <w:t>简介</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在这个用例中，用户可以对应用市场上的机器人进行查询、点赞、评论、收藏。</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 </w:t>
      </w:r>
      <w:r>
        <w:rPr>
          <w:rFonts w:hint="eastAsia" w:ascii="Helvetica" w:hAnsi="Helvetica" w:cs="Helvetica"/>
        </w:rPr>
        <w:t>事件流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 </w:t>
      </w:r>
      <w:r>
        <w:rPr>
          <w:rFonts w:hint="eastAsia" w:ascii="Helvetica" w:hAnsi="Helvetica" w:cs="Helvetica"/>
        </w:rPr>
        <w:t>基本流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hint="eastAsia" w:ascii="Helvetica" w:hAnsi="Helvetica" w:cs="Helvetica"/>
        </w:rPr>
        <w:t>用例开始于用户进入系统的应用市场界面。</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  1. </w:t>
      </w:r>
      <w:r>
        <w:rPr>
          <w:rFonts w:hint="eastAsia" w:ascii="Helvetica" w:hAnsi="Helvetica" w:cs="Helvetica"/>
        </w:rPr>
        <w:t>系统要求用户指定后续的操作。（查询机器人，点赞机器人，评论机器人，收藏机器人）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  2. </w:t>
      </w:r>
      <w:r>
        <w:rPr>
          <w:rFonts w:hint="eastAsia" w:ascii="Helvetica" w:hAnsi="Helvetica" w:cs="Helvetica"/>
        </w:rPr>
        <w:t>用户指定操作后，下面的子流之一将被执行。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hint="eastAsia" w:ascii="Helvetica" w:hAnsi="Helvetica" w:cs="Helvetica"/>
        </w:rPr>
        <w:t>用户选择查询机器人，那么查询机器人子流被执行。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hint="eastAsia" w:ascii="Helvetica" w:hAnsi="Helvetica" w:cs="Helvetica"/>
        </w:rPr>
        <w:t>用户选择点赞机器人，那么点赞机器人子流被执行。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hint="eastAsia" w:ascii="Helvetica" w:hAnsi="Helvetica" w:cs="Helvetica"/>
        </w:rPr>
        <w:t>用户选择评论机器人，那么评论机器人子流被执行。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hint="eastAsia" w:ascii="Helvetica" w:hAnsi="Helvetica" w:cs="Helvetica"/>
        </w:rPr>
        <w:t>用户选择收藏机器人，那么收藏机器人子流被执行。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4.2.1.1 </w:t>
      </w:r>
      <w:r>
        <w:rPr>
          <w:rFonts w:hint="eastAsia" w:ascii="Helvetica" w:hAnsi="Helvetica" w:cs="Helvetica"/>
        </w:rPr>
        <w:t>查询机器人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 </w:t>
      </w:r>
      <w:r>
        <w:rPr>
          <w:rFonts w:hint="eastAsia" w:ascii="Helvetica" w:hAnsi="Helvetica" w:cs="Helvetica"/>
        </w:rPr>
        <w:t>在应用市场界面，用户通过搜索框查询机器人。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 </w:t>
      </w:r>
      <w:r>
        <w:rPr>
          <w:rFonts w:hint="eastAsia" w:ascii="Helvetica" w:hAnsi="Helvetica" w:cs="Helvetica"/>
        </w:rPr>
        <w:t>收到用户的请求后，系统对数据库进行检索，返回用户搜索结果。</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4.2.1.2 </w:t>
      </w:r>
      <w:r>
        <w:rPr>
          <w:rFonts w:hint="eastAsia" w:ascii="Helvetica" w:hAnsi="Helvetica" w:cs="Helvetica"/>
        </w:rPr>
        <w:t>点赞机器人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 </w:t>
      </w:r>
      <w:r>
        <w:rPr>
          <w:rFonts w:hint="eastAsia" w:ascii="Helvetica" w:hAnsi="Helvetica" w:cs="Helvetica"/>
        </w:rPr>
        <w:t>在机器人的详情页面，用户点击心形按钮，可以对当前机器人点赞，表示对机器人创建者的赞同。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4.2.1.3 </w:t>
      </w:r>
      <w:r>
        <w:rPr>
          <w:rFonts w:hint="eastAsia" w:ascii="Helvetica" w:hAnsi="Helvetica" w:cs="Helvetica"/>
        </w:rPr>
        <w:t>评论机器人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 </w:t>
      </w:r>
      <w:r>
        <w:rPr>
          <w:rFonts w:hint="eastAsia" w:ascii="Helvetica" w:hAnsi="Helvetica" w:cs="Helvetica"/>
        </w:rPr>
        <w:t>在机器人的详情页面，用户在评论的输入框中输入内容，点击发送按钮，其他人将看到评论的内容。</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 </w:t>
      </w:r>
      <w:r>
        <w:rPr>
          <w:rFonts w:hint="eastAsia" w:ascii="Helvetica" w:hAnsi="Helvetica" w:cs="Helvetica"/>
        </w:rPr>
        <w:t>在其他用户的评论下，用户可以对该条评论点赞、回复，参与社区讨论。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4.2.1.4 </w:t>
      </w:r>
      <w:r>
        <w:rPr>
          <w:rFonts w:hint="eastAsia" w:ascii="Helvetica" w:hAnsi="Helvetica" w:cs="Helvetica"/>
        </w:rPr>
        <w:t>收藏机器人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1. </w:t>
      </w:r>
      <w:r>
        <w:rPr>
          <w:rFonts w:hint="eastAsia" w:ascii="Helvetica" w:hAnsi="Helvetica" w:cs="Helvetica"/>
        </w:rPr>
        <w:t>在机器人的详情页面，用户点击星形按钮，可以将当前机器人收藏。</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2. </w:t>
      </w:r>
      <w:r>
        <w:rPr>
          <w:rFonts w:hint="eastAsia" w:ascii="Helvetica" w:hAnsi="Helvetica" w:cs="Helvetica"/>
        </w:rPr>
        <w:t>用户收藏之后，可以从主页面中</w:t>
      </w:r>
      <w:r>
        <w:rPr>
          <w:rFonts w:ascii="Helvetica" w:hAnsi="Helvetica" w:cs="Helvetica"/>
        </w:rPr>
        <w:t>“</w:t>
      </w:r>
      <w:r>
        <w:rPr>
          <w:rFonts w:hint="eastAsia" w:ascii="Helvetica" w:hAnsi="Helvetica" w:cs="Helvetica"/>
        </w:rPr>
        <w:t>收藏</w:t>
      </w:r>
      <w:r>
        <w:rPr>
          <w:rFonts w:ascii="Helvetica" w:hAnsi="Helvetica" w:cs="Helvetica"/>
        </w:rPr>
        <w:t>”</w:t>
      </w:r>
      <w:r>
        <w:rPr>
          <w:rFonts w:hint="eastAsia" w:ascii="Helvetica" w:hAnsi="Helvetica" w:cs="Helvetica"/>
        </w:rPr>
        <w:t>标签下找到收藏的机器人。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Helvetica" w:hAnsi="Helvetica" w:cs="Helvetica"/>
          <w:b/>
          <w:bCs/>
        </w:rPr>
      </w:pPr>
      <w:r>
        <w:rPr>
          <w:rFonts w:ascii="Helvetica" w:hAnsi="Helvetica" w:cs="Helvetica"/>
        </w:rPr>
        <w:tab/>
      </w:r>
      <w:r>
        <w:rPr>
          <w:rFonts w:ascii="Helvetica" w:hAnsi="Helvetica" w:cs="Helvetica"/>
          <w:b/>
          <w:bCs/>
        </w:rPr>
        <w:t xml:space="preserve">4.2.1.5 </w:t>
      </w:r>
      <w:r>
        <w:rPr>
          <w:rFonts w:hint="eastAsia" w:ascii="Helvetica" w:hAnsi="Helvetica" w:cs="Helvetica"/>
          <w:b/>
          <w:bCs/>
        </w:rPr>
        <w:t>查询插件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3. </w:t>
      </w:r>
      <w:r>
        <w:rPr>
          <w:rFonts w:hint="eastAsia" w:ascii="Helvetica" w:hAnsi="Helvetica" w:cs="Helvetica"/>
          <w:b/>
          <w:bCs/>
        </w:rPr>
        <w:t>在应用市场界面，用户通过搜索框查询插件。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4. </w:t>
      </w:r>
      <w:r>
        <w:rPr>
          <w:rFonts w:hint="eastAsia" w:ascii="Helvetica" w:hAnsi="Helvetica" w:cs="Helvetica"/>
          <w:b/>
          <w:bCs/>
        </w:rPr>
        <w:t>收到用户的请求后，系统对数据库进行检索，返回用户搜索结果。</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Helvetica" w:hAnsi="Helvetica" w:cs="Helvetica"/>
          <w:b/>
          <w:bCs/>
        </w:rPr>
      </w:pPr>
      <w:r>
        <w:rPr>
          <w:rFonts w:ascii="Helvetica" w:hAnsi="Helvetica" w:cs="Helvetica"/>
          <w:b/>
          <w:bCs/>
        </w:rPr>
        <w:tab/>
      </w:r>
      <w:r>
        <w:rPr>
          <w:rFonts w:ascii="Helvetica" w:hAnsi="Helvetica" w:cs="Helvetica"/>
          <w:b/>
          <w:bCs/>
        </w:rPr>
        <w:t xml:space="preserve">4.2.1.6 </w:t>
      </w:r>
      <w:r>
        <w:rPr>
          <w:rFonts w:hint="eastAsia" w:ascii="Helvetica" w:hAnsi="Helvetica" w:cs="Helvetica"/>
          <w:b/>
          <w:bCs/>
        </w:rPr>
        <w:t>点赞插件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5. </w:t>
      </w:r>
      <w:r>
        <w:rPr>
          <w:rFonts w:hint="eastAsia" w:ascii="Helvetica" w:hAnsi="Helvetica" w:cs="Helvetica"/>
          <w:b/>
          <w:bCs/>
        </w:rPr>
        <w:t>在插件的详情页面，用户点击心形按钮，可以对当前插件点赞，表示对插件创建者的赞同。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Helvetica" w:hAnsi="Helvetica" w:cs="Helvetica"/>
          <w:b/>
          <w:bCs/>
        </w:rPr>
      </w:pPr>
      <w:r>
        <w:rPr>
          <w:rFonts w:ascii="Helvetica" w:hAnsi="Helvetica" w:cs="Helvetica"/>
          <w:b/>
          <w:bCs/>
        </w:rPr>
        <w:tab/>
      </w:r>
      <w:r>
        <w:rPr>
          <w:rFonts w:ascii="Helvetica" w:hAnsi="Helvetica" w:cs="Helvetica"/>
          <w:b/>
          <w:bCs/>
        </w:rPr>
        <w:t xml:space="preserve">4.2.1.7 </w:t>
      </w:r>
      <w:r>
        <w:rPr>
          <w:rFonts w:hint="eastAsia" w:ascii="Helvetica" w:hAnsi="Helvetica" w:cs="Helvetica"/>
          <w:b/>
          <w:bCs/>
        </w:rPr>
        <w:t>评论插件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6. </w:t>
      </w:r>
      <w:r>
        <w:rPr>
          <w:rFonts w:hint="eastAsia" w:ascii="Helvetica" w:hAnsi="Helvetica" w:cs="Helvetica"/>
          <w:b/>
          <w:bCs/>
        </w:rPr>
        <w:t>在插件的详情页面，用户在评论的输入框中输入内容，点击发送按钮，其他人将看到评论的内容。</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7. </w:t>
      </w:r>
      <w:r>
        <w:rPr>
          <w:rFonts w:hint="eastAsia" w:ascii="Helvetica" w:hAnsi="Helvetica" w:cs="Helvetica"/>
          <w:b/>
          <w:bCs/>
        </w:rPr>
        <w:t>在其他用户的评论下，用户可以对该条评论点赞、回复，参与社区讨论。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Helvetica" w:hAnsi="Helvetica" w:cs="Helvetica"/>
          <w:b/>
          <w:bCs/>
        </w:rPr>
      </w:pPr>
      <w:r>
        <w:rPr>
          <w:rFonts w:ascii="Helvetica" w:hAnsi="Helvetica" w:cs="Helvetica"/>
        </w:rPr>
        <w:tab/>
      </w:r>
      <w:r>
        <w:rPr>
          <w:rFonts w:ascii="Helvetica" w:hAnsi="Helvetica" w:cs="Helvetica"/>
          <w:b/>
          <w:bCs/>
        </w:rPr>
        <w:t xml:space="preserve">4.2.1.8 </w:t>
      </w:r>
      <w:r>
        <w:rPr>
          <w:rFonts w:hint="eastAsia" w:ascii="Helvetica" w:hAnsi="Helvetica" w:cs="Helvetica"/>
          <w:b/>
          <w:bCs/>
        </w:rPr>
        <w:t>收藏插件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8. </w:t>
      </w:r>
      <w:r>
        <w:rPr>
          <w:rFonts w:hint="eastAsia" w:ascii="Helvetica" w:hAnsi="Helvetica" w:cs="Helvetica"/>
          <w:b/>
          <w:bCs/>
        </w:rPr>
        <w:t>在插件的详情页面，用户点击星形按钮，可以将当前插件收藏。</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9. </w:t>
      </w:r>
      <w:r>
        <w:rPr>
          <w:rFonts w:hint="eastAsia" w:ascii="Helvetica" w:hAnsi="Helvetica" w:cs="Helvetica"/>
          <w:b/>
          <w:bCs/>
        </w:rPr>
        <w:t>用户收藏之后，可以从主页面中</w:t>
      </w:r>
      <w:r>
        <w:rPr>
          <w:rFonts w:ascii="Helvetica" w:hAnsi="Helvetica" w:cs="Helvetica"/>
          <w:b/>
          <w:bCs/>
        </w:rPr>
        <w:t>“</w:t>
      </w:r>
      <w:r>
        <w:rPr>
          <w:rFonts w:hint="eastAsia" w:ascii="Helvetica" w:hAnsi="Helvetica" w:cs="Helvetica"/>
          <w:b/>
          <w:bCs/>
        </w:rPr>
        <w:t>收藏</w:t>
      </w:r>
      <w:r>
        <w:rPr>
          <w:rFonts w:ascii="Helvetica" w:hAnsi="Helvetica" w:cs="Helvetica"/>
          <w:b/>
          <w:bCs/>
        </w:rPr>
        <w:t>”</w:t>
      </w:r>
      <w:r>
        <w:rPr>
          <w:rFonts w:hint="eastAsia" w:ascii="Helvetica" w:hAnsi="Helvetica" w:cs="Helvetica"/>
          <w:b/>
          <w:bCs/>
        </w:rPr>
        <w:t>标签下找到收藏的插件。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hint="eastAsia" w:ascii="Helvetica" w:hAnsi="Helvetica" w:cs="Helvetica"/>
        </w:rPr>
        <w:t>备选流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4.2.1.9 </w:t>
      </w:r>
      <w:r>
        <w:rPr>
          <w:rFonts w:hint="eastAsia" w:ascii="Helvetica" w:hAnsi="Helvetica" w:cs="Helvetica"/>
        </w:rPr>
        <w:t>用户查询不存在的机器人</w:t>
      </w:r>
    </w:p>
    <w:p>
      <w:pPr>
        <w:widowControl/>
        <w:tabs>
          <w:tab w:val="left" w:pos="566"/>
          <w:tab w:val="left" w:pos="93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用户尝试查询不存在的机器人，在检索数据库确认不存在之后，系统将返回用户机器人不存在</w:t>
      </w:r>
      <w:r>
        <w:rPr>
          <w:rFonts w:ascii="Helvetica" w:hAnsi="Helvetica" w:cs="Helvetica"/>
        </w:rPr>
        <w:tab/>
      </w:r>
      <w:r>
        <w:rPr>
          <w:rFonts w:hint="eastAsia" w:ascii="Helvetica" w:hAnsi="Helvetica" w:cs="Helvetica"/>
        </w:rPr>
        <w:t>的提示。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4.2.1.10 </w:t>
      </w:r>
      <w:r>
        <w:rPr>
          <w:rFonts w:hint="eastAsia" w:ascii="Helvetica" w:hAnsi="Helvetica" w:cs="Helvetica"/>
          <w:b/>
          <w:bCs/>
        </w:rPr>
        <w:t>用户查询不存在的插件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ab/>
      </w:r>
      <w:r>
        <w:rPr>
          <w:rFonts w:ascii="Helvetica" w:hAnsi="Helvetica" w:cs="Helvetica"/>
          <w:b/>
          <w:bCs/>
        </w:rPr>
        <w:t xml:space="preserve">1. </w:t>
      </w:r>
      <w:r>
        <w:rPr>
          <w:rFonts w:hint="eastAsia" w:ascii="Helvetica" w:hAnsi="Helvetica" w:cs="Helvetica"/>
          <w:b/>
          <w:bCs/>
        </w:rPr>
        <w:t>用户尝试查询不存在的插件，在检索数据库确认不存在之后，系统将返回用户机器人不存在的提示。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4.3 </w:t>
      </w:r>
      <w:r>
        <w:rPr>
          <w:rFonts w:hint="eastAsia" w:ascii="Helvetica" w:hAnsi="Helvetica" w:cs="Helvetica"/>
        </w:rPr>
        <w:t>特殊要求</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4.4 </w:t>
      </w:r>
      <w:r>
        <w:rPr>
          <w:rFonts w:hint="eastAsia" w:ascii="Helvetica" w:hAnsi="Helvetica" w:cs="Helvetica"/>
        </w:rPr>
        <w:t>前置条件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用例开始之前用户必须登录系统。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4.5 </w:t>
      </w:r>
      <w:r>
        <w:rPr>
          <w:rFonts w:hint="eastAsia" w:ascii="Helvetica" w:hAnsi="Helvetica" w:cs="Helvetica"/>
        </w:rPr>
        <w:t>后置条件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4.6 </w:t>
      </w:r>
      <w:r>
        <w:rPr>
          <w:rFonts w:hint="eastAsia" w:ascii="Helvetica" w:hAnsi="Helvetica" w:cs="Helvetica"/>
        </w:rPr>
        <w:t>拓展点</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r>
        <w:rPr>
          <w:rFonts w:ascii="Helvetica" w:hAnsi="Helvetica" w:cs="Helvetica"/>
        </w:rPr>
        <w:t xml:space="preserve">5. </w:t>
      </w:r>
      <w:r>
        <w:rPr>
          <w:rFonts w:hint="eastAsia" w:ascii="Helvetica" w:hAnsi="Helvetica" w:cs="Helvetica"/>
        </w:rPr>
        <w:t>登录</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5.1 </w:t>
      </w:r>
      <w:r>
        <w:rPr>
          <w:rFonts w:hint="eastAsia" w:ascii="Helvetica" w:hAnsi="Helvetica" w:cs="Helvetica"/>
        </w:rPr>
        <w:t>简介</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在这个用例中，用户通过</w:t>
      </w:r>
      <w:r>
        <w:rPr>
          <w:rFonts w:ascii="Helvetica" w:hAnsi="Helvetica" w:cs="Helvetica"/>
        </w:rPr>
        <w:t>jaccount</w:t>
      </w:r>
      <w:r>
        <w:rPr>
          <w:rFonts w:hint="eastAsia" w:ascii="Helvetica" w:hAnsi="Helvetica" w:cs="Helvetica"/>
        </w:rPr>
        <w:t>账号登录系统。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5.2 </w:t>
      </w:r>
      <w:r>
        <w:rPr>
          <w:rFonts w:hint="eastAsia" w:ascii="Helvetica" w:hAnsi="Helvetica" w:cs="Helvetica"/>
        </w:rPr>
        <w:t>事件流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5.2.1 </w:t>
      </w:r>
      <w:r>
        <w:rPr>
          <w:rFonts w:hint="eastAsia" w:ascii="Helvetica" w:hAnsi="Helvetica" w:cs="Helvetica"/>
        </w:rPr>
        <w:t>基本流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hint="eastAsia" w:ascii="Helvetica" w:hAnsi="Helvetica" w:cs="Helvetica"/>
        </w:rPr>
        <w:t>用例开始于用户首次进入系统。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跳转</w:t>
      </w:r>
      <w:r>
        <w:rPr>
          <w:rFonts w:ascii="Helvetica" w:hAnsi="Helvetica" w:cs="Helvetica"/>
        </w:rPr>
        <w:t>jaccount</w:t>
      </w:r>
      <w:r>
        <w:rPr>
          <w:rFonts w:hint="eastAsia" w:ascii="Helvetica" w:hAnsi="Helvetica" w:cs="Helvetica"/>
        </w:rPr>
        <w:t>登录子流被执行。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5.2.1.1 </w:t>
      </w:r>
      <w:r>
        <w:rPr>
          <w:rFonts w:hint="eastAsia" w:ascii="Helvetica" w:hAnsi="Helvetica" w:cs="Helvetica"/>
        </w:rPr>
        <w:t>跳转</w:t>
      </w:r>
      <w:r>
        <w:rPr>
          <w:rFonts w:ascii="Helvetica" w:hAnsi="Helvetica" w:cs="Helvetica"/>
        </w:rPr>
        <w:t>jaccount</w:t>
      </w:r>
      <w:r>
        <w:rPr>
          <w:rFonts w:hint="eastAsia" w:ascii="Helvetica" w:hAnsi="Helvetica" w:cs="Helvetica"/>
        </w:rPr>
        <w:t>登录</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1. </w:t>
      </w:r>
      <w:r>
        <w:rPr>
          <w:rFonts w:hint="eastAsia" w:ascii="Helvetica" w:hAnsi="Helvetica" w:cs="Helvetica"/>
        </w:rPr>
        <w:t>用户首次进入系统，系统请求</w:t>
      </w:r>
      <w:r>
        <w:rPr>
          <w:rFonts w:ascii="Helvetica" w:hAnsi="Helvetica" w:cs="Helvetica"/>
        </w:rPr>
        <w:t>jaccount</w:t>
      </w:r>
      <w:r>
        <w:rPr>
          <w:rFonts w:hint="eastAsia" w:ascii="Helvetica" w:hAnsi="Helvetica" w:cs="Helvetica"/>
        </w:rPr>
        <w:t>认证服务器，跳转到</w:t>
      </w:r>
      <w:r>
        <w:rPr>
          <w:rFonts w:ascii="Helvetica" w:hAnsi="Helvetica" w:cs="Helvetica"/>
        </w:rPr>
        <w:t>jaccount</w:t>
      </w:r>
      <w:r>
        <w:rPr>
          <w:rFonts w:hint="eastAsia" w:ascii="Helvetica" w:hAnsi="Helvetica" w:cs="Helvetica"/>
        </w:rPr>
        <w:t>登录界面，用户输入账号和密码。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ab/>
      </w:r>
      <w:r>
        <w:rPr>
          <w:rFonts w:ascii="Helvetica" w:hAnsi="Helvetica" w:cs="Helvetica"/>
        </w:rPr>
        <w:t xml:space="preserve">2. </w:t>
      </w:r>
      <w:r>
        <w:rPr>
          <w:rFonts w:hint="eastAsia" w:ascii="Helvetica" w:hAnsi="Helvetica" w:cs="Helvetica"/>
        </w:rPr>
        <w:t>提交登录子流被执行。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5.2.1.2 </w:t>
      </w:r>
      <w:r>
        <w:rPr>
          <w:rFonts w:hint="eastAsia" w:ascii="Helvetica" w:hAnsi="Helvetica" w:cs="Helvetica"/>
        </w:rPr>
        <w:t>提交登录</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853"/>
        <w:rPr>
          <w:rFonts w:ascii="Helvetica" w:hAnsi="Helvetica" w:cs="Helvetica"/>
        </w:rPr>
      </w:pPr>
      <w:r>
        <w:rPr>
          <w:rFonts w:ascii="Helvetica" w:hAnsi="Helvetica" w:cs="Helvetica"/>
        </w:rPr>
        <w:t xml:space="preserve">1. </w:t>
      </w:r>
      <w:r>
        <w:rPr>
          <w:rFonts w:hint="eastAsia" w:ascii="Helvetica" w:hAnsi="Helvetica" w:cs="Helvetica"/>
        </w:rPr>
        <w:t>用户点击提交按钮。</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853"/>
        <w:rPr>
          <w:rFonts w:ascii="Helvetica" w:hAnsi="Helvetica" w:cs="Helvetica"/>
        </w:rPr>
      </w:pPr>
      <w:r>
        <w:rPr>
          <w:rFonts w:ascii="Helvetica" w:hAnsi="Helvetica" w:cs="Helvetica"/>
        </w:rPr>
        <w:t>2. jaccount</w:t>
      </w:r>
      <w:r>
        <w:rPr>
          <w:rFonts w:hint="eastAsia" w:ascii="Helvetica" w:hAnsi="Helvetica" w:cs="Helvetica"/>
        </w:rPr>
        <w:t>服务器进行认证，如果用户登录成功，将允许用户进入系统。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5.2.2 </w:t>
      </w:r>
      <w:r>
        <w:rPr>
          <w:rFonts w:hint="eastAsia" w:ascii="Helvetica" w:hAnsi="Helvetica" w:cs="Helvetica"/>
        </w:rPr>
        <w:t>备选流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5.2.2.1 </w:t>
      </w:r>
      <w:r>
        <w:rPr>
          <w:rFonts w:hint="eastAsia" w:ascii="Helvetica" w:hAnsi="Helvetica" w:cs="Helvetica"/>
        </w:rPr>
        <w:t>账号或密码错误</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853"/>
        <w:rPr>
          <w:rFonts w:ascii="Helvetica" w:hAnsi="Helvetica" w:cs="Helvetica"/>
        </w:rPr>
      </w:pPr>
      <w:r>
        <w:rPr>
          <w:rFonts w:ascii="Helvetica" w:hAnsi="Helvetica" w:cs="Helvetica"/>
        </w:rPr>
        <w:t xml:space="preserve">1. </w:t>
      </w:r>
      <w:r>
        <w:rPr>
          <w:rFonts w:hint="eastAsia" w:ascii="Helvetica" w:hAnsi="Helvetica" w:cs="Helvetica"/>
        </w:rPr>
        <w:t>用户在进行</w:t>
      </w:r>
      <w:r>
        <w:rPr>
          <w:rFonts w:ascii="Helvetica" w:hAnsi="Helvetica" w:cs="Helvetica"/>
        </w:rPr>
        <w:t>jaccount</w:t>
      </w:r>
      <w:r>
        <w:rPr>
          <w:rFonts w:hint="eastAsia" w:ascii="Helvetica" w:hAnsi="Helvetica" w:cs="Helvetica"/>
        </w:rPr>
        <w:t>账号登录时，输入了不匹配的账号或密码。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853"/>
        <w:rPr>
          <w:rFonts w:ascii="Helvetica" w:hAnsi="Helvetica" w:cs="Helvetica"/>
        </w:rPr>
      </w:pPr>
      <w:r>
        <w:rPr>
          <w:rFonts w:ascii="Helvetica" w:hAnsi="Helvetica" w:cs="Helvetica"/>
        </w:rPr>
        <w:t>2. jaccount</w:t>
      </w:r>
      <w:r>
        <w:rPr>
          <w:rFonts w:hint="eastAsia" w:ascii="Helvetica" w:hAnsi="Helvetica" w:cs="Helvetica"/>
        </w:rPr>
        <w:t>认证服务器返回失败结果，页面跳转回开始页面，拒绝用户进入系统。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5.3 </w:t>
      </w:r>
      <w:r>
        <w:rPr>
          <w:rFonts w:hint="eastAsia" w:ascii="Helvetica" w:hAnsi="Helvetica" w:cs="Helvetica"/>
        </w:rPr>
        <w:t>特殊要求</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5.4 </w:t>
      </w:r>
      <w:r>
        <w:rPr>
          <w:rFonts w:hint="eastAsia" w:ascii="Helvetica" w:hAnsi="Helvetica" w:cs="Helvetica"/>
        </w:rPr>
        <w:t>前置条件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5.5 </w:t>
      </w:r>
      <w:r>
        <w:rPr>
          <w:rFonts w:hint="eastAsia" w:ascii="Helvetica" w:hAnsi="Helvetica" w:cs="Helvetica"/>
        </w:rPr>
        <w:t>后置条件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用例完成后，用户可以正常使用系统。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5.6 </w:t>
      </w:r>
      <w:r>
        <w:rPr>
          <w:rFonts w:hint="eastAsia" w:ascii="Helvetica" w:hAnsi="Helvetica" w:cs="Helvetica"/>
        </w:rPr>
        <w:t>拓展点</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r>
        <w:rPr>
          <w:rFonts w:ascii="Helvetica" w:hAnsi="Helvetica" w:cs="Helvetica"/>
        </w:rPr>
        <w:t xml:space="preserve">6. </w:t>
      </w:r>
      <w:r>
        <w:rPr>
          <w:rFonts w:hint="eastAsia" w:ascii="Helvetica" w:hAnsi="Helvetica" w:cs="Helvetica"/>
        </w:rPr>
        <w:t>系统管理</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6.1 </w:t>
      </w:r>
      <w:r>
        <w:rPr>
          <w:rFonts w:hint="eastAsia" w:ascii="Helvetica" w:hAnsi="Helvetica" w:cs="Helvetica"/>
        </w:rPr>
        <w:t>简介</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hint="eastAsia" w:ascii="Helvetica" w:hAnsi="Helvetica" w:cs="Helvetica"/>
        </w:rPr>
        <w:t>在这个用例中，管理员通过系统登录进行系统管理操作，包括维护后台服务器、维护数据库等。</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6.2 </w:t>
      </w:r>
      <w:r>
        <w:rPr>
          <w:rFonts w:hint="eastAsia" w:ascii="Helvetica" w:hAnsi="Helvetica" w:cs="Helvetica"/>
        </w:rPr>
        <w:t>事件流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6.2.1 </w:t>
      </w:r>
      <w:r>
        <w:rPr>
          <w:rFonts w:hint="eastAsia" w:ascii="Helvetica" w:hAnsi="Helvetica" w:cs="Helvetica"/>
        </w:rPr>
        <w:t>基本流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hint="eastAsia" w:ascii="Helvetica" w:hAnsi="Helvetica" w:cs="Helvetica"/>
        </w:rPr>
        <w:t>用例开始于管理员成功登录系统。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1. </w:t>
      </w:r>
      <w:r>
        <w:rPr>
          <w:rFonts w:hint="eastAsia" w:ascii="Helvetica" w:hAnsi="Helvetica" w:cs="Helvetica"/>
        </w:rPr>
        <w:t>管理员选择后续的操作（如维护后台服务器、维护数据库、风险控制等）。</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2. </w:t>
      </w:r>
      <w:r>
        <w:rPr>
          <w:rFonts w:hint="eastAsia" w:ascii="Helvetica" w:hAnsi="Helvetica" w:cs="Helvetica"/>
        </w:rPr>
        <w:t>管理员选择指定的操作后，后续的子流将被执行。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hint="eastAsia" w:ascii="Helvetica" w:hAnsi="Helvetica" w:cs="Helvetica"/>
        </w:rPr>
        <w:t>管理员选择维护后台服务器时，维护后台服务器子流被执行。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hint="eastAsia" w:ascii="Helvetica" w:hAnsi="Helvetica" w:cs="Helvetica"/>
        </w:rPr>
        <w:t>管理员选择维护数据库时，维护数据库子流被执行。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6.2.1.1 </w:t>
      </w:r>
      <w:r>
        <w:rPr>
          <w:rFonts w:hint="eastAsia" w:ascii="Helvetica" w:hAnsi="Helvetica" w:cs="Helvetica"/>
        </w:rPr>
        <w:t>维护后台服务器</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1. </w:t>
      </w:r>
      <w:r>
        <w:rPr>
          <w:rFonts w:hint="eastAsia" w:ascii="Helvetica" w:hAnsi="Helvetica" w:cs="Helvetica"/>
        </w:rPr>
        <w:t>监控服务器状态，利用工具进行分析。</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2. </w:t>
      </w:r>
      <w:r>
        <w:rPr>
          <w:rFonts w:hint="eastAsia" w:ascii="Helvetica" w:hAnsi="Helvetica" w:cs="Helvetica"/>
        </w:rPr>
        <w:t>性能优化，根据监控数据对服务器进行性能优化，包括调整系统参数，优化数据库配置等。</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3. </w:t>
      </w:r>
      <w:r>
        <w:rPr>
          <w:rFonts w:hint="eastAsia" w:ascii="Helvetica" w:hAnsi="Helvetica" w:cs="Helvetica"/>
        </w:rPr>
        <w:t>安全管理，定期审查安全日志，保证服务器的安全性。</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440"/>
        <w:rPr>
          <w:rFonts w:ascii="Helvetica" w:hAnsi="Helvetica" w:cs="Helvetica"/>
        </w:rPr>
      </w:pPr>
      <w:r>
        <w:rPr>
          <w:rFonts w:ascii="Helvetica" w:hAnsi="Helvetica" w:cs="Helvetica"/>
        </w:rPr>
        <w:t xml:space="preserve">6.2.1.2 </w:t>
      </w:r>
      <w:r>
        <w:rPr>
          <w:rFonts w:hint="eastAsia" w:ascii="Helvetica" w:hAnsi="Helvetica" w:cs="Helvetica"/>
        </w:rPr>
        <w:t>维护数据库</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1. </w:t>
      </w:r>
      <w:r>
        <w:rPr>
          <w:rFonts w:hint="eastAsia" w:ascii="Helvetica" w:hAnsi="Helvetica" w:cs="Helvetica"/>
        </w:rPr>
        <w:t>管理员定期备份数据库，确保数据的安全性和可恢复性。</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700"/>
        <w:rPr>
          <w:rFonts w:ascii="Helvetica" w:hAnsi="Helvetica" w:cs="Helvetica"/>
        </w:rPr>
      </w:pPr>
      <w:r>
        <w:rPr>
          <w:rFonts w:ascii="Helvetica" w:hAnsi="Helvetica" w:cs="Helvetica"/>
        </w:rPr>
        <w:t xml:space="preserve">2. </w:t>
      </w:r>
      <w:r>
        <w:rPr>
          <w:rFonts w:hint="eastAsia" w:ascii="Helvetica" w:hAnsi="Helvetica" w:cs="Helvetica"/>
        </w:rPr>
        <w:t>优化数据库性能，如索引优化、查询优化、表空间管理等。</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ascii="Helvetica" w:hAnsi="Helvetica" w:cs="Helvetica"/>
        </w:rPr>
        <w:t xml:space="preserve">6.2.2 </w:t>
      </w:r>
      <w:r>
        <w:rPr>
          <w:rFonts w:hint="eastAsia" w:ascii="Helvetica" w:hAnsi="Helvetica" w:cs="Helvetica"/>
        </w:rPr>
        <w:t>备选流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rPr>
      </w:pP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6.3 </w:t>
      </w:r>
      <w:r>
        <w:rPr>
          <w:rFonts w:hint="eastAsia" w:ascii="Helvetica" w:hAnsi="Helvetica" w:cs="Helvetica"/>
        </w:rPr>
        <w:t>特殊要求</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6.4 </w:t>
      </w:r>
      <w:r>
        <w:rPr>
          <w:rFonts w:hint="eastAsia" w:ascii="Helvetica" w:hAnsi="Helvetica" w:cs="Helvetica"/>
        </w:rPr>
        <w:t>前置条件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管理员具有登录的权限。</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6.5 </w:t>
      </w:r>
      <w:r>
        <w:rPr>
          <w:rFonts w:hint="eastAsia" w:ascii="Helvetica" w:hAnsi="Helvetica" w:cs="Helvetica"/>
        </w:rPr>
        <w:t>后置条件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 xml:space="preserve">6.6 </w:t>
      </w:r>
      <w:r>
        <w:rPr>
          <w:rFonts w:hint="eastAsia" w:ascii="Helvetica" w:hAnsi="Helvetica" w:cs="Helvetica"/>
        </w:rPr>
        <w:t>拓展点</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rPr>
      </w:pPr>
      <w:r>
        <w:rPr>
          <w:rFonts w:ascii="Helvetica" w:hAnsi="Helvetica" w:cs="Helvetica"/>
        </w:rPr>
        <w:tab/>
      </w:r>
      <w:r>
        <w:rPr>
          <w:rFonts w:hint="eastAsia" w:ascii="Helvetica" w:hAnsi="Helvetica" w:cs="Helvetica"/>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b/>
          <w:bCs/>
        </w:rPr>
      </w:pPr>
      <w:r>
        <w:rPr>
          <w:rFonts w:ascii="Helvetica" w:hAnsi="Helvetica" w:cs="Helvetica"/>
          <w:b/>
          <w:bCs/>
        </w:rPr>
        <w:t xml:space="preserve">7. </w:t>
      </w:r>
      <w:r>
        <w:rPr>
          <w:rFonts w:hint="eastAsia" w:ascii="Helvetica" w:hAnsi="Helvetica" w:cs="Helvetica"/>
          <w:b/>
          <w:bCs/>
        </w:rPr>
        <w:t>创建插件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7.1 </w:t>
      </w:r>
      <w:r>
        <w:rPr>
          <w:rFonts w:hint="eastAsia" w:ascii="Helvetica" w:hAnsi="Helvetica" w:cs="Helvetica"/>
          <w:b/>
          <w:bCs/>
        </w:rPr>
        <w:t>简介</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hint="eastAsia" w:ascii="Helvetica" w:hAnsi="Helvetica" w:cs="Helvetica"/>
          <w:b/>
          <w:bCs/>
        </w:rPr>
        <w:t>这个用例中，用户可以创建定制化的插件。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7.2 </w:t>
      </w:r>
      <w:r>
        <w:rPr>
          <w:rFonts w:hint="eastAsia" w:ascii="Helvetica" w:hAnsi="Helvetica" w:cs="Helvetica"/>
          <w:b/>
          <w:bCs/>
        </w:rPr>
        <w:t>事件流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7.2.1 </w:t>
      </w:r>
      <w:r>
        <w:rPr>
          <w:rFonts w:hint="eastAsia" w:ascii="Helvetica" w:hAnsi="Helvetica" w:cs="Helvetica"/>
          <w:b/>
          <w:bCs/>
        </w:rPr>
        <w:t>基本流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      1. </w:t>
      </w:r>
      <w:r>
        <w:rPr>
          <w:rFonts w:hint="eastAsia" w:ascii="Helvetica" w:hAnsi="Helvetica" w:cs="Helvetica"/>
          <w:b/>
          <w:bCs/>
        </w:rPr>
        <w:t>用例开始于用户点击主页的创建插件按钮。</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      2. </w:t>
      </w:r>
      <w:r>
        <w:rPr>
          <w:rFonts w:hint="eastAsia" w:ascii="Helvetica" w:hAnsi="Helvetica" w:cs="Helvetica"/>
          <w:b/>
          <w:bCs/>
        </w:rPr>
        <w:t>子流填写插件的基本信息被执行。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7.2.1.1 </w:t>
      </w:r>
      <w:r>
        <w:rPr>
          <w:rFonts w:hint="eastAsia" w:ascii="Helvetica" w:hAnsi="Helvetica" w:cs="Helvetica"/>
          <w:b/>
          <w:bCs/>
        </w:rPr>
        <w:t>填写机器人的基本信息</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      1. </w:t>
      </w:r>
      <w:r>
        <w:rPr>
          <w:rFonts w:hint="eastAsia" w:ascii="Helvetica" w:hAnsi="Helvetica" w:cs="Helvetica"/>
          <w:b/>
          <w:bCs/>
        </w:rPr>
        <w:t>系统弹出表单，提示用户输入插件的名称和描述，并选择插件的头像。</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      2. </w:t>
      </w:r>
      <w:r>
        <w:rPr>
          <w:rFonts w:hint="eastAsia" w:ascii="Helvetica" w:hAnsi="Helvetica" w:cs="Helvetica"/>
          <w:b/>
          <w:bCs/>
        </w:rPr>
        <w:t>用户填写插件的主体函数的插件以及返回值。</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7.2.1.2 </w:t>
      </w:r>
      <w:r>
        <w:rPr>
          <w:rFonts w:hint="eastAsia" w:ascii="Helvetica" w:hAnsi="Helvetica" w:cs="Helvetica"/>
          <w:b/>
          <w:bCs/>
        </w:rPr>
        <w:t>填写插件的函数体主体。</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1. </w:t>
      </w:r>
      <w:r>
        <w:rPr>
          <w:rFonts w:hint="eastAsia" w:ascii="Helvetica" w:hAnsi="Helvetica" w:cs="Helvetica"/>
          <w:b/>
          <w:bCs/>
        </w:rPr>
        <w:t>用户按照插件的定义填写函数体主体。</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2. </w:t>
      </w:r>
      <w:r>
        <w:rPr>
          <w:rFonts w:hint="eastAsia" w:ascii="Helvetica" w:hAnsi="Helvetica" w:cs="Helvetica"/>
          <w:b/>
          <w:bCs/>
        </w:rPr>
        <w:t>子流提交创建插件表单被执行。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7.2.1.3 </w:t>
      </w:r>
      <w:r>
        <w:rPr>
          <w:rFonts w:hint="eastAsia" w:ascii="Helvetica" w:hAnsi="Helvetica" w:cs="Helvetica"/>
          <w:b/>
          <w:bCs/>
        </w:rPr>
        <w:t>提交创建插件表单</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ab/>
      </w:r>
      <w:r>
        <w:rPr>
          <w:rFonts w:ascii="Helvetica" w:hAnsi="Helvetica" w:cs="Helvetica"/>
          <w:b/>
          <w:bCs/>
        </w:rPr>
        <w:t xml:space="preserve">1. </w:t>
      </w:r>
      <w:r>
        <w:rPr>
          <w:rFonts w:hint="eastAsia" w:ascii="Helvetica" w:hAnsi="Helvetica" w:cs="Helvetica"/>
          <w:b/>
          <w:bCs/>
        </w:rPr>
        <w:t>用户点击表单的提交按钮，若提交成功，系统将把提交信息反馈给用户。</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7.2.2 </w:t>
      </w:r>
      <w:r>
        <w:rPr>
          <w:rFonts w:hint="eastAsia" w:ascii="Helvetica" w:hAnsi="Helvetica" w:cs="Helvetica"/>
          <w:b/>
          <w:bCs/>
        </w:rPr>
        <w:t>备选流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7.2.2.1 </w:t>
      </w:r>
      <w:r>
        <w:rPr>
          <w:rFonts w:hint="eastAsia" w:ascii="Helvetica" w:hAnsi="Helvetica" w:cs="Helvetica"/>
          <w:b/>
          <w:bCs/>
        </w:rPr>
        <w:t>保存用户填写的创建插件表单</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hint="eastAsia" w:ascii="Helvetica" w:hAnsi="Helvetica" w:cs="Helvetica"/>
          <w:b/>
          <w:bCs/>
        </w:rPr>
        <w:t>在用户填写创建机器人表单的任何时候，用户可能选择保存表单而不是提交表单，此时</w:t>
      </w:r>
      <w:r>
        <w:rPr>
          <w:rFonts w:ascii="Helvetica" w:hAnsi="Helvetica" w:cs="Helvetica"/>
          <w:b/>
          <w:bCs/>
        </w:rPr>
        <w:t>“</w:t>
      </w:r>
      <w:r>
        <w:rPr>
          <w:rFonts w:hint="eastAsia" w:ascii="Helvetica" w:hAnsi="Helvetica" w:cs="Helvetica"/>
          <w:b/>
          <w:bCs/>
        </w:rPr>
        <w:t>提交</w:t>
      </w:r>
      <w:r>
        <w:rPr>
          <w:rFonts w:ascii="Helvetica" w:hAnsi="Helvetica" w:cs="Helvetica"/>
          <w:b/>
          <w:bCs/>
        </w:rPr>
        <w:t>”</w:t>
      </w:r>
      <w:r>
        <w:rPr>
          <w:rFonts w:hint="eastAsia" w:ascii="Helvetica" w:hAnsi="Helvetica" w:cs="Helvetica"/>
          <w:b/>
          <w:bCs/>
        </w:rPr>
        <w:t>步骤被替换为：上方弹出已保存为草稿的提示，用户保存的表单存储在系统中，在用户下一次创建机器人时恢复。</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7.3 </w:t>
      </w:r>
      <w:r>
        <w:rPr>
          <w:rFonts w:hint="eastAsia" w:ascii="Helvetica" w:hAnsi="Helvetica" w:cs="Helvetica"/>
          <w:b/>
          <w:bCs/>
        </w:rPr>
        <w:t>特殊要求</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ab/>
      </w:r>
      <w:r>
        <w:rPr>
          <w:rFonts w:hint="eastAsia" w:ascii="Helvetica" w:hAnsi="Helvetica" w:cs="Helvetica"/>
          <w:b/>
          <w:bCs/>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7.4 </w:t>
      </w:r>
      <w:r>
        <w:rPr>
          <w:rFonts w:hint="eastAsia" w:ascii="Helvetica" w:hAnsi="Helvetica" w:cs="Helvetica"/>
          <w:b/>
          <w:bCs/>
        </w:rPr>
        <w:t>前置条件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ab/>
      </w:r>
      <w:r>
        <w:rPr>
          <w:rFonts w:hint="eastAsia" w:ascii="Helvetica" w:hAnsi="Helvetica" w:cs="Helvetica"/>
          <w:b/>
          <w:bCs/>
        </w:rPr>
        <w:t>用例开始之前用户必须登录系统。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7.5 </w:t>
      </w:r>
      <w:r>
        <w:rPr>
          <w:rFonts w:hint="eastAsia" w:ascii="Helvetica" w:hAnsi="Helvetica" w:cs="Helvetica"/>
          <w:b/>
          <w:bCs/>
        </w:rPr>
        <w:t>后置条件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ab/>
      </w:r>
      <w:r>
        <w:rPr>
          <w:rFonts w:hint="eastAsia" w:ascii="Helvetica" w:hAnsi="Helvetica" w:cs="Helvetica"/>
          <w:b/>
          <w:bCs/>
        </w:rPr>
        <w:t>用例完成之后用户将新增一个创建的插件。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7.6 </w:t>
      </w:r>
      <w:r>
        <w:rPr>
          <w:rFonts w:hint="eastAsia" w:ascii="Helvetica" w:hAnsi="Helvetica" w:cs="Helvetica"/>
          <w:b/>
          <w:bCs/>
        </w:rPr>
        <w:t>拓展点</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ab/>
      </w:r>
      <w:r>
        <w:rPr>
          <w:rFonts w:hint="eastAsia" w:ascii="Helvetica" w:hAnsi="Helvetica" w:cs="Helvetica"/>
          <w:b/>
          <w:bCs/>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b/>
          <w:bCs/>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566"/>
        <w:rPr>
          <w:rFonts w:ascii="Helvetica" w:hAnsi="Helvetica" w:cs="Helvetica"/>
          <w:b/>
          <w:bCs/>
        </w:rPr>
      </w:pPr>
      <w:r>
        <w:rPr>
          <w:rFonts w:ascii="Helvetica" w:hAnsi="Helvetica" w:cs="Helvetica"/>
          <w:b/>
          <w:bCs/>
        </w:rPr>
        <w:t xml:space="preserve">8. </w:t>
      </w:r>
      <w:r>
        <w:rPr>
          <w:rFonts w:hint="eastAsia" w:ascii="Helvetica" w:hAnsi="Helvetica" w:cs="Helvetica"/>
          <w:b/>
          <w:bCs/>
        </w:rPr>
        <w:t>将插件发布到应用市场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8.1 </w:t>
      </w:r>
      <w:r>
        <w:rPr>
          <w:rFonts w:hint="eastAsia" w:ascii="Helvetica" w:hAnsi="Helvetica" w:cs="Helvetica"/>
          <w:b/>
          <w:bCs/>
        </w:rPr>
        <w:t>简介</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ab/>
      </w:r>
      <w:r>
        <w:rPr>
          <w:rFonts w:hint="eastAsia" w:ascii="Helvetica" w:hAnsi="Helvetica" w:cs="Helvetica"/>
          <w:b/>
          <w:bCs/>
        </w:rPr>
        <w:t>这个用例中，用户可以将自己创建的插件发布到应用市场，供更多人使用。</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8.2 </w:t>
      </w:r>
      <w:r>
        <w:rPr>
          <w:rFonts w:hint="eastAsia" w:ascii="Helvetica" w:hAnsi="Helvetica" w:cs="Helvetica"/>
          <w:b/>
          <w:bCs/>
        </w:rPr>
        <w:t>事件流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8.2.1 </w:t>
      </w:r>
      <w:r>
        <w:rPr>
          <w:rFonts w:hint="eastAsia" w:ascii="Helvetica" w:hAnsi="Helvetica" w:cs="Helvetica"/>
          <w:b/>
          <w:bCs/>
        </w:rPr>
        <w:t>基本流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hint="eastAsia" w:ascii="Helvetica" w:hAnsi="Helvetica" w:cs="Helvetica"/>
          <w:b/>
          <w:bCs/>
        </w:rPr>
        <w:t>用例开始于用户填写创建插件时勾选发布到应用市场，或者在</w:t>
      </w:r>
      <w:r>
        <w:rPr>
          <w:rFonts w:ascii="Helvetica" w:hAnsi="Helvetica" w:cs="Helvetica"/>
          <w:b/>
          <w:bCs/>
        </w:rPr>
        <w:t>“</w:t>
      </w:r>
      <w:r>
        <w:rPr>
          <w:rFonts w:hint="eastAsia" w:ascii="Helvetica" w:hAnsi="Helvetica" w:cs="Helvetica"/>
          <w:b/>
          <w:bCs/>
        </w:rPr>
        <w:t>我创建的</w:t>
      </w:r>
      <w:r>
        <w:rPr>
          <w:rFonts w:ascii="Helvetica" w:hAnsi="Helvetica" w:cs="Helvetica"/>
          <w:b/>
          <w:bCs/>
        </w:rPr>
        <w:t>”</w:t>
      </w:r>
      <w:r>
        <w:rPr>
          <w:rFonts w:hint="eastAsia" w:ascii="Helvetica" w:hAnsi="Helvetica" w:cs="Helvetica"/>
          <w:b/>
          <w:bCs/>
        </w:rPr>
        <w:t>插件中选择发布到</w:t>
      </w:r>
      <w:r>
        <w:rPr>
          <w:rFonts w:ascii="Helvetica" w:hAnsi="Helvetica" w:cs="Helvetica"/>
          <w:b/>
          <w:bCs/>
        </w:rPr>
        <w:tab/>
      </w:r>
      <w:r>
        <w:rPr>
          <w:rFonts w:ascii="Helvetica" w:hAnsi="Helvetica" w:cs="Helvetica"/>
          <w:b/>
          <w:bCs/>
        </w:rPr>
        <w:tab/>
      </w:r>
      <w:r>
        <w:rPr>
          <w:rFonts w:hint="eastAsia" w:ascii="Helvetica" w:hAnsi="Helvetica" w:cs="Helvetica"/>
          <w:b/>
          <w:bCs/>
        </w:rPr>
        <w:t>应用市场。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1. </w:t>
      </w:r>
      <w:r>
        <w:rPr>
          <w:rFonts w:hint="eastAsia" w:ascii="Helvetica" w:hAnsi="Helvetica" w:cs="Helvetica"/>
          <w:b/>
          <w:bCs/>
        </w:rPr>
        <w:t>子流填写发布插件到应用市场表单被执行。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8.2.1.1 </w:t>
      </w:r>
      <w:r>
        <w:rPr>
          <w:rFonts w:hint="eastAsia" w:ascii="Helvetica" w:hAnsi="Helvetica" w:cs="Helvetica"/>
          <w:b/>
          <w:bCs/>
        </w:rPr>
        <w:t>填写发布插件到应用市场表单</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1. </w:t>
      </w:r>
      <w:r>
        <w:rPr>
          <w:rFonts w:hint="eastAsia" w:ascii="Helvetica" w:hAnsi="Helvetica" w:cs="Helvetica"/>
          <w:b/>
          <w:bCs/>
        </w:rPr>
        <w:t>系统弹出表单，提示用户输入发布到应用市场的详细介绍和图片。</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2. </w:t>
      </w:r>
      <w:r>
        <w:rPr>
          <w:rFonts w:hint="eastAsia" w:ascii="Helvetica" w:hAnsi="Helvetica" w:cs="Helvetica"/>
          <w:b/>
          <w:bCs/>
        </w:rPr>
        <w:t>子流提交发布插件到应用市场表单被执行。</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8.2.1.2 </w:t>
      </w:r>
      <w:r>
        <w:rPr>
          <w:rFonts w:hint="eastAsia" w:ascii="Helvetica" w:hAnsi="Helvetica" w:cs="Helvetica"/>
          <w:b/>
          <w:bCs/>
        </w:rPr>
        <w:t>提交发布插件到应用市场表单</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1. </w:t>
      </w:r>
      <w:r>
        <w:rPr>
          <w:rFonts w:hint="eastAsia" w:ascii="Helvetica" w:hAnsi="Helvetica" w:cs="Helvetica"/>
          <w:b/>
          <w:bCs/>
        </w:rPr>
        <w:t>用户点击表单的提交按钮，若提交成功，系统将把提交信息反馈给用户，用户的插件将进入</w:t>
      </w:r>
      <w:r>
        <w:rPr>
          <w:rFonts w:ascii="Helvetica" w:hAnsi="Helvetica" w:cs="Helvetica"/>
          <w:b/>
          <w:bCs/>
        </w:rPr>
        <w:tab/>
      </w:r>
      <w:r>
        <w:rPr>
          <w:rFonts w:hint="eastAsia" w:ascii="Helvetica" w:hAnsi="Helvetica" w:cs="Helvetica"/>
          <w:b/>
          <w:bCs/>
        </w:rPr>
        <w:t>应用市场，供其他用户使用和评价。</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8.2.2 </w:t>
      </w:r>
      <w:r>
        <w:rPr>
          <w:rFonts w:hint="eastAsia" w:ascii="Helvetica" w:hAnsi="Helvetica" w:cs="Helvetica"/>
          <w:b/>
          <w:bCs/>
        </w:rPr>
        <w:t>备选流</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8.2.2.1 </w:t>
      </w:r>
      <w:r>
        <w:rPr>
          <w:rFonts w:hint="eastAsia" w:ascii="Helvetica" w:hAnsi="Helvetica" w:cs="Helvetica"/>
          <w:b/>
          <w:bCs/>
        </w:rPr>
        <w:t>用户取消发布到应用市场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hint="eastAsia" w:ascii="Helvetica" w:hAnsi="Helvetica" w:cs="Helvetica"/>
          <w:b/>
          <w:bCs/>
        </w:rPr>
        <w:t>在用户填写发布插件到应用市场的表单时，点击取消按钮，系统将终止用户插件的发布。</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ascii="Helvetica" w:hAnsi="Helvetica" w:cs="Helvetica"/>
          <w:b/>
          <w:bCs/>
        </w:rPr>
        <w:t xml:space="preserve">8.2.2.2 </w:t>
      </w:r>
      <w:r>
        <w:rPr>
          <w:rFonts w:hint="eastAsia" w:ascii="Helvetica" w:hAnsi="Helvetica" w:cs="Helvetica"/>
          <w:b/>
          <w:bCs/>
        </w:rPr>
        <w:t>用户重复发布相同的插件到应用市场</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1133"/>
        <w:rPr>
          <w:rFonts w:ascii="Helvetica" w:hAnsi="Helvetica" w:cs="Helvetica"/>
          <w:b/>
          <w:bCs/>
        </w:rPr>
      </w:pPr>
      <w:r>
        <w:rPr>
          <w:rFonts w:hint="eastAsia" w:ascii="Helvetica" w:hAnsi="Helvetica" w:cs="Helvetica"/>
          <w:b/>
          <w:bCs/>
        </w:rPr>
        <w:t>如果用户发布已经发布的插件到应用市场，系统将终止此次发布并返回给用户提示信息。</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8.3 </w:t>
      </w:r>
      <w:r>
        <w:rPr>
          <w:rFonts w:hint="eastAsia" w:ascii="Helvetica" w:hAnsi="Helvetica" w:cs="Helvetica"/>
          <w:b/>
          <w:bCs/>
        </w:rPr>
        <w:t>特殊要求</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ab/>
      </w:r>
      <w:r>
        <w:rPr>
          <w:rFonts w:hint="eastAsia" w:ascii="Helvetica" w:hAnsi="Helvetica" w:cs="Helvetica"/>
          <w:b/>
          <w:bCs/>
        </w:rPr>
        <w:t>无。</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8.4 </w:t>
      </w:r>
      <w:r>
        <w:rPr>
          <w:rFonts w:hint="eastAsia" w:ascii="Helvetica" w:hAnsi="Helvetica" w:cs="Helvetica"/>
          <w:b/>
          <w:bCs/>
        </w:rPr>
        <w:t>前置条件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ab/>
      </w:r>
      <w:r>
        <w:rPr>
          <w:rFonts w:hint="eastAsia" w:ascii="Helvetica" w:hAnsi="Helvetica" w:cs="Helvetica"/>
          <w:b/>
          <w:bCs/>
        </w:rPr>
        <w:t>用例开始之前用户必须登录系统。</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8.5 </w:t>
      </w:r>
      <w:r>
        <w:rPr>
          <w:rFonts w:hint="eastAsia" w:ascii="Helvetica" w:hAnsi="Helvetica" w:cs="Helvetica"/>
          <w:b/>
          <w:bCs/>
        </w:rPr>
        <w:t>后置条件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ab/>
      </w:r>
      <w:r>
        <w:rPr>
          <w:rFonts w:hint="eastAsia" w:ascii="Helvetica" w:hAnsi="Helvetica" w:cs="Helvetica"/>
          <w:b/>
          <w:bCs/>
        </w:rPr>
        <w:t>用例完成后，应用市场中将增加一个插件。</w:t>
      </w:r>
    </w:p>
    <w:p>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ind w:left="720"/>
        <w:rPr>
          <w:rFonts w:ascii="Helvetica" w:hAnsi="Helvetica" w:cs="Helvetica"/>
          <w:b/>
          <w:bCs/>
        </w:rPr>
      </w:pPr>
      <w:r>
        <w:rPr>
          <w:rFonts w:ascii="Helvetica" w:hAnsi="Helvetica" w:cs="Helvetica"/>
          <w:b/>
          <w:bCs/>
        </w:rPr>
        <w:t xml:space="preserve">8.6 </w:t>
      </w:r>
      <w:r>
        <w:rPr>
          <w:rFonts w:hint="eastAsia" w:ascii="Helvetica" w:hAnsi="Helvetica" w:cs="Helvetica"/>
          <w:b/>
          <w:bCs/>
        </w:rPr>
        <w:t>拓展点</w:t>
      </w:r>
    </w:p>
    <w:p>
      <w:pPr>
        <w:pStyle w:val="13"/>
        <w:rPr>
          <w:b/>
          <w:bCs/>
        </w:rPr>
      </w:pPr>
      <w:r>
        <w:rPr>
          <w:rFonts w:ascii="Helvetica" w:hAnsi="Helvetica" w:cs="Helvetica"/>
          <w:b/>
          <w:bCs/>
        </w:rPr>
        <w:tab/>
      </w:r>
      <w:r>
        <w:rPr>
          <w:rFonts w:hint="eastAsia" w:ascii="Helvetica" w:hAnsi="Helvetica" w:cs="Helvetica"/>
          <w:b/>
          <w:bCs/>
        </w:rPr>
        <w:t>无。</w:t>
      </w:r>
    </w:p>
    <w:p>
      <w:pPr>
        <w:pStyle w:val="2"/>
        <w:numPr>
          <w:ilvl w:val="0"/>
          <w:numId w:val="1"/>
        </w:numPr>
        <w:ind w:left="720" w:hanging="720"/>
      </w:pPr>
      <w:r>
        <w:rPr>
          <w:rFonts w:hint="eastAsia"/>
        </w:rPr>
        <w:t>非功能需求</w:t>
      </w:r>
      <w:bookmarkEnd w:id="14"/>
    </w:p>
    <w:p>
      <w:pPr>
        <w:pStyle w:val="3"/>
        <w:ind w:left="720" w:hanging="720"/>
      </w:pPr>
      <w:bookmarkStart w:id="17" w:name="_Toc54269962"/>
      <w:r>
        <w:rPr>
          <w:rFonts w:hint="eastAsia"/>
        </w:rPr>
        <w:t>易用性</w:t>
      </w:r>
      <w:bookmarkEnd w:id="15"/>
      <w:bookmarkEnd w:id="17"/>
    </w:p>
    <w:p>
      <w:pPr>
        <w:pStyle w:val="55"/>
        <w:numPr>
          <w:ilvl w:val="0"/>
          <w:numId w:val="9"/>
        </w:numPr>
        <w:ind w:firstLineChars="0"/>
        <w:rPr>
          <w:iCs/>
        </w:rPr>
      </w:pPr>
      <w:r>
        <w:rPr>
          <w:rFonts w:hint="eastAsia"/>
          <w:iCs/>
        </w:rPr>
        <w:t>提供直观的操作指引和帮助文档，确保用户能够快速上手。</w:t>
      </w:r>
    </w:p>
    <w:p>
      <w:pPr>
        <w:pStyle w:val="55"/>
        <w:ind w:left="1160" w:firstLine="0" w:firstLineChars="0"/>
        <w:rPr>
          <w:iCs/>
        </w:rPr>
      </w:pPr>
    </w:p>
    <w:p>
      <w:pPr>
        <w:pStyle w:val="13"/>
        <w:numPr>
          <w:ilvl w:val="0"/>
          <w:numId w:val="9"/>
        </w:numPr>
        <w:rPr>
          <w:iCs/>
        </w:rPr>
      </w:pPr>
      <w:r>
        <w:rPr>
          <w:rFonts w:hint="eastAsia"/>
          <w:iCs/>
        </w:rPr>
        <w:t>普通用户要高效地执行特定操作所需的培训时间少于一小时，高级用户要高效地执行特定操作所需的培训时间少于30分钟。</w:t>
      </w:r>
    </w:p>
    <w:p>
      <w:pPr>
        <w:pStyle w:val="13"/>
        <w:numPr>
          <w:ilvl w:val="0"/>
          <w:numId w:val="9"/>
        </w:numPr>
        <w:rPr>
          <w:iCs/>
        </w:rPr>
      </w:pPr>
      <w:r>
        <w:rPr>
          <w:rFonts w:hint="eastAsia"/>
          <w:iCs/>
        </w:rPr>
        <w:t>对于典型任务，如浏览应用市场、与机器人对话、创建与编辑机器人，用户应在不超过5次尝试后能够熟练执行。系统的设计参考用户已知或喜欢的其他系统，如Poe，以降低学习曲线。</w:t>
      </w:r>
    </w:p>
    <w:p>
      <w:pPr>
        <w:pStyle w:val="13"/>
        <w:numPr>
          <w:ilvl w:val="0"/>
          <w:numId w:val="9"/>
        </w:numPr>
        <w:rPr>
          <w:iCs/>
        </w:rPr>
      </w:pPr>
      <w:r>
        <w:rPr>
          <w:rFonts w:hint="eastAsia"/>
          <w:iCs/>
        </w:rPr>
        <w:t>符合Microsoft 的 GUI 标准。</w:t>
      </w:r>
    </w:p>
    <w:p>
      <w:pPr>
        <w:pStyle w:val="13"/>
        <w:rPr>
          <w:iCs/>
        </w:rPr>
      </w:pPr>
    </w:p>
    <w:p>
      <w:pPr>
        <w:pStyle w:val="3"/>
      </w:pPr>
      <w:bookmarkStart w:id="18" w:name="_Toc54269963"/>
      <w:bookmarkStart w:id="19" w:name="_Toc498836235"/>
      <w:r>
        <w:rPr>
          <w:rFonts w:hint="eastAsia"/>
        </w:rPr>
        <w:t>可靠性</w:t>
      </w:r>
      <w:bookmarkEnd w:id="18"/>
      <w:bookmarkEnd w:id="19"/>
    </w:p>
    <w:p>
      <w:pPr>
        <w:pStyle w:val="13"/>
        <w:rPr>
          <w:iCs/>
        </w:rPr>
      </w:pPr>
      <w:r>
        <w:rPr>
          <w:rFonts w:hint="eastAsia"/>
          <w:iCs/>
        </w:rPr>
        <w:t>• 可用性：系统应保证98%的可用时间百分比，支持23.5/7的使用小时数。维护将提前通知，并尽可能在低峰时段进行，以最小化对用户的影响。</w:t>
      </w:r>
    </w:p>
    <w:p>
      <w:pPr>
        <w:pStyle w:val="13"/>
        <w:rPr>
          <w:iCs/>
        </w:rPr>
      </w:pPr>
      <w:r>
        <w:rPr>
          <w:rFonts w:hint="eastAsia"/>
          <w:iCs/>
        </w:rPr>
        <w:t>• 平均故障间隔时间 (MTBF)：系统的MTBF目标为500小时，意味着在正常操作条件下，系统平均每500小时可能出现一次故障。</w:t>
      </w:r>
    </w:p>
    <w:p>
      <w:pPr>
        <w:pStyle w:val="13"/>
        <w:rPr>
          <w:iCs/>
        </w:rPr>
      </w:pPr>
      <w:r>
        <w:rPr>
          <w:rFonts w:hint="eastAsia"/>
          <w:iCs/>
        </w:rPr>
        <w:t>• 平均修复时间 (MTTR)：在发生故障时，系统的平均修复时间不应超过3小时。</w:t>
      </w:r>
    </w:p>
    <w:p>
      <w:pPr>
        <w:pStyle w:val="13"/>
        <w:rPr>
          <w:iCs/>
        </w:rPr>
      </w:pPr>
      <w:r>
        <w:rPr>
          <w:rFonts w:hint="eastAsia"/>
          <w:iCs/>
        </w:rPr>
        <w:t>• 精确度：系统输出的精密度满足业务需求，精确度的误差范围应控制在±0.1%之内。</w:t>
      </w:r>
    </w:p>
    <w:p>
      <w:pPr>
        <w:pStyle w:val="13"/>
        <w:rPr>
          <w:iCs/>
        </w:rPr>
      </w:pPr>
      <w:r>
        <w:rPr>
          <w:rFonts w:hint="eastAsia"/>
          <w:iCs/>
        </w:rPr>
        <w:t>• 最高错误或缺陷率：系统的目标是将最高错误或缺陷率控制在每千行代码1个错误（1 bugs/KLOC）以内，或每个功能点0.1个错误（0.1 bugs/function-point）以内。</w:t>
      </w:r>
    </w:p>
    <w:p>
      <w:pPr>
        <w:pStyle w:val="13"/>
      </w:pPr>
      <w:r>
        <w:rPr>
          <w:rFonts w:hint="eastAsia"/>
          <w:iCs/>
        </w:rPr>
        <w:t>• 错误或缺陷率：严重错误的发生率控制在每年不超过两次。（严重错误定义为导致数据完全丢失或完全不能使用系统的某部分功能的错误）</w:t>
      </w:r>
    </w:p>
    <w:p>
      <w:pPr>
        <w:pStyle w:val="3"/>
        <w:numPr>
          <w:ilvl w:val="1"/>
          <w:numId w:val="1"/>
        </w:numPr>
      </w:pPr>
      <w:bookmarkStart w:id="20" w:name="_Toc498836237"/>
      <w:bookmarkStart w:id="21" w:name="_Toc54269964"/>
      <w:r>
        <w:rPr>
          <w:rFonts w:hint="eastAsia"/>
        </w:rPr>
        <w:t>性能</w:t>
      </w:r>
      <w:bookmarkEnd w:id="20"/>
      <w:bookmarkEnd w:id="21"/>
    </w:p>
    <w:p>
      <w:pPr>
        <w:pStyle w:val="13"/>
        <w:rPr>
          <w:iCs/>
        </w:rPr>
      </w:pPr>
      <w:r>
        <w:rPr>
          <w:rFonts w:hint="eastAsia"/>
          <w:iCs/>
        </w:rPr>
        <w:t>• 响应时间</w:t>
      </w:r>
      <w:r>
        <w:rPr>
          <w:rFonts w:hint="eastAsia" w:asciiTheme="minorEastAsia" w:hAnsiTheme="minorEastAsia" w:eastAsiaTheme="minorEastAsia"/>
          <w:iCs/>
        </w:rPr>
        <w:t>：</w:t>
      </w:r>
      <w:r>
        <w:rPr>
          <w:rFonts w:hint="eastAsia" w:cs="Arial" w:asciiTheme="minorEastAsia" w:hAnsiTheme="minorEastAsia" w:eastAsiaTheme="minorEastAsia"/>
          <w:color w:val="000000" w:themeColor="text1"/>
          <w:szCs w:val="21"/>
          <w14:textFill>
            <w14:solidFill>
              <w14:schemeClr w14:val="tx1"/>
            </w14:solidFill>
          </w14:textFill>
        </w:rPr>
        <w:t>数据量不少于</w:t>
      </w:r>
      <w:r>
        <w:rPr>
          <w:rFonts w:cs="Arial" w:asciiTheme="minorEastAsia" w:hAnsiTheme="minorEastAsia" w:eastAsiaTheme="minorEastAsia"/>
          <w:color w:val="000000" w:themeColor="text1"/>
          <w:szCs w:val="21"/>
          <w14:textFill>
            <w14:solidFill>
              <w14:schemeClr w14:val="tx1"/>
            </w14:solidFill>
          </w14:textFill>
        </w:rPr>
        <w:t>10k</w:t>
      </w:r>
      <w:r>
        <w:rPr>
          <w:rFonts w:hint="eastAsia" w:cs="Arial" w:asciiTheme="minorEastAsia" w:hAnsiTheme="minorEastAsia" w:eastAsiaTheme="minorEastAsia"/>
          <w:color w:val="000000" w:themeColor="text1"/>
          <w:szCs w:val="21"/>
          <w14:textFill>
            <w14:solidFill>
              <w14:schemeClr w14:val="tx1"/>
            </w14:solidFill>
          </w14:textFill>
        </w:rPr>
        <w:t>、</w:t>
      </w:r>
      <w:r>
        <w:rPr>
          <w:rFonts w:cs="Arial" w:asciiTheme="minorEastAsia" w:hAnsiTheme="minorEastAsia" w:eastAsiaTheme="minorEastAsia"/>
          <w:color w:val="000000" w:themeColor="text1"/>
          <w:szCs w:val="21"/>
          <w14:textFill>
            <w14:solidFill>
              <w14:schemeClr w14:val="tx1"/>
            </w14:solidFill>
          </w14:textFill>
        </w:rPr>
        <w:t>1000</w:t>
      </w:r>
      <w:r>
        <w:rPr>
          <w:rFonts w:hint="eastAsia" w:cs="Arial" w:asciiTheme="minorEastAsia" w:hAnsiTheme="minorEastAsia" w:eastAsiaTheme="minorEastAsia"/>
          <w:color w:val="000000" w:themeColor="text1"/>
          <w:szCs w:val="21"/>
          <w14:textFill>
            <w14:solidFill>
              <w14:schemeClr w14:val="tx1"/>
            </w14:solidFill>
          </w14:textFill>
        </w:rPr>
        <w:t>并</w:t>
      </w:r>
      <w:r>
        <w:rPr>
          <w:rFonts w:hint="eastAsia" w:ascii="Arial" w:hAnsi="Arial" w:cs="Arial"/>
          <w:color w:val="000000" w:themeColor="text1"/>
          <w:szCs w:val="21"/>
          <w14:textFill>
            <w14:solidFill>
              <w14:schemeClr w14:val="tx1"/>
            </w14:solidFill>
          </w14:textFill>
        </w:rPr>
        <w:t>发的条件下，</w:t>
      </w:r>
      <w:r>
        <w:rPr>
          <w:rFonts w:hint="eastAsia"/>
          <w:iCs/>
        </w:rPr>
        <w:t>对事务的平均响应时间应不超过3秒。对事务的最长响应时间在正常操作条件下不应超过30秒。</w:t>
      </w:r>
    </w:p>
    <w:p>
      <w:pPr>
        <w:pStyle w:val="13"/>
        <w:rPr>
          <w:iCs/>
        </w:rPr>
      </w:pPr>
      <w:r>
        <w:rPr>
          <w:rFonts w:hint="eastAsia"/>
          <w:iCs/>
        </w:rPr>
        <w:t>• 吞吐量：系统应能够处理每秒至少100个事务，以满足高峰时段的需求。</w:t>
      </w:r>
    </w:p>
    <w:p>
      <w:pPr>
        <w:pStyle w:val="13"/>
        <w:rPr>
          <w:iCs/>
        </w:rPr>
      </w:pPr>
      <w:r>
        <w:rPr>
          <w:rFonts w:hint="eastAsia"/>
          <w:iCs/>
        </w:rPr>
        <w:t>• 容量：系统应设计为能够容纳至少1000名活跃用户。系统应能够同时处理至少1000个并发事务，以支持大量用户的同时访问。</w:t>
      </w:r>
    </w:p>
    <w:p>
      <w:pPr>
        <w:pStyle w:val="13"/>
        <w:rPr>
          <w:iCs/>
        </w:rPr>
      </w:pPr>
      <w:r>
        <w:rPr>
          <w:rFonts w:hint="eastAsia"/>
          <w:iCs/>
        </w:rPr>
        <w:t>• 降级模式：当系统负载达到峰值时，系统自动进入降级模式，关闭非核心功能，以保证核心事务处理的响应时间和稳定性。在降级模式下，事务的平均响应时间不应超过10秒。系统提供明确的指示，告知用户当前运行在降级模式。</w:t>
      </w:r>
    </w:p>
    <w:p>
      <w:pPr>
        <w:pStyle w:val="13"/>
        <w:rPr>
          <w:iCs/>
        </w:rPr>
      </w:pPr>
      <w:r>
        <w:rPr>
          <w:rFonts w:hint="eastAsia"/>
          <w:iCs/>
        </w:rPr>
        <w:t>• 资源利用情况：</w:t>
      </w:r>
    </w:p>
    <w:p>
      <w:pPr>
        <w:pStyle w:val="13"/>
        <w:rPr>
          <w:iCs/>
        </w:rPr>
      </w:pPr>
      <w:r>
        <w:rPr>
          <w:rFonts w:hint="eastAsia"/>
          <w:iCs/>
        </w:rPr>
        <w:t xml:space="preserve">  - 内存：在正常操作条件下，系统的内存占用不应超过已分配内存的75%。</w:t>
      </w:r>
    </w:p>
    <w:p>
      <w:pPr>
        <w:pStyle w:val="13"/>
        <w:rPr>
          <w:iCs/>
        </w:rPr>
      </w:pPr>
      <w:r>
        <w:rPr>
          <w:rFonts w:hint="eastAsia"/>
          <w:iCs/>
        </w:rPr>
        <w:t xml:space="preserve">  - 磁盘：系统应优化数据存储和访问，确保磁盘I/O操作不成为性能瓶颈。磁盘使用率应始终保持在80%以下，以留有足够的空间用于数据增长和运行时操作。</w:t>
      </w:r>
    </w:p>
    <w:p>
      <w:pPr>
        <w:pStyle w:val="13"/>
      </w:pPr>
      <w:r>
        <w:rPr>
          <w:rFonts w:hint="eastAsia"/>
          <w:iCs/>
        </w:rPr>
        <w:t xml:space="preserve">  - 通信：系统应优化网络通信，减少数据传输时间和延迟。在高峰时段，网络带宽利用率不应超过70%，以保证数据传输的效率和稳定性。</w:t>
      </w:r>
    </w:p>
    <w:p>
      <w:pPr>
        <w:pStyle w:val="3"/>
      </w:pPr>
      <w:bookmarkStart w:id="22" w:name="_Toc54269965"/>
      <w:bookmarkStart w:id="23" w:name="_Toc498836239"/>
      <w:r>
        <w:rPr>
          <w:rFonts w:hint="eastAsia"/>
        </w:rPr>
        <w:t>可支持性</w:t>
      </w:r>
      <w:bookmarkEnd w:id="22"/>
      <w:bookmarkEnd w:id="23"/>
    </w:p>
    <w:p>
      <w:pPr>
        <w:pStyle w:val="13"/>
        <w:rPr>
          <w:iCs/>
        </w:rPr>
      </w:pPr>
      <w:r>
        <w:rPr>
          <w:rFonts w:hint="eastAsia"/>
          <w:iCs/>
        </w:rPr>
        <w:t>• 编码标准：代码遵循行业公认的编码标准，例如对于JavaScript使用Airbnb的JavaScript风格指南。代码应包含充分的注释。</w:t>
      </w:r>
    </w:p>
    <w:p>
      <w:pPr>
        <w:pStyle w:val="13"/>
        <w:rPr>
          <w:iCs/>
        </w:rPr>
      </w:pPr>
      <w:r>
        <w:rPr>
          <w:rFonts w:hint="eastAsia"/>
          <w:iCs/>
        </w:rPr>
        <w:t>• 命名约定：使用一致的命名约定，例如变量名使用驼峰式命名，类名使用每个单词首字母大写。</w:t>
      </w:r>
    </w:p>
    <w:p>
      <w:pPr>
        <w:pStyle w:val="13"/>
        <w:rPr>
          <w:iCs/>
        </w:rPr>
      </w:pPr>
      <w:r>
        <w:rPr>
          <w:rFonts w:hint="eastAsia"/>
          <w:iCs/>
        </w:rPr>
        <w:t>• 类库：优先使用稳定(LTS)、广泛支持的第三方库和框架，以减少未来可能的兼容性问题。</w:t>
      </w:r>
    </w:p>
    <w:p>
      <w:pPr>
        <w:pStyle w:val="13"/>
        <w:rPr>
          <w:iCs/>
        </w:rPr>
      </w:pPr>
      <w:r>
        <w:rPr>
          <w:rFonts w:hint="eastAsia"/>
          <w:iCs/>
        </w:rPr>
        <w:t>• 维护访问权：只有授权的维护人员能够访问系统的敏感部分。实现访问日志，记录维护活动，包括时间、操作人员和执行的操作。</w:t>
      </w:r>
    </w:p>
    <w:p>
      <w:pPr>
        <w:pStyle w:val="13"/>
        <w:rPr>
          <w:iCs/>
        </w:rPr>
      </w:pPr>
      <w:r>
        <w:rPr>
          <w:rFonts w:hint="eastAsia"/>
          <w:iCs/>
        </w:rPr>
        <w:t>• 维护实用程序：数据库备份和恢复、性能监控和日志分析。</w:t>
      </w:r>
    </w:p>
    <w:p>
      <w:pPr>
        <w:pStyle w:val="3"/>
      </w:pPr>
      <w:bookmarkStart w:id="24" w:name="_Toc498836241"/>
      <w:bookmarkStart w:id="25" w:name="_Toc54269966"/>
      <w:r>
        <w:rPr>
          <w:rFonts w:hint="eastAsia"/>
        </w:rPr>
        <w:t>设计约束</w:t>
      </w:r>
      <w:bookmarkEnd w:id="24"/>
      <w:bookmarkEnd w:id="25"/>
    </w:p>
    <w:p>
      <w:pPr>
        <w:pStyle w:val="13"/>
        <w:rPr>
          <w:iCs/>
        </w:rPr>
      </w:pPr>
      <w:r>
        <w:rPr>
          <w:rFonts w:hint="eastAsia"/>
          <w:iCs/>
        </w:rPr>
        <w:t>• 软件语言：系统开发使用JavaScript（前端）和Java（后端）。</w:t>
      </w:r>
    </w:p>
    <w:p>
      <w:pPr>
        <w:pStyle w:val="13"/>
        <w:rPr>
          <w:iCs/>
        </w:rPr>
      </w:pPr>
      <w:r>
        <w:rPr>
          <w:rFonts w:hint="eastAsia"/>
          <w:iCs/>
        </w:rPr>
        <w:t>• 软件流程需求：遵循敏捷开发方法论，Scrum，确保快速迭代。</w:t>
      </w:r>
    </w:p>
    <w:p>
      <w:pPr>
        <w:pStyle w:val="13"/>
        <w:rPr>
          <w:iCs/>
        </w:rPr>
      </w:pPr>
      <w:r>
        <w:rPr>
          <w:rFonts w:hint="eastAsia"/>
          <w:iCs/>
        </w:rPr>
        <w:t>• 开发工具的指定用途：前端开发使用React框架。后端开发使用Spring Boot框架。数据库使用MySql，此外针对其他可能用途使用合适的数据库。</w:t>
      </w:r>
    </w:p>
    <w:p>
      <w:pPr>
        <w:pStyle w:val="13"/>
        <w:rPr>
          <w:iCs/>
        </w:rPr>
      </w:pPr>
      <w:r>
        <w:rPr>
          <w:rFonts w:hint="eastAsia"/>
          <w:iCs/>
        </w:rPr>
        <w:t xml:space="preserve">• 架构及设计约束：C/S或B/S架构 </w:t>
      </w:r>
    </w:p>
    <w:p>
      <w:pPr>
        <w:pStyle w:val="13"/>
        <w:rPr>
          <w:iCs/>
        </w:rPr>
      </w:pPr>
      <w:r>
        <w:rPr>
          <w:rFonts w:hint="eastAsia"/>
          <w:iCs/>
        </w:rPr>
        <w:t>• 购买的构件、类库：优先使用开源软件库和框架，使用的第三方库必须是活跃的并且具有良好的社区支持。</w:t>
      </w:r>
    </w:p>
    <w:p>
      <w:pPr>
        <w:pStyle w:val="13"/>
        <w:rPr>
          <w:iCs/>
        </w:rPr>
      </w:pPr>
      <w:r>
        <w:rPr>
          <w:rFonts w:hint="eastAsia"/>
          <w:iCs/>
        </w:rPr>
        <w:t>• 兼容性和标准：系统必须兼容主流浏览器，包括但不限于Chrome、Firefox、Safari和Edge的最新两个版本。</w:t>
      </w:r>
    </w:p>
    <w:p>
      <w:pPr>
        <w:pStyle w:val="13"/>
        <w:rPr>
          <w:iCs/>
        </w:rPr>
      </w:pPr>
    </w:p>
    <w:p>
      <w:pPr>
        <w:pStyle w:val="2"/>
        <w:numPr>
          <w:ilvl w:val="0"/>
          <w:numId w:val="1"/>
        </w:numPr>
        <w:ind w:left="720" w:hanging="720"/>
      </w:pPr>
      <w:bookmarkStart w:id="26" w:name="_Toc54269967"/>
      <w:bookmarkStart w:id="27" w:name="_Toc498836243"/>
      <w:r>
        <w:rPr>
          <w:rFonts w:hint="eastAsia"/>
        </w:rPr>
        <w:t>其它</w:t>
      </w:r>
      <w:r>
        <w:t>产品</w:t>
      </w:r>
      <w:r>
        <w:rPr>
          <w:rFonts w:hint="eastAsia"/>
        </w:rPr>
        <w:t>需求</w:t>
      </w:r>
      <w:bookmarkEnd w:id="26"/>
    </w:p>
    <w:p>
      <w:pPr>
        <w:pStyle w:val="3"/>
      </w:pPr>
      <w:bookmarkStart w:id="28" w:name="_Toc54269968"/>
      <w:r>
        <w:rPr>
          <w:rFonts w:hint="eastAsia"/>
        </w:rPr>
        <w:t>联机用户文档和联</w:t>
      </w:r>
      <w:r>
        <w:t>机</w:t>
      </w:r>
      <w:r>
        <w:rPr>
          <w:rFonts w:hint="eastAsia"/>
        </w:rPr>
        <w:t>帮助的需求</w:t>
      </w:r>
      <w:bookmarkEnd w:id="27"/>
      <w:bookmarkEnd w:id="28"/>
    </w:p>
    <w:p>
      <w:pPr>
        <w:pStyle w:val="13"/>
      </w:pPr>
      <w:r>
        <w:rPr>
          <w:rFonts w:hint="eastAsia"/>
        </w:rPr>
        <w:t>无</w:t>
      </w:r>
    </w:p>
    <w:p>
      <w:pPr>
        <w:pStyle w:val="3"/>
      </w:pPr>
      <w:bookmarkStart w:id="29" w:name="_Toc498836245"/>
      <w:bookmarkStart w:id="30" w:name="_Toc54269969"/>
      <w:r>
        <w:rPr>
          <w:rFonts w:hint="eastAsia"/>
        </w:rPr>
        <w:t>接口</w:t>
      </w:r>
      <w:bookmarkEnd w:id="29"/>
      <w:r>
        <w:rPr>
          <w:rFonts w:hint="eastAsia"/>
        </w:rPr>
        <w:t>需</w:t>
      </w:r>
      <w:r>
        <w:t>求</w:t>
      </w:r>
      <w:bookmarkEnd w:id="30"/>
    </w:p>
    <w:p>
      <w:pPr>
        <w:pStyle w:val="4"/>
        <w:ind w:left="720" w:hanging="720"/>
      </w:pPr>
      <w:bookmarkStart w:id="31" w:name="_Toc54269970"/>
      <w:bookmarkStart w:id="32" w:name="_Toc498836246"/>
      <w:r>
        <w:rPr>
          <w:rFonts w:hint="eastAsia"/>
        </w:rPr>
        <w:t>用户界面</w:t>
      </w:r>
      <w:bookmarkEnd w:id="31"/>
      <w:bookmarkEnd w:id="32"/>
    </w:p>
    <w:p>
      <w:pPr>
        <w:widowControl/>
        <w:spacing w:before="100" w:beforeAutospacing="1" w:after="100" w:afterAutospacing="1" w:line="240" w:lineRule="auto"/>
        <w:ind w:left="360"/>
        <w:rPr>
          <w:rFonts w:ascii="Times New Roman" w:eastAsia="Times New Roman"/>
        </w:rPr>
      </w:pPr>
      <w:r>
        <w:rPr>
          <w:rFonts w:ascii="Times New Roman" w:hAnsi="Symbol" w:eastAsia="Times New Roman"/>
          <w:sz w:val="24"/>
          <w:szCs w:val="24"/>
        </w:rPr>
        <w:t></w:t>
      </w:r>
      <w:r>
        <w:rPr>
          <w:rFonts w:ascii="Times New Roman" w:eastAsia="Times New Roman"/>
          <w:sz w:val="24"/>
          <w:szCs w:val="24"/>
        </w:rPr>
        <w:t xml:space="preserve"> </w:t>
      </w:r>
      <w:r>
        <w:rPr>
          <w:rFonts w:ascii="Times New Roman" w:eastAsia="Times New Roman"/>
        </w:rPr>
        <w:t xml:space="preserve"> </w:t>
      </w:r>
      <w:r>
        <w:rPr>
          <w:rFonts w:hint="eastAsia" w:hAnsi="SimSun" w:cs="SimSun"/>
          <w:b/>
          <w:bCs/>
        </w:rPr>
        <w:t>用户登录界面</w:t>
      </w:r>
      <w:r>
        <w:rPr>
          <w:rFonts w:hAnsi="SimSun" w:cs="SimSun"/>
        </w:rPr>
        <w:t>：</w:t>
      </w:r>
    </w:p>
    <w:p>
      <w:pPr>
        <w:widowControl/>
        <w:numPr>
          <w:ilvl w:val="0"/>
          <w:numId w:val="10"/>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接口要求：用户通过</w:t>
      </w:r>
      <w:r>
        <w:rPr>
          <w:rFonts w:ascii="Times New Roman" w:eastAsia="Times New Roman"/>
        </w:rPr>
        <w:t xml:space="preserve"> jaccount </w:t>
      </w:r>
      <w:r>
        <w:rPr>
          <w:rFonts w:hint="eastAsia" w:hAnsi="SimSun" w:cs="SimSun"/>
        </w:rPr>
        <w:t>登录系统</w:t>
      </w:r>
      <w:r>
        <w:rPr>
          <w:rFonts w:hAnsi="SimSun" w:cs="SimSun"/>
        </w:rPr>
        <w:t>。</w:t>
      </w:r>
    </w:p>
    <w:p>
      <w:pPr>
        <w:widowControl/>
        <w:numPr>
          <w:ilvl w:val="0"/>
          <w:numId w:val="10"/>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功能需求：用户输入账号和密码进行身份验证</w:t>
      </w:r>
      <w:r>
        <w:rPr>
          <w:rFonts w:hAnsi="SimSun" w:cs="SimSun"/>
        </w:rPr>
        <w:t>。</w:t>
      </w:r>
    </w:p>
    <w:p>
      <w:pPr>
        <w:widowControl/>
        <w:numPr>
          <w:ilvl w:val="0"/>
          <w:numId w:val="10"/>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安全需求：支持</w:t>
      </w:r>
      <w:r>
        <w:rPr>
          <w:rFonts w:ascii="Times New Roman" w:eastAsia="Times New Roman"/>
        </w:rPr>
        <w:t xml:space="preserve"> HTTPS </w:t>
      </w:r>
      <w:r>
        <w:rPr>
          <w:rFonts w:hint="eastAsia" w:hAnsi="SimSun" w:cs="SimSun"/>
        </w:rPr>
        <w:t>协议，确保用户信息加密传输</w:t>
      </w:r>
      <w:r>
        <w:rPr>
          <w:rFonts w:hAnsi="SimSun" w:cs="SimSun"/>
        </w:rPr>
        <w:t>。</w:t>
      </w:r>
    </w:p>
    <w:p>
      <w:pPr>
        <w:widowControl/>
        <w:spacing w:before="100" w:beforeAutospacing="1" w:after="100" w:afterAutospacing="1" w:line="240" w:lineRule="auto"/>
        <w:ind w:left="360"/>
        <w:rPr>
          <w:rFonts w:ascii="Times New Roman" w:eastAsia="Times New Roman"/>
        </w:rPr>
      </w:pPr>
      <w:r>
        <w:rPr>
          <w:rFonts w:ascii="Times New Roman" w:hAnsi="Symbol" w:eastAsia="Times New Roman"/>
        </w:rPr>
        <w:t></w:t>
      </w:r>
      <w:r>
        <w:rPr>
          <w:rFonts w:ascii="Times New Roman" w:eastAsia="Times New Roman"/>
        </w:rPr>
        <w:t xml:space="preserve">  </w:t>
      </w:r>
      <w:r>
        <w:rPr>
          <w:rFonts w:hint="eastAsia" w:hAnsi="SimSun" w:cs="SimSun"/>
          <w:b/>
          <w:bCs/>
        </w:rPr>
        <w:t>主界面</w:t>
      </w:r>
      <w:r>
        <w:rPr>
          <w:rFonts w:hAnsi="SimSun" w:cs="SimSun"/>
        </w:rPr>
        <w:t>：</w:t>
      </w:r>
    </w:p>
    <w:p>
      <w:pPr>
        <w:widowControl/>
        <w:numPr>
          <w:ilvl w:val="0"/>
          <w:numId w:val="11"/>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接口要求：显示系统主要功能，包括与机器人交互、创建机器人、管理插件、访问应用市场等</w:t>
      </w:r>
      <w:r>
        <w:rPr>
          <w:rFonts w:hAnsi="SimSun" w:cs="SimSun"/>
        </w:rPr>
        <w:t>。</w:t>
      </w:r>
    </w:p>
    <w:p>
      <w:pPr>
        <w:widowControl/>
        <w:numPr>
          <w:ilvl w:val="0"/>
          <w:numId w:val="11"/>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功能需求：提供导航栏、搜索功能、最近使用标签等，方便用户快速找到所需功能</w:t>
      </w:r>
      <w:r>
        <w:rPr>
          <w:rFonts w:hAnsi="SimSun" w:cs="SimSun"/>
        </w:rPr>
        <w:t>。</w:t>
      </w:r>
    </w:p>
    <w:p>
      <w:pPr>
        <w:widowControl/>
        <w:numPr>
          <w:ilvl w:val="0"/>
          <w:numId w:val="11"/>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设计要求：界面简洁友好，符合用户使用习惯</w:t>
      </w:r>
      <w:r>
        <w:rPr>
          <w:rFonts w:hAnsi="SimSun" w:cs="SimSun"/>
        </w:rPr>
        <w:t>。</w:t>
      </w:r>
    </w:p>
    <w:p>
      <w:pPr>
        <w:widowControl/>
        <w:spacing w:before="100" w:beforeAutospacing="1" w:after="100" w:afterAutospacing="1" w:line="240" w:lineRule="auto"/>
        <w:ind w:left="360"/>
        <w:rPr>
          <w:rFonts w:ascii="Times New Roman" w:eastAsia="Times New Roman"/>
        </w:rPr>
      </w:pPr>
      <w:r>
        <w:rPr>
          <w:rFonts w:ascii="Times New Roman" w:hAnsi="Symbol" w:eastAsia="Times New Roman"/>
        </w:rPr>
        <w:t></w:t>
      </w:r>
      <w:r>
        <w:rPr>
          <w:rFonts w:ascii="Times New Roman" w:eastAsia="Times New Roman"/>
        </w:rPr>
        <w:t xml:space="preserve">  </w:t>
      </w:r>
      <w:r>
        <w:rPr>
          <w:rFonts w:hint="eastAsia" w:hAnsi="SimSun" w:cs="SimSun"/>
          <w:b/>
          <w:bCs/>
        </w:rPr>
        <w:t>机器人交互界面</w:t>
      </w:r>
      <w:r>
        <w:rPr>
          <w:rFonts w:hAnsi="SimSun" w:cs="SimSun"/>
        </w:rPr>
        <w:t>：</w:t>
      </w:r>
    </w:p>
    <w:p>
      <w:pPr>
        <w:widowControl/>
        <w:numPr>
          <w:ilvl w:val="0"/>
          <w:numId w:val="12"/>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接口要求：用户可以与机器人进行文本对话，上传图片或文件辅助对话</w:t>
      </w:r>
      <w:r>
        <w:rPr>
          <w:rFonts w:hAnsi="SimSun" w:cs="SimSun"/>
        </w:rPr>
        <w:t>。</w:t>
      </w:r>
    </w:p>
    <w:p>
      <w:pPr>
        <w:widowControl/>
        <w:numPr>
          <w:ilvl w:val="0"/>
          <w:numId w:val="12"/>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功能需求：提供消息输入框、上传按钮、对话历史查看功能</w:t>
      </w:r>
      <w:r>
        <w:rPr>
          <w:rFonts w:hAnsi="SimSun" w:cs="SimSun"/>
        </w:rPr>
        <w:t>。</w:t>
      </w:r>
    </w:p>
    <w:p>
      <w:pPr>
        <w:widowControl/>
        <w:numPr>
          <w:ilvl w:val="0"/>
          <w:numId w:val="12"/>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设计要求：界面直观易用，支持表情和格式化消息</w:t>
      </w:r>
      <w:r>
        <w:rPr>
          <w:rFonts w:hAnsi="SimSun" w:cs="SimSun"/>
        </w:rPr>
        <w:t>。</w:t>
      </w:r>
    </w:p>
    <w:p>
      <w:pPr>
        <w:widowControl/>
        <w:spacing w:before="100" w:beforeAutospacing="1" w:after="100" w:afterAutospacing="1" w:line="240" w:lineRule="auto"/>
        <w:ind w:left="360"/>
        <w:rPr>
          <w:rFonts w:ascii="Times New Roman" w:eastAsia="Times New Roman"/>
        </w:rPr>
      </w:pPr>
      <w:r>
        <w:rPr>
          <w:rFonts w:ascii="Times New Roman" w:hAnsi="Symbol" w:eastAsia="Times New Roman"/>
        </w:rPr>
        <w:t></w:t>
      </w:r>
      <w:r>
        <w:rPr>
          <w:rFonts w:ascii="Times New Roman" w:eastAsia="Times New Roman"/>
        </w:rPr>
        <w:t xml:space="preserve">  </w:t>
      </w:r>
      <w:r>
        <w:rPr>
          <w:rFonts w:hint="eastAsia" w:hAnsi="SimSun" w:cs="SimSun"/>
          <w:b/>
          <w:bCs/>
        </w:rPr>
        <w:t>创建机器人界面</w:t>
      </w:r>
      <w:r>
        <w:rPr>
          <w:rFonts w:hAnsi="SimSun" w:cs="SimSun"/>
        </w:rPr>
        <w:t>：</w:t>
      </w:r>
    </w:p>
    <w:p>
      <w:pPr>
        <w:widowControl/>
        <w:numPr>
          <w:ilvl w:val="0"/>
          <w:numId w:val="13"/>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接口要求：用户填写机器人的基本信息、提示列表、插件项目表和知识库</w:t>
      </w:r>
      <w:r>
        <w:rPr>
          <w:rFonts w:hAnsi="SimSun" w:cs="SimSun"/>
        </w:rPr>
        <w:t>。</w:t>
      </w:r>
    </w:p>
    <w:p>
      <w:pPr>
        <w:widowControl/>
        <w:numPr>
          <w:ilvl w:val="0"/>
          <w:numId w:val="13"/>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功能需求：提供表单输入、文件上传、插件选择等功能</w:t>
      </w:r>
      <w:r>
        <w:rPr>
          <w:rFonts w:hAnsi="SimSun" w:cs="SimSun"/>
        </w:rPr>
        <w:t>。</w:t>
      </w:r>
    </w:p>
    <w:p>
      <w:pPr>
        <w:widowControl/>
        <w:numPr>
          <w:ilvl w:val="0"/>
          <w:numId w:val="13"/>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设计要求：表单布局合理，提示信息清晰</w:t>
      </w:r>
      <w:r>
        <w:rPr>
          <w:rFonts w:hAnsi="SimSun" w:cs="SimSun"/>
        </w:rPr>
        <w:t>。</w:t>
      </w:r>
    </w:p>
    <w:p>
      <w:pPr>
        <w:widowControl/>
        <w:spacing w:before="100" w:beforeAutospacing="1" w:after="100" w:afterAutospacing="1" w:line="240" w:lineRule="auto"/>
        <w:ind w:left="360"/>
        <w:rPr>
          <w:rFonts w:ascii="Times New Roman" w:eastAsia="Times New Roman"/>
        </w:rPr>
      </w:pPr>
      <w:r>
        <w:rPr>
          <w:rFonts w:ascii="Times New Roman" w:hAnsi="Symbol" w:eastAsia="Times New Roman"/>
        </w:rPr>
        <w:t></w:t>
      </w:r>
      <w:r>
        <w:rPr>
          <w:rFonts w:ascii="Times New Roman" w:eastAsia="Times New Roman"/>
        </w:rPr>
        <w:t xml:space="preserve">  </w:t>
      </w:r>
      <w:r>
        <w:rPr>
          <w:rFonts w:hint="eastAsia" w:hAnsi="SimSun" w:cs="SimSun"/>
          <w:b/>
          <w:bCs/>
        </w:rPr>
        <w:t>应用市场界面</w:t>
      </w:r>
      <w:r>
        <w:rPr>
          <w:rFonts w:hAnsi="SimSun" w:cs="SimSun"/>
        </w:rPr>
        <w:t>：</w:t>
      </w:r>
    </w:p>
    <w:p>
      <w:pPr>
        <w:widowControl/>
        <w:numPr>
          <w:ilvl w:val="0"/>
          <w:numId w:val="14"/>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接口要求：用户可以查询、点赞、评论、收藏机器人和插件</w:t>
      </w:r>
      <w:r>
        <w:rPr>
          <w:rFonts w:hAnsi="SimSun" w:cs="SimSun"/>
        </w:rPr>
        <w:t>。</w:t>
      </w:r>
    </w:p>
    <w:p>
      <w:pPr>
        <w:widowControl/>
        <w:numPr>
          <w:ilvl w:val="0"/>
          <w:numId w:val="14"/>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功能需求：提供搜索框、详情页、评论区、收藏按钮等功能</w:t>
      </w:r>
      <w:r>
        <w:rPr>
          <w:rFonts w:hAnsi="SimSun" w:cs="SimSun"/>
        </w:rPr>
        <w:t>。</w:t>
      </w:r>
    </w:p>
    <w:p>
      <w:pPr>
        <w:widowControl/>
        <w:numPr>
          <w:ilvl w:val="0"/>
          <w:numId w:val="14"/>
        </w:numPr>
        <w:tabs>
          <w:tab w:val="left" w:pos="1080"/>
          <w:tab w:val="clear" w:pos="720"/>
        </w:tabs>
        <w:spacing w:before="100" w:beforeAutospacing="1" w:after="100" w:afterAutospacing="1" w:line="240" w:lineRule="auto"/>
        <w:ind w:left="1080"/>
        <w:rPr>
          <w:rFonts w:ascii="Times New Roman" w:eastAsia="Times New Roman"/>
        </w:rPr>
      </w:pPr>
      <w:r>
        <w:rPr>
          <w:rFonts w:hint="eastAsia" w:hAnsi="SimSun" w:cs="SimSun"/>
        </w:rPr>
        <w:t>设计要求：界面美观大方，操作便捷</w:t>
      </w:r>
      <w:r>
        <w:rPr>
          <w:rFonts w:hAnsi="SimSun" w:cs="SimSun"/>
        </w:rPr>
        <w:t>。</w:t>
      </w:r>
    </w:p>
    <w:p>
      <w:pPr>
        <w:pStyle w:val="13"/>
      </w:pPr>
    </w:p>
    <w:p>
      <w:pPr>
        <w:pStyle w:val="4"/>
        <w:numPr>
          <w:ilvl w:val="2"/>
          <w:numId w:val="1"/>
        </w:numPr>
        <w:ind w:left="720" w:hanging="720"/>
      </w:pPr>
      <w:bookmarkStart w:id="33" w:name="_Toc54269971"/>
      <w:bookmarkStart w:id="34" w:name="_Toc498836247"/>
      <w:r>
        <w:rPr>
          <w:rFonts w:hint="eastAsia"/>
        </w:rPr>
        <w:t>硬件接口</w:t>
      </w:r>
      <w:bookmarkEnd w:id="33"/>
      <w:bookmarkEnd w:id="34"/>
    </w:p>
    <w:p>
      <w:pPr>
        <w:pStyle w:val="13"/>
      </w:pPr>
      <w:r>
        <w:t>UniGPT 主要运行在云服务器上，并支持用户通过各类终端设备访问，具体硬件接口需求如下：</w:t>
      </w:r>
    </w:p>
    <w:p>
      <w:pPr>
        <w:pStyle w:val="13"/>
        <w:numPr>
          <w:ilvl w:val="0"/>
          <w:numId w:val="15"/>
        </w:numPr>
      </w:pPr>
      <w:r>
        <w:rPr>
          <w:b/>
          <w:bCs/>
        </w:rPr>
        <w:t>服务器接口</w:t>
      </w:r>
      <w:r>
        <w:t>：</w:t>
      </w:r>
    </w:p>
    <w:p>
      <w:pPr>
        <w:pStyle w:val="13"/>
        <w:numPr>
          <w:ilvl w:val="1"/>
          <w:numId w:val="15"/>
        </w:numPr>
      </w:pPr>
      <w:r>
        <w:t>逻辑结构：云服务器集群，支持高并发处理。</w:t>
      </w:r>
    </w:p>
    <w:p>
      <w:pPr>
        <w:pStyle w:val="13"/>
        <w:numPr>
          <w:ilvl w:val="1"/>
          <w:numId w:val="15"/>
        </w:numPr>
      </w:pPr>
      <w:r>
        <w:t>预期行为：高效运行、实时响应用户请求，保证系统稳定性和安全性。</w:t>
      </w:r>
    </w:p>
    <w:p>
      <w:pPr>
        <w:pStyle w:val="13"/>
        <w:numPr>
          <w:ilvl w:val="0"/>
          <w:numId w:val="15"/>
        </w:numPr>
      </w:pPr>
      <w:r>
        <w:rPr>
          <w:b/>
          <w:bCs/>
        </w:rPr>
        <w:t>用户终端设备</w:t>
      </w:r>
      <w:r>
        <w:t>：</w:t>
      </w:r>
    </w:p>
    <w:p>
      <w:pPr>
        <w:pStyle w:val="13"/>
        <w:numPr>
          <w:ilvl w:val="1"/>
          <w:numId w:val="15"/>
        </w:numPr>
      </w:pPr>
      <w:r>
        <w:t>逻辑结构：支持 PC、平板、智能手机等多种终端设备访问。</w:t>
      </w:r>
    </w:p>
    <w:p>
      <w:pPr>
        <w:pStyle w:val="13"/>
        <w:numPr>
          <w:ilvl w:val="1"/>
          <w:numId w:val="15"/>
        </w:numPr>
      </w:pPr>
      <w:r>
        <w:t>预期行为：兼容主流浏览器，提供一致的用户体验。</w:t>
      </w:r>
    </w:p>
    <w:p>
      <w:pPr>
        <w:pStyle w:val="4"/>
        <w:ind w:left="720" w:hanging="720"/>
      </w:pPr>
      <w:bookmarkStart w:id="35" w:name="_Toc498836248"/>
      <w:bookmarkStart w:id="36" w:name="_Toc54269972"/>
      <w:r>
        <w:rPr>
          <w:rFonts w:hint="eastAsia"/>
        </w:rPr>
        <w:t>软件接口</w:t>
      </w:r>
      <w:bookmarkEnd w:id="35"/>
      <w:bookmarkEnd w:id="36"/>
    </w:p>
    <w:p>
      <w:pPr>
        <w:pStyle w:val="13"/>
        <w:numPr>
          <w:ilvl w:val="0"/>
          <w:numId w:val="16"/>
        </w:numPr>
      </w:pPr>
      <w:r>
        <w:rPr>
          <w:b/>
          <w:bCs/>
        </w:rPr>
        <w:t>jaccount 认证接口</w:t>
      </w:r>
      <w:r>
        <w:t>：</w:t>
      </w:r>
    </w:p>
    <w:p>
      <w:pPr>
        <w:pStyle w:val="13"/>
        <w:numPr>
          <w:ilvl w:val="1"/>
          <w:numId w:val="16"/>
        </w:numPr>
      </w:pPr>
      <w:r>
        <w:t>协议：OAuth2.0。</w:t>
      </w:r>
    </w:p>
    <w:p>
      <w:pPr>
        <w:pStyle w:val="13"/>
        <w:numPr>
          <w:ilvl w:val="1"/>
          <w:numId w:val="16"/>
        </w:numPr>
      </w:pPr>
      <w:r>
        <w:t>功能：实现用户登录认证和授权。</w:t>
      </w:r>
    </w:p>
    <w:p>
      <w:pPr>
        <w:pStyle w:val="13"/>
        <w:numPr>
          <w:ilvl w:val="1"/>
          <w:numId w:val="16"/>
        </w:numPr>
      </w:pPr>
      <w:r>
        <w:t>接口地址：认证服务器的登录和回调地址。</w:t>
      </w:r>
    </w:p>
    <w:p>
      <w:pPr>
        <w:pStyle w:val="13"/>
        <w:numPr>
          <w:ilvl w:val="0"/>
          <w:numId w:val="16"/>
        </w:numPr>
      </w:pPr>
      <w:r>
        <w:rPr>
          <w:b/>
          <w:bCs/>
        </w:rPr>
        <w:t>数据库接口</w:t>
      </w:r>
      <w:r>
        <w:t>：</w:t>
      </w:r>
    </w:p>
    <w:p>
      <w:pPr>
        <w:pStyle w:val="13"/>
        <w:numPr>
          <w:ilvl w:val="1"/>
          <w:numId w:val="16"/>
        </w:numPr>
      </w:pPr>
      <w:r>
        <w:t>协议：SQL。</w:t>
      </w:r>
    </w:p>
    <w:p>
      <w:pPr>
        <w:pStyle w:val="13"/>
        <w:numPr>
          <w:ilvl w:val="1"/>
          <w:numId w:val="16"/>
        </w:numPr>
      </w:pPr>
      <w:r>
        <w:t>功能：数据存储和检索，包括用户信息、对话历史、机器人配置等。</w:t>
      </w:r>
    </w:p>
    <w:p>
      <w:pPr>
        <w:pStyle w:val="13"/>
        <w:numPr>
          <w:ilvl w:val="1"/>
          <w:numId w:val="16"/>
        </w:numPr>
      </w:pPr>
      <w:r>
        <w:t>接口地址：数据库服务器的 IP 地址和端口。</w:t>
      </w:r>
    </w:p>
    <w:p>
      <w:pPr>
        <w:pStyle w:val="13"/>
        <w:numPr>
          <w:ilvl w:val="0"/>
          <w:numId w:val="16"/>
        </w:numPr>
      </w:pPr>
      <w:r>
        <w:rPr>
          <w:b/>
          <w:bCs/>
        </w:rPr>
        <w:t>文件存储接口</w:t>
      </w:r>
      <w:r>
        <w:t>：</w:t>
      </w:r>
    </w:p>
    <w:p>
      <w:pPr>
        <w:pStyle w:val="13"/>
        <w:numPr>
          <w:ilvl w:val="1"/>
          <w:numId w:val="16"/>
        </w:numPr>
      </w:pPr>
      <w:r>
        <w:t>协议：HTTP/HTTPS。</w:t>
      </w:r>
    </w:p>
    <w:p>
      <w:pPr>
        <w:pStyle w:val="13"/>
        <w:numPr>
          <w:ilvl w:val="1"/>
          <w:numId w:val="16"/>
        </w:numPr>
      </w:pPr>
      <w:r>
        <w:t>功能：上传和下载用户上传的文件和图片。</w:t>
      </w:r>
    </w:p>
    <w:p>
      <w:pPr>
        <w:pStyle w:val="13"/>
        <w:numPr>
          <w:ilvl w:val="1"/>
          <w:numId w:val="16"/>
        </w:numPr>
      </w:pPr>
      <w:r>
        <w:t>接口地址：文件存储服务器的地址和端口。</w:t>
      </w:r>
    </w:p>
    <w:p>
      <w:pPr>
        <w:pStyle w:val="13"/>
      </w:pPr>
    </w:p>
    <w:p>
      <w:pPr>
        <w:pStyle w:val="4"/>
        <w:ind w:left="720" w:hanging="720"/>
      </w:pPr>
      <w:bookmarkStart w:id="37" w:name="_Toc498836249"/>
      <w:bookmarkStart w:id="38" w:name="_Toc54269973"/>
      <w:r>
        <w:rPr>
          <w:rFonts w:hint="eastAsia"/>
        </w:rPr>
        <w:t>通信接口</w:t>
      </w:r>
      <w:bookmarkEnd w:id="37"/>
      <w:bookmarkEnd w:id="38"/>
    </w:p>
    <w:p>
      <w:pPr>
        <w:pStyle w:val="13"/>
        <w:ind w:left="360"/>
      </w:pPr>
      <w:r>
        <w:rPr>
          <w:b/>
          <w:bCs/>
        </w:rPr>
        <w:t>网络通信接口</w:t>
      </w:r>
      <w:r>
        <w:t>：</w:t>
      </w:r>
    </w:p>
    <w:p>
      <w:pPr>
        <w:pStyle w:val="13"/>
        <w:numPr>
          <w:ilvl w:val="0"/>
          <w:numId w:val="17"/>
        </w:numPr>
        <w:tabs>
          <w:tab w:val="left" w:pos="720"/>
          <w:tab w:val="clear" w:pos="360"/>
        </w:tabs>
        <w:ind w:left="720"/>
      </w:pPr>
      <w:r>
        <w:t>协议：HTTP/HTTPS。</w:t>
      </w:r>
    </w:p>
    <w:p>
      <w:pPr>
        <w:pStyle w:val="13"/>
        <w:numPr>
          <w:ilvl w:val="0"/>
          <w:numId w:val="17"/>
        </w:numPr>
        <w:tabs>
          <w:tab w:val="left" w:pos="720"/>
          <w:tab w:val="clear" w:pos="360"/>
        </w:tabs>
        <w:ind w:left="720"/>
      </w:pPr>
      <w:r>
        <w:t>功能：用户终端设备与云服务器之间的数据传输。</w:t>
      </w:r>
    </w:p>
    <w:p>
      <w:pPr>
        <w:pStyle w:val="13"/>
        <w:numPr>
          <w:ilvl w:val="0"/>
          <w:numId w:val="17"/>
        </w:numPr>
        <w:tabs>
          <w:tab w:val="left" w:pos="720"/>
          <w:tab w:val="clear" w:pos="360"/>
        </w:tabs>
        <w:ind w:left="720"/>
      </w:pPr>
      <w:r>
        <w:t>端口：80（HTTP），443（HTTPS）。</w:t>
      </w:r>
    </w:p>
    <w:p>
      <w:pPr>
        <w:pStyle w:val="13"/>
        <w:ind w:left="360"/>
      </w:pPr>
      <w:r>
        <w:rPr>
          <w:b/>
          <w:bCs/>
        </w:rPr>
        <w:t>消息推送接口</w:t>
      </w:r>
      <w:r>
        <w:t>：</w:t>
      </w:r>
    </w:p>
    <w:p>
      <w:pPr>
        <w:pStyle w:val="13"/>
        <w:numPr>
          <w:ilvl w:val="0"/>
          <w:numId w:val="18"/>
        </w:numPr>
        <w:tabs>
          <w:tab w:val="left" w:pos="720"/>
          <w:tab w:val="clear" w:pos="360"/>
        </w:tabs>
        <w:ind w:left="720"/>
      </w:pPr>
      <w:r>
        <w:t>协议：WebSocket。</w:t>
      </w:r>
    </w:p>
    <w:p>
      <w:pPr>
        <w:pStyle w:val="13"/>
        <w:numPr>
          <w:ilvl w:val="0"/>
          <w:numId w:val="18"/>
        </w:numPr>
        <w:tabs>
          <w:tab w:val="left" w:pos="720"/>
          <w:tab w:val="clear" w:pos="360"/>
        </w:tabs>
        <w:ind w:left="720"/>
      </w:pPr>
      <w:r>
        <w:t>功能：实现实时消息推送，如对话更新、通知等。</w:t>
      </w:r>
    </w:p>
    <w:p>
      <w:pPr>
        <w:pStyle w:val="13"/>
        <w:numPr>
          <w:ilvl w:val="0"/>
          <w:numId w:val="18"/>
        </w:numPr>
        <w:tabs>
          <w:tab w:val="left" w:pos="720"/>
          <w:tab w:val="clear" w:pos="360"/>
        </w:tabs>
        <w:ind w:left="720"/>
      </w:pPr>
      <w:r>
        <w:t>端口：根据服务器配置。</w:t>
      </w:r>
    </w:p>
    <w:p>
      <w:pPr>
        <w:pStyle w:val="13"/>
        <w:ind w:left="360"/>
      </w:pPr>
      <w:r>
        <w:rPr>
          <w:b/>
          <w:bCs/>
        </w:rPr>
        <w:t>API 接口</w:t>
      </w:r>
      <w:r>
        <w:t>：</w:t>
      </w:r>
    </w:p>
    <w:p>
      <w:pPr>
        <w:pStyle w:val="13"/>
        <w:numPr>
          <w:ilvl w:val="0"/>
          <w:numId w:val="19"/>
        </w:numPr>
        <w:tabs>
          <w:tab w:val="left" w:pos="720"/>
          <w:tab w:val="clear" w:pos="360"/>
        </w:tabs>
        <w:ind w:left="720"/>
      </w:pPr>
      <w:r>
        <w:t>协议：RESTful API。</w:t>
      </w:r>
    </w:p>
    <w:p>
      <w:pPr>
        <w:pStyle w:val="13"/>
        <w:numPr>
          <w:ilvl w:val="0"/>
          <w:numId w:val="19"/>
        </w:numPr>
        <w:tabs>
          <w:tab w:val="left" w:pos="720"/>
          <w:tab w:val="clear" w:pos="360"/>
        </w:tabs>
        <w:ind w:left="720"/>
      </w:pPr>
      <w:r>
        <w:t>功能：对外提供机器人管理、对话处理等功能的接口。</w:t>
      </w:r>
    </w:p>
    <w:p>
      <w:pPr>
        <w:pStyle w:val="13"/>
        <w:numPr>
          <w:ilvl w:val="0"/>
          <w:numId w:val="19"/>
        </w:numPr>
        <w:tabs>
          <w:tab w:val="left" w:pos="720"/>
          <w:tab w:val="clear" w:pos="360"/>
        </w:tabs>
        <w:ind w:left="720"/>
      </w:pPr>
      <w:r>
        <w:t>接口地址：API 服务器的地址和端口。</w:t>
      </w:r>
    </w:p>
    <w:p>
      <w:pPr>
        <w:pStyle w:val="13"/>
      </w:pPr>
    </w:p>
    <w:p>
      <w:pPr>
        <w:pStyle w:val="3"/>
      </w:pPr>
      <w:bookmarkStart w:id="39" w:name="_Toc498836252"/>
      <w:bookmarkStart w:id="40" w:name="_Toc54269974"/>
      <w:r>
        <w:rPr>
          <w:rFonts w:hint="eastAsia"/>
        </w:rPr>
        <w:t>适用的标准</w:t>
      </w:r>
      <w:bookmarkEnd w:id="39"/>
      <w:bookmarkEnd w:id="40"/>
    </w:p>
    <w:p>
      <w:pPr>
        <w:pStyle w:val="13"/>
        <w:numPr>
          <w:ilvl w:val="0"/>
          <w:numId w:val="20"/>
        </w:numPr>
        <w:snapToGrid w:val="0"/>
      </w:pPr>
      <w:r>
        <w:rPr>
          <w:rFonts w:hint="eastAsia"/>
        </w:rPr>
        <w:t>法律和法规标准：确保遵守中国大陆关于网络服务的所有法律法规，包括但不限于网络安全法和个人信息保护法。</w:t>
      </w:r>
    </w:p>
    <w:p>
      <w:pPr>
        <w:pStyle w:val="13"/>
        <w:numPr>
          <w:ilvl w:val="0"/>
          <w:numId w:val="20"/>
        </w:numPr>
        <w:snapToGrid w:val="0"/>
      </w:pPr>
      <w:r>
        <w:rPr>
          <w:rFonts w:hint="eastAsia"/>
        </w:rPr>
        <w:t>通讯标准：使用通用的互联网协议（TCP/IP）确保网站的高效访问和数据传输安全。</w:t>
      </w:r>
    </w:p>
    <w:p>
      <w:pPr>
        <w:pStyle w:val="13"/>
        <w:numPr>
          <w:ilvl w:val="0"/>
          <w:numId w:val="20"/>
        </w:numPr>
        <w:snapToGrid w:val="0"/>
      </w:pPr>
      <w:r>
        <w:rPr>
          <w:rFonts w:hint="eastAsia"/>
        </w:rPr>
        <w:t>平台一致性标准：确保网站在所有支持的浏览器上提供一致的用户体验。</w:t>
      </w:r>
    </w:p>
    <w:p>
      <w:pPr>
        <w:pStyle w:val="13"/>
        <w:numPr>
          <w:ilvl w:val="0"/>
          <w:numId w:val="20"/>
        </w:numPr>
        <w:snapToGrid w:val="0"/>
      </w:pPr>
      <w:r>
        <w:rPr>
          <w:rFonts w:hint="eastAsia"/>
        </w:rPr>
        <w:t>质量和安全标准：符合ISO 27001信息安全管理标准，保护用户数据和隐私。</w:t>
      </w:r>
    </w:p>
    <w:p>
      <w:pPr>
        <w:pStyle w:val="13"/>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rial">
    <w:panose1 w:val="020B0604020202020204"/>
    <w:charset w:val="00"/>
    <w:family w:val="swiss"/>
    <w:pitch w:val="default"/>
    <w:sig w:usb0="00007A87" w:usb1="80000000" w:usb2="00000008"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文泉驿正黑"/>
    <w:panose1 w:val="02010600030101010101"/>
    <w:charset w:val="86"/>
    <w:family w:val="auto"/>
    <w:pitch w:val="default"/>
    <w:sig w:usb0="00000000" w:usb1="00000000" w:usb2="0000001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rPr>
            <w:t>4</w:t>
          </w:r>
        </w:p>
      </w:tc>
      <w:tc>
        <w:tcPr>
          <w:tcW w:w="3162" w:type="dxa"/>
          <w:tcBorders>
            <w:top w:val="nil"/>
            <w:left w:val="nil"/>
            <w:bottom w:val="nil"/>
            <w:right w:val="nil"/>
          </w:tcBorders>
        </w:tcPr>
        <w:p>
          <w:pPr>
            <w:jc w:val="right"/>
          </w:pPr>
          <w:r>
            <w:rPr>
              <w:rFonts w:ascii="Times New Roman"/>
            </w:rPr>
            <w:t xml:space="preserve">Page </w:t>
          </w:r>
          <w:r>
            <w:rPr>
              <w:rStyle w:val="24"/>
              <w:rFonts w:ascii="Times New Roman"/>
            </w:rPr>
            <w:fldChar w:fldCharType="begin"/>
          </w:r>
          <w:r>
            <w:rPr>
              <w:rStyle w:val="24"/>
              <w:rFonts w:ascii="Times New Roman"/>
            </w:rPr>
            <w:instrText xml:space="preserve"> PAGE </w:instrText>
          </w:r>
          <w:r>
            <w:rPr>
              <w:rStyle w:val="24"/>
              <w:rFonts w:ascii="Times New Roman"/>
            </w:rPr>
            <w:fldChar w:fldCharType="separate"/>
          </w:r>
          <w:r>
            <w:rPr>
              <w:rStyle w:val="24"/>
              <w:rFonts w:ascii="Times New Roman"/>
            </w:rPr>
            <w:t>7</w:t>
          </w:r>
          <w:r>
            <w:rPr>
              <w:rStyle w:val="24"/>
              <w:rFonts w:ascii="Times New Roman"/>
            </w:rPr>
            <w:fldChar w:fldCharType="end"/>
          </w:r>
        </w:p>
      </w:tc>
    </w:tr>
  </w:tbl>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 UniGPT &gt;</w:t>
          </w:r>
          <w:r>
            <w:rPr>
              <w:rFonts w:ascii="Times New Roman"/>
            </w:rPr>
            <w:fldChar w:fldCharType="end"/>
          </w:r>
        </w:p>
      </w:tc>
      <w:tc>
        <w:tcPr>
          <w:tcW w:w="3179" w:type="dxa"/>
        </w:tcPr>
        <w:p>
          <w:pPr>
            <w:tabs>
              <w:tab w:val="left" w:pos="1135"/>
            </w:tabs>
            <w:spacing w:before="40"/>
            <w:ind w:right="68"/>
          </w:pPr>
          <w:r>
            <w:rPr>
              <w:rFonts w:ascii="Times New Roman"/>
            </w:rPr>
            <w:t xml:space="preserve">  Version:           &lt;1.</w:t>
          </w:r>
          <w:r>
            <w:rPr>
              <w:rFonts w:hint="eastAsia" w:ascii="Times New Roma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w:t>
          </w:r>
          <w:r>
            <w:rPr>
              <w:rFonts w:hint="eastAsia" w:ascii="Times New Roman"/>
            </w:rPr>
            <w:t>05</w:t>
          </w:r>
          <w:r>
            <w:rPr>
              <w:rFonts w:ascii="Times New Roman"/>
            </w:rPr>
            <w:t>/</w:t>
          </w:r>
          <w:r>
            <w:rPr>
              <w:rFonts w:hint="eastAsia" w:ascii="Times New Roman"/>
            </w:rPr>
            <w:t>08</w:t>
          </w:r>
          <w:r>
            <w:rPr>
              <w:rFonts w:ascii="Times New Roman"/>
            </w:rPr>
            <w:t>/</w:t>
          </w:r>
          <w:r>
            <w:rPr>
              <w:rFonts w:hint="eastAsia" w:ascii="Times New Roman"/>
            </w:rPr>
            <w:t>24</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6715A4"/>
    <w:multiLevelType w:val="multilevel"/>
    <w:tmpl w:val="006715A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10362229"/>
    <w:multiLevelType w:val="multilevel"/>
    <w:tmpl w:val="10362229"/>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3">
    <w:nsid w:val="11BE56C7"/>
    <w:multiLevelType w:val="multilevel"/>
    <w:tmpl w:val="11BE56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D0B7694"/>
    <w:multiLevelType w:val="multilevel"/>
    <w:tmpl w:val="1D0B769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F495B7D"/>
    <w:multiLevelType w:val="multilevel"/>
    <w:tmpl w:val="1F495B7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6682FAF"/>
    <w:multiLevelType w:val="multilevel"/>
    <w:tmpl w:val="26682F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A807722"/>
    <w:multiLevelType w:val="multilevel"/>
    <w:tmpl w:val="3A8077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4006E65"/>
    <w:multiLevelType w:val="multilevel"/>
    <w:tmpl w:val="44006E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8301F13"/>
    <w:multiLevelType w:val="multilevel"/>
    <w:tmpl w:val="48301F13"/>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10">
    <w:nsid w:val="495C0B0F"/>
    <w:multiLevelType w:val="multilevel"/>
    <w:tmpl w:val="495C0B0F"/>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11">
    <w:nsid w:val="4A712562"/>
    <w:multiLevelType w:val="multilevel"/>
    <w:tmpl w:val="4A7125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0BF6D9B"/>
    <w:multiLevelType w:val="multilevel"/>
    <w:tmpl w:val="50BF6D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137673A"/>
    <w:multiLevelType w:val="multilevel"/>
    <w:tmpl w:val="513767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1C249D2"/>
    <w:multiLevelType w:val="multilevel"/>
    <w:tmpl w:val="51C249D2"/>
    <w:lvl w:ilvl="0" w:tentative="0">
      <w:start w:val="1"/>
      <w:numFmt w:val="bullet"/>
      <w:lvlText w:val=""/>
      <w:lvlJc w:val="left"/>
      <w:pPr>
        <w:ind w:left="1160" w:hanging="440"/>
      </w:pPr>
      <w:rPr>
        <w:rFonts w:hint="default" w:ascii="Wingdings" w:hAnsi="Wingdings"/>
      </w:rPr>
    </w:lvl>
    <w:lvl w:ilvl="1" w:tentative="0">
      <w:start w:val="1"/>
      <w:numFmt w:val="bullet"/>
      <w:lvlText w:val=""/>
      <w:lvlJc w:val="left"/>
      <w:pPr>
        <w:ind w:left="1600" w:hanging="440"/>
      </w:pPr>
      <w:rPr>
        <w:rFonts w:hint="default" w:ascii="Wingdings" w:hAnsi="Wingdings"/>
      </w:rPr>
    </w:lvl>
    <w:lvl w:ilvl="2" w:tentative="0">
      <w:start w:val="1"/>
      <w:numFmt w:val="bullet"/>
      <w:lvlText w:val=""/>
      <w:lvlJc w:val="left"/>
      <w:pPr>
        <w:ind w:left="2040" w:hanging="440"/>
      </w:pPr>
      <w:rPr>
        <w:rFonts w:hint="default" w:ascii="Wingdings" w:hAnsi="Wingdings"/>
      </w:rPr>
    </w:lvl>
    <w:lvl w:ilvl="3" w:tentative="0">
      <w:start w:val="1"/>
      <w:numFmt w:val="bullet"/>
      <w:lvlText w:val=""/>
      <w:lvlJc w:val="left"/>
      <w:pPr>
        <w:ind w:left="2480" w:hanging="440"/>
      </w:pPr>
      <w:rPr>
        <w:rFonts w:hint="default" w:ascii="Wingdings" w:hAnsi="Wingdings"/>
      </w:rPr>
    </w:lvl>
    <w:lvl w:ilvl="4" w:tentative="0">
      <w:start w:val="1"/>
      <w:numFmt w:val="bullet"/>
      <w:lvlText w:val=""/>
      <w:lvlJc w:val="left"/>
      <w:pPr>
        <w:ind w:left="2920" w:hanging="440"/>
      </w:pPr>
      <w:rPr>
        <w:rFonts w:hint="default" w:ascii="Wingdings" w:hAnsi="Wingdings"/>
      </w:rPr>
    </w:lvl>
    <w:lvl w:ilvl="5" w:tentative="0">
      <w:start w:val="1"/>
      <w:numFmt w:val="bullet"/>
      <w:lvlText w:val=""/>
      <w:lvlJc w:val="left"/>
      <w:pPr>
        <w:ind w:left="3360" w:hanging="440"/>
      </w:pPr>
      <w:rPr>
        <w:rFonts w:hint="default" w:ascii="Wingdings" w:hAnsi="Wingdings"/>
      </w:rPr>
    </w:lvl>
    <w:lvl w:ilvl="6" w:tentative="0">
      <w:start w:val="1"/>
      <w:numFmt w:val="bullet"/>
      <w:lvlText w:val=""/>
      <w:lvlJc w:val="left"/>
      <w:pPr>
        <w:ind w:left="3800" w:hanging="440"/>
      </w:pPr>
      <w:rPr>
        <w:rFonts w:hint="default" w:ascii="Wingdings" w:hAnsi="Wingdings"/>
      </w:rPr>
    </w:lvl>
    <w:lvl w:ilvl="7" w:tentative="0">
      <w:start w:val="1"/>
      <w:numFmt w:val="bullet"/>
      <w:lvlText w:val=""/>
      <w:lvlJc w:val="left"/>
      <w:pPr>
        <w:ind w:left="4240" w:hanging="440"/>
      </w:pPr>
      <w:rPr>
        <w:rFonts w:hint="default" w:ascii="Wingdings" w:hAnsi="Wingdings"/>
      </w:rPr>
    </w:lvl>
    <w:lvl w:ilvl="8" w:tentative="0">
      <w:start w:val="1"/>
      <w:numFmt w:val="bullet"/>
      <w:lvlText w:val=""/>
      <w:lvlJc w:val="left"/>
      <w:pPr>
        <w:ind w:left="4680" w:hanging="440"/>
      </w:pPr>
      <w:rPr>
        <w:rFonts w:hint="default" w:ascii="Wingdings" w:hAnsi="Wingdings"/>
      </w:rPr>
    </w:lvl>
  </w:abstractNum>
  <w:abstractNum w:abstractNumId="15">
    <w:nsid w:val="54267D2F"/>
    <w:multiLevelType w:val="multilevel"/>
    <w:tmpl w:val="54267D2F"/>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16">
    <w:nsid w:val="65442D4D"/>
    <w:multiLevelType w:val="multilevel"/>
    <w:tmpl w:val="65442D4D"/>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17">
    <w:nsid w:val="67092035"/>
    <w:multiLevelType w:val="multilevel"/>
    <w:tmpl w:val="67092035"/>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18">
    <w:nsid w:val="7B13594D"/>
    <w:multiLevelType w:val="multilevel"/>
    <w:tmpl w:val="7B1359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C756E5F"/>
    <w:multiLevelType w:val="multilevel"/>
    <w:tmpl w:val="7C756E5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1"/>
  </w:num>
  <w:num w:numId="3">
    <w:abstractNumId w:val="19"/>
  </w:num>
  <w:num w:numId="4">
    <w:abstractNumId w:val="13"/>
  </w:num>
  <w:num w:numId="5">
    <w:abstractNumId w:val="10"/>
  </w:num>
  <w:num w:numId="6">
    <w:abstractNumId w:val="9"/>
  </w:num>
  <w:num w:numId="7">
    <w:abstractNumId w:val="2"/>
  </w:num>
  <w:num w:numId="8">
    <w:abstractNumId w:val="11"/>
  </w:num>
  <w:num w:numId="9">
    <w:abstractNumId w:val="14"/>
  </w:num>
  <w:num w:numId="10">
    <w:abstractNumId w:val="18"/>
  </w:num>
  <w:num w:numId="11">
    <w:abstractNumId w:val="12"/>
  </w:num>
  <w:num w:numId="12">
    <w:abstractNumId w:val="8"/>
  </w:num>
  <w:num w:numId="13">
    <w:abstractNumId w:val="7"/>
  </w:num>
  <w:num w:numId="14">
    <w:abstractNumId w:val="3"/>
  </w:num>
  <w:num w:numId="15">
    <w:abstractNumId w:val="4"/>
  </w:num>
  <w:num w:numId="16">
    <w:abstractNumId w:val="5"/>
  </w:num>
  <w:num w:numId="17">
    <w:abstractNumId w:val="17"/>
  </w:num>
  <w:num w:numId="18">
    <w:abstractNumId w:val="15"/>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15706"/>
    <w:rsid w:val="00104A24"/>
    <w:rsid w:val="00132927"/>
    <w:rsid w:val="0015797F"/>
    <w:rsid w:val="001F71BC"/>
    <w:rsid w:val="00272C8F"/>
    <w:rsid w:val="0028141E"/>
    <w:rsid w:val="002A0555"/>
    <w:rsid w:val="002B6D6E"/>
    <w:rsid w:val="002D7B2F"/>
    <w:rsid w:val="002E21F5"/>
    <w:rsid w:val="003446F6"/>
    <w:rsid w:val="003D05C1"/>
    <w:rsid w:val="004039A8"/>
    <w:rsid w:val="004149E8"/>
    <w:rsid w:val="00420E10"/>
    <w:rsid w:val="00497B7F"/>
    <w:rsid w:val="00570C63"/>
    <w:rsid w:val="00582864"/>
    <w:rsid w:val="006359A5"/>
    <w:rsid w:val="007056DB"/>
    <w:rsid w:val="007A0E93"/>
    <w:rsid w:val="007D0A66"/>
    <w:rsid w:val="00873FE5"/>
    <w:rsid w:val="008A3B0F"/>
    <w:rsid w:val="008D46A9"/>
    <w:rsid w:val="008D66F7"/>
    <w:rsid w:val="00942BB0"/>
    <w:rsid w:val="00993170"/>
    <w:rsid w:val="00A00849"/>
    <w:rsid w:val="00A47A53"/>
    <w:rsid w:val="00A77485"/>
    <w:rsid w:val="00AD5129"/>
    <w:rsid w:val="00B71F63"/>
    <w:rsid w:val="00B95CF6"/>
    <w:rsid w:val="00C24638"/>
    <w:rsid w:val="00C44889"/>
    <w:rsid w:val="00CB483B"/>
    <w:rsid w:val="00CC27DB"/>
    <w:rsid w:val="00CF4FFA"/>
    <w:rsid w:val="00DA1C72"/>
    <w:rsid w:val="00DB596C"/>
    <w:rsid w:val="00DB7BC8"/>
    <w:rsid w:val="00DF0495"/>
    <w:rsid w:val="00E30EFA"/>
    <w:rsid w:val="00E67440"/>
    <w:rsid w:val="00E76D8D"/>
    <w:rsid w:val="00E8797D"/>
    <w:rsid w:val="00E978C0"/>
    <w:rsid w:val="00EE0D27"/>
    <w:rsid w:val="00F41D35"/>
    <w:rsid w:val="00F826D3"/>
    <w:rsid w:val="00F9765A"/>
    <w:rsid w:val="DBD5E3BD"/>
    <w:rsid w:val="FFAFD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56"/>
    <w:qFormat/>
    <w:uiPriority w:val="0"/>
    <w:pPr>
      <w:keepLines/>
      <w:spacing w:after="120"/>
      <w:ind w:left="720"/>
    </w:pPr>
  </w:style>
  <w:style w:type="paragraph" w:styleId="14">
    <w:name w:val="Body Text Indent"/>
    <w:basedOn w:val="1"/>
    <w:qFormat/>
    <w:uiPriority w:val="0"/>
    <w:pPr>
      <w:ind w:left="720"/>
    </w:pPr>
    <w:rPr>
      <w:i/>
      <w:color w:val="0000FF"/>
      <w:u w:val="single"/>
    </w:rPr>
  </w:style>
  <w:style w:type="paragraph" w:styleId="15">
    <w:name w:val="Document Map"/>
    <w:basedOn w:val="1"/>
    <w:semiHidden/>
    <w:qFormat/>
    <w:uiPriority w:val="0"/>
    <w:pPr>
      <w:shd w:val="clear" w:color="auto" w:fill="000080"/>
    </w:pPr>
  </w:style>
  <w:style w:type="character" w:styleId="16">
    <w:name w:val="FollowedHyperlink"/>
    <w:qFormat/>
    <w:uiPriority w:val="0"/>
    <w:rPr>
      <w:color w:val="800080"/>
      <w:u w:val="single"/>
    </w:rPr>
  </w:style>
  <w:style w:type="paragraph" w:styleId="17">
    <w:name w:val="footer"/>
    <w:basedOn w:val="1"/>
    <w:qFormat/>
    <w:uiPriority w:val="0"/>
    <w:pPr>
      <w:tabs>
        <w:tab w:val="center" w:pos="4320"/>
        <w:tab w:val="right" w:pos="8640"/>
      </w:tabs>
    </w:pPr>
  </w:style>
  <w:style w:type="character" w:styleId="18">
    <w:name w:val="footnote reference"/>
    <w:semiHidden/>
    <w:qFormat/>
    <w:uiPriority w:val="0"/>
    <w:rPr>
      <w:sz w:val="20"/>
      <w:vertAlign w:val="superscript"/>
    </w:rPr>
  </w:style>
  <w:style w:type="paragraph" w:styleId="19">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0">
    <w:name w:val="header"/>
    <w:basedOn w:val="1"/>
    <w:qFormat/>
    <w:uiPriority w:val="0"/>
    <w:pPr>
      <w:tabs>
        <w:tab w:val="center" w:pos="4320"/>
        <w:tab w:val="right" w:pos="8640"/>
      </w:tabs>
    </w:pPr>
  </w:style>
  <w:style w:type="character" w:styleId="21">
    <w:name w:val="Hyperlink"/>
    <w:qFormat/>
    <w:uiPriority w:val="0"/>
    <w:rPr>
      <w:color w:val="0000FF"/>
      <w:u w:val="single"/>
    </w:rPr>
  </w:style>
  <w:style w:type="paragraph" w:styleId="22">
    <w:name w:val="Normal (Web)"/>
    <w:basedOn w:val="1"/>
    <w:unhideWhenUsed/>
    <w:qFormat/>
    <w:uiPriority w:val="99"/>
    <w:pPr>
      <w:widowControl/>
      <w:spacing w:before="100" w:beforeAutospacing="1" w:after="100" w:afterAutospacing="1" w:line="240" w:lineRule="auto"/>
    </w:pPr>
    <w:rPr>
      <w:rFonts w:ascii="Times New Roman" w:eastAsia="Times New Roman"/>
      <w:sz w:val="24"/>
      <w:szCs w:val="24"/>
    </w:rPr>
  </w:style>
  <w:style w:type="paragraph" w:styleId="23">
    <w:name w:val="Normal Indent"/>
    <w:basedOn w:val="1"/>
    <w:qFormat/>
    <w:uiPriority w:val="0"/>
    <w:pPr>
      <w:ind w:left="900" w:hanging="900"/>
    </w:pPr>
  </w:style>
  <w:style w:type="character" w:styleId="24">
    <w:name w:val="page number"/>
    <w:basedOn w:val="11"/>
    <w:qFormat/>
    <w:uiPriority w:val="0"/>
  </w:style>
  <w:style w:type="character" w:styleId="25">
    <w:name w:val="Strong"/>
    <w:qFormat/>
    <w:uiPriority w:val="22"/>
    <w:rPr>
      <w:b/>
    </w:rPr>
  </w:style>
  <w:style w:type="paragraph" w:styleId="26">
    <w:name w:val="Subtitle"/>
    <w:basedOn w:val="1"/>
    <w:qFormat/>
    <w:uiPriority w:val="0"/>
    <w:pPr>
      <w:spacing w:after="60"/>
      <w:jc w:val="center"/>
    </w:pPr>
    <w:rPr>
      <w:i/>
      <w:sz w:val="36"/>
      <w:lang w:val="en-AU"/>
    </w:rPr>
  </w:style>
  <w:style w:type="paragraph" w:styleId="27">
    <w:name w:val="Title"/>
    <w:basedOn w:val="1"/>
    <w:next w:val="1"/>
    <w:qFormat/>
    <w:uiPriority w:val="0"/>
    <w:pPr>
      <w:spacing w:line="240" w:lineRule="auto"/>
      <w:jc w:val="center"/>
    </w:pPr>
    <w:rPr>
      <w:b/>
      <w:sz w:val="36"/>
    </w:rPr>
  </w:style>
  <w:style w:type="paragraph" w:styleId="28">
    <w:name w:val="toc 1"/>
    <w:basedOn w:val="1"/>
    <w:next w:val="1"/>
    <w:qFormat/>
    <w:uiPriority w:val="39"/>
    <w:pPr>
      <w:tabs>
        <w:tab w:val="right" w:pos="9360"/>
      </w:tabs>
      <w:spacing w:before="240" w:after="60"/>
      <w:ind w:right="720"/>
    </w:pPr>
  </w:style>
  <w:style w:type="paragraph" w:styleId="29">
    <w:name w:val="toc 2"/>
    <w:basedOn w:val="1"/>
    <w:next w:val="1"/>
    <w:qFormat/>
    <w:uiPriority w:val="39"/>
    <w:pPr>
      <w:tabs>
        <w:tab w:val="right" w:pos="9360"/>
      </w:tabs>
      <w:ind w:left="432" w:right="720"/>
    </w:pPr>
  </w:style>
  <w:style w:type="paragraph" w:styleId="30">
    <w:name w:val="toc 3"/>
    <w:basedOn w:val="1"/>
    <w:next w:val="1"/>
    <w:qFormat/>
    <w:uiPriority w:val="39"/>
    <w:pPr>
      <w:tabs>
        <w:tab w:val="left" w:pos="1440"/>
        <w:tab w:val="right" w:pos="9360"/>
      </w:tabs>
      <w:ind w:left="864"/>
    </w:pPr>
  </w:style>
  <w:style w:type="paragraph" w:styleId="31">
    <w:name w:val="toc 4"/>
    <w:basedOn w:val="1"/>
    <w:next w:val="1"/>
    <w:semiHidden/>
    <w:qFormat/>
    <w:uiPriority w:val="0"/>
    <w:pPr>
      <w:ind w:left="600"/>
    </w:pPr>
  </w:style>
  <w:style w:type="paragraph" w:styleId="32">
    <w:name w:val="toc 5"/>
    <w:basedOn w:val="1"/>
    <w:next w:val="1"/>
    <w:semiHidden/>
    <w:qFormat/>
    <w:uiPriority w:val="0"/>
    <w:pPr>
      <w:ind w:left="800"/>
    </w:pPr>
  </w:style>
  <w:style w:type="paragraph" w:styleId="33">
    <w:name w:val="toc 6"/>
    <w:basedOn w:val="1"/>
    <w:next w:val="1"/>
    <w:semiHidden/>
    <w:qFormat/>
    <w:uiPriority w:val="0"/>
    <w:pPr>
      <w:ind w:left="1000"/>
    </w:pPr>
  </w:style>
  <w:style w:type="paragraph" w:styleId="34">
    <w:name w:val="toc 7"/>
    <w:basedOn w:val="1"/>
    <w:next w:val="1"/>
    <w:semiHidden/>
    <w:qFormat/>
    <w:uiPriority w:val="0"/>
    <w:pPr>
      <w:ind w:left="1200"/>
    </w:pPr>
  </w:style>
  <w:style w:type="paragraph" w:styleId="35">
    <w:name w:val="toc 8"/>
    <w:basedOn w:val="1"/>
    <w:next w:val="1"/>
    <w:semiHidden/>
    <w:qFormat/>
    <w:uiPriority w:val="0"/>
    <w:pPr>
      <w:ind w:left="1400"/>
    </w:pPr>
  </w:style>
  <w:style w:type="paragraph" w:styleId="36">
    <w:name w:val="toc 9"/>
    <w:basedOn w:val="1"/>
    <w:next w:val="1"/>
    <w:semiHidden/>
    <w:qFormat/>
    <w:uiPriority w:val="0"/>
    <w:pPr>
      <w:ind w:left="1600"/>
    </w:p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3"/>
    <w:qFormat/>
    <w:uiPriority w:val="0"/>
    <w:pPr>
      <w:spacing w:before="240" w:after="120"/>
      <w:ind w:left="765"/>
    </w:pPr>
    <w:rPr>
      <w:rFonts w:ascii="Times New Roman"/>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styleId="55">
    <w:name w:val="List Paragraph"/>
    <w:basedOn w:val="1"/>
    <w:qFormat/>
    <w:uiPriority w:val="34"/>
    <w:pPr>
      <w:ind w:firstLine="420" w:firstLineChars="200"/>
    </w:pPr>
  </w:style>
  <w:style w:type="character" w:customStyle="1" w:styleId="56">
    <w:name w:val="正文文本 字符"/>
    <w:basedOn w:val="11"/>
    <w:link w:val="13"/>
    <w:qFormat/>
    <w:uiPriority w:val="0"/>
    <w:rPr>
      <w:rFonts w:ascii="SimSu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kiwi/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软件需求规约.dot</Template>
  <Company>&lt;SJTU&gt;</Company>
  <Pages>16</Pages>
  <Words>1614</Words>
  <Characters>9201</Characters>
  <Lines>76</Lines>
  <Paragraphs>21</Paragraphs>
  <TotalTime>12</TotalTime>
  <ScaleCrop>false</ScaleCrop>
  <LinksUpToDate>false</LinksUpToDate>
  <CharactersWithSpaces>10794</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2024-06-30T23:41:00Z</dcterms:created>
  <dc:creator>bjshen</dc:creator>
  <cp:lastModifiedBy>kiwi</cp:lastModifiedBy>
  <cp:lastPrinted>2412-01-01T00:00:00Z</cp:lastPrinted>
  <dcterms:modified xsi:type="dcterms:W3CDTF">2024-08-10T16:28:07Z</dcterms:modified>
  <dc:subject>&lt;项目名称&gt;</dc:subject>
  <dc:title>软件需求规约</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