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0F" w:rsidRDefault="00475427">
      <w:pPr>
        <w:pStyle w:val="Titolo1"/>
        <w:tabs>
          <w:tab w:val="left" w:pos="0"/>
        </w:tabs>
        <w:jc w:val="center"/>
      </w:pPr>
      <w:r>
        <w:rPr>
          <w:i/>
          <w:iCs/>
          <w:sz w:val="30"/>
          <w:szCs w:val="30"/>
        </w:rPr>
        <w:t xml:space="preserve">Fondamenti di </w:t>
      </w:r>
      <w:r>
        <w:rPr>
          <w:i/>
          <w:iCs/>
          <w:szCs w:val="28"/>
        </w:rPr>
        <w:t>Programmazione</w:t>
      </w:r>
      <w:r>
        <w:rPr>
          <w:i/>
          <w:iCs/>
          <w:sz w:val="30"/>
          <w:szCs w:val="30"/>
        </w:rPr>
        <w:t xml:space="preserve"> B</w:t>
      </w:r>
    </w:p>
    <w:p w:rsidR="00193D0F" w:rsidRDefault="00475427">
      <w:pPr>
        <w:pStyle w:val="Titolo1"/>
        <w:tabs>
          <w:tab w:val="left" w:pos="0"/>
        </w:tabs>
        <w:spacing w:before="120"/>
        <w:jc w:val="center"/>
      </w:pPr>
      <w:r>
        <w:rPr>
          <w:sz w:val="32"/>
        </w:rPr>
        <w:t>Prova di programmazione (C++)</w:t>
      </w:r>
    </w:p>
    <w:p w:rsidR="00193D0F" w:rsidRDefault="00193D0F">
      <w:pPr>
        <w:pStyle w:val="Titolo1"/>
        <w:tabs>
          <w:tab w:val="left" w:pos="0"/>
        </w:tabs>
        <w:spacing w:line="283" w:lineRule="exact"/>
      </w:pPr>
    </w:p>
    <w:p w:rsidR="00193D0F" w:rsidRDefault="00193D0F">
      <w:pPr>
        <w:pStyle w:val="Titolo1"/>
        <w:tabs>
          <w:tab w:val="left" w:pos="0"/>
        </w:tabs>
        <w:spacing w:line="283" w:lineRule="exact"/>
      </w:pPr>
    </w:p>
    <w:p w:rsidR="00193D0F" w:rsidRDefault="00475427">
      <w:pPr>
        <w:pStyle w:val="Titolo1"/>
        <w:tabs>
          <w:tab w:val="left" w:pos="0"/>
        </w:tabs>
        <w:spacing w:line="283" w:lineRule="exact"/>
      </w:pPr>
      <w:r>
        <w:t xml:space="preserve">Classe </w:t>
      </w:r>
      <w:r w:rsidRPr="00BE3B9A">
        <w:rPr>
          <w:rFonts w:ascii="Courier New" w:hAnsi="Courier New"/>
          <w:b w:val="0"/>
        </w:rPr>
        <w:t>Data</w:t>
      </w:r>
    </w:p>
    <w:p w:rsidR="00193D0F" w:rsidRDefault="00193D0F">
      <w:pPr>
        <w:pStyle w:val="Standard"/>
        <w:spacing w:line="283" w:lineRule="exact"/>
      </w:pPr>
    </w:p>
    <w:p w:rsidR="00193D0F" w:rsidRDefault="00475427">
      <w:pPr>
        <w:pStyle w:val="Titolo1"/>
        <w:tabs>
          <w:tab w:val="left" w:pos="0"/>
        </w:tabs>
        <w:spacing w:line="283" w:lineRule="exact"/>
        <w:jc w:val="both"/>
      </w:pPr>
      <w:r>
        <w:rPr>
          <w:b w:val="0"/>
          <w:sz w:val="24"/>
        </w:rPr>
        <w:t xml:space="preserve">1) Realizzare in C++ una classe di nome </w:t>
      </w:r>
      <w:r w:rsidRPr="00F14B03">
        <w:rPr>
          <w:rFonts w:ascii="Courier New" w:hAnsi="Courier New" w:cs="Courier New"/>
          <w:b w:val="0"/>
          <w:sz w:val="22"/>
          <w:szCs w:val="22"/>
        </w:rPr>
        <w:t>Data</w:t>
      </w:r>
      <w:r>
        <w:rPr>
          <w:b w:val="0"/>
          <w:sz w:val="24"/>
        </w:rPr>
        <w:t xml:space="preserve"> che </w:t>
      </w:r>
      <w:r w:rsidR="007E1D14">
        <w:rPr>
          <w:b w:val="0"/>
          <w:sz w:val="24"/>
        </w:rPr>
        <w:t>implementa</w:t>
      </w:r>
      <w:r>
        <w:rPr>
          <w:b w:val="0"/>
          <w:sz w:val="24"/>
        </w:rPr>
        <w:t xml:space="preserve"> il tipo di dato astratto </w:t>
      </w:r>
      <w:r>
        <w:rPr>
          <w:b w:val="0"/>
          <w:i/>
          <w:iCs/>
          <w:sz w:val="24"/>
        </w:rPr>
        <w:t xml:space="preserve">data del giorno </w:t>
      </w:r>
      <w:r>
        <w:rPr>
          <w:b w:val="0"/>
          <w:sz w:val="24"/>
        </w:rPr>
        <w:t>così definito:</w:t>
      </w:r>
    </w:p>
    <w:p w:rsidR="00193D0F" w:rsidRDefault="00475427">
      <w:pPr>
        <w:pStyle w:val="Standard"/>
        <w:spacing w:before="113" w:line="283" w:lineRule="exact"/>
        <w:jc w:val="both"/>
      </w:pPr>
      <w:r>
        <w:rPr>
          <w:u w:val="single"/>
        </w:rPr>
        <w:t>valori</w:t>
      </w:r>
      <w:r>
        <w:t>:</w:t>
      </w:r>
    </w:p>
    <w:p w:rsidR="00193D0F" w:rsidRDefault="00475427">
      <w:pPr>
        <w:pStyle w:val="Standard"/>
        <w:spacing w:line="283" w:lineRule="exact"/>
        <w:jc w:val="both"/>
      </w:pPr>
      <w:r>
        <w:t xml:space="preserve">terne </w:t>
      </w:r>
      <w:r>
        <w:rPr>
          <w:rFonts w:ascii="Courier New" w:hAnsi="Courier New"/>
          <w:sz w:val="22"/>
          <w:szCs w:val="22"/>
        </w:rPr>
        <w:t>&lt;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g,m</w:t>
      </w:r>
      <w:proofErr w:type="gramEnd"/>
      <w:r>
        <w:rPr>
          <w:rFonts w:ascii="Courier New" w:hAnsi="Courier New"/>
          <w:sz w:val="22"/>
          <w:szCs w:val="22"/>
        </w:rPr>
        <w:t>,a</w:t>
      </w:r>
      <w:proofErr w:type="spellEnd"/>
      <w:r>
        <w:rPr>
          <w:rFonts w:ascii="Courier New" w:hAnsi="Courier New"/>
          <w:sz w:val="22"/>
          <w:szCs w:val="22"/>
        </w:rPr>
        <w:t>&gt;</w:t>
      </w:r>
      <w:r>
        <w:t xml:space="preserve">, con </w:t>
      </w:r>
      <w:r>
        <w:rPr>
          <w:rFonts w:ascii="Courier New" w:hAnsi="Courier New"/>
          <w:sz w:val="22"/>
          <w:szCs w:val="22"/>
        </w:rPr>
        <w:t>g</w:t>
      </w:r>
      <w:r>
        <w:t xml:space="preserve">, </w:t>
      </w:r>
      <w:r>
        <w:rPr>
          <w:rFonts w:ascii="Courier New" w:hAnsi="Courier New"/>
          <w:sz w:val="22"/>
          <w:szCs w:val="22"/>
        </w:rPr>
        <w:t>m</w:t>
      </w:r>
      <w:r>
        <w:t xml:space="preserve">, </w:t>
      </w:r>
      <w:r>
        <w:rPr>
          <w:rFonts w:ascii="Courier New" w:hAnsi="Courier New"/>
          <w:sz w:val="22"/>
          <w:szCs w:val="22"/>
        </w:rPr>
        <w:t>a</w:t>
      </w:r>
      <w:r>
        <w:t xml:space="preserve"> numeri interi e 1 </w:t>
      </w:r>
      <w:r>
        <w:rPr>
          <w:rFonts w:ascii="Symbol" w:eastAsia="Symbol" w:hAnsi="Symbol" w:cs="Symbol"/>
        </w:rPr>
        <w:t></w:t>
      </w:r>
      <w:r>
        <w:t xml:space="preserve"> </w:t>
      </w:r>
      <w:r>
        <w:rPr>
          <w:rFonts w:ascii="Courier New" w:hAnsi="Courier New"/>
          <w:sz w:val="22"/>
          <w:szCs w:val="22"/>
        </w:rPr>
        <w:t>g</w:t>
      </w:r>
      <w:r>
        <w:t xml:space="preserve"> </w:t>
      </w:r>
      <w:r>
        <w:rPr>
          <w:rFonts w:ascii="Symbol" w:eastAsia="Symbol" w:hAnsi="Symbol" w:cs="Symbol"/>
        </w:rPr>
        <w:t></w:t>
      </w:r>
      <w:r>
        <w:t xml:space="preserve"> 31, 1 </w:t>
      </w:r>
      <w:r>
        <w:rPr>
          <w:rFonts w:ascii="Symbol" w:eastAsia="Symbol" w:hAnsi="Symbol" w:cs="Symbol"/>
        </w:rPr>
        <w:t></w:t>
      </w:r>
      <w:r>
        <w:t xml:space="preserve"> </w:t>
      </w:r>
      <w:r>
        <w:rPr>
          <w:rFonts w:ascii="Courier New" w:hAnsi="Courier New"/>
          <w:sz w:val="22"/>
          <w:szCs w:val="22"/>
        </w:rPr>
        <w:t>m</w:t>
      </w:r>
      <w:r>
        <w:t xml:space="preserve"> </w:t>
      </w:r>
      <w:r>
        <w:rPr>
          <w:rFonts w:ascii="Symbol" w:eastAsia="Symbol" w:hAnsi="Symbol" w:cs="Symbol"/>
        </w:rPr>
        <w:t></w:t>
      </w:r>
      <w:r>
        <w:t xml:space="preserve"> 12 e </w:t>
      </w:r>
      <w:r>
        <w:rPr>
          <w:rFonts w:ascii="Courier New" w:hAnsi="Courier New"/>
          <w:sz w:val="22"/>
          <w:szCs w:val="22"/>
        </w:rPr>
        <w:t>a</w:t>
      </w:r>
      <w:r>
        <w:t xml:space="preserve"> </w:t>
      </w:r>
      <w:r>
        <w:rPr>
          <w:rFonts w:ascii="Symbol" w:eastAsia="Symbol" w:hAnsi="Symbol" w:cs="Symbol"/>
        </w:rPr>
        <w:t></w:t>
      </w:r>
      <w:r>
        <w:t xml:space="preserve"> 0, dove </w:t>
      </w:r>
      <w:r>
        <w:rPr>
          <w:rFonts w:ascii="Courier New" w:hAnsi="Courier New"/>
          <w:sz w:val="22"/>
          <w:szCs w:val="22"/>
        </w:rPr>
        <w:t>g</w:t>
      </w:r>
      <w:r>
        <w:t xml:space="preserve"> rappresenta il giorno, </w:t>
      </w:r>
      <w:r>
        <w:rPr>
          <w:rFonts w:ascii="Courier New" w:hAnsi="Courier New"/>
          <w:sz w:val="22"/>
          <w:szCs w:val="22"/>
        </w:rPr>
        <w:t>m</w:t>
      </w:r>
      <w:r>
        <w:t xml:space="preserve"> il mese e </w:t>
      </w:r>
      <w:r>
        <w:rPr>
          <w:rFonts w:ascii="Courier New" w:hAnsi="Courier New"/>
          <w:sz w:val="22"/>
          <w:szCs w:val="22"/>
        </w:rPr>
        <w:t>a</w:t>
      </w:r>
      <w:r w:rsidR="002017ED">
        <w:t xml:space="preserve"> l'anno;</w:t>
      </w:r>
    </w:p>
    <w:p w:rsidR="00193D0F" w:rsidRDefault="00475427">
      <w:pPr>
        <w:pStyle w:val="Standard"/>
        <w:spacing w:before="113" w:line="283" w:lineRule="exact"/>
        <w:jc w:val="both"/>
      </w:pPr>
      <w:r>
        <w:rPr>
          <w:u w:val="single"/>
        </w:rPr>
        <w:t>operazioni</w:t>
      </w:r>
      <w:r>
        <w:t>:</w:t>
      </w:r>
    </w:p>
    <w:p w:rsidR="00193D0F" w:rsidRDefault="00475427">
      <w:pPr>
        <w:pStyle w:val="Standard"/>
        <w:numPr>
          <w:ilvl w:val="0"/>
          <w:numId w:val="3"/>
        </w:numPr>
        <w:tabs>
          <w:tab w:val="left" w:pos="-2484"/>
        </w:tabs>
        <w:spacing w:line="283" w:lineRule="exact"/>
        <w:jc w:val="both"/>
      </w:pPr>
      <w:r>
        <w:t>c</w:t>
      </w:r>
      <w:r w:rsidR="001C2C3E">
        <w:t>onfronti tra due date: operatori</w:t>
      </w:r>
      <w:r>
        <w:t xml:space="preserve"> </w:t>
      </w:r>
      <w:r w:rsidR="001C2C3E">
        <w:rPr>
          <w:rFonts w:ascii="Courier New" w:hAnsi="Courier New"/>
          <w:sz w:val="22"/>
          <w:szCs w:val="22"/>
        </w:rPr>
        <w:t>==</w:t>
      </w:r>
      <w:r w:rsidR="00AB0C25" w:rsidRPr="00AB0C25">
        <w:rPr>
          <w:sz w:val="22"/>
          <w:szCs w:val="22"/>
        </w:rPr>
        <w:t xml:space="preserve"> </w:t>
      </w:r>
      <w:r w:rsidR="00AB0C25">
        <w:t>e</w:t>
      </w:r>
      <w:r w:rsidR="00AB0C25" w:rsidRPr="00AB0C25">
        <w:t xml:space="preserve"> </w:t>
      </w:r>
      <w:r w:rsidR="001C2C3E">
        <w:rPr>
          <w:rFonts w:ascii="Courier New" w:hAnsi="Courier New"/>
          <w:sz w:val="22"/>
          <w:szCs w:val="22"/>
        </w:rPr>
        <w:t>&lt;</w:t>
      </w:r>
      <w:r w:rsidR="001C2C3E">
        <w:t xml:space="preserve"> (</w:t>
      </w:r>
      <w:r w:rsidR="001C2C3E" w:rsidRPr="001C2C3E">
        <w:rPr>
          <w:rFonts w:ascii="Courier New" w:hAnsi="Courier New" w:cs="Courier New"/>
          <w:sz w:val="22"/>
          <w:szCs w:val="22"/>
        </w:rPr>
        <w:t>d1</w:t>
      </w:r>
      <w:r w:rsidR="001C2C3E">
        <w:t xml:space="preserve"> &lt; </w:t>
      </w:r>
      <w:r w:rsidR="001C2C3E" w:rsidRPr="001C2C3E">
        <w:rPr>
          <w:rFonts w:ascii="Courier New" w:hAnsi="Courier New" w:cs="Courier New"/>
          <w:sz w:val="22"/>
          <w:szCs w:val="22"/>
        </w:rPr>
        <w:t>d2</w:t>
      </w:r>
      <w:r w:rsidR="001C2C3E">
        <w:t xml:space="preserve">: la data </w:t>
      </w:r>
      <w:r w:rsidR="001C2C3E" w:rsidRPr="001C2C3E">
        <w:rPr>
          <w:rFonts w:ascii="Courier New" w:hAnsi="Courier New" w:cs="Courier New"/>
          <w:sz w:val="22"/>
          <w:szCs w:val="22"/>
        </w:rPr>
        <w:t>d1</w:t>
      </w:r>
      <w:r w:rsidR="001C2C3E">
        <w:t xml:space="preserve"> è più vecchia della data </w:t>
      </w:r>
      <w:r w:rsidR="001C2C3E" w:rsidRPr="001C2C3E">
        <w:rPr>
          <w:rFonts w:ascii="Courier New" w:hAnsi="Courier New" w:cs="Courier New"/>
          <w:sz w:val="22"/>
          <w:szCs w:val="22"/>
        </w:rPr>
        <w:t>d2</w:t>
      </w:r>
      <w:r w:rsidR="001C2C3E">
        <w:t>)</w:t>
      </w:r>
      <w:r w:rsidR="001C2C3E" w:rsidRPr="001C2C3E">
        <w:t>;</w:t>
      </w:r>
    </w:p>
    <w:p w:rsidR="00193D0F" w:rsidRPr="0029372D" w:rsidRDefault="00475427">
      <w:pPr>
        <w:pStyle w:val="Standard"/>
        <w:numPr>
          <w:ilvl w:val="0"/>
          <w:numId w:val="3"/>
        </w:numPr>
        <w:tabs>
          <w:tab w:val="left" w:pos="-2484"/>
        </w:tabs>
        <w:spacing w:line="283" w:lineRule="exact"/>
        <w:jc w:val="both"/>
      </w:pPr>
      <w:r>
        <w:t xml:space="preserve">lettura e scrittura </w:t>
      </w:r>
      <w:r w:rsidR="0036578F">
        <w:t xml:space="preserve">su </w:t>
      </w:r>
      <w:proofErr w:type="spellStart"/>
      <w:r w:rsidR="0036578F">
        <w:t>stream</w:t>
      </w:r>
      <w:proofErr w:type="spellEnd"/>
      <w:r w:rsidR="0036578F">
        <w:t xml:space="preserve"> </w:t>
      </w:r>
      <w:r>
        <w:t xml:space="preserve">di una data nel formato </w:t>
      </w:r>
      <w:r>
        <w:rPr>
          <w:rFonts w:ascii="Courier New" w:hAnsi="Courier New"/>
          <w:sz w:val="22"/>
          <w:szCs w:val="22"/>
        </w:rPr>
        <w:t>g/m/a</w:t>
      </w:r>
      <w:r>
        <w:t xml:space="preserve">: funzioni </w:t>
      </w:r>
      <w:r w:rsidR="00AB0C25">
        <w:rPr>
          <w:rFonts w:ascii="Courier New" w:hAnsi="Courier New"/>
          <w:sz w:val="22"/>
          <w:szCs w:val="22"/>
        </w:rPr>
        <w:t>leggi</w:t>
      </w:r>
      <w:r w:rsidR="00AB0C25">
        <w:t xml:space="preserve"> e</w:t>
      </w:r>
      <w:r>
        <w:rPr>
          <w:rFonts w:ascii="Courier New" w:hAnsi="Courier New"/>
          <w:sz w:val="22"/>
          <w:szCs w:val="22"/>
        </w:rPr>
        <w:t xml:space="preserve"> </w:t>
      </w:r>
      <w:r w:rsidR="00AB0C25">
        <w:rPr>
          <w:rFonts w:ascii="Courier New" w:hAnsi="Courier New"/>
          <w:sz w:val="22"/>
          <w:szCs w:val="22"/>
        </w:rPr>
        <w:t>stampa</w:t>
      </w:r>
      <w:r w:rsidR="0029372D" w:rsidRPr="0029372D">
        <w:t xml:space="preserve">, parametriche rispetto allo </w:t>
      </w:r>
      <w:proofErr w:type="spellStart"/>
      <w:r w:rsidR="0029372D" w:rsidRPr="0029372D">
        <w:t>stream</w:t>
      </w:r>
      <w:proofErr w:type="spellEnd"/>
      <w:r w:rsidR="0029372D" w:rsidRPr="0029372D">
        <w:t>;</w:t>
      </w:r>
    </w:p>
    <w:p w:rsidR="00193D0F" w:rsidRDefault="00475427" w:rsidP="0029372D">
      <w:pPr>
        <w:pStyle w:val="Standard"/>
        <w:numPr>
          <w:ilvl w:val="0"/>
          <w:numId w:val="3"/>
        </w:numPr>
        <w:tabs>
          <w:tab w:val="left" w:pos="-2484"/>
        </w:tabs>
        <w:spacing w:line="283" w:lineRule="exact"/>
        <w:jc w:val="both"/>
      </w:pPr>
      <w:r>
        <w:t>(</w:t>
      </w:r>
      <w:r>
        <w:rPr>
          <w:i/>
          <w:iCs/>
        </w:rPr>
        <w:t>selettori</w:t>
      </w:r>
      <w:r>
        <w:t xml:space="preserve">) </w:t>
      </w:r>
      <w:r w:rsidR="00AB0C25">
        <w:t>restituiscono</w:t>
      </w:r>
      <w:r>
        <w:t xml:space="preserve"> il giorno, il mese e l'anno: funzioni </w:t>
      </w:r>
      <w:proofErr w:type="spellStart"/>
      <w:r>
        <w:rPr>
          <w:rFonts w:ascii="Courier New" w:hAnsi="Courier New"/>
          <w:sz w:val="22"/>
          <w:szCs w:val="22"/>
        </w:rPr>
        <w:t>get_</w:t>
      </w:r>
      <w:proofErr w:type="gramStart"/>
      <w:r>
        <w:rPr>
          <w:rFonts w:ascii="Courier New" w:hAnsi="Courier New"/>
          <w:sz w:val="22"/>
          <w:szCs w:val="22"/>
        </w:rPr>
        <w:t>giorno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>)</w:t>
      </w:r>
      <w:r w:rsidR="00AB0C25">
        <w:t>,</w:t>
      </w:r>
      <w:r>
        <w:rPr>
          <w:rFonts w:ascii="Courier New" w:hAnsi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/>
          <w:sz w:val="22"/>
          <w:szCs w:val="22"/>
        </w:rPr>
        <w:t>get_mese</w:t>
      </w:r>
      <w:proofErr w:type="spellEnd"/>
      <w:r>
        <w:rPr>
          <w:rFonts w:ascii="Courier New" w:hAnsi="Courier New"/>
          <w:sz w:val="22"/>
          <w:szCs w:val="22"/>
        </w:rPr>
        <w:t>()</w:t>
      </w:r>
      <w:r>
        <w:t xml:space="preserve">, </w:t>
      </w:r>
      <w:proofErr w:type="spellStart"/>
      <w:r>
        <w:rPr>
          <w:rFonts w:ascii="Courier New" w:hAnsi="Courier New"/>
          <w:sz w:val="22"/>
          <w:szCs w:val="22"/>
        </w:rPr>
        <w:t>get_anno</w:t>
      </w:r>
      <w:proofErr w:type="spellEnd"/>
      <w:r>
        <w:rPr>
          <w:rFonts w:ascii="Courier New" w:hAnsi="Courier New"/>
          <w:sz w:val="22"/>
          <w:szCs w:val="22"/>
        </w:rPr>
        <w:t>()</w:t>
      </w:r>
      <w:r w:rsidR="002017ED" w:rsidRPr="002017ED">
        <w:t>.</w:t>
      </w:r>
    </w:p>
    <w:p w:rsidR="00193D0F" w:rsidRDefault="00475427" w:rsidP="0029372D">
      <w:pPr>
        <w:pStyle w:val="Standard"/>
        <w:tabs>
          <w:tab w:val="left" w:pos="396"/>
        </w:tabs>
        <w:spacing w:before="120" w:line="283" w:lineRule="exact"/>
        <w:jc w:val="both"/>
      </w:pPr>
      <w:r>
        <w:t xml:space="preserve">La classe fornisce anche un </w:t>
      </w:r>
      <w:r>
        <w:rPr>
          <w:u w:val="single"/>
        </w:rPr>
        <w:t>costruttore</w:t>
      </w:r>
      <w:r>
        <w:t xml:space="preserve"> con tre parametri di tipo intero con cui inizializzare il giorno, il mese e l'anno.</w:t>
      </w:r>
    </w:p>
    <w:p w:rsidR="00193D0F" w:rsidRDefault="00475427">
      <w:pPr>
        <w:pStyle w:val="Standard"/>
        <w:tabs>
          <w:tab w:val="left" w:pos="396"/>
        </w:tabs>
        <w:spacing w:line="283" w:lineRule="exact"/>
        <w:jc w:val="both"/>
      </w:pPr>
      <w:r>
        <w:t xml:space="preserve">N.B. La funzione </w:t>
      </w:r>
      <w:r>
        <w:rPr>
          <w:rFonts w:ascii="Courier New" w:hAnsi="Courier New"/>
          <w:sz w:val="22"/>
          <w:szCs w:val="22"/>
        </w:rPr>
        <w:t>leggi</w:t>
      </w:r>
      <w:r>
        <w:t xml:space="preserve"> e i costruttori con parametri d</w:t>
      </w:r>
      <w:r w:rsidR="0029372D">
        <w:t>evono controllare che i valori d</w:t>
      </w:r>
      <w:r>
        <w:t xml:space="preserve">i giorno, mese e anno siano (ciascuno) corretti; in caso contrario solleva l’eccezione </w:t>
      </w:r>
      <w:r w:rsidR="007160E0">
        <w:rPr>
          <w:rFonts w:ascii="Courier New" w:hAnsi="Courier New" w:cs="Courier New"/>
          <w:sz w:val="22"/>
          <w:szCs w:val="22"/>
        </w:rPr>
        <w:t>"data non valida"</w:t>
      </w:r>
      <w:r>
        <w:t>.</w:t>
      </w:r>
    </w:p>
    <w:p w:rsidR="00193D0F" w:rsidRDefault="0029372D" w:rsidP="0029372D">
      <w:pPr>
        <w:pStyle w:val="Standard"/>
        <w:tabs>
          <w:tab w:val="left" w:pos="396"/>
        </w:tabs>
        <w:spacing w:before="120" w:line="283" w:lineRule="exact"/>
        <w:jc w:val="both"/>
      </w:pPr>
      <w:r>
        <w:t>Sono inoltre previste due funzioni (</w:t>
      </w:r>
      <w:bookmarkStart w:id="0" w:name="_GoBack"/>
      <w:bookmarkEnd w:id="0"/>
      <w:r>
        <w:t>esterne) che ridefiniscono gli operatori</w:t>
      </w:r>
      <w:r w:rsidR="00475427">
        <w:t xml:space="preserve"> </w:t>
      </w:r>
      <w:r w:rsidRPr="0029372D">
        <w:rPr>
          <w:rFonts w:ascii="Courier New" w:hAnsi="Courier New" w:cs="Courier New"/>
          <w:sz w:val="22"/>
          <w:szCs w:val="22"/>
        </w:rPr>
        <w:t>&gt;&gt;</w:t>
      </w:r>
      <w:r>
        <w:t xml:space="preserve"> e </w:t>
      </w:r>
      <w:r w:rsidR="00475427">
        <w:rPr>
          <w:rFonts w:ascii="Courier New" w:hAnsi="Courier New"/>
          <w:sz w:val="22"/>
          <w:szCs w:val="22"/>
        </w:rPr>
        <w:t>&lt;&lt;</w:t>
      </w:r>
      <w:r w:rsidR="00475427">
        <w:t xml:space="preserve"> per la classe </w:t>
      </w:r>
      <w:r w:rsidR="00475427">
        <w:rPr>
          <w:rFonts w:ascii="Courier New" w:hAnsi="Courier New"/>
          <w:sz w:val="22"/>
          <w:szCs w:val="22"/>
        </w:rPr>
        <w:t>Data</w:t>
      </w:r>
      <w:r w:rsidR="00475427">
        <w:t xml:space="preserve">. </w:t>
      </w:r>
    </w:p>
    <w:p w:rsidR="00193D0F" w:rsidRDefault="00193D0F">
      <w:pPr>
        <w:pStyle w:val="Standard"/>
        <w:spacing w:line="283" w:lineRule="exact"/>
        <w:jc w:val="both"/>
      </w:pPr>
    </w:p>
    <w:p w:rsidR="002017ED" w:rsidRDefault="00475427" w:rsidP="00F14B03">
      <w:pPr>
        <w:pStyle w:val="Standard"/>
        <w:spacing w:line="283" w:lineRule="exact"/>
        <w:jc w:val="both"/>
      </w:pPr>
      <w:r>
        <w:t>2) Scrivere un programma principale di prova che crea due oggetti</w:t>
      </w:r>
      <w:r w:rsidR="0029372D">
        <w:t xml:space="preserve"> </w:t>
      </w:r>
      <w:r w:rsidR="0029372D" w:rsidRPr="0029372D">
        <w:rPr>
          <w:rFonts w:ascii="Courier New" w:hAnsi="Courier New" w:cs="Courier New"/>
          <w:sz w:val="22"/>
          <w:szCs w:val="22"/>
        </w:rPr>
        <w:t>d1</w:t>
      </w:r>
      <w:r w:rsidR="0029372D">
        <w:t xml:space="preserve"> e </w:t>
      </w:r>
      <w:r w:rsidR="0029372D" w:rsidRPr="0029372D">
        <w:rPr>
          <w:rFonts w:ascii="Courier New" w:hAnsi="Courier New" w:cs="Courier New"/>
          <w:sz w:val="22"/>
          <w:szCs w:val="22"/>
        </w:rPr>
        <w:t>d2</w:t>
      </w:r>
      <w:r w:rsidR="0029372D">
        <w:t xml:space="preserve"> di tipo</w:t>
      </w:r>
      <w:r>
        <w:t xml:space="preserve"> </w:t>
      </w:r>
      <w:r>
        <w:rPr>
          <w:rFonts w:ascii="Courier New" w:hAnsi="Courier New"/>
          <w:sz w:val="22"/>
          <w:szCs w:val="22"/>
        </w:rPr>
        <w:t>Data</w:t>
      </w:r>
      <w:r>
        <w:t xml:space="preserve">, </w:t>
      </w:r>
      <w:r w:rsidR="0029372D">
        <w:t xml:space="preserve">inizializza </w:t>
      </w:r>
      <w:r w:rsidR="0029372D" w:rsidRPr="0029372D">
        <w:rPr>
          <w:rFonts w:ascii="Courier New" w:hAnsi="Courier New" w:cs="Courier New"/>
          <w:sz w:val="22"/>
          <w:szCs w:val="22"/>
        </w:rPr>
        <w:t>d1</w:t>
      </w:r>
      <w:r w:rsidR="0029372D">
        <w:t xml:space="preserve"> e </w:t>
      </w:r>
      <w:r w:rsidR="0029372D" w:rsidRPr="0029372D">
        <w:rPr>
          <w:rFonts w:ascii="Courier New" w:hAnsi="Courier New" w:cs="Courier New"/>
          <w:sz w:val="22"/>
          <w:szCs w:val="22"/>
        </w:rPr>
        <w:t>d2</w:t>
      </w:r>
      <w:r w:rsidR="0029372D">
        <w:t xml:space="preserve"> con due date lette da </w:t>
      </w:r>
      <w:proofErr w:type="spellStart"/>
      <w:r w:rsidR="0029372D">
        <w:t>std</w:t>
      </w:r>
      <w:proofErr w:type="spellEnd"/>
      <w:r w:rsidR="0029372D">
        <w:t xml:space="preserve"> input (tramite </w:t>
      </w:r>
      <w:r w:rsidR="0029372D" w:rsidRPr="0029372D">
        <w:rPr>
          <w:rFonts w:ascii="Courier New" w:hAnsi="Courier New" w:cs="Courier New"/>
          <w:sz w:val="22"/>
          <w:szCs w:val="22"/>
        </w:rPr>
        <w:t>&gt;&gt;</w:t>
      </w:r>
      <w:r w:rsidR="0029372D">
        <w:t xml:space="preserve">), e quindi </w:t>
      </w:r>
      <w:r>
        <w:t>determina e stampa</w:t>
      </w:r>
      <w:r w:rsidR="00C436D0">
        <w:t xml:space="preserve"> </w:t>
      </w:r>
      <w:r w:rsidR="00C436D0">
        <w:rPr>
          <w:kern w:val="0"/>
        </w:rPr>
        <w:t xml:space="preserve">su </w:t>
      </w:r>
      <w:proofErr w:type="spellStart"/>
      <w:r w:rsidR="00C436D0">
        <w:rPr>
          <w:kern w:val="0"/>
        </w:rPr>
        <w:t>std</w:t>
      </w:r>
      <w:proofErr w:type="spellEnd"/>
      <w:r w:rsidR="00C436D0">
        <w:rPr>
          <w:kern w:val="0"/>
        </w:rPr>
        <w:t xml:space="preserve"> output</w:t>
      </w:r>
      <w:r>
        <w:t xml:space="preserve"> (utilizzando, rispettiva</w:t>
      </w:r>
      <w:r w:rsidR="00F07111">
        <w:t>mente,</w:t>
      </w:r>
      <w:r w:rsidR="001C2C3E">
        <w:t xml:space="preserve"> gli operatori </w:t>
      </w:r>
      <w:r w:rsidR="001C2C3E" w:rsidRPr="001C2C3E">
        <w:rPr>
          <w:rFonts w:ascii="Courier New" w:hAnsi="Courier New" w:cs="Courier New"/>
          <w:sz w:val="22"/>
          <w:szCs w:val="22"/>
        </w:rPr>
        <w:t>==</w:t>
      </w:r>
      <w:r w:rsidR="001C2C3E">
        <w:t xml:space="preserve">, </w:t>
      </w:r>
      <w:r w:rsidR="001C2C3E" w:rsidRPr="001C2C3E">
        <w:rPr>
          <w:rFonts w:ascii="Courier New" w:hAnsi="Courier New" w:cs="Courier New"/>
          <w:sz w:val="22"/>
          <w:szCs w:val="22"/>
        </w:rPr>
        <w:t>&lt;</w:t>
      </w:r>
      <w:r w:rsidR="001C2C3E">
        <w:t xml:space="preserve"> e</w:t>
      </w:r>
      <w:r>
        <w:t xml:space="preserve"> </w:t>
      </w:r>
      <w:r w:rsidRPr="001C2C3E">
        <w:rPr>
          <w:rFonts w:ascii="Courier New" w:hAnsi="Courier New" w:cs="Courier New"/>
          <w:sz w:val="22"/>
          <w:szCs w:val="22"/>
        </w:rPr>
        <w:t>&lt;&lt;</w:t>
      </w:r>
      <w:r>
        <w:t xml:space="preserve">) </w:t>
      </w:r>
      <w:r w:rsidR="00F07111">
        <w:t>se le due date sono uguali o qual è la più vecchia delle due.</w:t>
      </w:r>
      <w:r w:rsidR="00F14B03">
        <w:t xml:space="preserve"> </w:t>
      </w:r>
    </w:p>
    <w:p w:rsidR="00F14B03" w:rsidRDefault="00F14B03" w:rsidP="00F14B03">
      <w:pPr>
        <w:pStyle w:val="Standard"/>
        <w:spacing w:line="283" w:lineRule="exact"/>
        <w:jc w:val="both"/>
      </w:pPr>
      <w:r>
        <w:t xml:space="preserve">Prevedere anche la </w:t>
      </w:r>
      <w:r>
        <w:rPr>
          <w:u w:val="single"/>
        </w:rPr>
        <w:t>gestione</w:t>
      </w:r>
      <w:r>
        <w:t xml:space="preserve"> delle eventuali </w:t>
      </w:r>
      <w:r>
        <w:rPr>
          <w:u w:val="single"/>
        </w:rPr>
        <w:t>eccezioni</w:t>
      </w:r>
      <w:r>
        <w:t xml:space="preserve"> generate dalla classe definita.</w:t>
      </w:r>
    </w:p>
    <w:p w:rsidR="00193D0F" w:rsidRDefault="00193D0F">
      <w:pPr>
        <w:pStyle w:val="Standard"/>
        <w:spacing w:line="283" w:lineRule="exact"/>
        <w:jc w:val="both"/>
      </w:pPr>
    </w:p>
    <w:p w:rsidR="00193D0F" w:rsidRDefault="00193D0F">
      <w:pPr>
        <w:pStyle w:val="Standard"/>
        <w:tabs>
          <w:tab w:val="left" w:pos="555"/>
        </w:tabs>
        <w:spacing w:line="227" w:lineRule="exact"/>
        <w:jc w:val="both"/>
      </w:pPr>
    </w:p>
    <w:sectPr w:rsidR="00193D0F">
      <w:headerReference w:type="default" r:id="rId7"/>
      <w:pgSz w:w="11906" w:h="16838"/>
      <w:pgMar w:top="1020" w:right="1361" w:bottom="1134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B59" w:rsidRDefault="00726B59">
      <w:r>
        <w:separator/>
      </w:r>
    </w:p>
  </w:endnote>
  <w:endnote w:type="continuationSeparator" w:id="0">
    <w:p w:rsidR="00726B59" w:rsidRDefault="00726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, 'Times New Roman'">
    <w:altName w:val="Times New Roman"/>
    <w:charset w:val="00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B59" w:rsidRDefault="00726B59">
      <w:r>
        <w:rPr>
          <w:color w:val="000000"/>
        </w:rPr>
        <w:separator/>
      </w:r>
    </w:p>
  </w:footnote>
  <w:footnote w:type="continuationSeparator" w:id="0">
    <w:p w:rsidR="00726B59" w:rsidRDefault="00726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72D" w:rsidRDefault="0029372D">
    <w:pPr>
      <w:pStyle w:val="Intestazione"/>
    </w:pPr>
    <w:r>
      <w:ptab w:relativeTo="margin" w:alignment="center" w:leader="none"/>
    </w:r>
    <w:r>
      <w:ptab w:relativeTo="margin" w:alignment="right" w:leader="none"/>
    </w:r>
    <w:r w:rsidRPr="0029372D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16822"/>
    <w:multiLevelType w:val="multilevel"/>
    <w:tmpl w:val="6B8C6BA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8AD28DF"/>
    <w:multiLevelType w:val="multilevel"/>
    <w:tmpl w:val="42FC256C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7A380121"/>
    <w:multiLevelType w:val="multilevel"/>
    <w:tmpl w:val="1D5CBC6C"/>
    <w:styleLink w:val="WW8Num2"/>
    <w:lvl w:ilvl="0">
      <w:numFmt w:val="bullet"/>
      <w:lvlText w:val="−"/>
      <w:lvlJc w:val="left"/>
      <w:pPr>
        <w:ind w:left="396" w:hanging="396"/>
      </w:pPr>
      <w:rPr>
        <w:rFonts w:ascii="Times, 'Times New Roman'" w:hAnsi="Times, 'Times New Roman'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0F"/>
    <w:rsid w:val="00193D0F"/>
    <w:rsid w:val="001C2C3E"/>
    <w:rsid w:val="002017ED"/>
    <w:rsid w:val="0029372D"/>
    <w:rsid w:val="0036578F"/>
    <w:rsid w:val="004454C4"/>
    <w:rsid w:val="00475427"/>
    <w:rsid w:val="004824D0"/>
    <w:rsid w:val="00482D67"/>
    <w:rsid w:val="00523BE5"/>
    <w:rsid w:val="0060021D"/>
    <w:rsid w:val="006054C8"/>
    <w:rsid w:val="007160E0"/>
    <w:rsid w:val="00726B59"/>
    <w:rsid w:val="007E1D14"/>
    <w:rsid w:val="008C7883"/>
    <w:rsid w:val="00AB0C25"/>
    <w:rsid w:val="00BE3B9A"/>
    <w:rsid w:val="00C436D0"/>
    <w:rsid w:val="00D361C6"/>
    <w:rsid w:val="00D55F49"/>
    <w:rsid w:val="00E15588"/>
    <w:rsid w:val="00E66E08"/>
    <w:rsid w:val="00EB482B"/>
    <w:rsid w:val="00EE4884"/>
    <w:rsid w:val="00F07111"/>
    <w:rsid w:val="00F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30D8"/>
  <w15:docId w15:val="{EFD1E999-5578-4125-BD36-A337D1B9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it-IT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</w:style>
  <w:style w:type="paragraph" w:styleId="Titolo1">
    <w:name w:val="heading 1"/>
    <w:basedOn w:val="Standard"/>
    <w:next w:val="Standard"/>
    <w:pPr>
      <w:keepNext/>
      <w:outlineLvl w:val="0"/>
    </w:pPr>
    <w:rPr>
      <w:b/>
      <w:bCs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Elenco">
    <w:name w:val="List"/>
    <w:basedOn w:val="Textbody"/>
    <w:rPr>
      <w:rFonts w:cs="Tahoma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2z0">
    <w:name w:val="WW8Num2z0"/>
    <w:rPr>
      <w:rFonts w:ascii="Times, 'Times New Roman'" w:hAnsi="Times, 'Times New Roman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, 'Times New Roman'" w:hAnsi="Times, 'Times New Roman'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Caratterepredefinitoparagrafo">
    <w:name w:val="Carattere predefinito paragrafo"/>
  </w:style>
  <w:style w:type="numbering" w:customStyle="1" w:styleId="WW8Num1">
    <w:name w:val="WW8Num1"/>
    <w:basedOn w:val="Nessunelenco"/>
    <w:pPr>
      <w:numPr>
        <w:numId w:val="1"/>
      </w:numPr>
    </w:pPr>
  </w:style>
  <w:style w:type="numbering" w:customStyle="1" w:styleId="WW8Num2">
    <w:name w:val="WW8Num2"/>
    <w:basedOn w:val="Nessunelenco"/>
    <w:pPr>
      <w:numPr>
        <w:numId w:val="2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24D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24D0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29372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372D"/>
  </w:style>
  <w:style w:type="paragraph" w:styleId="Pidipagina">
    <w:name w:val="footer"/>
    <w:basedOn w:val="Normale"/>
    <w:link w:val="PidipaginaCarattere"/>
    <w:uiPriority w:val="99"/>
    <w:unhideWhenUsed/>
    <w:rsid w:val="0029372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3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Definire una classe generica di nome Insieme, parametrica rispe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Definire una classe generica di nome Insieme, parametrica rispe</dc:title>
  <dc:creator>Gianfranco Rossi</dc:creator>
  <cp:lastModifiedBy>Gian</cp:lastModifiedBy>
  <cp:revision>17</cp:revision>
  <cp:lastPrinted>2017-06-15T16:48:00Z</cp:lastPrinted>
  <dcterms:created xsi:type="dcterms:W3CDTF">2017-06-15T13:57:00Z</dcterms:created>
  <dcterms:modified xsi:type="dcterms:W3CDTF">2018-06-21T14:26:00Z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