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1</w:t>
      </w:r>
      <w:r>
        <w:rPr>
          <w:rFonts w:ascii="Frutiger Next LT W1G" w:hAnsi="Frutiger Next LT W1G"/>
        </w:rPr>
        <w:t xml:space="preserve">: </w:t>
      </w:r>
      <w:r>
        <w:rPr>
          <w:rFonts w:ascii="Frutiger Next LT W1G" w:hAnsi="Frutiger Next LT W1G"/>
        </w:rPr>
        <w:t>Elektrizität, Multimeter</w:t>
      </w:r>
    </w:p>
    <w:p>
      <w:pPr>
        <w:pStyle w:val="Heading2"/>
        <w:rPr>
          <w:rFonts w:ascii="Frutiger Next LT W1G" w:hAnsi="Frutiger Next LT W1G"/>
        </w:rPr>
      </w:pPr>
      <w:r>
        <w:rPr>
          <w:rFonts w:ascii="Frutiger Next LT W1G" w:hAnsi="Frutiger Next LT W1G"/>
        </w:rPr>
        <w:t>Ziele</w:t>
      </w:r>
    </w:p>
    <w:p>
      <w:pPr>
        <w:pStyle w:val="Normal"/>
        <w:rPr>
          <w:rFonts w:ascii="Frutiger Next LT W1G" w:hAnsi="Frutiger Next LT W1G"/>
        </w:rPr>
      </w:pPr>
      <w:r>
        <w:rPr>
          <w:rFonts w:ascii="Frutiger Next LT W1G" w:hAnsi="Frutiger Next LT W1G"/>
        </w:rPr>
        <w:t>Sie erinnern sich an grundlegende Konzepte aus dem Physikunterricht und können sicher elektrische Größen umrechnen und bestimmen. Sie kennen die Grundfunktionen eines Multimeters und können diese anwenden.</w:t>
      </w:r>
    </w:p>
    <w:p>
      <w:pPr>
        <w:pStyle w:val="Heading2"/>
        <w:rPr>
          <w:rFonts w:ascii="Frutiger Next LT W1G" w:hAnsi="Frutiger Next LT W1G"/>
        </w:rPr>
      </w:pPr>
      <w:r>
        <w:rPr>
          <w:rFonts w:ascii="Frutiger Next LT W1G" w:hAnsi="Frutiger Next LT W1G"/>
        </w:rPr>
        <w:t>Aufgaben</w:t>
      </w:r>
    </w:p>
    <w:p>
      <w:pPr>
        <w:pStyle w:val="Heading3"/>
        <w:rPr>
          <w:rFonts w:ascii="Frutiger Next LT W1G" w:hAnsi="Frutiger Next LT W1G"/>
        </w:rPr>
      </w:pPr>
      <w:r>
        <w:rPr>
          <w:rFonts w:ascii="Frutiger Next LT W1G" w:hAnsi="Frutiger Next LT W1G"/>
        </w:rPr>
        <w:t>Strom, Spannung, Widerstand</w:t>
      </w:r>
    </w:p>
    <w:p>
      <w:pPr>
        <w:pStyle w:val="TextBody"/>
        <w:rPr>
          <w:rFonts w:ascii="Frutiger Next LT W1G" w:hAnsi="Frutiger Next LT W1G"/>
        </w:rPr>
      </w:pPr>
      <w:r>
        <w:rPr>
          <w:rFonts w:ascii="Frutiger Next LT W1G" w:hAnsi="Frutiger Next LT W1G"/>
        </w:rPr>
        <w:t xml:space="preserve">Ohmsches Gesetz: </w:t>
      </w:r>
      <w:r>
        <w:rPr>
          <w:rFonts w:ascii="Frutiger Next LT W1G" w:hAnsi="Frutiger Next LT W1G"/>
          <w:b/>
          <w:bCs/>
        </w:rPr>
        <w:t>R = U / I</w:t>
      </w:r>
      <w:r>
        <w:rPr>
          <w:rFonts w:ascii="Frutiger Next LT W1G" w:hAnsi="Frutiger Next LT W1G"/>
        </w:rPr>
        <w:br/>
      </w:r>
      <w:r>
        <w:rPr>
          <w:rFonts w:ascii="Frutiger Next LT W1G" w:hAnsi="Frutiger Next LT W1G"/>
        </w:rPr>
        <w:t>für: Widerstand R (in Ohm, Ω), Spannung U (in Volt, V), Stromstärke I (in Ampere, A)</w:t>
        <w:br/>
        <w:t>→ 1 Ohm = 1 V / 1 A, d.h. wenn man an einen Leiter eine Spannung von 1 Volt anlegt, und ein Strom von 1 Ampere fließt, hat der Leiter einen Widerstand von 1 Ohm.</w:t>
      </w:r>
    </w:p>
    <w:p>
      <w:pPr>
        <w:pStyle w:val="TextBody"/>
        <w:numPr>
          <w:ilvl w:val="0"/>
          <w:numId w:val="2"/>
        </w:numPr>
        <w:rPr/>
      </w:pPr>
      <w:r>
        <w:rPr>
          <w:rFonts w:ascii="Frutiger Next LT W1G" w:hAnsi="Frutiger Next LT W1G"/>
        </w:rPr>
        <w:t xml:space="preserve">Leiten Sie die Formeln für </w:t>
      </w:r>
      <w:r>
        <w:rPr>
          <w:rFonts w:ascii="Frutiger Next LT W1G" w:hAnsi="Frutiger Next LT W1G"/>
        </w:rPr>
        <w:t>Spannung</w:t>
      </w:r>
      <w:r>
        <w:rPr>
          <w:rFonts w:ascii="Frutiger Next LT W1G" w:hAnsi="Frutiger Next LT W1G"/>
        </w:rPr>
        <w:t xml:space="preserve"> (</w:t>
      </w:r>
      <w:r>
        <w:rPr>
          <w:rFonts w:ascii="Frutiger Next LT W1G" w:hAnsi="Frutiger Next LT W1G"/>
        </w:rPr>
        <w:t>U</w:t>
      </w:r>
      <w:r>
        <w:rPr>
          <w:rFonts w:ascii="Frutiger Next LT W1G" w:hAnsi="Frutiger Next LT W1G"/>
        </w:rPr>
        <w:t xml:space="preserve">) und Strom (I) in Abhängigkeit von den beiden anderen Werten ab. </w:t>
      </w:r>
      <w:r>
        <w:rPr>
          <w:rFonts w:ascii="Frutiger Next LT W1G" w:hAnsi="Frutiger Next LT W1G"/>
        </w:rPr>
        <w:t>Was bedeuten diese Formeln praktisch?</w:t>
      </w:r>
    </w:p>
    <w:p>
      <w:pPr>
        <w:pStyle w:val="TextBody"/>
        <w:numPr>
          <w:ilvl w:val="0"/>
          <w:numId w:val="2"/>
        </w:numPr>
        <w:rPr>
          <w:rFonts w:ascii="Frutiger Next LT W1G" w:hAnsi="Frutiger Next LT W1G"/>
        </w:rPr>
      </w:pPr>
      <w:r>
        <w:rPr>
          <w:rFonts w:ascii="Frutiger Next LT W1G" w:hAnsi="Frutiger Next LT W1G"/>
        </w:rPr>
        <w:t>Wieviel Strom (in Milliampere, mA) fließt, wenn Sie an einen Widerstand von 1 Ohm eine Spannung von 5 V anlegen?</w:t>
      </w:r>
    </w:p>
    <w:p>
      <w:pPr>
        <w:pStyle w:val="TextBody"/>
        <w:numPr>
          <w:ilvl w:val="0"/>
          <w:numId w:val="2"/>
        </w:numPr>
        <w:rPr>
          <w:rFonts w:ascii="Frutiger Next LT W1G" w:hAnsi="Frutiger Next LT W1G"/>
        </w:rPr>
      </w:pPr>
      <w:r>
        <w:rPr>
          <w:rFonts w:ascii="Frutiger Next LT W1G" w:hAnsi="Frutiger Next LT W1G"/>
        </w:rPr>
        <w:t>Wie verändert sich die Stromstärke, wenn Sie die Spannung verdoppeln, die an einen Leiter mit konstantem Widerstand anliegt?</w:t>
      </w:r>
    </w:p>
    <w:p>
      <w:pPr>
        <w:pStyle w:val="TextBody"/>
        <w:numPr>
          <w:ilvl w:val="0"/>
          <w:numId w:val="2"/>
        </w:numPr>
        <w:rPr>
          <w:rFonts w:ascii="Frutiger Next LT W1G" w:hAnsi="Frutiger Next LT W1G"/>
        </w:rPr>
      </w:pPr>
      <w:r>
        <w:rPr>
          <w:rFonts w:ascii="Frutiger Next LT W1G" w:hAnsi="Frutiger Next LT W1G"/>
        </w:rPr>
        <w:t>Leistung (in Watt, W) = Spannung (in V) x Stromstärke (in A). Widerstände wandeln elektrische Leistung in Wärme um. Wieviel Wärme (in W) erzeugt ein Widerstand von 1 Ohm, an den eine Spannung von 5 V angelegt wird? Wieviel, wenn die Spannung verdoppelt wird?</w:t>
      </w:r>
    </w:p>
    <w:p>
      <w:pPr>
        <w:pStyle w:val="Heading3"/>
        <w:rPr>
          <w:rFonts w:ascii="Frutiger Next LT W1G" w:hAnsi="Frutiger Next LT W1G"/>
        </w:rPr>
      </w:pPr>
      <w:r>
        <w:rPr>
          <w:rFonts w:ascii="Frutiger Next LT W1G" w:hAnsi="Frutiger Next LT W1G"/>
        </w:rPr>
        <w:t xml:space="preserve">Einige </w:t>
      </w:r>
      <w:r>
        <w:rPr>
          <w:rFonts w:ascii="Frutiger Next LT W1G" w:hAnsi="Frutiger Next LT W1G"/>
        </w:rPr>
        <w:t>Referenzwerte</w:t>
      </w:r>
    </w:p>
    <w:p>
      <w:pPr>
        <w:pStyle w:val="TextBody"/>
        <w:rPr>
          <w:rFonts w:ascii="Frutiger Next LT W1G" w:hAnsi="Frutiger Next LT W1G"/>
        </w:rPr>
      </w:pPr>
      <w:r>
        <w:rPr>
          <w:rFonts w:ascii="Frutiger Next LT W1G" w:hAnsi="Frutiger Next LT W1G"/>
          <w:b/>
          <w:bCs/>
        </w:rPr>
        <w:t>LEDs:</w:t>
      </w:r>
      <w:r>
        <w:rPr>
          <w:rFonts w:ascii="Frutiger Next LT W1G" w:hAnsi="Frutiger Next LT W1G"/>
        </w:rPr>
        <w:t xml:space="preserve"> Strom max. 20 mA ! (Infrarot-LEDs: 100 mA)</w:t>
        <w:br/>
        <w:t>Spannung für 20 mA: rot: 1,9 V, gelb: 2,0 V, grün: 2,1 V, blau/weiß: 3,4 V</w:t>
        <w:br/>
      </w:r>
      <w:r>
        <w:rPr>
          <w:rFonts w:ascii="Frutiger Next LT W1G" w:hAnsi="Frutiger Next LT W1G"/>
          <w:u w:val="single"/>
        </w:rPr>
        <w:t xml:space="preserve">Achtung: </w:t>
      </w:r>
      <w:r>
        <w:rPr>
          <w:rFonts w:ascii="Frutiger Next LT W1G" w:hAnsi="Frutiger Next LT W1G"/>
        </w:rPr>
        <w:t>LEDs folgen nicht dem Ohmschen Gesetz, minimal höhere Spannung führt zu deutlich höherem Stromfluß</w:t>
      </w:r>
    </w:p>
    <w:p>
      <w:pPr>
        <w:pStyle w:val="TextBody"/>
        <w:rPr>
          <w:rFonts w:ascii="Frutiger Next LT W1G" w:hAnsi="Frutiger Next LT W1G"/>
        </w:rPr>
      </w:pPr>
      <w:r>
        <w:rPr>
          <w:rFonts w:ascii="Frutiger Next LT W1G" w:hAnsi="Frutiger Next LT W1G"/>
          <w:b/>
          <w:bCs/>
        </w:rPr>
        <w:t>USB</w:t>
      </w:r>
      <w:r>
        <w:rPr>
          <w:rFonts w:ascii="Frutiger Next LT W1G" w:hAnsi="Frutiger Next LT W1G"/>
        </w:rPr>
        <w:t xml:space="preserve"> liefert 5,0 V und laut Spezifikation max. 500 mA (in der Praxis oft 1 A).</w:t>
      </w:r>
    </w:p>
    <w:p>
      <w:pPr>
        <w:pStyle w:val="TextBody"/>
        <w:rPr>
          <w:rFonts w:ascii="Frutiger Next LT W1G" w:hAnsi="Frutiger Next LT W1G"/>
        </w:rPr>
      </w:pPr>
      <w:r>
        <w:rPr>
          <w:rFonts w:ascii="Frutiger Next LT W1G" w:hAnsi="Frutiger Next LT W1G"/>
          <w:b/>
          <w:bCs/>
        </w:rPr>
        <w:t>Widerstände</w:t>
      </w:r>
      <w:r>
        <w:rPr>
          <w:rFonts w:ascii="Frutiger Next LT W1G" w:hAnsi="Frutiger Next LT W1G"/>
        </w:rPr>
        <w:t xml:space="preserve"> sind in der Regel für eine Leistung von 0,25 W ausgelegt.</w:t>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Heading3"/>
        <w:rPr>
          <w:rFonts w:ascii="Frutiger Next LT W1G" w:hAnsi="Frutiger Next LT W1G"/>
        </w:rPr>
      </w:pPr>
      <w:r>
        <w:rPr>
          <w:rFonts w:ascii="Frutiger Next LT W1G" w:hAnsi="Frutiger Next LT W1G"/>
        </w:rPr>
        <w:t xml:space="preserve">Messen mit dem </w:t>
      </w:r>
      <w:r>
        <w:rPr>
          <w:rFonts w:ascii="Frutiger Next LT W1G" w:hAnsi="Frutiger Next LT W1G"/>
        </w:rPr>
        <w:t>Multimeter</w:t>
      </w:r>
    </w:p>
    <w:p>
      <w:pPr>
        <w:pStyle w:val="TextBody"/>
        <w:rPr>
          <w:rFonts w:ascii="Frutiger Next LT W1G" w:hAnsi="Frutiger Next LT W1G"/>
        </w:rPr>
      </w:pPr>
      <w:r>
        <w:rPr>
          <w:rFonts w:ascii="Frutiger Next LT W1G" w:hAnsi="Frutiger Next LT W1G"/>
        </w:rPr>
        <w:t xml:space="preserve">Packen Sie Ihr Multimeter aus. Es hat drei Buchsen. Wir brauchen immer nur die unteren beiden. </w:t>
      </w:r>
    </w:p>
    <w:p>
      <w:pPr>
        <w:pStyle w:val="TextBody"/>
        <w:rPr>
          <w:rFonts w:ascii="Frutiger Next LT W1G" w:hAnsi="Frutiger Next LT W1G"/>
        </w:rPr>
      </w:pPr>
      <w:r>
        <w:rPr>
          <w:rFonts w:ascii="Frutiger Next LT W1G" w:hAnsi="Frutiger Next LT W1G"/>
        </w:rPr>
        <w:t>Das Multimeter kann verschiedene Werte messen:</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47"/>
        <w:gridCol w:w="2815"/>
        <w:gridCol w:w="3576"/>
      </w:tblGrid>
      <w:tr>
        <w:trPr/>
        <w:tc>
          <w:tcPr>
            <w:tcW w:w="32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utiger Next LT W1G" w:hAnsi="Frutiger Next LT W1G"/>
                <w:b/>
                <w:b/>
                <w:bCs/>
              </w:rPr>
            </w:pPr>
            <w:r>
              <w:rPr>
                <w:rFonts w:ascii="Frutiger Next LT W1G" w:hAnsi="Frutiger Next LT W1G"/>
                <w:b/>
                <w:bCs/>
              </w:rPr>
              <w:t>Was?</w:t>
            </w:r>
          </w:p>
        </w:tc>
        <w:tc>
          <w:tcPr>
            <w:tcW w:w="28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utiger Next LT W1G" w:hAnsi="Frutiger Next LT W1G"/>
                <w:b/>
                <w:b/>
                <w:bCs/>
              </w:rPr>
            </w:pPr>
            <w:r>
              <w:rPr>
                <w:rFonts w:ascii="Frutiger Next LT W1G" w:hAnsi="Frutiger Next LT W1G"/>
                <w:b/>
                <w:bCs/>
              </w:rPr>
              <w:t>parallel oder seriell?</w:t>
            </w:r>
          </w:p>
        </w:tc>
        <w:tc>
          <w:tcPr>
            <w:tcW w:w="35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b/>
                <w:b/>
                <w:bCs/>
              </w:rPr>
            </w:pPr>
            <w:r>
              <w:rPr>
                <w:rFonts w:ascii="Frutiger Next LT W1G" w:hAnsi="Frutiger Next LT W1G"/>
                <w:b/>
                <w:bCs/>
              </w:rPr>
              <w:t>Darf der Schaltkreis unter Strom stehen?</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Durchgang / Kurzschluss</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parallel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NEIN!</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Widerstand</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parallel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NEIN!</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Spannung</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parallel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ja</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Stromstärke</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seriell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ja</w:t>
            </w:r>
          </w:p>
        </w:tc>
      </w:tr>
    </w:tbl>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b/>
          <w:b/>
          <w:bCs/>
        </w:rPr>
      </w:pPr>
      <w:r>
        <w:rPr>
          <w:rFonts w:ascii="Frutiger Next LT W1G" w:hAnsi="Frutiger Next LT W1G"/>
          <w:b/>
          <w:bCs/>
        </w:rPr>
        <w:t xml:space="preserve">Achtung: </w:t>
      </w:r>
      <w:r>
        <w:rPr>
          <w:rFonts w:ascii="Frutiger Next LT W1G" w:hAnsi="Frutiger Next LT W1G"/>
          <w:b w:val="false"/>
          <w:bCs w:val="false"/>
        </w:rPr>
        <w:t>Verstellen Sie den Messbereich nur dann, wenn mindestens eine der beiden Messspitzen keinen Kontakt mit dem zu messenden Schaltkreis hat.</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 xml:space="preserve">Stellen Sie das Multimeter auf den Modus “Diodentest/Durchgangsprüfer” ein (unten, leicht rechts) und testen Sie, damit welche Gegenstände in Ihrer Umgebung einen minimalen internen Widerstand haben. Testen Sie Widerstände, Draht, Holz, Metall, etc. </w:t>
      </w:r>
      <w:r>
        <w:rPr>
          <w:rFonts w:ascii="Frutiger Next LT W1G" w:hAnsi="Frutiger Next LT W1G"/>
          <w:b w:val="false"/>
          <w:bCs w:val="false"/>
        </w:rPr>
        <w:t>Überprüfen Sie auch, welche Buchsen Ihres Breadboards miteinander verbunden sind.</w:t>
      </w:r>
    </w:p>
    <w:p>
      <w:pPr>
        <w:pStyle w:val="TextBody"/>
        <w:numPr>
          <w:ilvl w:val="0"/>
          <w:numId w:val="2"/>
        </w:numPr>
        <w:rPr>
          <w:rFonts w:ascii="Frutiger Next LT W1G" w:hAnsi="Frutiger Next LT W1G"/>
        </w:rPr>
      </w:pPr>
      <w:r>
        <w:rPr>
          <w:rFonts w:ascii="Frutiger Next LT W1G" w:hAnsi="Frutiger Next LT W1G"/>
          <w:b w:val="false"/>
          <w:bCs w:val="false"/>
        </w:rPr>
        <w:t xml:space="preserve">Stellen Sie das Multimeter auf den Modus “Widerstand” (links unten) und messen Sie den Widerstand verschiedener Gegenstände (z.B. Ihres Körpers). Verändern Sie den Messbereich nach oben/unten, wenn “1” oder “0” angezeigt wird. </w:t>
      </w:r>
      <w:r>
        <w:rPr>
          <w:rFonts w:ascii="Frutiger Next LT W1G" w:hAnsi="Frutiger Next LT W1G"/>
          <w:b w:val="false"/>
          <w:bCs w:val="false"/>
        </w:rPr>
        <w:t>Messen Sie, welchen Wert die Widerstände in der gelben Box haben.</w:t>
      </w:r>
    </w:p>
    <w:p>
      <w:pPr>
        <w:pStyle w:val="TextBody"/>
        <w:numPr>
          <w:ilvl w:val="0"/>
          <w:numId w:val="2"/>
        </w:numPr>
        <w:rPr>
          <w:rFonts w:ascii="Frutiger Next LT W1G" w:hAnsi="Frutiger Next LT W1G"/>
        </w:rPr>
      </w:pPr>
      <w:r>
        <w:rPr>
          <w:rFonts w:ascii="Frutiger Next LT W1G" w:hAnsi="Frutiger Next LT W1G"/>
          <w:b w:val="false"/>
          <w:bCs w:val="false"/>
        </w:rPr>
        <w:t>M</w:t>
      </w:r>
      <w:r>
        <w:rPr>
          <w:rFonts w:ascii="Frutiger Next LT W1G" w:hAnsi="Frutiger Next LT W1G"/>
          <w:b w:val="false"/>
          <w:bCs w:val="false"/>
        </w:rPr>
        <w:t>essen Sie die Widerstände zwischen den einzelnen Beinen des Potentiometers. Wie verändern sich die Widerstände, wenn man am Potentiometer dreht?</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 xml:space="preserve">Stellen Sie das Multimeter auf den Modus “Gleichspannung” (links oben) und halten Sie die Messspitzen an eine </w:t>
      </w:r>
      <w:r>
        <w:rPr>
          <w:rFonts w:ascii="Frutiger Next LT W1G" w:hAnsi="Frutiger Next LT W1G"/>
          <w:b w:val="false"/>
          <w:bCs w:val="false"/>
        </w:rPr>
        <w:t>Stromquelle</w:t>
      </w:r>
      <w:r>
        <w:rPr>
          <w:rFonts w:ascii="Frutiger Next LT W1G" w:hAnsi="Frutiger Next LT W1G"/>
          <w:b w:val="false"/>
          <w:bCs w:val="false"/>
        </w:rPr>
        <w:t xml:space="preserve">. Wählen Sie einen passenden Messbereich! Messen Sie die Spannung zwischen den beiden Pins des USB-Stromkabels. </w:t>
      </w:r>
    </w:p>
    <w:p>
      <w:pPr>
        <w:pStyle w:val="TextBody"/>
        <w:numPr>
          <w:ilvl w:val="0"/>
          <w:numId w:val="2"/>
        </w:numPr>
        <w:rPr>
          <w:rFonts w:ascii="Frutiger Next LT W1G" w:hAnsi="Frutiger Next LT W1G"/>
        </w:rPr>
      </w:pPr>
      <w:r>
        <w:rPr>
          <w:rFonts w:ascii="Frutiger Next LT W1G" w:hAnsi="Frutiger Next LT W1G"/>
          <w:b w:val="false"/>
          <w:bCs w:val="false"/>
        </w:rPr>
        <w:t xml:space="preserve">Stellen Sie das Multimeter auf “Strom” (rechts oben) und </w:t>
      </w:r>
      <w:r>
        <w:rPr>
          <w:rFonts w:ascii="Frutiger Next LT W1G" w:hAnsi="Frutiger Next LT W1G"/>
          <w:b w:val="false"/>
          <w:bCs w:val="false"/>
        </w:rPr>
        <w:t>verbinden Sie die rote Messspitze mit dem einem Widerstand, das andere Ende des Widerstands mit dem Pluspol einer Stromquelle, und die schwarze Messspitze mit dem Minuspol der Stromquelle. Welchen Wert messen Sie? Warum?</w:t>
      </w:r>
    </w:p>
    <w:p>
      <w:pPr>
        <w:pStyle w:val="TextBody"/>
        <w:numPr>
          <w:ilvl w:val="0"/>
          <w:numId w:val="2"/>
        </w:numPr>
        <w:spacing w:before="0" w:after="140"/>
        <w:rPr>
          <w:rFonts w:ascii="Frutiger Next LT W1G" w:hAnsi="Frutiger Next LT W1G"/>
        </w:rPr>
      </w:pPr>
      <w:r>
        <w:rPr>
          <w:rFonts w:ascii="Frutiger Next LT W1G" w:hAnsi="Frutiger Next LT W1G"/>
          <w:b w:val="false"/>
          <w:bCs w:val="false"/>
        </w:rPr>
        <w:t xml:space="preserve">Bauen Sie einen Schaltkreis aus einem Schalter, einer LED, einem Vorwiderstand (220 </w:t>
      </w:r>
      <w:r>
        <w:rPr>
          <w:rFonts w:ascii="Frutiger Next LT W1G" w:hAnsi="Frutiger Next LT W1G"/>
          <w:b w:val="false"/>
          <w:bCs w:val="false"/>
        </w:rPr>
        <w:t>Ω</w:t>
      </w:r>
      <w:r>
        <w:rPr>
          <w:rFonts w:ascii="Frutiger Next LT W1G" w:hAnsi="Frutiger Next LT W1G"/>
          <w:b w:val="false"/>
          <w:bCs w:val="false"/>
        </w:rPr>
        <w:t>) und einer Stromquelle, so dass die LED mit dem Schalter ein- und ausgeschaltet werden kann. Zeigen Sie uns den Schaltkreis, bevor Sie ihn an die Stromquelle anschließen.</w:t>
      </w:r>
    </w:p>
    <w:sectPr>
      <w:type w:val="nextPage"/>
      <w:pgSz w:w="11906" w:h="16838"/>
      <w:pgMar w:left="1134" w:right="1134" w:header="0" w:top="881" w:footer="0" w:bottom="113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15pt;height:8.15pt" o:bullet="t">
        <v:imagedata r:id="rId1" o:title=""/>
      </v:shape>
    </w:pict>
  </w:numPicBullet>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PicBulletId w:val="0"/>
      <w:lvlJc w:val="left"/>
      <w:pPr>
        <w:tabs>
          <w:tab w:val="num" w:pos="1080"/>
        </w:tabs>
        <w:ind w:left="1080" w:hanging="360"/>
      </w:pPr>
      <w:rPr>
        <w:rFonts w:ascii="OpenSymbol" w:hAnsi="OpenSymbol" w:cs="OpenSymbol" w:hint="default"/>
      </w:rPr>
    </w:lvl>
    <w:lvl w:ilvl="2">
      <w:start w:val="1"/>
      <w:numFmt w:val="bullet"/>
      <w:lvlText w:val="▪"/>
      <w:lvlPicBulletId w:val="0"/>
      <w:lvlJc w:val="left"/>
      <w:pPr>
        <w:tabs>
          <w:tab w:val="num" w:pos="1440"/>
        </w:tabs>
        <w:ind w:left="1440" w:hanging="360"/>
      </w:pPr>
      <w:rPr>
        <w:rFonts w:ascii="OpenSymbol" w:hAnsi="OpenSymbol" w:cs="OpenSymbol" w:hint="default"/>
      </w:rPr>
    </w:lvl>
    <w:lvl w:ilvl="3">
      <w:start w:val="1"/>
      <w:numFmt w:val="bullet"/>
      <w:lvlText w:val=""/>
      <w:lvlPicBulletId w:val="0"/>
      <w:lvlJc w:val="left"/>
      <w:pPr>
        <w:tabs>
          <w:tab w:val="num" w:pos="1800"/>
        </w:tabs>
        <w:ind w:left="1800" w:hanging="360"/>
      </w:pPr>
      <w:rPr>
        <w:rFonts w:ascii="Symbol" w:hAnsi="Symbol" w:cs="Symbol" w:hint="default"/>
      </w:rPr>
    </w:lvl>
    <w:lvl w:ilvl="4">
      <w:start w:val="1"/>
      <w:numFmt w:val="bullet"/>
      <w:lvlText w:val="◦"/>
      <w:lvlPicBulletId w:val="0"/>
      <w:lvlJc w:val="left"/>
      <w:pPr>
        <w:tabs>
          <w:tab w:val="num" w:pos="2160"/>
        </w:tabs>
        <w:ind w:left="2160" w:hanging="360"/>
      </w:pPr>
      <w:rPr>
        <w:rFonts w:ascii="OpenSymbol" w:hAnsi="OpenSymbol" w:cs="OpenSymbol" w:hint="default"/>
      </w:rPr>
    </w:lvl>
    <w:lvl w:ilvl="5">
      <w:start w:val="1"/>
      <w:numFmt w:val="bullet"/>
      <w:lvlText w:val="▪"/>
      <w:lvlPicBulletId w:val="0"/>
      <w:lvlJc w:val="left"/>
      <w:pPr>
        <w:tabs>
          <w:tab w:val="num" w:pos="2520"/>
        </w:tabs>
        <w:ind w:left="2520" w:hanging="360"/>
      </w:pPr>
      <w:rPr>
        <w:rFonts w:ascii="OpenSymbol" w:hAnsi="OpenSymbol" w:cs="OpenSymbol" w:hint="default"/>
      </w:rPr>
    </w:lvl>
    <w:lvl w:ilvl="6">
      <w:start w:val="1"/>
      <w:numFmt w:val="bullet"/>
      <w:lvlText w:val=""/>
      <w:lvlPicBulletId w:val="0"/>
      <w:lvlJc w:val="left"/>
      <w:pPr>
        <w:tabs>
          <w:tab w:val="num" w:pos="2880"/>
        </w:tabs>
        <w:ind w:left="2880" w:hanging="360"/>
      </w:pPr>
      <w:rPr>
        <w:rFonts w:ascii="Symbol" w:hAnsi="Symbol" w:cs="Symbol" w:hint="default"/>
      </w:rPr>
    </w:lvl>
    <w:lvl w:ilvl="7">
      <w:start w:val="1"/>
      <w:numFmt w:val="bullet"/>
      <w:lvlText w:val="◦"/>
      <w:lvlPicBulletId w:val="0"/>
      <w:lvlJc w:val="left"/>
      <w:pPr>
        <w:tabs>
          <w:tab w:val="num" w:pos="3240"/>
        </w:tabs>
        <w:ind w:left="3240" w:hanging="360"/>
      </w:pPr>
      <w:rPr>
        <w:rFonts w:ascii="OpenSymbol" w:hAnsi="OpenSymbol" w:cs="OpenSymbol" w:hint="default"/>
      </w:rPr>
    </w:lvl>
    <w:lvl w:ilvl="8">
      <w:start w:val="1"/>
      <w:numFmt w:val="bullet"/>
      <w:lvlText w:val="▪"/>
      <w:lvlPicBulletId w:val="0"/>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295</TotalTime>
  <Application>LibreOffice/6.1.5.2$Linux_X86_64 LibreOffice_project/10$Build-2</Application>
  <Pages>2</Pages>
  <Words>575</Words>
  <CharactersWithSpaces>3608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2019-09-16T09:46:15Z</cp:lastPrinted>
  <dcterms:modified xsi:type="dcterms:W3CDTF">2019-09-16T10:57:04Z</dcterms:modified>
  <cp:revision>12</cp:revision>
  <dc:subject/>
  <dc:title/>
</cp:coreProperties>
</file>