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D5" w:rsidRPr="001F08D5" w:rsidRDefault="001F08D5">
      <w:r w:rsidRPr="001F08D5">
        <w:t xml:space="preserve">Il </w:t>
      </w:r>
      <w:proofErr w:type="spellStart"/>
      <w:r w:rsidRPr="001F08D5">
        <w:t>linkage</w:t>
      </w:r>
      <w:proofErr w:type="spellEnd"/>
      <w:r w:rsidRPr="001F08D5">
        <w:t xml:space="preserve"> tra le diverse tabelle avviene attraverso </w:t>
      </w:r>
      <w:r w:rsidRPr="001F08D5">
        <w:rPr>
          <w:rFonts w:ascii="Calibri" w:hAnsi="Calibri" w:cs="Calibri"/>
          <w:color w:val="000000"/>
        </w:rPr>
        <w:t>ID_SOGGETTO</w:t>
      </w:r>
      <w:r>
        <w:rPr>
          <w:rFonts w:ascii="Calibri" w:hAnsi="Calibri" w:cs="Calibri"/>
          <w:color w:val="000000"/>
        </w:rPr>
        <w:t>.</w:t>
      </w:r>
    </w:p>
    <w:p w:rsidR="001F08D5" w:rsidRDefault="001F08D5">
      <w:pPr>
        <w:rPr>
          <w:b/>
        </w:rPr>
      </w:pPr>
    </w:p>
    <w:p w:rsidR="001F08D5" w:rsidRDefault="001F08D5">
      <w:pPr>
        <w:rPr>
          <w:b/>
        </w:rPr>
      </w:pPr>
    </w:p>
    <w:p w:rsidR="000E33AE" w:rsidRPr="00CA5D5B" w:rsidRDefault="00177FBC">
      <w:pPr>
        <w:rPr>
          <w:b/>
        </w:rPr>
      </w:pPr>
      <w:proofErr w:type="spellStart"/>
      <w:r w:rsidRPr="00CA5D5B">
        <w:rPr>
          <w:b/>
        </w:rPr>
        <w:t>join_all</w:t>
      </w:r>
      <w:proofErr w:type="spellEnd"/>
    </w:p>
    <w:p w:rsidR="00177FBC" w:rsidRDefault="00177FBC">
      <w:r>
        <w:t>contiene dati a livello individuale in cui ogni riga corrisponde ad un soggetto.</w:t>
      </w:r>
    </w:p>
    <w:p w:rsidR="00177FBC" w:rsidRDefault="00177FBC">
      <w:r>
        <w:t>Le variabili presenti sono:</w:t>
      </w:r>
    </w:p>
    <w:tbl>
      <w:tblPr>
        <w:tblStyle w:val="Grigliatabella"/>
        <w:tblW w:w="9492" w:type="dxa"/>
        <w:tblLook w:val="04A0" w:firstRow="1" w:lastRow="0" w:firstColumn="1" w:lastColumn="0" w:noHBand="0" w:noVBand="1"/>
      </w:tblPr>
      <w:tblGrid>
        <w:gridCol w:w="1696"/>
        <w:gridCol w:w="1701"/>
        <w:gridCol w:w="6095"/>
      </w:tblGrid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variabile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>
              <w:t>Formato</w:t>
            </w:r>
          </w:p>
        </w:tc>
        <w:tc>
          <w:tcPr>
            <w:tcW w:w="6095" w:type="dxa"/>
          </w:tcPr>
          <w:p w:rsidR="00177FBC" w:rsidRDefault="00177FBC" w:rsidP="00177FBC">
            <w:r>
              <w:t>Descrizione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ID_SOGGETTO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>
              <w:t>Numerico</w:t>
            </w:r>
          </w:p>
        </w:tc>
        <w:tc>
          <w:tcPr>
            <w:tcW w:w="6095" w:type="dxa"/>
          </w:tcPr>
          <w:p w:rsidR="00177FBC" w:rsidRDefault="00177FBC" w:rsidP="00390AFE">
            <w:r>
              <w:t xml:space="preserve">Codice identificativo del </w:t>
            </w:r>
            <w:r w:rsidR="00CA5D5B">
              <w:t>soggetto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dt_positivo</w:t>
            </w:r>
            <w:proofErr w:type="spellEnd"/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  <w:p w:rsidR="00177FBC" w:rsidRDefault="00177FBC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177FBC" w:rsidRDefault="00177FBC" w:rsidP="00177FBC">
            <w:r>
              <w:t xml:space="preserve">Data di </w:t>
            </w:r>
            <w:proofErr w:type="spellStart"/>
            <w:r>
              <w:t>processamento</w:t>
            </w:r>
            <w:proofErr w:type="spellEnd"/>
            <w:r>
              <w:t xml:space="preserve"> del tampone con esito positivo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morto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</w:tc>
        <w:tc>
          <w:tcPr>
            <w:tcW w:w="6095" w:type="dxa"/>
          </w:tcPr>
          <w:p w:rsidR="00177FBC" w:rsidRDefault="00177FBC" w:rsidP="00177FBC">
            <w:r>
              <w:t>Variabile dicotomica: 1 se il soggetto è deceduto; 0 altrimenti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mortocovid</w:t>
            </w:r>
            <w:proofErr w:type="spellEnd"/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</w:tc>
        <w:tc>
          <w:tcPr>
            <w:tcW w:w="6095" w:type="dxa"/>
          </w:tcPr>
          <w:p w:rsidR="00177FBC" w:rsidRDefault="00177FBC" w:rsidP="00177FBC">
            <w:r>
              <w:t xml:space="preserve">Variabile dicotomica: 1 se il soggetto è deceduto per causa </w:t>
            </w:r>
            <w:proofErr w:type="spellStart"/>
            <w:r>
              <w:t>Covid</w:t>
            </w:r>
            <w:proofErr w:type="spellEnd"/>
            <w:r>
              <w:t>; 0 altrimenti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damor</w:t>
            </w:r>
            <w:proofErr w:type="spellEnd"/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  <w:p w:rsidR="00177FBC" w:rsidRDefault="00177FBC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177FBC" w:rsidRDefault="00177FBC" w:rsidP="00177FBC">
            <w:r>
              <w:t xml:space="preserve">Data di decesso </w:t>
            </w:r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agecl</w:t>
            </w:r>
            <w:proofErr w:type="spellEnd"/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</w:tc>
        <w:tc>
          <w:tcPr>
            <w:tcW w:w="6095" w:type="dxa"/>
          </w:tcPr>
          <w:p w:rsidR="00177FBC" w:rsidRDefault="00177FBC" w:rsidP="00177FBC">
            <w:r>
              <w:t>Variabile categoriale con modalità:</w:t>
            </w:r>
          </w:p>
          <w:p w:rsidR="00177FBC" w:rsidRDefault="00177FBC" w:rsidP="00177FBC">
            <w:r>
              <w:t>0= età [0, 40)</w:t>
            </w:r>
          </w:p>
          <w:p w:rsidR="00177FBC" w:rsidRDefault="00177FBC" w:rsidP="00177FBC">
            <w:r>
              <w:t>40</w:t>
            </w:r>
            <w:r w:rsidR="00596EFC">
              <w:t>= età [40,60</w:t>
            </w:r>
            <w:r>
              <w:t>)</w:t>
            </w:r>
          </w:p>
          <w:p w:rsidR="00177FBC" w:rsidRDefault="00177FBC" w:rsidP="00177FBC">
            <w:r>
              <w:t>60</w:t>
            </w:r>
            <w:r w:rsidR="00596EFC">
              <w:t>= età [60,70)</w:t>
            </w:r>
          </w:p>
          <w:p w:rsidR="00177FBC" w:rsidRDefault="00177FBC" w:rsidP="00177FBC">
            <w:r>
              <w:t>70</w:t>
            </w:r>
            <w:r w:rsidR="00596EFC">
              <w:t>= età [70,80)</w:t>
            </w:r>
          </w:p>
          <w:p w:rsidR="00177FBC" w:rsidRDefault="00177FBC" w:rsidP="00177FBC">
            <w:r>
              <w:t>80</w:t>
            </w:r>
            <w:r w:rsidR="00596EFC">
              <w:t>= età [80+)</w:t>
            </w:r>
          </w:p>
          <w:p w:rsidR="00177FBC" w:rsidRDefault="00177FBC" w:rsidP="00177FBC"/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dt_sintomi_30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  <w:p w:rsidR="00177FBC" w:rsidRDefault="00177FBC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177FBC" w:rsidRDefault="00177FBC" w:rsidP="00177FBC">
            <w:r>
              <w:t xml:space="preserve">Data di inizio sintomi: calcolata come la prima data di inizio sintomi nell’intervallo [-30, +14] rispetto a </w:t>
            </w:r>
            <w:proofErr w:type="spellStart"/>
            <w:r>
              <w:t>dt_positivo</w:t>
            </w:r>
            <w:proofErr w:type="spellEnd"/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dt_sintomi_20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  <w:p w:rsidR="00177FBC" w:rsidRDefault="00177FBC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177FBC" w:rsidRDefault="00177FBC" w:rsidP="00177FBC">
            <w:r w:rsidRPr="00FA64A7">
              <w:t xml:space="preserve">Data di inizio sintomi: </w:t>
            </w:r>
            <w:r>
              <w:t xml:space="preserve">calcolata </w:t>
            </w:r>
            <w:r w:rsidRPr="00FA64A7">
              <w:t>come la prima data di inizio sintomi nell’intervallo [-</w:t>
            </w:r>
            <w:r>
              <w:t>20</w:t>
            </w:r>
            <w:r w:rsidRPr="00FA64A7">
              <w:t xml:space="preserve">, +14] rispetto a </w:t>
            </w:r>
            <w:proofErr w:type="spellStart"/>
            <w:r w:rsidRPr="00FA64A7">
              <w:t>dt_positivo</w:t>
            </w:r>
            <w:proofErr w:type="spellEnd"/>
          </w:p>
        </w:tc>
      </w:tr>
      <w:tr w:rsidR="00FA3A91" w:rsidTr="00B65059">
        <w:tc>
          <w:tcPr>
            <w:tcW w:w="1696" w:type="dxa"/>
          </w:tcPr>
          <w:p w:rsidR="00FA3A91" w:rsidRDefault="00FA3A91" w:rsidP="00B650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dt_sintomi_10</w:t>
            </w:r>
          </w:p>
        </w:tc>
        <w:tc>
          <w:tcPr>
            <w:tcW w:w="1701" w:type="dxa"/>
          </w:tcPr>
          <w:p w:rsidR="00FA3A91" w:rsidRDefault="00FA3A91" w:rsidP="00B65059">
            <w:pPr>
              <w:jc w:val="center"/>
            </w:pPr>
            <w:r w:rsidRPr="00953867">
              <w:t>Numerico</w:t>
            </w:r>
          </w:p>
          <w:p w:rsidR="00FA3A91" w:rsidRDefault="00FA3A91" w:rsidP="00B65059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FA3A91" w:rsidRDefault="00FA3A91" w:rsidP="00B65059">
            <w:r w:rsidRPr="00FA64A7">
              <w:t xml:space="preserve">Data di inizio sintomi: </w:t>
            </w:r>
            <w:r>
              <w:t xml:space="preserve">calcolata </w:t>
            </w:r>
            <w:r w:rsidRPr="00FA64A7">
              <w:t>come la prima data di inizio sintomi nell’inte</w:t>
            </w:r>
            <w:r>
              <w:t>rvallo [-10</w:t>
            </w:r>
            <w:r w:rsidRPr="00FA64A7">
              <w:t xml:space="preserve">, +14] rispetto a </w:t>
            </w:r>
            <w:proofErr w:type="spellStart"/>
            <w:r w:rsidRPr="00FA64A7">
              <w:t>dt_positivo</w:t>
            </w:r>
            <w:proofErr w:type="spellEnd"/>
          </w:p>
        </w:tc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dt_guarigione</w:t>
            </w:r>
            <w:proofErr w:type="spellEnd"/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  <w:p w:rsidR="00177FBC" w:rsidRDefault="00177FBC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6095" w:type="dxa"/>
          </w:tcPr>
          <w:p w:rsidR="00177FBC" w:rsidRDefault="00177FBC" w:rsidP="00177FBC">
            <w:r>
              <w:t>Data di guarigione, calcolata come:</w:t>
            </w:r>
          </w:p>
          <w:p w:rsidR="00596EFC" w:rsidRDefault="00596EFC" w:rsidP="00177FBC">
            <w:r>
              <w:t xml:space="preserve">prima del 12/10/2020 è pari a </w:t>
            </w:r>
            <w:proofErr w:type="spellStart"/>
            <w:proofErr w:type="gramStart"/>
            <w:r w:rsidRPr="00596EFC">
              <w:t>min</w:t>
            </w:r>
            <w:proofErr w:type="spellEnd"/>
            <w:r w:rsidRPr="00596EFC">
              <w:t>(</w:t>
            </w:r>
            <w:proofErr w:type="gramEnd"/>
            <w:r w:rsidRPr="00596EFC">
              <w:t>data di guarigione da ASL, data secondo tampone negativo dopo 2 negativi);</w:t>
            </w:r>
          </w:p>
          <w:p w:rsidR="00596EFC" w:rsidRDefault="00596EFC" w:rsidP="00596EFC">
            <w:r>
              <w:t xml:space="preserve">a partire dal 12/10/2020 è pari a </w:t>
            </w:r>
            <w:proofErr w:type="spellStart"/>
            <w:r w:rsidRPr="00596EFC">
              <w:t>min</w:t>
            </w:r>
            <w:proofErr w:type="spellEnd"/>
            <w:r w:rsidRPr="00596EFC">
              <w:t>(data di guarigione da ASL, data tampone negativo eseguito dopo 10 gg dalla positività)</w:t>
            </w:r>
          </w:p>
        </w:tc>
        <w:bookmarkStart w:id="0" w:name="_GoBack"/>
        <w:bookmarkEnd w:id="0"/>
      </w:tr>
      <w:tr w:rsidR="00177FBC" w:rsidTr="00711C14">
        <w:tc>
          <w:tcPr>
            <w:tcW w:w="1696" w:type="dxa"/>
          </w:tcPr>
          <w:p w:rsidR="00177FBC" w:rsidRDefault="00177FBC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guarigione</w:t>
            </w:r>
          </w:p>
        </w:tc>
        <w:tc>
          <w:tcPr>
            <w:tcW w:w="1701" w:type="dxa"/>
          </w:tcPr>
          <w:p w:rsidR="00177FBC" w:rsidRDefault="00177FBC" w:rsidP="00711C14">
            <w:pPr>
              <w:jc w:val="center"/>
            </w:pPr>
            <w:r w:rsidRPr="00953867">
              <w:t>Numerico</w:t>
            </w:r>
          </w:p>
        </w:tc>
        <w:tc>
          <w:tcPr>
            <w:tcW w:w="6095" w:type="dxa"/>
          </w:tcPr>
          <w:p w:rsidR="00177FBC" w:rsidRDefault="005B0DAD" w:rsidP="00177FBC">
            <w:r>
              <w:t xml:space="preserve">Vale </w:t>
            </w:r>
            <w:r w:rsidR="00596EFC">
              <w:t xml:space="preserve">1 se il soggetto non è deceduto per causa </w:t>
            </w:r>
            <w:proofErr w:type="spellStart"/>
            <w:r w:rsidR="00596EFC">
              <w:t>Covid</w:t>
            </w:r>
            <w:proofErr w:type="spellEnd"/>
            <w:r w:rsidR="00596EFC">
              <w:t xml:space="preserve"> (</w:t>
            </w:r>
            <w:proofErr w:type="spellStart"/>
            <w:r w:rsidR="00596EFC">
              <w:t>mortocovid</w:t>
            </w:r>
            <w:proofErr w:type="spellEnd"/>
            <w:r w:rsidR="00596EFC">
              <w:t xml:space="preserve">=1) e presenta una data di fine guarigione </w:t>
            </w:r>
            <w:r>
              <w:t>(vedi punto precedente); altrimenti non è valorizzata.</w:t>
            </w:r>
          </w:p>
          <w:p w:rsidR="005B0DAD" w:rsidRDefault="005B0DAD" w:rsidP="00177FBC">
            <w:r>
              <w:t xml:space="preserve">A parte i soggetti deceduti per causa </w:t>
            </w:r>
            <w:proofErr w:type="spellStart"/>
            <w:r>
              <w:t>covid</w:t>
            </w:r>
            <w:proofErr w:type="spellEnd"/>
            <w:r>
              <w:t>, tutti i restanti si assumono guariti.</w:t>
            </w:r>
          </w:p>
        </w:tc>
      </w:tr>
    </w:tbl>
    <w:p w:rsidR="00177FBC" w:rsidRDefault="00177FBC"/>
    <w:p w:rsidR="005B0DAD" w:rsidRDefault="005B0DAD"/>
    <w:p w:rsidR="005B0DAD" w:rsidRPr="00CA5D5B" w:rsidRDefault="005B0DAD">
      <w:pPr>
        <w:rPr>
          <w:b/>
        </w:rPr>
      </w:pPr>
      <w:proofErr w:type="spellStart"/>
      <w:r w:rsidRPr="00CA5D5B">
        <w:rPr>
          <w:b/>
        </w:rPr>
        <w:t>positivi_quarantena</w:t>
      </w:r>
      <w:proofErr w:type="spellEnd"/>
    </w:p>
    <w:p w:rsidR="005B0DAD" w:rsidRDefault="005B0DAD">
      <w:r>
        <w:t xml:space="preserve">questo </w:t>
      </w:r>
      <w:proofErr w:type="spellStart"/>
      <w:r>
        <w:t>dataset</w:t>
      </w:r>
      <w:proofErr w:type="spellEnd"/>
      <w:r>
        <w:t xml:space="preserve"> contiene l’elenco delle date di inizio e fine quarantena</w:t>
      </w:r>
      <w:r w:rsidR="00711C14">
        <w:t xml:space="preserve">, per tutte le occasioni in cui il soggetto è entrato in contatto con il sistema di sorveglianza </w:t>
      </w:r>
      <w:proofErr w:type="spellStart"/>
      <w:r w:rsidR="00711C14">
        <w:t>Covid</w:t>
      </w:r>
      <w:proofErr w:type="spellEnd"/>
      <w:r w:rsidR="00711C14">
        <w:t>.</w:t>
      </w:r>
    </w:p>
    <w:p w:rsidR="00711C14" w:rsidRDefault="00711C14">
      <w:r>
        <w:t>Possono essere presenti più righe per lo stesso soggetto in base a quante quarantene ha avuto e se è indicata la data di inizio e fine.</w:t>
      </w:r>
    </w:p>
    <w:tbl>
      <w:tblPr>
        <w:tblStyle w:val="Grigliatabella"/>
        <w:tblW w:w="9492" w:type="dxa"/>
        <w:tblLook w:val="04A0" w:firstRow="1" w:lastRow="0" w:firstColumn="1" w:lastColumn="0" w:noHBand="0" w:noVBand="1"/>
      </w:tblPr>
      <w:tblGrid>
        <w:gridCol w:w="2053"/>
        <w:gridCol w:w="1676"/>
        <w:gridCol w:w="5763"/>
      </w:tblGrid>
      <w:tr w:rsidR="005B0DAD" w:rsidTr="00711C14">
        <w:tc>
          <w:tcPr>
            <w:tcW w:w="2053" w:type="dxa"/>
          </w:tcPr>
          <w:p w:rsidR="005B0DAD" w:rsidRDefault="005B0DAD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variabile</w:t>
            </w:r>
          </w:p>
        </w:tc>
        <w:tc>
          <w:tcPr>
            <w:tcW w:w="1676" w:type="dxa"/>
          </w:tcPr>
          <w:p w:rsidR="005B0DAD" w:rsidRDefault="005B0DAD" w:rsidP="00711C14">
            <w:pPr>
              <w:jc w:val="center"/>
            </w:pPr>
            <w:r>
              <w:t>Formato</w:t>
            </w:r>
          </w:p>
        </w:tc>
        <w:tc>
          <w:tcPr>
            <w:tcW w:w="5763" w:type="dxa"/>
          </w:tcPr>
          <w:p w:rsidR="005B0DAD" w:rsidRDefault="005B0DAD" w:rsidP="00390AFE">
            <w:r>
              <w:t>Descrizione</w:t>
            </w:r>
          </w:p>
        </w:tc>
      </w:tr>
      <w:tr w:rsidR="005B0DAD" w:rsidTr="00711C14">
        <w:tc>
          <w:tcPr>
            <w:tcW w:w="2053" w:type="dxa"/>
          </w:tcPr>
          <w:p w:rsidR="005B0DAD" w:rsidRDefault="005B0DAD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ID_SOGGETTO</w:t>
            </w:r>
          </w:p>
        </w:tc>
        <w:tc>
          <w:tcPr>
            <w:tcW w:w="1676" w:type="dxa"/>
          </w:tcPr>
          <w:p w:rsidR="005B0DAD" w:rsidRDefault="005B0DAD" w:rsidP="00711C14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5B0DAD" w:rsidRDefault="005B0DAD" w:rsidP="00390AFE">
            <w:r>
              <w:t>Codice identificativo del sog</w:t>
            </w:r>
            <w:r w:rsidR="00CA5D5B">
              <w:t>g</w:t>
            </w:r>
            <w:r>
              <w:t>etto</w:t>
            </w:r>
          </w:p>
        </w:tc>
      </w:tr>
      <w:tr w:rsidR="005B0DAD" w:rsidTr="00711C14">
        <w:tc>
          <w:tcPr>
            <w:tcW w:w="2053" w:type="dxa"/>
          </w:tcPr>
          <w:p w:rsidR="005B0DAD" w:rsidRDefault="00CA5D5B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DESC_TIPO_EVENTO</w:t>
            </w:r>
          </w:p>
        </w:tc>
        <w:tc>
          <w:tcPr>
            <w:tcW w:w="1676" w:type="dxa"/>
          </w:tcPr>
          <w:p w:rsidR="005B0DAD" w:rsidRDefault="00CA5D5B" w:rsidP="00711C14">
            <w:pPr>
              <w:jc w:val="center"/>
            </w:pPr>
            <w:r>
              <w:t>Stringa</w:t>
            </w:r>
          </w:p>
        </w:tc>
        <w:tc>
          <w:tcPr>
            <w:tcW w:w="5763" w:type="dxa"/>
          </w:tcPr>
          <w:p w:rsidR="00CA5D5B" w:rsidRDefault="00CA5D5B" w:rsidP="00CA5D5B">
            <w:r>
              <w:t>Evento nella storia clinica del soggetto, con particolare riferimento agli inizi di quarantena e fine quarantena.</w:t>
            </w:r>
          </w:p>
          <w:p w:rsidR="00711C14" w:rsidRDefault="00711C14" w:rsidP="00CA5D5B">
            <w:r>
              <w:t>Modalità:</w:t>
            </w:r>
          </w:p>
          <w:p w:rsidR="00CA5D5B" w:rsidRDefault="00711C14" w:rsidP="00CA5D5B">
            <w:r w:rsidRPr="00711C14">
              <w:rPr>
                <w:b/>
              </w:rPr>
              <w:t>Fine</w:t>
            </w:r>
            <w:r>
              <w:t xml:space="preserve">: </w:t>
            </w:r>
            <w:r w:rsidR="00CA5D5B">
              <w:t>Percorso concluso</w:t>
            </w:r>
            <w:r>
              <w:t xml:space="preserve">, </w:t>
            </w:r>
            <w:r w:rsidR="00CA5D5B">
              <w:t>Guarito</w:t>
            </w:r>
          </w:p>
          <w:p w:rsidR="00CA5D5B" w:rsidRDefault="00CA5D5B" w:rsidP="00CA5D5B"/>
          <w:p w:rsidR="00CA5D5B" w:rsidRDefault="00711C14" w:rsidP="00CA5D5B">
            <w:r w:rsidRPr="00711C14">
              <w:rPr>
                <w:b/>
              </w:rPr>
              <w:lastRenderedPageBreak/>
              <w:t>Inizio</w:t>
            </w:r>
            <w:r>
              <w:t xml:space="preserve">: </w:t>
            </w:r>
            <w:r w:rsidR="00CA5D5B">
              <w:t>Segnalazione</w:t>
            </w:r>
            <w:r>
              <w:t xml:space="preserve">, </w:t>
            </w:r>
            <w:r w:rsidR="00CA5D5B">
              <w:t>Quarantena</w:t>
            </w:r>
            <w:r>
              <w:t xml:space="preserve">, </w:t>
            </w:r>
            <w:r w:rsidR="00CA5D5B">
              <w:t>Disposto isolamento a domicilio</w:t>
            </w:r>
            <w:r>
              <w:t xml:space="preserve">, </w:t>
            </w:r>
            <w:r w:rsidR="00CA5D5B">
              <w:t>Disposto isolamento in struttura extra-domiciliare</w:t>
            </w:r>
          </w:p>
          <w:p w:rsidR="00CA5D5B" w:rsidRDefault="00CA5D5B" w:rsidP="00390AFE"/>
        </w:tc>
      </w:tr>
      <w:tr w:rsidR="00711C14" w:rsidTr="00711C14">
        <w:tc>
          <w:tcPr>
            <w:tcW w:w="2053" w:type="dxa"/>
          </w:tcPr>
          <w:p w:rsidR="00711C14" w:rsidRDefault="00711C14" w:rsidP="00711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inizio</w:t>
            </w:r>
          </w:p>
        </w:tc>
        <w:tc>
          <w:tcPr>
            <w:tcW w:w="1676" w:type="dxa"/>
          </w:tcPr>
          <w:p w:rsidR="00711C14" w:rsidRDefault="00711C14" w:rsidP="00711C14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711C14" w:rsidRDefault="00711C14" w:rsidP="00711C14">
            <w:r>
              <w:t>Variabile dicotomica: vale 1 se l’evento in questione indica un inizio di quarantena; 0 altrimenti</w:t>
            </w:r>
          </w:p>
        </w:tc>
      </w:tr>
      <w:tr w:rsidR="005B0DAD" w:rsidTr="00711C14">
        <w:tc>
          <w:tcPr>
            <w:tcW w:w="2053" w:type="dxa"/>
          </w:tcPr>
          <w:p w:rsidR="00CA5D5B" w:rsidRDefault="00CA5D5B" w:rsidP="00711C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dt_quarantena</w:t>
            </w:r>
            <w:proofErr w:type="spellEnd"/>
          </w:p>
          <w:p w:rsidR="005B0DAD" w:rsidRDefault="005B0DAD" w:rsidP="00711C1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6" w:type="dxa"/>
          </w:tcPr>
          <w:p w:rsidR="00CA5D5B" w:rsidRDefault="00CA5D5B" w:rsidP="00711C14">
            <w:pPr>
              <w:jc w:val="center"/>
            </w:pPr>
            <w:r w:rsidRPr="00953867">
              <w:t>Numerico</w:t>
            </w:r>
          </w:p>
          <w:p w:rsidR="005B0DAD" w:rsidRDefault="00CA5D5B" w:rsidP="00711C14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5763" w:type="dxa"/>
          </w:tcPr>
          <w:p w:rsidR="005B0DAD" w:rsidRDefault="00711C14" w:rsidP="00390AFE">
            <w:r>
              <w:t>Data di inizio quarantena o di temine della quarantena (o del percorso clinico del paziente)</w:t>
            </w:r>
          </w:p>
        </w:tc>
      </w:tr>
    </w:tbl>
    <w:p w:rsidR="005B0DAD" w:rsidRDefault="005B0DAD"/>
    <w:p w:rsidR="00711C14" w:rsidRDefault="00711C14"/>
    <w:p w:rsidR="00711C14" w:rsidRPr="00711C14" w:rsidRDefault="00711C14">
      <w:pPr>
        <w:rPr>
          <w:b/>
        </w:rPr>
      </w:pPr>
      <w:proofErr w:type="spellStart"/>
      <w:r w:rsidRPr="00711C14">
        <w:rPr>
          <w:b/>
        </w:rPr>
        <w:t>trasf_trasposti</w:t>
      </w:r>
      <w:proofErr w:type="spellEnd"/>
    </w:p>
    <w:p w:rsidR="004B33D4" w:rsidRDefault="00711C14">
      <w:r>
        <w:t xml:space="preserve">Questo </w:t>
      </w:r>
      <w:proofErr w:type="spellStart"/>
      <w:r>
        <w:t>dataset</w:t>
      </w:r>
      <w:proofErr w:type="spellEnd"/>
      <w:r>
        <w:t xml:space="preserve"> contiene i dati relativi ai ricoveri con causa </w:t>
      </w:r>
      <w:proofErr w:type="spellStart"/>
      <w:r>
        <w:t>Covid</w:t>
      </w:r>
      <w:proofErr w:type="spellEnd"/>
      <w:r>
        <w:t xml:space="preserve"> avvenuti fino al 31/12/2020</w:t>
      </w:r>
      <w:r w:rsidR="004B33D4">
        <w:t xml:space="preserve">, provenienti dal flusso sanitario SDO. Per ogni soggetto sono presenti più </w:t>
      </w:r>
      <w:proofErr w:type="spellStart"/>
      <w:r w:rsidR="004B33D4">
        <w:t>records</w:t>
      </w:r>
      <w:proofErr w:type="spellEnd"/>
      <w:r w:rsidR="004B33D4">
        <w:t xml:space="preserve"> in base al numero di ricoveri avvenuti e in base al numero di trasferimenti di reparto che si sono verificati nell’ambito del medesimo ricovero.</w:t>
      </w:r>
    </w:p>
    <w:p w:rsidR="004B33D4" w:rsidRDefault="004B33D4"/>
    <w:tbl>
      <w:tblPr>
        <w:tblStyle w:val="Grigliatabella"/>
        <w:tblW w:w="9492" w:type="dxa"/>
        <w:tblLook w:val="04A0" w:firstRow="1" w:lastRow="0" w:firstColumn="1" w:lastColumn="0" w:noHBand="0" w:noVBand="1"/>
      </w:tblPr>
      <w:tblGrid>
        <w:gridCol w:w="2053"/>
        <w:gridCol w:w="1676"/>
        <w:gridCol w:w="5763"/>
      </w:tblGrid>
      <w:tr w:rsidR="004B33D4" w:rsidTr="0034227C">
        <w:tc>
          <w:tcPr>
            <w:tcW w:w="2053" w:type="dxa"/>
          </w:tcPr>
          <w:p w:rsidR="004B33D4" w:rsidRDefault="004B33D4" w:rsidP="003422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variabile</w:t>
            </w:r>
          </w:p>
        </w:tc>
        <w:tc>
          <w:tcPr>
            <w:tcW w:w="1676" w:type="dxa"/>
          </w:tcPr>
          <w:p w:rsidR="004B33D4" w:rsidRDefault="004B33D4" w:rsidP="0034227C">
            <w:pPr>
              <w:jc w:val="center"/>
            </w:pPr>
            <w:r>
              <w:t>Formato</w:t>
            </w:r>
          </w:p>
        </w:tc>
        <w:tc>
          <w:tcPr>
            <w:tcW w:w="5763" w:type="dxa"/>
          </w:tcPr>
          <w:p w:rsidR="004B33D4" w:rsidRDefault="004B33D4" w:rsidP="0034227C">
            <w:r>
              <w:t>Descrizione</w:t>
            </w:r>
          </w:p>
        </w:tc>
      </w:tr>
      <w:tr w:rsidR="004B33D4" w:rsidTr="0034227C">
        <w:tc>
          <w:tcPr>
            <w:tcW w:w="2053" w:type="dxa"/>
          </w:tcPr>
          <w:p w:rsidR="004B33D4" w:rsidRDefault="004B33D4" w:rsidP="003422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ID_SOGGETTO</w:t>
            </w:r>
          </w:p>
        </w:tc>
        <w:tc>
          <w:tcPr>
            <w:tcW w:w="1676" w:type="dxa"/>
          </w:tcPr>
          <w:p w:rsidR="004B33D4" w:rsidRDefault="004B33D4" w:rsidP="0034227C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4B33D4" w:rsidRDefault="004B33D4" w:rsidP="0034227C">
            <w:r>
              <w:t>Codice identificativo del soggetto</w:t>
            </w:r>
          </w:p>
        </w:tc>
      </w:tr>
      <w:tr w:rsidR="00641BFE" w:rsidTr="0034227C">
        <w:tc>
          <w:tcPr>
            <w:tcW w:w="2053" w:type="dxa"/>
          </w:tcPr>
          <w:p w:rsidR="00641BFE" w:rsidRDefault="00641BFE" w:rsidP="00641B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CHIAVE</w:t>
            </w:r>
          </w:p>
        </w:tc>
        <w:tc>
          <w:tcPr>
            <w:tcW w:w="1676" w:type="dxa"/>
          </w:tcPr>
          <w:p w:rsidR="00641BFE" w:rsidRDefault="00641BFE" w:rsidP="00641BFE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641BFE" w:rsidRDefault="00641BFE" w:rsidP="00641BFE">
            <w:r>
              <w:t>Codice identificativo del ricovero</w:t>
            </w:r>
          </w:p>
        </w:tc>
      </w:tr>
      <w:tr w:rsidR="00641BFE" w:rsidTr="0034227C">
        <w:tc>
          <w:tcPr>
            <w:tcW w:w="2053" w:type="dxa"/>
          </w:tcPr>
          <w:p w:rsidR="00641BFE" w:rsidRDefault="00641BFE" w:rsidP="00641B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dt_ammiss</w:t>
            </w:r>
            <w:proofErr w:type="spellEnd"/>
          </w:p>
        </w:tc>
        <w:tc>
          <w:tcPr>
            <w:tcW w:w="1676" w:type="dxa"/>
          </w:tcPr>
          <w:p w:rsidR="00641BFE" w:rsidRDefault="00641BFE" w:rsidP="00641BFE">
            <w:pPr>
              <w:jc w:val="center"/>
            </w:pPr>
            <w:r w:rsidRPr="00953867">
              <w:t>Numerico</w:t>
            </w:r>
          </w:p>
          <w:p w:rsidR="00641BFE" w:rsidRDefault="00641BFE" w:rsidP="00641BFE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5763" w:type="dxa"/>
          </w:tcPr>
          <w:p w:rsidR="00641BFE" w:rsidRDefault="00641BFE" w:rsidP="00641BFE">
            <w:r>
              <w:t>Data di ricovero o di trasferimento in un reparto</w:t>
            </w:r>
          </w:p>
        </w:tc>
      </w:tr>
      <w:tr w:rsidR="00641BFE" w:rsidTr="0034227C">
        <w:tc>
          <w:tcPr>
            <w:tcW w:w="2053" w:type="dxa"/>
          </w:tcPr>
          <w:p w:rsidR="00641BFE" w:rsidRDefault="00641BFE" w:rsidP="00641B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dt_uscita</w:t>
            </w:r>
            <w:proofErr w:type="spellEnd"/>
          </w:p>
        </w:tc>
        <w:tc>
          <w:tcPr>
            <w:tcW w:w="1676" w:type="dxa"/>
          </w:tcPr>
          <w:p w:rsidR="00641BFE" w:rsidRDefault="00641BFE" w:rsidP="00641BFE">
            <w:pPr>
              <w:jc w:val="center"/>
            </w:pPr>
            <w:r w:rsidRPr="00953867">
              <w:t>Numerico</w:t>
            </w:r>
          </w:p>
          <w:p w:rsidR="00641BFE" w:rsidRDefault="00641BFE" w:rsidP="00641BFE">
            <w:pPr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5763" w:type="dxa"/>
          </w:tcPr>
          <w:p w:rsidR="00641BFE" w:rsidRDefault="00641BFE" w:rsidP="00641BFE">
            <w:r>
              <w:t>Data di dimissione o di uscita da un reparto</w:t>
            </w:r>
          </w:p>
        </w:tc>
      </w:tr>
      <w:tr w:rsidR="00641BFE" w:rsidTr="0034227C">
        <w:tc>
          <w:tcPr>
            <w:tcW w:w="2053" w:type="dxa"/>
          </w:tcPr>
          <w:p w:rsidR="00641BFE" w:rsidRDefault="00641BFE" w:rsidP="00641B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repint</w:t>
            </w:r>
            <w:proofErr w:type="spellEnd"/>
          </w:p>
        </w:tc>
        <w:tc>
          <w:tcPr>
            <w:tcW w:w="1676" w:type="dxa"/>
          </w:tcPr>
          <w:p w:rsidR="00641BFE" w:rsidRDefault="00641BFE" w:rsidP="00641BFE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641BFE" w:rsidRDefault="00641BFE" w:rsidP="00641BFE">
            <w:r>
              <w:t>Variabile dicotomica: vale 1 se il reparto un cui è ricoverato il soggetto o in cui viene trasferito è un reparto di terapia intensiva o terapia intensiva neonatale; 0 altrimenti</w:t>
            </w:r>
          </w:p>
        </w:tc>
      </w:tr>
      <w:tr w:rsidR="00641BFE" w:rsidTr="0034227C">
        <w:tc>
          <w:tcPr>
            <w:tcW w:w="2053" w:type="dxa"/>
          </w:tcPr>
          <w:p w:rsidR="00641BFE" w:rsidRDefault="00641BFE" w:rsidP="00641B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trasf</w:t>
            </w:r>
            <w:proofErr w:type="spellEnd"/>
          </w:p>
        </w:tc>
        <w:tc>
          <w:tcPr>
            <w:tcW w:w="1676" w:type="dxa"/>
          </w:tcPr>
          <w:p w:rsidR="00641BFE" w:rsidRDefault="00641BFE" w:rsidP="00641BFE">
            <w:pPr>
              <w:jc w:val="center"/>
            </w:pPr>
            <w:r>
              <w:t>Numerico</w:t>
            </w:r>
          </w:p>
        </w:tc>
        <w:tc>
          <w:tcPr>
            <w:tcW w:w="5763" w:type="dxa"/>
          </w:tcPr>
          <w:p w:rsidR="00641BFE" w:rsidRDefault="00641BFE" w:rsidP="00641BFE">
            <w:r>
              <w:t>Numero progressivo che indica il numero di trasferimenti di reparto che il soggetto ha effettuato.</w:t>
            </w:r>
          </w:p>
          <w:p w:rsidR="00641BFE" w:rsidRDefault="00641BFE" w:rsidP="00641BFE">
            <w:r>
              <w:t>0= nessun trasferimento (il reparto in cui si trova il soggetto è quello di ammissione inziale)</w:t>
            </w:r>
          </w:p>
          <w:p w:rsidR="00641BFE" w:rsidRDefault="00641BFE" w:rsidP="00641BFE">
            <w:r>
              <w:t>1= un trasferimento (dal reparto di ammissione iniziale, il soggetto è stato trasferito in un altro reparto)</w:t>
            </w:r>
          </w:p>
          <w:p w:rsidR="00641BFE" w:rsidRDefault="00641BFE" w:rsidP="00641BFE">
            <w:r>
              <w:t>Ecc…</w:t>
            </w:r>
          </w:p>
        </w:tc>
      </w:tr>
    </w:tbl>
    <w:p w:rsidR="004B33D4" w:rsidRDefault="004B33D4"/>
    <w:sectPr w:rsidR="004B33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BC"/>
    <w:rsid w:val="000E33AE"/>
    <w:rsid w:val="00177FBC"/>
    <w:rsid w:val="001F08D5"/>
    <w:rsid w:val="004B33D4"/>
    <w:rsid w:val="00596EFC"/>
    <w:rsid w:val="005B0DAD"/>
    <w:rsid w:val="00641BFE"/>
    <w:rsid w:val="00711C14"/>
    <w:rsid w:val="00766B4D"/>
    <w:rsid w:val="00BD647A"/>
    <w:rsid w:val="00CA5D5B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4032"/>
  <w15:chartTrackingRefBased/>
  <w15:docId w15:val="{4BD77B26-48E0-4D04-8693-BE877DB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77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strippoli</dc:creator>
  <cp:keywords/>
  <dc:description/>
  <cp:lastModifiedBy>elena strippoli</cp:lastModifiedBy>
  <cp:revision>4</cp:revision>
  <dcterms:created xsi:type="dcterms:W3CDTF">2021-12-09T16:32:00Z</dcterms:created>
  <dcterms:modified xsi:type="dcterms:W3CDTF">2021-12-17T09:06:00Z</dcterms:modified>
</cp:coreProperties>
</file>