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laboratorio 5</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3</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Mariana Cediel 202321548</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Valeria Martínez Vélez 202410228</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Sofia Rodríguez Chaparro 202222588</w:t>
      </w:r>
    </w:p>
    <w:p w:rsidR="00000000" w:rsidDel="00000000" w:rsidP="00000000" w:rsidRDefault="00000000" w:rsidRPr="00000000" w14:paraId="00000007">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informe documenta la auditoría técnica realizada sobre el servidor web desplegado en el segmento DMZ (Caso Aura University), como parte del Laboratorio 5 del curso de Ciberseguridad. El objetivo fue identificar vulnerabilidades en la aplicación expuesta, analizar su impacto y aplicar medidas de endurecimiento y mitigación preservando la disponibilidad del servicio.</w:t>
      </w:r>
      <w:r w:rsidDel="00000000" w:rsidR="00000000" w:rsidRPr="00000000">
        <w:rPr>
          <w:rtl w:val="0"/>
        </w:rPr>
      </w:r>
    </w:p>
    <w:p w:rsidR="00000000" w:rsidDel="00000000" w:rsidP="00000000" w:rsidRDefault="00000000" w:rsidRPr="00000000" w14:paraId="00000009">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3400425"/>
            <wp:effectExtent b="0" l="0" r="0" t="0"/>
            <wp:docPr descr="Figura 1.1 — Firefox con proxy manual 127.0.0.1:8080 (también para HTTPS) para que Burp Suite capture el tráfico.&#10;Figura 1.1 — Firefox con proxy manual 127.0.0.1:8080 (también para HTTPS) para que Burp Suite capture el tráfico." id="40" name="image19.jpg"/>
            <a:graphic>
              <a:graphicData uri="http://schemas.openxmlformats.org/drawingml/2006/picture">
                <pic:pic>
                  <pic:nvPicPr>
                    <pic:cNvPr descr="Figura 1.1 — Firefox con proxy manual 127.0.0.1:8080 (también para HTTPS) para que Burp Suite capture el tráfico.&#10;Figura 1.1 — Firefox con proxy manual 127.0.0.1:8080 (también para HTTPS) para que Burp Suite capture el tráfico." id="0" name="image19.jpg"/>
                    <pic:cNvPicPr preferRelativeResize="0"/>
                  </pic:nvPicPr>
                  <pic:blipFill>
                    <a:blip r:embed="rId7"/>
                    <a:srcRect b="0" l="0" r="0" t="0"/>
                    <a:stretch>
                      <a:fillRect/>
                    </a:stretch>
                  </pic:blipFill>
                  <pic:spPr>
                    <a:xfrm>
                      <a:off x="0" y="0"/>
                      <a:ext cx="40005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1.1. Firefox con proxy manual 127.0.0.1:8080 (también para HTTPS) para que Burp Suite capture el tráfico.</w:t>
      </w: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color w:val="000000"/>
        </w:rPr>
      </w:pPr>
      <w:bookmarkStart w:colFirst="0" w:colLast="0" w:name="_heading=h.7fdxyf2qg7oh" w:id="0"/>
      <w:bookmarkEnd w:id="0"/>
      <w:r w:rsidDel="00000000" w:rsidR="00000000" w:rsidRPr="00000000">
        <w:rPr>
          <w:rFonts w:ascii="Times New Roman" w:cs="Times New Roman" w:eastAsia="Times New Roman" w:hAnsi="Times New Roman"/>
          <w:color w:val="000000"/>
          <w:rtl w:val="0"/>
        </w:rPr>
        <w:t xml:space="preserve">1. Reconocimiento de red</w:t>
      </w:r>
    </w:p>
    <w:p w:rsidR="00000000" w:rsidDel="00000000" w:rsidP="00000000" w:rsidRDefault="00000000" w:rsidRPr="00000000" w14:paraId="0000000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Kali de trabajo está en 192.123.99.0/24 (misma red que la interfaz LAN de pfSense, 192.123.99.1). El descubrimiento sobre ese segmento solo mostró pfSense y la propia Kali, por lo que se revisó la configuración de pfSense para identificar la interfaz OPT1 (192.123.10.1/24), que corresponde al segmento DMZ. Un nuevo barrido sobre ese rango ubicó el host 192.123.10.10 (DMZ.10).</w:t>
      </w:r>
    </w:p>
    <w:p w:rsidR="00000000" w:rsidDel="00000000" w:rsidP="00000000" w:rsidRDefault="00000000" w:rsidRPr="00000000" w14:paraId="0000000D">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638425"/>
            <wp:effectExtent b="0" l="0" r="0" t="0"/>
            <wp:docPr descr="Figura 1.2 — Configuración de red de la Kali (192.123.99.128/24) y descubrimiento en 192.123.99.0/24: solo pfSense y Kali.&#10;Figura 1.2 — Configuración de red de la Kali (192.123.99.128/24) y descubrimiento en 192.123.99.0/24: solo pfSense y Kali." id="39" name="image5.jpg"/>
            <a:graphic>
              <a:graphicData uri="http://schemas.openxmlformats.org/drawingml/2006/picture">
                <pic:pic>
                  <pic:nvPicPr>
                    <pic:cNvPr descr="Figura 1.2 — Configuración de red de la Kali (192.123.99.128/24) y descubrimiento en 192.123.99.0/24: solo pfSense y Kali.&#10;Figura 1.2 — Configuración de red de la Kali (192.123.99.128/24) y descubrimiento en 192.123.99.0/24: solo pfSense y Kali." id="0" name="image5.jpg"/>
                    <pic:cNvPicPr preferRelativeResize="0"/>
                  </pic:nvPicPr>
                  <pic:blipFill>
                    <a:blip r:embed="rId8"/>
                    <a:srcRect b="0" l="0" r="0" t="0"/>
                    <a:stretch>
                      <a:fillRect/>
                    </a:stretch>
                  </pic:blipFill>
                  <pic:spPr>
                    <a:xfrm>
                      <a:off x="0" y="0"/>
                      <a:ext cx="4953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1.2. Configuración de red de la Kali (192.123.99.128/24) y descubrimiento en 192.123.99.0/24: solo pfSense y Kali.</w:t>
      </w:r>
      <w:r w:rsidDel="00000000" w:rsidR="00000000" w:rsidRPr="00000000">
        <w:rPr>
          <w:rtl w:val="0"/>
        </w:rPr>
      </w:r>
    </w:p>
    <w:p w:rsidR="00000000" w:rsidDel="00000000" w:rsidP="00000000" w:rsidRDefault="00000000" w:rsidRPr="00000000" w14:paraId="0000000F">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1781175"/>
            <wp:effectExtent b="0" l="0" r="0" t="0"/>
            <wp:docPr descr="Figura 1.3 — Interfaz OPT1 de pfSense: segmento DMZ 192.123.10.1/24.&#10;Figura 1.3 — Interfaz OPT1 de pfSense: segmento DMZ 192.123.10.1/24." id="42" name="image20.jpg"/>
            <a:graphic>
              <a:graphicData uri="http://schemas.openxmlformats.org/drawingml/2006/picture">
                <pic:pic>
                  <pic:nvPicPr>
                    <pic:cNvPr descr="Figura 1.3 — Interfaz OPT1 de pfSense: segmento DMZ 192.123.10.1/24.&#10;Figura 1.3 — Interfaz OPT1 de pfSense: segmento DMZ 192.123.10.1/24." id="0" name="image20.jpg"/>
                    <pic:cNvPicPr preferRelativeResize="0"/>
                  </pic:nvPicPr>
                  <pic:blipFill>
                    <a:blip r:embed="rId9"/>
                    <a:srcRect b="0" l="0" r="0" t="0"/>
                    <a:stretch>
                      <a:fillRect/>
                    </a:stretch>
                  </pic:blipFill>
                  <pic:spPr>
                    <a:xfrm>
                      <a:off x="0" y="0"/>
                      <a:ext cx="4953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1.3. Interfaz OPT1 de pfSense: segmento DMZ 192.123.10.1/24.</w:t>
      </w:r>
      <w:r w:rsidDel="00000000" w:rsidR="00000000" w:rsidRPr="00000000">
        <w:rPr>
          <w:rtl w:val="0"/>
        </w:rPr>
      </w:r>
    </w:p>
    <w:p w:rsidR="00000000" w:rsidDel="00000000" w:rsidP="00000000" w:rsidRDefault="00000000" w:rsidRPr="00000000" w14:paraId="00000011">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1209675"/>
            <wp:effectExtent b="0" l="0" r="0" t="0"/>
            <wp:docPr descr="Figura 1.4 — Descubrimiento en 192.123.10.0/24; se ubica el host 192.123.10.10 (DMZ.10), objetivo del análisis.&#10;Figura 1.4 — Descubrimiento en 192.123.10.0/24; se ubica el host 192.123.10.10 (DMZ.10), objetivo del análisis." id="41" name="image9.jpg"/>
            <a:graphic>
              <a:graphicData uri="http://schemas.openxmlformats.org/drawingml/2006/picture">
                <pic:pic>
                  <pic:nvPicPr>
                    <pic:cNvPr descr="Figura 1.4 — Descubrimiento en 192.123.10.0/24; se ubica el host 192.123.10.10 (DMZ.10), objetivo del análisis.&#10;Figura 1.4 — Descubrimiento en 192.123.10.0/24; se ubica el host 192.123.10.10 (DMZ.10), objetivo del análisis." id="0" name="image9.jpg"/>
                    <pic:cNvPicPr preferRelativeResize="0"/>
                  </pic:nvPicPr>
                  <pic:blipFill>
                    <a:blip r:embed="rId10"/>
                    <a:srcRect b="0" l="0" r="0" t="0"/>
                    <a:stretch>
                      <a:fillRect/>
                    </a:stretch>
                  </pic:blipFill>
                  <pic:spPr>
                    <a:xfrm>
                      <a:off x="0" y="0"/>
                      <a:ext cx="49530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1.4. Descubrimiento en 192.123.10.0/24, se ubica el host 192.123.10.10 (DMZ.10), objetivo del análisis.</w:t>
      </w:r>
      <w:r w:rsidDel="00000000" w:rsidR="00000000" w:rsidRPr="00000000">
        <w:rPr>
          <w:rtl w:val="0"/>
        </w:rPr>
      </w:r>
    </w:p>
    <w:p w:rsidR="00000000" w:rsidDel="00000000" w:rsidP="00000000" w:rsidRDefault="00000000" w:rsidRPr="00000000" w14:paraId="00000013">
      <w:pPr>
        <w:pStyle w:val="Heading2"/>
        <w:rPr>
          <w:rFonts w:ascii="Times New Roman" w:cs="Times New Roman" w:eastAsia="Times New Roman" w:hAnsi="Times New Roman"/>
          <w:color w:val="000000"/>
        </w:rPr>
      </w:pPr>
      <w:bookmarkStart w:colFirst="0" w:colLast="0" w:name="_heading=h.vukifycc7kax" w:id="1"/>
      <w:bookmarkEnd w:id="1"/>
      <w:r w:rsidDel="00000000" w:rsidR="00000000" w:rsidRPr="00000000">
        <w:rPr>
          <w:rFonts w:ascii="Times New Roman" w:cs="Times New Roman" w:eastAsia="Times New Roman" w:hAnsi="Times New Roman"/>
          <w:color w:val="000000"/>
          <w:rtl w:val="0"/>
        </w:rPr>
        <w:t xml:space="preserve"> Pruebas adicionales sin resultado</w:t>
      </w:r>
    </w:p>
    <w:p w:rsidR="00000000" w:rsidDel="00000000" w:rsidP="00000000" w:rsidRDefault="00000000" w:rsidRPr="00000000" w14:paraId="00000014">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probó manualmente una inyección SQL clásica en el login (usuario ' OR '1'='1' --). La aplicación respondió "Credenciales inválidas", por lo que </w:t>
      </w:r>
      <w:r w:rsidDel="00000000" w:rsidR="00000000" w:rsidRPr="00000000">
        <w:rPr>
          <w:rFonts w:ascii="Times New Roman" w:cs="Times New Roman" w:eastAsia="Times New Roman" w:hAnsi="Times New Roman"/>
          <w:b w:val="1"/>
          <w:bCs w:val="1"/>
          <w:sz w:val="24"/>
          <w:szCs w:val="24"/>
          <w:rtl w:val="0"/>
        </w:rPr>
        <w:t xml:space="preserve">no se encontró SQLi explotable por esta vía</w:t>
      </w:r>
      <w:r w:rsidDel="00000000" w:rsidR="00000000" w:rsidRPr="00000000">
        <w:rPr>
          <w:rFonts w:ascii="Times New Roman" w:cs="Times New Roman" w:eastAsia="Times New Roman" w:hAnsi="Times New Roman"/>
          <w:sz w:val="24"/>
          <w:szCs w:val="24"/>
          <w:rtl w:val="0"/>
        </w:rPr>
        <w:t xml:space="preserve">, se documenta como prueba negativa y no como hallazgo.</w:t>
      </w:r>
    </w:p>
    <w:p w:rsidR="00000000" w:rsidDel="00000000" w:rsidP="00000000" w:rsidRDefault="00000000" w:rsidRPr="00000000" w14:paraId="00000015">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81500" cy="2543175"/>
            <wp:effectExtent b="0" l="0" r="0" t="0"/>
            <wp:docPr descr="Figura 1.5 — Intento de inyección SQL en el formulario de login.&#10;Figura 1.5 — Intento de inyección SQL en el formulario de login." id="44" name="image6.jpg"/>
            <a:graphic>
              <a:graphicData uri="http://schemas.openxmlformats.org/drawingml/2006/picture">
                <pic:pic>
                  <pic:nvPicPr>
                    <pic:cNvPr descr="Figura 1.5 — Intento de inyección SQL en el formulario de login.&#10;Figura 1.5 — Intento de inyección SQL en el formulario de login." id="0" name="image6.jpg"/>
                    <pic:cNvPicPr preferRelativeResize="0"/>
                  </pic:nvPicPr>
                  <pic:blipFill>
                    <a:blip r:embed="rId11"/>
                    <a:srcRect b="0" l="0" r="0" t="0"/>
                    <a:stretch>
                      <a:fillRect/>
                    </a:stretch>
                  </pic:blipFill>
                  <pic:spPr>
                    <a:xfrm>
                      <a:off x="0" y="0"/>
                      <a:ext cx="43815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1.5. Intento de inyección SQL en el formulario de login.</w:t>
      </w:r>
      <w:r w:rsidDel="00000000" w:rsidR="00000000" w:rsidRPr="00000000">
        <w:rPr>
          <w:rtl w:val="0"/>
        </w:rPr>
      </w:r>
    </w:p>
    <w:p w:rsidR="00000000" w:rsidDel="00000000" w:rsidP="00000000" w:rsidRDefault="00000000" w:rsidRPr="00000000" w14:paraId="00000017">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81500" cy="2619375"/>
            <wp:effectExtent b="0" l="0" r="0" t="0"/>
            <wp:docPr descr="Figura 1.6 — Resultado: &quot;Credenciales inválidas&quot; (la inyección no tuvo efecto).&#10;Figura 1.6 — Resultado: &quot;Credenciales inválidas&quot; (la inyección no tuvo efecto)." id="43" name="image18.jpg"/>
            <a:graphic>
              <a:graphicData uri="http://schemas.openxmlformats.org/drawingml/2006/picture">
                <pic:pic>
                  <pic:nvPicPr>
                    <pic:cNvPr descr="Figura 1.6 — Resultado: &quot;Credenciales inválidas&quot; (la inyección no tuvo efecto).&#10;Figura 1.6 — Resultado: &quot;Credenciales inválidas&quot; (la inyección no tuvo efecto)." id="0" name="image18.jpg"/>
                    <pic:cNvPicPr preferRelativeResize="0"/>
                  </pic:nvPicPr>
                  <pic:blipFill>
                    <a:blip r:embed="rId12"/>
                    <a:srcRect b="0" l="0" r="0" t="0"/>
                    <a:stretch>
                      <a:fillRect/>
                    </a:stretch>
                  </pic:blipFill>
                  <pic:spPr>
                    <a:xfrm>
                      <a:off x="0" y="0"/>
                      <a:ext cx="43815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1.6. Resultado: "Credenciales inválidas" (la inyección no tuvo efecto).</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2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Vulnerabilidades identificadas</w:t>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heading=h.au8gnimaz9z8" w:id="2"/>
      <w:bookmarkEnd w:id="2"/>
      <w:r w:rsidDel="00000000" w:rsidR="00000000" w:rsidRPr="00000000">
        <w:rPr>
          <w:rFonts w:ascii="Times New Roman" w:cs="Times New Roman" w:eastAsia="Times New Roman" w:hAnsi="Times New Roman"/>
          <w:color w:val="000000"/>
          <w:rtl w:val="0"/>
        </w:rPr>
        <w:t xml:space="preserve">Vulnerabilidad 1: Transporte no cifrado (ausencia de HTTPS)</w:t>
      </w:r>
      <w:r w:rsidDel="00000000" w:rsidR="00000000" w:rsidRPr="00000000">
        <w:rPr>
          <w:rtl w:val="0"/>
        </w:rPr>
      </w:r>
    </w:p>
    <w:p w:rsidR="00000000" w:rsidDel="00000000" w:rsidP="00000000" w:rsidRDefault="00000000" w:rsidRPr="00000000" w14:paraId="0000001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de ataque:</w:t>
      </w:r>
      <w:r w:rsidDel="00000000" w:rsidR="00000000" w:rsidRPr="00000000">
        <w:rPr>
          <w:rFonts w:ascii="Times New Roman" w:cs="Times New Roman" w:eastAsia="Times New Roman" w:hAnsi="Times New Roman"/>
          <w:sz w:val="24"/>
          <w:szCs w:val="24"/>
          <w:rtl w:val="0"/>
        </w:rPr>
        <w:t xml:space="preserve"> la aplicación sirve todo su tráfico solo por HTTP (puerto 80). Un atacante en la misma red (MITM, sniffing en redes compartidas o Wi-Fi abiertas) puede leer en texto plano las credenciales del login y el identificador de sesión (cookie PHPSESSID).</w:t>
      </w:r>
    </w:p>
    <w:p w:rsidR="00000000" w:rsidDel="00000000" w:rsidP="00000000" w:rsidRDefault="00000000" w:rsidRPr="00000000" w14:paraId="0000001D">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pérdida de confidencialidad de credenciales y sesiones de estudiantes, docentes y personal administrativo; posible secuestro de sesión y acceso no autorizado a calificaciones y datos personales.</w:t>
      </w:r>
    </w:p>
    <w:p w:rsidR="00000000" w:rsidDel="00000000" w:rsidP="00000000" w:rsidRDefault="00000000" w:rsidRPr="00000000" w14:paraId="0000001E">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486025"/>
            <wp:effectExtent b="0" l="0" r="0" t="0"/>
            <wp:docPr descr="Figura 2.1 — §nmap -sV -p- 192.123.10.10§: abiertos 22 (SSH), 80 (nginx) y 9000. No hay puerto 443: no existe transporte cifrado.&#10;Figura 2.1 — §nmap -sV -p- 192.123.10.10§: abiertos 22 (SSH), 80 (nginx) y 9000. No hay puerto 443: no existe transporte cifrado." id="46" name="image1.jpg"/>
            <a:graphic>
              <a:graphicData uri="http://schemas.openxmlformats.org/drawingml/2006/picture">
                <pic:pic>
                  <pic:nvPicPr>
                    <pic:cNvPr descr="Figura 2.1 — §nmap -sV -p- 192.123.10.10§: abiertos 22 (SSH), 80 (nginx) y 9000. No hay puerto 443: no existe transporte cifrado.&#10;Figura 2.1 — §nmap -sV -p- 192.123.10.10§: abiertos 22 (SSH), 80 (nginx) y 9000. No hay puerto 443: no existe transporte cifrado." id="0" name="image1.jpg"/>
                    <pic:cNvPicPr preferRelativeResize="0"/>
                  </pic:nvPicPr>
                  <pic:blipFill>
                    <a:blip r:embed="rId13"/>
                    <a:srcRect b="0" l="0" r="0" t="0"/>
                    <a:stretch>
                      <a:fillRect/>
                    </a:stretch>
                  </pic:blipFill>
                  <pic:spPr>
                    <a:xfrm>
                      <a:off x="0" y="0"/>
                      <a:ext cx="49530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2.1. nmap -sV -p- 192.123.10.10: abiertos 22 (SSH), 80 (nginx) y 9000. No hay puerto 443: no existe transporte cifrado.</w:t>
      </w:r>
      <w:r w:rsidDel="00000000" w:rsidR="00000000" w:rsidRPr="00000000">
        <w:rPr>
          <w:rtl w:val="0"/>
        </w:rPr>
      </w:r>
    </w:p>
    <w:p w:rsidR="00000000" w:rsidDel="00000000" w:rsidP="00000000" w:rsidRDefault="00000000" w:rsidRPr="00000000" w14:paraId="00000020">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1962150"/>
            <wp:effectExtent b="0" l="0" r="0" t="0"/>
            <wp:docPr descr="Figura 2.2 — §curl -I http://192.123.10.10§: respuesta 200 sin redirección a HTTPS, sin cabeceras de seguridad y con §Set-Cookie: PHPSESSID=...; path=/§.&#10;Figura 2.2 — §curl -I http://192.123.10.10§: respuesta 200 sin redirección a HTTPS, sin cabeceras de seguridad y con §Set-Cookie: PHPSESSID=...; path=/§." id="45" name="image12.jpg"/>
            <a:graphic>
              <a:graphicData uri="http://schemas.openxmlformats.org/drawingml/2006/picture">
                <pic:pic>
                  <pic:nvPicPr>
                    <pic:cNvPr descr="Figura 2.2 — §curl -I http://192.123.10.10§: respuesta 200 sin redirección a HTTPS, sin cabeceras de seguridad y con §Set-Cookie: PHPSESSID=...; path=/§.&#10;Figura 2.2 — §curl -I http://192.123.10.10§: respuesta 200 sin redirección a HTTPS, sin cabeceras de seguridad y con §Set-Cookie: PHPSESSID=...; path=/§." id="0" name="image12.jpg"/>
                    <pic:cNvPicPr preferRelativeResize="0"/>
                  </pic:nvPicPr>
                  <pic:blipFill>
                    <a:blip r:embed="rId14"/>
                    <a:srcRect b="0" l="0" r="0" t="0"/>
                    <a:stretch>
                      <a:fillRect/>
                    </a:stretch>
                  </pic:blipFill>
                  <pic:spPr>
                    <a:xfrm>
                      <a:off x="0" y="0"/>
                      <a:ext cx="4953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2.2. curl -I http://192.123.10.10: respuesta 200 sin redirección a HTTPS, sin cabeceras de seguridad y con Set-Cookie: PHPSESSID=...; path=/.</w:t>
      </w:r>
      <w:r w:rsidDel="00000000" w:rsidR="00000000" w:rsidRPr="00000000">
        <w:rPr>
          <w:rtl w:val="0"/>
        </w:rPr>
      </w:r>
    </w:p>
    <w:p w:rsidR="00000000" w:rsidDel="00000000" w:rsidP="00000000" w:rsidRDefault="00000000" w:rsidRPr="00000000" w14:paraId="00000022">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790825"/>
            <wp:effectExtent b="0" l="0" r="0" t="0"/>
            <wp:docPr descr="Figura 2.3 — Burp Suite (Proxy &gt; Intercept): la petición GET y la cookie PHPSESSID viajan en texto plano por el puerto 80.&#10;Figura 2.3 — Burp Suite (Proxy &gt; Intercept): la petición GET y la cookie PHPSESSID viajan en texto plano por el puerto 80." id="49" name="image2.jpg"/>
            <a:graphic>
              <a:graphicData uri="http://schemas.openxmlformats.org/drawingml/2006/picture">
                <pic:pic>
                  <pic:nvPicPr>
                    <pic:cNvPr descr="Figura 2.3 — Burp Suite (Proxy &gt; Intercept): la petición GET y la cookie PHPSESSID viajan en texto plano por el puerto 80.&#10;Figura 2.3 — Burp Suite (Proxy &gt; Intercept): la petición GET y la cookie PHPSESSID viajan en texto plano por el puerto 80." id="0" name="image2.jpg"/>
                    <pic:cNvPicPr preferRelativeResize="0"/>
                  </pic:nvPicPr>
                  <pic:blipFill>
                    <a:blip r:embed="rId15"/>
                    <a:srcRect b="0" l="0" r="0" t="0"/>
                    <a:stretch>
                      <a:fillRect/>
                    </a:stretch>
                  </pic:blipFill>
                  <pic:spPr>
                    <a:xfrm>
                      <a:off x="0" y="0"/>
                      <a:ext cx="4953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2.3. Burp Suite (Proxy &gt; Intercept): la petición GET y la cookie PHPSESSID viajan en texto plano por el puerto 80.</w:t>
      </w:r>
      <w:r w:rsidDel="00000000" w:rsidR="00000000" w:rsidRPr="00000000">
        <w:rPr>
          <w:rtl w:val="0"/>
        </w:rPr>
      </w:r>
    </w:p>
    <w:p w:rsidR="00000000" w:rsidDel="00000000" w:rsidP="00000000" w:rsidRDefault="00000000" w:rsidRPr="00000000" w14:paraId="00000024">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857500"/>
            <wp:effectExtent b="0" l="0" r="0" t="0"/>
            <wp:docPr descr="Figura 2.4 — Burp HTTP history: petición y respuesta completas en claro (cabeceras §Server§ y §X-Powered-By§ incluidas).&#10;Figura 2.4 — Burp HTTP history: petición y respuesta completas en claro (cabeceras §Server§ y §X-Powered-By§ incluidas)." id="47" name="image16.jpg"/>
            <a:graphic>
              <a:graphicData uri="http://schemas.openxmlformats.org/drawingml/2006/picture">
                <pic:pic>
                  <pic:nvPicPr>
                    <pic:cNvPr descr="Figura 2.4 — Burp HTTP history: petición y respuesta completas en claro (cabeceras §Server§ y §X-Powered-By§ incluidas).&#10;Figura 2.4 — Burp HTTP history: petición y respuesta completas en claro (cabeceras §Server§ y §X-Powered-By§ incluidas)." id="0" name="image16.jpg"/>
                    <pic:cNvPicPr preferRelativeResize="0"/>
                  </pic:nvPicPr>
                  <pic:blipFill>
                    <a:blip r:embed="rId16"/>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2.4. Burp HTTP history: petición y respuesta completas en claro (cabeceras Server y X-Powered-By incluidas).</w:t>
      </w:r>
      <w:r w:rsidDel="00000000" w:rsidR="00000000" w:rsidRPr="00000000">
        <w:rPr>
          <w:rtl w:val="0"/>
        </w:rPr>
      </w:r>
    </w:p>
    <w:p w:rsidR="00000000" w:rsidDel="00000000" w:rsidP="00000000" w:rsidRDefault="00000000" w:rsidRPr="00000000" w14:paraId="00000026">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3375" cy="3619500"/>
            <wp:effectExtent b="0" l="0" r="0" t="0"/>
            <wp:docPr descr="Figura 2.5 — Burp HTTP history: las peticiones POST a /login.php y /forum.php también viajan por HTTP (http://192.123.10.10).&#10;Figura 2.5 — Burp HTTP history: las peticiones POST a /login.php y /forum.php también viajan por HTTP (http://192.123.10.10)." id="48" name="image4.jpg"/>
            <a:graphic>
              <a:graphicData uri="http://schemas.openxmlformats.org/drawingml/2006/picture">
                <pic:pic>
                  <pic:nvPicPr>
                    <pic:cNvPr descr="Figura 2.5 — Burp HTTP history: las peticiones POST a /login.php y /forum.php también viajan por HTTP (http://192.123.10.10).&#10;Figura 2.5 — Burp HTTP history: las peticiones POST a /login.php y /forum.php también viajan por HTTP (http://192.123.10.10)." id="0" name="image4.jpg"/>
                    <pic:cNvPicPr preferRelativeResize="0"/>
                  </pic:nvPicPr>
                  <pic:blipFill>
                    <a:blip r:embed="rId17"/>
                    <a:srcRect b="0" l="0" r="0" t="0"/>
                    <a:stretch>
                      <a:fillRect/>
                    </a:stretch>
                  </pic:blipFill>
                  <pic:spPr>
                    <a:xfrm>
                      <a:off x="0" y="0"/>
                      <a:ext cx="4143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2.5. Burp HTTP history: las peticiones POST a /login.php y /forum.php también viajan por HTTP (http://192.123.10.10).</w:t>
      </w:r>
      <w:r w:rsidDel="00000000" w:rsidR="00000000" w:rsidRPr="00000000">
        <w:rPr>
          <w:rtl w:val="0"/>
        </w:rPr>
      </w:r>
    </w:p>
    <w:p w:rsidR="00000000" w:rsidDel="00000000" w:rsidP="00000000" w:rsidRDefault="00000000" w:rsidRPr="00000000" w14:paraId="00000028">
      <w:pPr>
        <w:spacing w:after="120" w:before="0" w:line="276"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Evidencia complementaria: </w:t>
      </w:r>
      <w:r>
        <w:rPr>
          <w:rFonts w:ascii="Times New Roman" w:cs="Times New Roman" w:eastAsia="Times New Roman" w:hAnsi="Times New Roman"/>
          <w:sz w:val="24"/>
          <w:szCs w:val="24"/>
          <w:rtl w:val="0"/>
        </w:rPr>
        <w:t xml:space="preserve">en la Fig. 2.7 se ve el cuerpo completo de un POST (content=%3Cscript%3E...) junto con la cookie PHPSESSID enviados a http://192.123.10.10 sin cifrar. El formulario de login usa el mismo canal (POST /login.php por HTTP, Fig. 2.5) y Firefox ofrece guardar la contraseña para http://192.123.10.10 (Fig. 1.5), por lo que usuario y contraseña viajan igualmente en texto plano y son legibles para cualquier interceptor, como lo hace Burp.</w:t>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heading=h.oubpo0cn335m" w:id="3"/>
      <w:bookmarkEnd w:id="3"/>
      <w:r w:rsidDel="00000000" w:rsidR="00000000" w:rsidRPr="00000000">
        <w:rPr>
          <w:rFonts w:ascii="Times New Roman" w:cs="Times New Roman" w:eastAsia="Times New Roman" w:hAnsi="Times New Roman"/>
          <w:color w:val="000000"/>
          <w:rtl w:val="0"/>
        </w:rPr>
        <w:t xml:space="preserve">Vulnerabilidad 2: Cabeceras de seguridad ausentes y cookie de sesión mal configurada</w:t>
      </w:r>
      <w:r w:rsidDel="00000000" w:rsidR="00000000" w:rsidRPr="00000000">
        <w:rPr>
          <w:rtl w:val="0"/>
        </w:rPr>
      </w:r>
    </w:p>
    <w:p w:rsidR="00000000" w:rsidDel="00000000" w:rsidP="00000000" w:rsidRDefault="00000000" w:rsidRPr="00000000" w14:paraId="0000002A">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de ataque:</w:t>
      </w:r>
      <w:r w:rsidDel="00000000" w:rsidR="00000000" w:rsidRPr="00000000">
        <w:rPr>
          <w:rFonts w:ascii="Times New Roman" w:cs="Times New Roman" w:eastAsia="Times New Roman" w:hAnsi="Times New Roman"/>
          <w:sz w:val="24"/>
          <w:szCs w:val="24"/>
          <w:rtl w:val="0"/>
        </w:rPr>
        <w:t xml:space="preserve"> la respuesta no incluye Strict-Transport-Security, Content-Security-Policy, X-Frame-Options ni X-Content-Type-Options, y la cookie PHPSESSID se emite sin Secure, HttpOnly ni SameSite (solo path=/). Esto habilita clickjacking, MIME-sniffing, lectura de la cookie desde JavaScript (agravado por V3) y envío de la cookie por canales no cifrados o en peticiones cross-site.</w:t>
      </w:r>
    </w:p>
    <w:p w:rsidR="00000000" w:rsidDel="00000000" w:rsidP="00000000" w:rsidRDefault="00000000" w:rsidRPr="00000000" w14:paraId="0000002B">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robo de sesión mediante JavaScript malicioso, envío de la cookie a terceros, ataques de interfaz superpuesta y ejecución de contenido no autorizado.</w:t>
      </w:r>
    </w:p>
    <w:p w:rsidR="00000000" w:rsidDel="00000000" w:rsidP="00000000" w:rsidRDefault="00000000" w:rsidRPr="00000000" w14:paraId="0000002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r w:rsidDel="00000000" w:rsidR="00000000" w:rsidRPr="00000000">
        <w:rPr>
          <w:rFonts w:ascii="Times New Roman" w:cs="Times New Roman" w:eastAsia="Times New Roman" w:hAnsi="Times New Roman"/>
          <w:sz w:val="24"/>
          <w:szCs w:val="24"/>
          <w:rtl w:val="0"/>
        </w:rPr>
        <w:t xml:space="preserve"> Figuras 2.2 y 2.4 (respuesta sin ninguna cabecera de seguridad y cookie solo con path=/).</w:t>
      </w:r>
    </w:p>
    <w:p w:rsidR="00000000" w:rsidDel="00000000" w:rsidP="00000000" w:rsidRDefault="00000000" w:rsidRPr="00000000" w14:paraId="0000002D">
      <w:pPr>
        <w:pStyle w:val="Heading2"/>
        <w:rPr>
          <w:rFonts w:ascii="Times New Roman" w:cs="Times New Roman" w:eastAsia="Times New Roman" w:hAnsi="Times New Roman"/>
        </w:rPr>
      </w:pPr>
      <w:bookmarkStart w:colFirst="0" w:colLast="0" w:name="_heading=h.hedwr0aqjbbw" w:id="4"/>
      <w:bookmarkEnd w:id="4"/>
      <w:r w:rsidDel="00000000" w:rsidR="00000000" w:rsidRPr="00000000">
        <w:rPr>
          <w:rFonts w:ascii="Times New Roman" w:cs="Times New Roman" w:eastAsia="Times New Roman" w:hAnsi="Times New Roman"/>
          <w:color w:val="000000"/>
          <w:rtl w:val="0"/>
        </w:rPr>
        <w:t xml:space="preserve">Vulnerabilidad 3: Cross-Site Scripting (XSS) almacenado en el foro estudiantil</w:t>
      </w:r>
      <w:r w:rsidDel="00000000" w:rsidR="00000000" w:rsidRPr="00000000">
        <w:rPr>
          <w:rtl w:val="0"/>
        </w:rPr>
      </w:r>
    </w:p>
    <w:p w:rsidR="00000000" w:rsidDel="00000000" w:rsidP="00000000" w:rsidRDefault="00000000" w:rsidRPr="00000000" w14:paraId="0000002E">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de ataque:</w:t>
      </w:r>
      <w:r w:rsidDel="00000000" w:rsidR="00000000" w:rsidRPr="00000000">
        <w:rPr>
          <w:rFonts w:ascii="Times New Roman" w:cs="Times New Roman" w:eastAsia="Times New Roman" w:hAnsi="Times New Roman"/>
          <w:sz w:val="24"/>
          <w:szCs w:val="24"/>
          <w:rtl w:val="0"/>
        </w:rPr>
        <w:t xml:space="preserve"> el módulo del foro (forum.php, campo content del formulario "Nuevo Mensaje") guarda lo publicado y lo imprime después con echo $row['content']; sin codificación de salida. Se demostró publicando &lt;script&gt;alert(1)&lt;/script&gt;, que se ejecuta automáticamente en el navegador de cualquier usuario que visite el foro. El campo username sí se escapaba, pero content no.</w:t>
      </w:r>
    </w:p>
    <w:p w:rsidR="00000000" w:rsidDel="00000000" w:rsidP="00000000" w:rsidRDefault="00000000" w:rsidRPr="00000000" w14:paraId="0000002F">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 ser almacenado, el payload se ejecuta para todos los visitantes sin que hagan clic en nada. Combinado con V2 (cookie sin HttpOnly), permite robar el PHPSESSID de estudiantes, docentes o cuentas administrativas y suplantar su sesión, además de redirigir a phishing, alterar la página o registrar pulsaciones. Es el hallazgo de mayor severidad.</w:t>
      </w:r>
    </w:p>
    <w:p w:rsidR="00000000" w:rsidDel="00000000" w:rsidP="00000000" w:rsidRDefault="00000000" w:rsidRPr="00000000" w14:paraId="00000030">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81500" cy="1323975"/>
            <wp:effectExtent b="0" l="0" r="0" t="0"/>
            <wp:docPr descr="Figura 2.6 — Payload ingresado en el formulario &quot;Nuevo Mensaje&quot; del foro.&#10;Figura 2.6 — Payload ingresado en el formulario &quot;Nuevo Mensaje&quot; del foro." id="50" name="image21.jpg"/>
            <a:graphic>
              <a:graphicData uri="http://schemas.openxmlformats.org/drawingml/2006/picture">
                <pic:pic>
                  <pic:nvPicPr>
                    <pic:cNvPr descr="Figura 2.6 — Payload ingresado en el formulario &quot;Nuevo Mensaje&quot; del foro.&#10;Figura 2.6 — Payload ingresado en el formulario &quot;Nuevo Mensaje&quot; del foro." id="0" name="image21.jpg"/>
                    <pic:cNvPicPr preferRelativeResize="0"/>
                  </pic:nvPicPr>
                  <pic:blipFill>
                    <a:blip r:embed="rId18"/>
                    <a:srcRect b="0" l="0" r="0" t="0"/>
                    <a:stretch>
                      <a:fillRect/>
                    </a:stretch>
                  </pic:blipFill>
                  <pic:spPr>
                    <a:xfrm>
                      <a:off x="0" y="0"/>
                      <a:ext cx="43815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2.6. Payload ingresado en el formulario "Nuevo Mensaje" del foro.</w:t>
      </w:r>
      <w:r w:rsidDel="00000000" w:rsidR="00000000" w:rsidRPr="00000000">
        <w:rPr>
          <w:rtl w:val="0"/>
        </w:rPr>
      </w:r>
    </w:p>
    <w:p w:rsidR="00000000" w:rsidDel="00000000" w:rsidP="00000000" w:rsidRDefault="00000000" w:rsidRPr="00000000" w14:paraId="00000032">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914650"/>
            <wp:effectExtent b="0" l="0" r="0" t="0"/>
            <wp:docPr descr="Figura 2.7 — Burp HTTP history: POST /forum.php con §content=%3Cscript%3Ealert(1)%3C%2Fscript%3E§ y respuesta que devuelve el script sin escapar (junto al comentario §&lt;!-- Vulnerable to stored XSS --&gt;§).&#10;Figura 2.7 — Burp HTTP history: POST /forum.php con §content=%3Cscript%3Ealert(1)%3C%2Fscript%3E§ y respuesta que devuelve el script sin escapar (junto al comentario §&lt;!-- Vulnerable to stored XSS --&gt;§)." id="51" name="image25.jpg"/>
            <a:graphic>
              <a:graphicData uri="http://schemas.openxmlformats.org/drawingml/2006/picture">
                <pic:pic>
                  <pic:nvPicPr>
                    <pic:cNvPr descr="Figura 2.7 — Burp HTTP history: POST /forum.php con §content=%3Cscript%3Ealert(1)%3C%2Fscript%3E§ y respuesta que devuelve el script sin escapar (junto al comentario §&lt;!-- Vulnerable to stored XSS --&gt;§).&#10;Figura 2.7 — Burp HTTP history: POST /forum.php con §content=%3Cscript%3Ealert(1)%3C%2Fscript%3E§ y respuesta que devuelve el script sin escapar (junto al comentario §&lt;!-- Vulnerable to stored XSS --&gt;§)." id="0" name="image25.jpg"/>
                    <pic:cNvPicPr preferRelativeResize="0"/>
                  </pic:nvPicPr>
                  <pic:blipFill>
                    <a:blip r:embed="rId19"/>
                    <a:srcRect b="0" l="0" r="0" t="0"/>
                    <a:stretch>
                      <a:fillRect/>
                    </a:stretch>
                  </pic:blipFill>
                  <pic:spPr>
                    <a:xfrm>
                      <a:off x="0" y="0"/>
                      <a:ext cx="4953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2.7. Burp HTTP history: POST /forum.php con content=%3Cscript%3Ealert(1)%3C%2Fscript%3E y respuesta que devuelve el script sin escapar (junto al comentario &lt;!-- Vulnerable to stored XSS --&gt;).</w:t>
      </w:r>
      <w:r w:rsidDel="00000000" w:rsidR="00000000" w:rsidRPr="00000000">
        <w:rPr>
          <w:rtl w:val="0"/>
        </w:rPr>
      </w:r>
    </w:p>
    <w:p w:rsidR="00000000" w:rsidDel="00000000" w:rsidP="00000000" w:rsidRDefault="00000000" w:rsidRPr="00000000" w14:paraId="00000034">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905125"/>
            <wp:effectExtent b="0" l="0" r="0" t="0"/>
            <wp:docPr descr="Figura 2.8 — Explotación: el payload se ejecuta automáticamente al cargar el foro (ventana alert).&#10;Figura 2.8 — Explotación: el payload se ejecuta automáticamente al cargar el foro (ventana alert)." id="52" name="image27.jpg"/>
            <a:graphic>
              <a:graphicData uri="http://schemas.openxmlformats.org/drawingml/2006/picture">
                <pic:pic>
                  <pic:nvPicPr>
                    <pic:cNvPr descr="Figura 2.8 — Explotación: el payload se ejecuta automáticamente al cargar el foro (ventana alert).&#10;Figura 2.8 — Explotación: el payload se ejecuta automáticamente al cargar el foro (ventana alert)." id="0" name="image27.jpg"/>
                    <pic:cNvPicPr preferRelativeResize="0"/>
                  </pic:nvPicPr>
                  <pic:blipFill>
                    <a:blip r:embed="rId20"/>
                    <a:srcRect b="0" l="0" r="0" t="0"/>
                    <a:stretch>
                      <a:fillRect/>
                    </a:stretch>
                  </pic:blipFill>
                  <pic:spPr>
                    <a:xfrm>
                      <a:off x="0" y="0"/>
                      <a:ext cx="4953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2.8. Explotación: el payload se ejecuta automáticamente al cargar el foro (ventana alert).</w:t>
      </w:r>
      <w:r w:rsidDel="00000000" w:rsidR="00000000" w:rsidRPr="00000000">
        <w:rPr>
          <w:rtl w:val="0"/>
        </w:rPr>
      </w:r>
    </w:p>
    <w:p w:rsidR="00000000" w:rsidDel="00000000" w:rsidP="00000000" w:rsidRDefault="00000000" w:rsidRPr="00000000" w14:paraId="00000036">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914650"/>
            <wp:effectExtent b="0" l="0" r="0" t="0"/>
            <wp:docPr descr="Figura 2.9 — El mensaje queda almacenado en el foro y se vuelve a ejecutar en cada visita (XSS almacenado, no reflejado).&#10;Figura 2.9 — El mensaje queda almacenado en el foro y se vuelve a ejecutar en cada visita (XSS almacenado, no reflejado)." id="53" name="image22.jpg"/>
            <a:graphic>
              <a:graphicData uri="http://schemas.openxmlformats.org/drawingml/2006/picture">
                <pic:pic>
                  <pic:nvPicPr>
                    <pic:cNvPr descr="Figura 2.9 — El mensaje queda almacenado en el foro y se vuelve a ejecutar en cada visita (XSS almacenado, no reflejado).&#10;Figura 2.9 — El mensaje queda almacenado en el foro y se vuelve a ejecutar en cada visita (XSS almacenado, no reflejado)." id="0" name="image22.jpg"/>
                    <pic:cNvPicPr preferRelativeResize="0"/>
                  </pic:nvPicPr>
                  <pic:blipFill>
                    <a:blip r:embed="rId21"/>
                    <a:srcRect b="0" l="0" r="0" t="0"/>
                    <a:stretch>
                      <a:fillRect/>
                    </a:stretch>
                  </pic:blipFill>
                  <pic:spPr>
                    <a:xfrm>
                      <a:off x="0" y="0"/>
                      <a:ext cx="4953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2.9.  El mensaje queda almacenado en el foro y se vuelve a ejecutar en cada visita (XSS almacenado, no reflejado).</w:t>
      </w:r>
      <w:r w:rsidDel="00000000" w:rsidR="00000000" w:rsidRPr="00000000">
        <w:rPr>
          <w:rtl w:val="0"/>
        </w:rPr>
      </w:r>
    </w:p>
    <w:p w:rsidR="00000000" w:rsidDel="00000000" w:rsidP="00000000" w:rsidRDefault="00000000" w:rsidRPr="00000000" w14:paraId="00000038">
      <w:pPr>
        <w:pStyle w:val="Heading2"/>
        <w:rPr>
          <w:rFonts w:ascii="Times New Roman" w:cs="Times New Roman" w:eastAsia="Times New Roman" w:hAnsi="Times New Roman"/>
        </w:rPr>
      </w:pPr>
      <w:bookmarkStart w:colFirst="0" w:colLast="0" w:name="_heading=h.f6ol3lq1h5ep" w:id="5"/>
      <w:bookmarkEnd w:id="5"/>
      <w:r w:rsidDel="00000000" w:rsidR="00000000" w:rsidRPr="00000000">
        <w:rPr>
          <w:rFonts w:ascii="Times New Roman" w:cs="Times New Roman" w:eastAsia="Times New Roman" w:hAnsi="Times New Roman"/>
          <w:color w:val="000000"/>
          <w:rtl w:val="0"/>
        </w:rPr>
        <w:t xml:space="preserve">Vulnerabilidad 4: Puerto 9000/tcp (PHP-FPM / FastCGI) accesible desde la red</w:t>
      </w:r>
      <w:r w:rsidDel="00000000" w:rsidR="00000000" w:rsidRPr="00000000">
        <w:rPr>
          <w:rtl w:val="0"/>
        </w:rPr>
      </w:r>
    </w:p>
    <w:p w:rsidR="00000000" w:rsidDel="00000000" w:rsidP="00000000" w:rsidRDefault="00000000" w:rsidRPr="00000000" w14:paraId="00000039">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Hallazgo:</w:t>
      </w:r>
      <w:r w:rsidDel="00000000" w:rsidR="00000000" w:rsidRPr="00000000">
        <w:rPr>
          <w:rFonts w:ascii="Times New Roman" w:cs="Times New Roman" w:eastAsia="Times New Roman" w:hAnsi="Times New Roman"/>
          <w:sz w:val="24"/>
          <w:szCs w:val="24"/>
          <w:rtl w:val="0"/>
        </w:rPr>
        <w:t xml:space="preserve"> en el escaneo completo (Fig. 2.1) el puerto 9000/tcp aparece abierto desde la Kali, con servicio sin identificar (cslistener?). La configuración original de nginx (Fig. 4.1) apunta a fastcgi_pass 127.0.0.1:9000, es decir, se esperaba que PHP-FPM escuchara solo en local. Que sea alcanzable desde otra red indica que el pool escucha en todas las interfaces.</w:t>
      </w:r>
    </w:p>
    <w:p w:rsidR="00000000" w:rsidDel="00000000" w:rsidP="00000000" w:rsidRDefault="00000000" w:rsidRPr="00000000" w14:paraId="0000003A">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e impacto:</w:t>
      </w:r>
      <w:r w:rsidDel="00000000" w:rsidR="00000000" w:rsidRPr="00000000">
        <w:rPr>
          <w:rFonts w:ascii="Times New Roman" w:cs="Times New Roman" w:eastAsia="Times New Roman" w:hAnsi="Times New Roman"/>
          <w:sz w:val="24"/>
          <w:szCs w:val="24"/>
          <w:rtl w:val="0"/>
        </w:rPr>
        <w:t xml:space="preserve"> FastCGI no autentica a quien le habla. Un atacante con alcance de red podría enviar peticiones FastCGI directamente, saltándose nginx y sus controles, y existen técnicas públicas para ejecutar código PHP por esta vía. </w:t>
      </w:r>
      <w:r w:rsidDel="00000000" w:rsidR="00000000" w:rsidRPr="00000000">
        <w:rPr>
          <w:rFonts w:ascii="Times New Roman" w:cs="Times New Roman" w:eastAsia="Times New Roman" w:hAnsi="Times New Roman"/>
          <w:b w:val="1"/>
          <w:bCs w:val="1"/>
          <w:sz w:val="24"/>
          <w:szCs w:val="24"/>
          <w:rtl w:val="0"/>
        </w:rPr>
        <w:t xml:space="preserve">En este laboratorio la explotación no se probó</w:t>
      </w:r>
      <w:r w:rsidDel="00000000" w:rsidR="00000000" w:rsidRPr="00000000">
        <w:rPr>
          <w:rFonts w:ascii="Times New Roman" w:cs="Times New Roman" w:eastAsia="Times New Roman" w:hAnsi="Times New Roman"/>
          <w:sz w:val="24"/>
          <w:szCs w:val="24"/>
          <w:rtl w:val="0"/>
        </w:rPr>
        <w:t xml:space="preserve">; se reporta como exposición confirmada con impacto potencial alto. No se aplicó mitigación en este ejercicio; la corrección propuesta (listen = 127.0.0.1:9000 más una regla de bloqueo en pfSense) está en la sección 8.</w:t>
      </w:r>
    </w:p>
    <w:p w:rsidR="00000000" w:rsidDel="00000000" w:rsidP="00000000" w:rsidRDefault="00000000" w:rsidRPr="00000000" w14:paraId="0000003B">
      <w:pPr>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Priorización de riesgo</w:t>
      </w:r>
    </w:p>
    <w:p w:rsidR="00000000" w:rsidDel="00000000" w:rsidP="00000000" w:rsidRDefault="00000000" w:rsidRPr="00000000" w14:paraId="0000003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combinaron dos criterios: (1) severidad estimada con CVSS v3.1 (vector base, calculada con la fórmula de la especificación de FIRST) y (2) una matriz probabilidad × impacto con escala 1 a 5 (producto máximo 25), ajustada al contexto: portal académico con datos personales, acceso público y usuarios no técnicos.</w:t>
      </w:r>
    </w:p>
    <w:tbl>
      <w:tblPr>
        <w:tblStyle w:val="Table1"/>
        <w:tblW w:w="9359.0" w:type="dxa"/>
        <w:jc w:val="left"/>
        <w:tblInd w:w="-90.0" w:type="dxa"/>
        <w:tblLayout w:type="fixed"/>
        <w:tblLook w:val="0000"/>
      </w:tblPr>
      <w:tblGrid>
        <w:gridCol w:w="420"/>
        <w:gridCol w:w="1700"/>
        <w:gridCol w:w="2649"/>
        <w:gridCol w:w="700"/>
        <w:gridCol w:w="1051"/>
        <w:gridCol w:w="649"/>
        <w:gridCol w:w="651"/>
        <w:gridCol w:w="1539"/>
        <w:tblGridChange w:id="0">
          <w:tblGrid>
            <w:gridCol w:w="420"/>
            <w:gridCol w:w="1700"/>
            <w:gridCol w:w="2649"/>
            <w:gridCol w:w="700"/>
            <w:gridCol w:w="1051"/>
            <w:gridCol w:w="649"/>
            <w:gridCol w:w="651"/>
            <w:gridCol w:w="153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Hallazgo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CVSS 3.1 (estimado)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4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4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4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4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4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 / Prioridad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V3 — XSS almacenado (foro)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AV:N/AC:L/PR:L/UI:R/S:C/C:H/I:H/A:N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1.ª</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 Sin HTTPS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AV:N/AC:L/PR:N/UI:N/S:U/C:H/I:N/A:N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2.ª</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V4 — Puerto 9000 (PHP-FPM) expuesto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AV:N/AC:H/PR:N/UI:N/S:U/C:H/I:H/A:H (potencial, no explotado)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3.ª</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 — Cabeceras y cookie inseguras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AV:N/AC:L/PR:N/UI:R/S:U/C:L/I:L/A:N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4.ª</w:t>
            </w:r>
          </w:p>
        </w:tc>
      </w:tr>
    </w:tbl>
    <w:p w:rsidR="00000000" w:rsidDel="00000000" w:rsidP="00000000" w:rsidRDefault="00000000" w:rsidRPr="00000000" w14:paraId="00000065">
      <w:pPr>
        <w:spacing w:after="12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el XSS almacenado va primero porque es la única falla con explotación demostrada y automática contra terceros (Scope: Changed, pues compromete el navegador de la víctima) y porque su impacto se multiplica con la cookie sin HttpOnly. Su score es 8.7, es decir severidad </w:t>
      </w: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Fonts w:ascii="Times New Roman" w:cs="Times New Roman" w:eastAsia="Times New Roman" w:hAnsi="Times New Roman"/>
          <w:sz w:val="24"/>
          <w:szCs w:val="24"/>
          <w:rtl w:val="0"/>
        </w:rPr>
        <w:t xml:space="preserve"> (la categoría Crítica empieza en 9.0). La falta de HTTPS queda segunda por su amplio radio de afectación, aunque exige posición de red. El puerto 9000 tiene un CVSS potencial de 8.1 (AC:H porque la explotación no es trivial), pero se ubica tercero porque su explotación no fue demostrada; es de bajo esfuerzo corregirlo, por lo que se recomienda atenderlo pronto. Las cabeceras y la cookie quedan últimas: aisladas tienen menor explotabilidad, aunque son defensa en profundidad.</w:t>
      </w:r>
    </w:p>
    <w:p w:rsidR="00000000" w:rsidDel="00000000" w:rsidP="00000000" w:rsidRDefault="00000000" w:rsidRPr="00000000" w14:paraId="00000067">
      <w:pPr>
        <w:spacing w:after="12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color w:val="000000"/>
        </w:rPr>
      </w:pPr>
      <w:bookmarkStart w:colFirst="0" w:colLast="0" w:name="_heading=h.1jd0bjijztry" w:id="6"/>
      <w:bookmarkEnd w:id="6"/>
      <w:r w:rsidDel="00000000" w:rsidR="00000000" w:rsidRPr="00000000">
        <w:rPr>
          <w:rFonts w:ascii="Times New Roman" w:cs="Times New Roman" w:eastAsia="Times New Roman" w:hAnsi="Times New Roman"/>
          <w:color w:val="000000"/>
          <w:rtl w:val="0"/>
        </w:rPr>
        <w:t xml:space="preserve">4. Endurecimiento</w:t>
      </w:r>
    </w:p>
    <w:p w:rsidR="00000000" w:rsidDel="00000000" w:rsidP="00000000" w:rsidRDefault="00000000" w:rsidRPr="00000000" w14:paraId="0000006A">
      <w:pPr>
        <w:pStyle w:val="Heading2"/>
        <w:rPr>
          <w:rFonts w:ascii="Times New Roman" w:cs="Times New Roman" w:eastAsia="Times New Roman" w:hAnsi="Times New Roman"/>
          <w:color w:val="000000"/>
        </w:rPr>
      </w:pPr>
      <w:bookmarkStart w:colFirst="0" w:colLast="0" w:name="_heading=h.svzqsjh4g19u" w:id="7"/>
      <w:bookmarkEnd w:id="7"/>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rtl w:val="0"/>
        </w:rPr>
        <w:t xml:space="preserve">1 Resguardo de la configuración original</w:t>
      </w:r>
    </w:p>
    <w:p w:rsidR="00000000" w:rsidDel="00000000" w:rsidP="00000000" w:rsidRDefault="00000000" w:rsidRPr="00000000" w14:paraId="0000006B">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modificar se conservó una copia de /etc/nginx/nginx.conf (nginx.conf.bak, base de la comparación de la Fig. 4.3) y de /var/www/html/forum.php (forum.php.bak, Fig. 5.2), para permitir trazabilidad y reversión.</w:t>
      </w:r>
    </w:p>
    <w:p w:rsidR="00000000" w:rsidDel="00000000" w:rsidP="00000000" w:rsidRDefault="00000000" w:rsidRPr="00000000" w14:paraId="0000006C">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857500"/>
            <wp:effectExtent b="0" l="0" r="0" t="0"/>
            <wp:docPr descr="Figura 4.1 — Configuración original de nginx: un solo bloque server en el puerto 80, sin TLS, con §fastcgi_pass 127.0.0.1:9000§.&#10;Figura 4.1 — Configuración original de nginx: un solo bloque server en el puerto 80, sin TLS, con §fastcgi_pass 127.0.0.1:9000§." id="54" name="image24.jpg"/>
            <a:graphic>
              <a:graphicData uri="http://schemas.openxmlformats.org/drawingml/2006/picture">
                <pic:pic>
                  <pic:nvPicPr>
                    <pic:cNvPr descr="Figura 4.1 — Configuración original de nginx: un solo bloque server en el puerto 80, sin TLS, con §fastcgi_pass 127.0.0.1:9000§.&#10;Figura 4.1 — Configuración original de nginx: un solo bloque server en el puerto 80, sin TLS, con §fastcgi_pass 127.0.0.1:9000§." id="0" name="image24.jpg"/>
                    <pic:cNvPicPr preferRelativeResize="0"/>
                  </pic:nvPicPr>
                  <pic:blipFill>
                    <a:blip r:embed="rId22"/>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4.1. Configuración original de nginx: un solo bloque server en el puerto 80, sin TLS, con fastcgi_pass 127.0.0.1:9000.</w:t>
      </w:r>
      <w:r w:rsidDel="00000000" w:rsidR="00000000" w:rsidRPr="00000000">
        <w:rPr>
          <w:rtl w:val="0"/>
        </w:rPr>
      </w:r>
    </w:p>
    <w:p w:rsidR="00000000" w:rsidDel="00000000" w:rsidP="00000000" w:rsidRDefault="00000000" w:rsidRPr="00000000" w14:paraId="0000006E">
      <w:pPr>
        <w:spacing w:after="120" w:before="0" w:line="276"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Evidencia del respaldo: </w:t>
      </w:r>
      <w:r>
        <w:rPr>
          <w:rFonts w:ascii="Times New Roman" w:cs="Times New Roman" w:eastAsia="Times New Roman" w:hAnsi="Times New Roman"/>
          <w:sz w:val="24"/>
          <w:szCs w:val="24"/>
          <w:rtl w:val="0"/>
        </w:rPr>
        <w:t xml:space="preserve">el diff -u contra /etc/nginx/nginx.conf.bak de la Fig. 4.3 solo es posible porque la copia existía antes de la edición; el respaldo de forum.php (cp a forum.php.bak) aparece en la Fig. 5.2 y se usa en la comparación de la Fig. 5.1. Con estas copias, revertir un cambio se reduce a restaurar el archivo .bak y ejecutar nginx -t &amp;&amp; nginx -s reload.</w:t>
      </w:r>
    </w:p>
    <w:p w:rsidR="00000000" w:rsidDel="00000000" w:rsidP="00000000" w:rsidRDefault="00000000" w:rsidRPr="00000000" w14:paraId="0000006F">
      <w:pPr>
        <w:pStyle w:val="Heading2"/>
        <w:rPr>
          <w:rFonts w:ascii="Times New Roman" w:cs="Times New Roman" w:eastAsia="Times New Roman" w:hAnsi="Times New Roman"/>
          <w:color w:val="000000"/>
        </w:rPr>
      </w:pPr>
      <w:bookmarkStart w:colFirst="0" w:colLast="0" w:name="_heading=h.ccadd5jbi9kx" w:id="8"/>
      <w:bookmarkEnd w:id="8"/>
      <w:r w:rsidDel="00000000" w:rsidR="00000000" w:rsidRPr="00000000">
        <w:rPr>
          <w:rFonts w:ascii="Times New Roman" w:cs="Times New Roman" w:eastAsia="Times New Roman" w:hAnsi="Times New Roman"/>
          <w:color w:val="000000"/>
          <w:rtl w:val="0"/>
        </w:rPr>
        <w:t xml:space="preserve">4.2 Generación del certificado TLS</w:t>
      </w:r>
    </w:p>
    <w:p w:rsidR="00000000" w:rsidDel="00000000" w:rsidP="00000000" w:rsidRDefault="00000000" w:rsidRPr="00000000" w14:paraId="00000070">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generó un certificado autofirmado (RSA 2048, 365 días) porque el entorno de laboratorio no dispone de una CA pública:</w:t>
      </w:r>
    </w:p>
    <w:p w:rsidR="00000000" w:rsidDel="00000000" w:rsidP="00000000" w:rsidRDefault="00000000" w:rsidRPr="00000000" w14:paraId="00000071">
      <w:pPr>
        <w:keepLines w:val="1"/>
        <w:shd w:fill="f2f2f2" w:val="clear"/>
        <w:spacing w:after="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 req -x509 -nodes -days 365 -newkey rsa:2048 \</w:t>
      </w:r>
    </w:p>
    <w:p w:rsidR="00000000" w:rsidDel="00000000" w:rsidP="00000000" w:rsidRDefault="00000000" w:rsidRPr="00000000" w14:paraId="00000072">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-keyout /etc/nginx/ssl/server.key \</w:t>
      </w:r>
    </w:p>
    <w:p w:rsidR="00000000" w:rsidDel="00000000" w:rsidP="00000000" w:rsidRDefault="00000000" w:rsidRPr="00000000" w14:paraId="00000073">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 /etc/nginx/ssl/server.crt \</w:t>
      </w:r>
    </w:p>
    <w:p w:rsidR="00000000" w:rsidDel="00000000" w:rsidP="00000000" w:rsidRDefault="00000000" w:rsidRPr="00000000" w14:paraId="00000074">
      <w:pPr>
        <w:keepLines w:val="1"/>
        <w:shd w:fill="f2f2f2" w:val="clear"/>
        <w:spacing w:after="16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 "/C=CO/ST=Bogota/L=Bogota/O=AuraUniversity/CN=192.123.10.10"</w:t>
      </w:r>
    </w:p>
    <w:p w:rsidR="00000000" w:rsidDel="00000000" w:rsidP="00000000" w:rsidRDefault="00000000" w:rsidRPr="00000000" w14:paraId="00000075">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24425" cy="3619500"/>
            <wp:effectExtent b="0" l="0" r="0" t="0"/>
            <wp:docPr descr="Figura 4.2 — Generación del par de llaves y el certificado, validación de sintaxis (§nginx -t§: &quot;syntax is ok&quot;) y recarga sin interrupción (§nginx -s reload§). El primer §nginx -t§ falló por el certificado inexistente y pasó tras crearlo.&#10;Figura 4.2 — Generación del par de llaves y el certificado, validación de sintaxis (§nginx -t§: &quot;syntax is ok&quot;) y recarga sin interrupción (§nginx -s reload§). El primer §nginx -t§ falló por el certificado inexistente y pasó tras crearlo." id="55" name="image28.jpg"/>
            <a:graphic>
              <a:graphicData uri="http://schemas.openxmlformats.org/drawingml/2006/picture">
                <pic:pic>
                  <pic:nvPicPr>
                    <pic:cNvPr descr="Figura 4.2 — Generación del par de llaves y el certificado, validación de sintaxis (§nginx -t§: &quot;syntax is ok&quot;) y recarga sin interrupción (§nginx -s reload§). El primer §nginx -t§ falló por el certificado inexistente y pasó tras crearlo.&#10;Figura 4.2 — Generación del par de llaves y el certificado, validación de sintaxis (§nginx -t§: &quot;syntax is ok&quot;) y recarga sin interrupción (§nginx -s reload§). El primer §nginx -t§ falló por el certificado inexistente y pasó tras crearlo." id="0" name="image28.jpg"/>
                    <pic:cNvPicPr preferRelativeResize="0"/>
                  </pic:nvPicPr>
                  <pic:blipFill>
                    <a:blip r:embed="rId23"/>
                    <a:srcRect b="0" l="0" r="0" t="0"/>
                    <a:stretch>
                      <a:fillRect/>
                    </a:stretch>
                  </pic:blipFill>
                  <pic:spPr>
                    <a:xfrm>
                      <a:off x="0" y="0"/>
                      <a:ext cx="49244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4.2. Generación del par de llaves y el certificado, validación de sintaxis (nginx -t: "syntax is ok") y recarga sin interrupción (nginx -s reload). El primer nginx -t falló por el certificado inexistente y pasó tras crearlo.</w:t>
      </w:r>
      <w:r w:rsidDel="00000000" w:rsidR="00000000" w:rsidRPr="00000000">
        <w:rPr>
          <w:rtl w:val="0"/>
        </w:rPr>
      </w:r>
    </w:p>
    <w:p w:rsidR="00000000" w:rsidDel="00000000" w:rsidP="00000000" w:rsidRDefault="00000000" w:rsidRPr="00000000" w14:paraId="00000077">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un certificado autofirmado no es recomendable en producción:</w:t>
      </w:r>
      <w:r w:rsidDel="00000000" w:rsidR="00000000" w:rsidRPr="00000000">
        <w:rPr>
          <w:rFonts w:ascii="Times New Roman" w:cs="Times New Roman" w:eastAsia="Times New Roman" w:hAnsi="Times New Roman"/>
          <w:sz w:val="24"/>
          <w:szCs w:val="24"/>
          <w:rtl w:val="0"/>
        </w:rPr>
        <w:t xml:space="preserve"> ninguna CA de confianza lo respalda, así que el navegador no puede verificar la identidad del servidor ni construir una cadena de confianza; muestra advertencias (Figs. 4.4 y 4.5) y, sobre todo, </w:t>
      </w:r>
      <w:r w:rsidDel="00000000" w:rsidR="00000000" w:rsidRPr="00000000">
        <w:rPr>
          <w:rFonts w:ascii="Times New Roman" w:cs="Times New Roman" w:eastAsia="Times New Roman" w:hAnsi="Times New Roman"/>
          <w:b w:val="1"/>
          <w:bCs w:val="1"/>
          <w:sz w:val="24"/>
          <w:szCs w:val="24"/>
          <w:rtl w:val="0"/>
        </w:rPr>
        <w:t xml:space="preserve">no protege contra un MITM activo</w:t>
      </w:r>
      <w:r w:rsidDel="00000000" w:rsidR="00000000" w:rsidRPr="00000000">
        <w:rPr>
          <w:rFonts w:ascii="Times New Roman" w:cs="Times New Roman" w:eastAsia="Times New Roman" w:hAnsi="Times New Roman"/>
          <w:sz w:val="24"/>
          <w:szCs w:val="24"/>
          <w:rtl w:val="0"/>
        </w:rPr>
        <w:t xml:space="preserve">: un atacante puede presentar su propio certificado autofirmado y un usuario acostumbrado a "aceptar el riesgo" no lo notaría. En producción se debe usar un certificado de una CA pública (por ejemplo Let's Encrypt, gratuito y automatizable con ACME, RFC 8555), según NIST SP 800-52 Rev. 2.</w:t>
      </w:r>
    </w:p>
    <w:p w:rsidR="00000000" w:rsidDel="00000000" w:rsidP="00000000" w:rsidRDefault="00000000" w:rsidRPr="00000000" w14:paraId="00000078">
      <w:pPr>
        <w:spacing w:after="120" w:before="0" w:line="276"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Validación del certificado: </w:t>
      </w:r>
      <w:r>
        <w:rPr>
          <w:rFonts w:ascii="Times New Roman" w:cs="Times New Roman" w:eastAsia="Times New Roman" w:hAnsi="Times New Roman"/>
          <w:sz w:val="24"/>
          <w:szCs w:val="24"/>
          <w:rtl w:val="0"/>
        </w:rPr>
        <w:t xml:space="preserve">la Fig. 4.5 confirma que el navegador recibe el certificado generado y lo rechaza con SEC_ERROR_UNKNOWN_ISSUER, es decir, el emisor es el propio servidor (autofirmado, CN=192.123.10.10). La negociación puede verificarse además desde la Kali con openssl s_client -connect 192.123.10.10:443 -brief, que muestra el protocolo (TLSv1.2/TLSv1.3) y un emisor igual al sujeto.</w:t>
      </w:r>
    </w:p>
    <w:p w:rsidR="00000000" w:rsidDel="00000000" w:rsidP="00000000" w:rsidRDefault="00000000" w:rsidRPr="00000000" w14:paraId="00000079">
      <w:pPr>
        <w:pStyle w:val="Heading2"/>
        <w:rPr>
          <w:rFonts w:ascii="Times New Roman" w:cs="Times New Roman" w:eastAsia="Times New Roman" w:hAnsi="Times New Roman"/>
          <w:color w:val="000000"/>
        </w:rPr>
      </w:pPr>
      <w:bookmarkStart w:colFirst="0" w:colLast="0" w:name="_heading=h.15cp57ecx1ud" w:id="9"/>
      <w:bookmarkEnd w:id="9"/>
      <w:r w:rsidDel="00000000" w:rsidR="00000000" w:rsidRPr="00000000">
        <w:rPr>
          <w:rFonts w:ascii="Times New Roman" w:cs="Times New Roman" w:eastAsia="Times New Roman" w:hAnsi="Times New Roman"/>
          <w:color w:val="000000"/>
          <w:rtl w:val="0"/>
        </w:rPr>
        <w:t xml:space="preserve">4.3 Configuración de nginx: redirección HTTPS y cabeceras</w:t>
      </w:r>
    </w:p>
    <w:p w:rsidR="00000000" w:rsidDel="00000000" w:rsidP="00000000" w:rsidRDefault="00000000" w:rsidRPr="00000000" w14:paraId="0000007A">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modificó nginx.conf para (1) redirigir todo el tráfico HTTP con código 301 a HTTPS, (2) habilitar un servidor en el puerto 443 con el certificado generado y solo TLS 1.2 y 1.3, y (3) añadir cinco cabeceras de seguridad. Fragmento relevante:</w:t>
      </w:r>
    </w:p>
    <w:p w:rsidR="00000000" w:rsidDel="00000000" w:rsidP="00000000" w:rsidRDefault="00000000" w:rsidRPr="00000000" w14:paraId="0000007B">
      <w:pPr>
        <w:keepLines w:val="1"/>
        <w:shd w:fill="f2f2f2" w:val="clear"/>
        <w:spacing w:after="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w:t>
      </w:r>
    </w:p>
    <w:p w:rsidR="00000000" w:rsidDel="00000000" w:rsidP="00000000" w:rsidRDefault="00000000" w:rsidRPr="00000000" w14:paraId="0000007C">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listen 80;</w:t>
      </w:r>
    </w:p>
    <w:p w:rsidR="00000000" w:rsidDel="00000000" w:rsidP="00000000" w:rsidRDefault="00000000" w:rsidRPr="00000000" w14:paraId="0000007D">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server_name localhost;</w:t>
      </w:r>
    </w:p>
    <w:p w:rsidR="00000000" w:rsidDel="00000000" w:rsidP="00000000" w:rsidRDefault="00000000" w:rsidRPr="00000000" w14:paraId="0000007E">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301 https://$host$request_uri;</w:t>
      </w:r>
    </w:p>
    <w:p w:rsidR="00000000" w:rsidDel="00000000" w:rsidP="00000000" w:rsidRDefault="00000000" w:rsidRPr="00000000" w14:paraId="0000007F">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w:t>
      </w:r>
    </w:p>
    <w:p w:rsidR="00000000" w:rsidDel="00000000" w:rsidP="00000000" w:rsidRDefault="00000000" w:rsidRPr="00000000" w14:paraId="00000081">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listen 443 ssl;</w:t>
      </w:r>
    </w:p>
    <w:p w:rsidR="00000000" w:rsidDel="00000000" w:rsidP="00000000" w:rsidRDefault="00000000" w:rsidRPr="00000000" w14:paraId="00000082">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server_name localhost;</w:t>
      </w:r>
    </w:p>
    <w:p w:rsidR="00000000" w:rsidDel="00000000" w:rsidP="00000000" w:rsidRDefault="00000000" w:rsidRPr="00000000" w14:paraId="00000083">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ssl_certificate     /etc/nginx/ssl/server.crt;</w:t>
      </w:r>
    </w:p>
    <w:p w:rsidR="00000000" w:rsidDel="00000000" w:rsidP="00000000" w:rsidRDefault="00000000" w:rsidRPr="00000000" w14:paraId="00000084">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ssl_certificate_key /etc/nginx/ssl/server.key;</w:t>
      </w:r>
    </w:p>
    <w:p w:rsidR="00000000" w:rsidDel="00000000" w:rsidP="00000000" w:rsidRDefault="00000000" w:rsidRPr="00000000" w14:paraId="00000085">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ssl_protocols TLSv1.2 TLSv1.3;</w:t>
      </w:r>
    </w:p>
    <w:p w:rsidR="00000000" w:rsidDel="00000000" w:rsidP="00000000" w:rsidRDefault="00000000" w:rsidRPr="00000000" w14:paraId="00000086">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add_header Strict-Transport-Security "max-age=31536000; includeSubDomains" always;</w:t>
      </w:r>
    </w:p>
    <w:p w:rsidR="00000000" w:rsidDel="00000000" w:rsidP="00000000" w:rsidRDefault="00000000" w:rsidRPr="00000000" w14:paraId="00000087">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add_header X-Frame-Options "DENY" always;</w:t>
      </w:r>
    </w:p>
    <w:p w:rsidR="00000000" w:rsidDel="00000000" w:rsidP="00000000" w:rsidRDefault="00000000" w:rsidRPr="00000000" w14:paraId="00000088">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add_header X-Content-Type-Options "nosniff" always;</w:t>
      </w:r>
    </w:p>
    <w:p w:rsidR="00000000" w:rsidDel="00000000" w:rsidP="00000000" w:rsidRDefault="00000000" w:rsidRPr="00000000" w14:paraId="00000089">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add_header Content-Security-Policy "default-src 'self'; script-src 'self';</w:t>
      </w:r>
    </w:p>
    <w:p w:rsidR="00000000" w:rsidDel="00000000" w:rsidP="00000000" w:rsidRDefault="00000000" w:rsidRPr="00000000" w14:paraId="0000008A">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style-src 'self' https://fonts.googleapis.com; font-src https://fonts.gstatic.com;" always;</w:t>
      </w:r>
    </w:p>
    <w:p w:rsidR="00000000" w:rsidDel="00000000" w:rsidP="00000000" w:rsidRDefault="00000000" w:rsidRPr="00000000" w14:paraId="0000008B">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add_header Referrer-Policy "strict-origin-when-cross-origin" always;</w:t>
      </w:r>
    </w:p>
    <w:p w:rsidR="00000000" w:rsidDel="00000000" w:rsidP="00000000" w:rsidRDefault="00000000" w:rsidRPr="00000000" w14:paraId="0000008C">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root, index y location (/ y ~ \.php$) sin cambios</w:t>
      </w:r>
    </w:p>
    <w:p w:rsidR="00000000" w:rsidDel="00000000" w:rsidP="00000000" w:rsidRDefault="00000000" w:rsidRPr="00000000" w14:paraId="0000008D">
      <w:pPr>
        <w:keepLines w:val="1"/>
        <w:shd w:fill="f2f2f2" w:val="clear"/>
        <w:spacing w:after="16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2"/>
        <w:tblW w:w="9360.0" w:type="dxa"/>
        <w:jc w:val="left"/>
        <w:tblInd w:w="-90.0" w:type="dxa"/>
        <w:tblLayout w:type="fixed"/>
        <w:tblLook w:val="0000"/>
      </w:tblPr>
      <w:tblGrid>
        <w:gridCol w:w="2500"/>
        <w:gridCol w:w="3700"/>
        <w:gridCol w:w="3160"/>
        <w:tblGridChange w:id="0">
          <w:tblGrid>
            <w:gridCol w:w="2500"/>
            <w:gridCol w:w="3700"/>
            <w:gridCol w:w="3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8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Ajuste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8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mitiga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9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técnica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spacing w:after="20" w:before="0" w:lineRule="auto"/>
              <w:rPr>
                <w:rFonts w:ascii="Times New Roman" w:cs="Times New Roman" w:eastAsia="Times New Roman" w:hAnsi="Times New Roman"/>
                <w:sz w:val="24"/>
                <w:szCs w:val="24"/>
              </w:rPr>
            </w:pPr>
            <w:sdt>
              <w:sdtPr>
                <w:id w:val="2005821136"/>
                <w:tag w:val="goog_rdk_0"/>
              </w:sdtPr>
              <w:sdtContent>
                <w:r w:rsidDel="00000000" w:rsidR="00000000" w:rsidRPr="00000000">
                  <w:rPr>
                    <w:rFonts w:ascii="Cardo" w:cs="Cardo" w:eastAsia="Cardo" w:hAnsi="Cardo"/>
                    <w:sz w:val="24"/>
                    <w:szCs w:val="24"/>
                    <w:rtl w:val="0"/>
                  </w:rPr>
                  <w:t xml:space="preserve">Redirección 301 HTTP→HTTPS</w:t>
                </w:r>
              </w:sdtContent>
            </w:sdt>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Tráfico en claro (V1); enlaces antiguos siguen funcionando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Transport Layer Security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ssl_protocols TLSv1.2 TLSv1.3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 SSL/TLS obsoletos (downgrade, protocolos débiles)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8996; NIST SP 800-52 Rev. 2</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Strict-Transport-Security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Fuerza HTTPS en visitas futuras y mitiga downgrade/stripping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6797</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X-Frame-Options: DENY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Clickjacking (no permite incrustar la página en frames)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7034; OWASP Clickjacking Defense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X-Content-Type-Options: nosniff</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MIME-sniffing: el navegador no reinterpreta el tipo de contenido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Secure Headers Project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Content-Security-Policy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el origen de scripts y estilos; reduce el impacto de un XSS (V3)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CSP Level 3; OWASP CSP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Referrer-Policy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la fuga de URLs en la cabecera Referer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Referrer Policy; OWASP Secure Headers Project</w:t>
            </w:r>
          </w:p>
        </w:tc>
      </w:tr>
    </w:tbl>
    <w:p w:rsidR="00000000" w:rsidDel="00000000" w:rsidP="00000000" w:rsidRDefault="00000000" w:rsidRPr="00000000" w14:paraId="000000A6">
      <w:pPr>
        <w:spacing w:after="12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sobre HSTS:</w:t>
      </w:r>
      <w:r w:rsidDel="00000000" w:rsidR="00000000" w:rsidRPr="00000000">
        <w:rPr>
          <w:rFonts w:ascii="Times New Roman" w:cs="Times New Roman" w:eastAsia="Times New Roman" w:hAnsi="Times New Roman"/>
          <w:sz w:val="24"/>
          <w:szCs w:val="24"/>
          <w:rtl w:val="0"/>
        </w:rPr>
        <w:t xml:space="preserve"> según RFC 6797 (8.1), los navegadores ignoran la cabecera Strict-Transport-Security cuando la conexión tiene errores de certificado. Con el certificado autofirmado de este laboratorio la cabecera queda configurada, pero solo será efectiva en producción con un certificado válido.</w:t>
      </w:r>
    </w:p>
    <w:p w:rsidR="00000000" w:rsidDel="00000000" w:rsidP="00000000" w:rsidRDefault="00000000" w:rsidRPr="00000000" w14:paraId="000000A8">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171700"/>
            <wp:effectExtent b="0" l="0" r="0" t="0"/>
            <wp:docPr descr="Figura 4.3 — §diff -u nginx.conf.bak nginx.conf§: líneas añadidas (redirección 301, bloque 443, TLS 1.2/1.3 y cabeceras).&#10;Figura 4.3 — §diff -u nginx.conf.bak nginx.conf§: líneas añadidas (redirección 301, bloque 443, TLS 1.2/1.3 y cabeceras)." id="56" name="image26.jpg"/>
            <a:graphic>
              <a:graphicData uri="http://schemas.openxmlformats.org/drawingml/2006/picture">
                <pic:pic>
                  <pic:nvPicPr>
                    <pic:cNvPr descr="Figura 4.3 — §diff -u nginx.conf.bak nginx.conf§: líneas añadidas (redirección 301, bloque 443, TLS 1.2/1.3 y cabeceras).&#10;Figura 4.3 — §diff -u nginx.conf.bak nginx.conf§: líneas añadidas (redirección 301, bloque 443, TLS 1.2/1.3 y cabeceras)." id="0" name="image26.jpg"/>
                    <pic:cNvPicPr preferRelativeResize="0"/>
                  </pic:nvPicPr>
                  <pic:blipFill>
                    <a:blip r:embed="rId24"/>
                    <a:srcRect b="0" l="0" r="0" t="0"/>
                    <a:stretch>
                      <a:fillRect/>
                    </a:stretch>
                  </pic:blipFill>
                  <pic:spPr>
                    <a:xfrm>
                      <a:off x="0" y="0"/>
                      <a:ext cx="4953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4.3. diff -u nginx.conf.bak nginx.conf: líneas añadidas (redirección 301, bloque 443, TLS 1.2/1.3 y cabeceras).</w:t>
      </w:r>
      <w:r w:rsidDel="00000000" w:rsidR="00000000" w:rsidRPr="00000000">
        <w:rPr>
          <w:rtl w:val="0"/>
        </w:rPr>
      </w:r>
    </w:p>
    <w:p w:rsidR="00000000" w:rsidDel="00000000" w:rsidP="00000000" w:rsidRDefault="00000000" w:rsidRPr="00000000" w14:paraId="000000AA">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676525"/>
            <wp:effectExtent b="0" l="0" r="0" t="0"/>
            <wp:docPr descr="Figura 4.4 — Advertencia de Firefox al abrir https://192.123.10.10 por el certificado autofirmado (respalda la justificación de la sección 4.2).&#10;Figura 4.4 — Advertencia de Firefox al abrir https://192.123.10.10 por el certificado autofirmado (respalda la justificación de la sección 4.2)." id="57" name="image23.jpg"/>
            <a:graphic>
              <a:graphicData uri="http://schemas.openxmlformats.org/drawingml/2006/picture">
                <pic:pic>
                  <pic:nvPicPr>
                    <pic:cNvPr descr="Figura 4.4 — Advertencia de Firefox al abrir https://192.123.10.10 por el certificado autofirmado (respalda la justificación de la sección 4.2).&#10;Figura 4.4 — Advertencia de Firefox al abrir https://192.123.10.10 por el certificado autofirmado (respalda la justificación de la sección 4.2)." id="0" name="image23.jpg"/>
                    <pic:cNvPicPr preferRelativeResize="0"/>
                  </pic:nvPicPr>
                  <pic:blipFill>
                    <a:blip r:embed="rId25"/>
                    <a:srcRect b="0" l="0" r="0" t="0"/>
                    <a:stretch>
                      <a:fillRect/>
                    </a:stretch>
                  </pic:blipFill>
                  <pic:spPr>
                    <a:xfrm>
                      <a:off x="0" y="0"/>
                      <a:ext cx="49530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4.4. Advertencia de Firefox al abrir https://192.123.10.10 por el certificado autofirmado (respalda la justificación de la sección 4.2).</w:t>
      </w:r>
      <w:r w:rsidDel="00000000" w:rsidR="00000000" w:rsidRPr="00000000">
        <w:rPr>
          <w:rtl w:val="0"/>
        </w:rPr>
      </w:r>
    </w:p>
    <w:p w:rsidR="00000000" w:rsidDel="00000000" w:rsidP="00000000" w:rsidRDefault="00000000" w:rsidRPr="00000000" w14:paraId="000000AC">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57750" cy="2857500"/>
            <wp:effectExtent b="0" l="0" r="0" t="0"/>
            <wp:docPr descr="Figura 4.5 — Detalle del error §SEC_ERROR_UNKNOWN_ISSUER§: emisor desconocido / certificado autofirmado.&#10;Figura 4.5 — Detalle del error §SEC_ERROR_UNKNOWN_ISSUER§: emisor desconocido / certificado autofirmado." id="30" name="image10.jpg"/>
            <a:graphic>
              <a:graphicData uri="http://schemas.openxmlformats.org/drawingml/2006/picture">
                <pic:pic>
                  <pic:nvPicPr>
                    <pic:cNvPr descr="Figura 4.5 — Detalle del error §SEC_ERROR_UNKNOWN_ISSUER§: emisor desconocido / certificado autofirmado.&#10;Figura 4.5 — Detalle del error §SEC_ERROR_UNKNOWN_ISSUER§: emisor desconocido / certificado autofirmado." id="0" name="image10.jpg"/>
                    <pic:cNvPicPr preferRelativeResize="0"/>
                  </pic:nvPicPr>
                  <pic:blipFill>
                    <a:blip r:embed="rId26"/>
                    <a:srcRect b="0" l="0" r="0" t="0"/>
                    <a:stretch>
                      <a:fillRect/>
                    </a:stretch>
                  </pic:blipFill>
                  <pic:spPr>
                    <a:xfrm>
                      <a:off x="0" y="0"/>
                      <a:ext cx="4857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4.5. Detalle del error SEC_ERROR_UNKNOWN_ISSUER: emisor desconocido / certificado autofirmado.</w:t>
      </w:r>
      <w:r w:rsidDel="00000000" w:rsidR="00000000" w:rsidRPr="00000000">
        <w:rPr>
          <w:rtl w:val="0"/>
        </w:rPr>
      </w:r>
    </w:p>
    <w:p w:rsidR="00000000" w:rsidDel="00000000" w:rsidP="00000000" w:rsidRDefault="00000000" w:rsidRPr="00000000" w14:paraId="000000AE">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28925" cy="4000500"/>
            <wp:effectExtent b="0" l="0" r="0" t="0"/>
            <wp:docPr descr="Figura 4.6 — §curl -I http://192.123.10.10§ tras el cambio: §301 Moved Permanently§ con §Location: https://192.123.10.10/§.&#10;Figura 4.6 — §curl -I http://192.123.10.10§ tras el cambio: §301 Moved Permanently§ con §Location: https://192.123.10.10/§." id="31" name="image8.jpg"/>
            <a:graphic>
              <a:graphicData uri="http://schemas.openxmlformats.org/drawingml/2006/picture">
                <pic:pic>
                  <pic:nvPicPr>
                    <pic:cNvPr descr="Figura 4.6 — §curl -I http://192.123.10.10§ tras el cambio: §301 Moved Permanently§ con §Location: https://192.123.10.10/§.&#10;Figura 4.6 — §curl -I http://192.123.10.10§ tras el cambio: §301 Moved Permanently§ con §Location: https://192.123.10.10/§." id="0" name="image8.jpg"/>
                    <pic:cNvPicPr preferRelativeResize="0"/>
                  </pic:nvPicPr>
                  <pic:blipFill>
                    <a:blip r:embed="rId27"/>
                    <a:srcRect b="0" l="0" r="0" t="0"/>
                    <a:stretch>
                      <a:fillRect/>
                    </a:stretch>
                  </pic:blipFill>
                  <pic:spPr>
                    <a:xfrm>
                      <a:off x="0" y="0"/>
                      <a:ext cx="28289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4.6. curl -I http://192.123.10.10 tras el cambio: 301 Moved Permanently con Location: https://192.123.10.10/.</w:t>
      </w:r>
      <w:r w:rsidDel="00000000" w:rsidR="00000000" w:rsidRPr="00000000">
        <w:rPr>
          <w:rtl w:val="0"/>
        </w:rPr>
      </w:r>
    </w:p>
    <w:p w:rsidR="00000000" w:rsidDel="00000000" w:rsidP="00000000" w:rsidRDefault="00000000" w:rsidRPr="00000000" w14:paraId="000000B0">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962275"/>
            <wp:effectExtent b="0" l="0" r="0" t="0"/>
            <wp:docPr descr="Figura 4.7 — §curl -Ik https://192.123.10.10§: respuesta 200 con las cinco cabeceras de seguridad.&#10;Figura 4.7 — §curl -Ik https://192.123.10.10§: respuesta 200 con las cinco cabeceras de seguridad." id="32" name="image11.jpg"/>
            <a:graphic>
              <a:graphicData uri="http://schemas.openxmlformats.org/drawingml/2006/picture">
                <pic:pic>
                  <pic:nvPicPr>
                    <pic:cNvPr descr="Figura 4.7 — §curl -Ik https://192.123.10.10§: respuesta 200 con las cinco cabeceras de seguridad.&#10;Figura 4.7 — §curl -Ik https://192.123.10.10§: respuesta 200 con las cinco cabeceras de seguridad." id="0" name="image11.jpg"/>
                    <pic:cNvPicPr preferRelativeResize="0"/>
                  </pic:nvPicPr>
                  <pic:blipFill>
                    <a:blip r:embed="rId28"/>
                    <a:srcRect b="0" l="0" r="0" t="0"/>
                    <a:stretch>
                      <a:fillRect/>
                    </a:stretch>
                  </pic:blipFill>
                  <pic:spPr>
                    <a:xfrm>
                      <a:off x="0" y="0"/>
                      <a:ext cx="4953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4.7. curl -Ik https://192.123.10.10: respuesta 200 con las cinco cabeceras de seguridad.</w:t>
      </w:r>
      <w:r w:rsidDel="00000000" w:rsidR="00000000" w:rsidRPr="00000000">
        <w:rPr>
          <w:rtl w:val="0"/>
        </w:rPr>
      </w:r>
    </w:p>
    <w:p w:rsidR="00000000" w:rsidDel="00000000" w:rsidP="00000000" w:rsidRDefault="00000000" w:rsidRPr="00000000" w14:paraId="000000B2">
      <w:pPr>
        <w:spacing w:after="120" w:before="0" w:line="276"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Disponibilidad del puerto 443: </w:t>
      </w:r>
      <w:r>
        <w:rPr>
          <w:rFonts w:ascii="Times New Roman" w:cs="Times New Roman" w:eastAsia="Times New Roman" w:hAnsi="Times New Roman"/>
          <w:sz w:val="24"/>
          <w:szCs w:val="24"/>
          <w:rtl w:val="0"/>
        </w:rPr>
        <w:t xml:space="preserve">frente al escaneo inicial (Fig. 2.1), donde el 443 no estaba abierto, después del cambio el servidor responde por HTTPS con 200 OK (Fig. 4.7) y la aplicación se navega normalmente sobre https:// (Figs. 5.3 y 6.1), lo que confirma que el servicio quedó escuchando en 443/tcp y que HTTP solo redirige.</w:t>
      </w:r>
    </w:p>
    <w:p w:rsidR="00000000" w:rsidDel="00000000" w:rsidP="00000000" w:rsidRDefault="00000000" w:rsidRPr="00000000" w14:paraId="000000B3">
      <w:pPr>
        <w:pStyle w:val="Heading2"/>
        <w:rPr>
          <w:rFonts w:ascii="Times New Roman" w:cs="Times New Roman" w:eastAsia="Times New Roman" w:hAnsi="Times New Roman"/>
          <w:color w:val="000000"/>
        </w:rPr>
      </w:pPr>
      <w:bookmarkStart w:colFirst="0" w:colLast="0" w:name="_heading=h.v0fz14dk2iix" w:id="10"/>
      <w:bookmarkEnd w:id="10"/>
      <w:r w:rsidDel="00000000" w:rsidR="00000000" w:rsidRPr="00000000">
        <w:rPr>
          <w:rFonts w:ascii="Times New Roman" w:cs="Times New Roman" w:eastAsia="Times New Roman" w:hAnsi="Times New Roman"/>
          <w:color w:val="000000"/>
          <w:rtl w:val="0"/>
        </w:rPr>
        <w:t xml:space="preserve">4.4 Endurecimiento de la cookie de sesión</w:t>
      </w:r>
    </w:p>
    <w:p w:rsidR="00000000" w:rsidDel="00000000" w:rsidP="00000000" w:rsidRDefault="00000000" w:rsidRPr="00000000" w14:paraId="000000B4">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un archivo .user.ini en la raíz de la aplicación para forzar los atributos de la cookie de sesión de PHP sin modificar el código fuente:</w:t>
      </w:r>
    </w:p>
    <w:p w:rsidR="00000000" w:rsidDel="00000000" w:rsidP="00000000" w:rsidRDefault="00000000" w:rsidRPr="00000000" w14:paraId="000000B5">
      <w:pPr>
        <w:keepLines w:val="1"/>
        <w:shd w:fill="f2f2f2" w:val="clear"/>
        <w:spacing w:after="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session.cookie_secure = 1</w:t>
      </w:r>
    </w:p>
    <w:p w:rsidR="00000000" w:rsidDel="00000000" w:rsidP="00000000" w:rsidRDefault="00000000" w:rsidRPr="00000000" w14:paraId="000000B6">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session.cookie_httponly = 1</w:t>
      </w:r>
    </w:p>
    <w:p w:rsidR="00000000" w:rsidDel="00000000" w:rsidP="00000000" w:rsidRDefault="00000000" w:rsidRPr="00000000" w14:paraId="000000B7">
      <w:pPr>
        <w:keepLines w:val="1"/>
        <w:shd w:fill="f2f2f2" w:val="clear"/>
        <w:spacing w:after="16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session.cookie_samesite = Strict</w:t>
      </w:r>
    </w:p>
    <w:p w:rsidR="00000000" w:rsidDel="00000000" w:rsidP="00000000" w:rsidRDefault="00000000" w:rsidRPr="00000000" w14:paraId="000000B8">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recargar PHP-FPM (kill -USR2 sobre el proceso maestro) el cambio se confirmó en la cabecera Set-Cookie. Referencias: OWASP Session Management Cheat Sheet (atributos Secure, HttpOnly y SameSite) y CWE-614 / CWE-1004. Secure exige HTTPS, por eso este paso se hizo después de la migración.</w:t>
      </w:r>
    </w:p>
    <w:p w:rsidR="00000000" w:rsidDel="00000000" w:rsidP="00000000" w:rsidRDefault="00000000" w:rsidRPr="00000000" w14:paraId="000000B9">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619375"/>
            <wp:effectExtent b="0" l="0" r="0" t="0"/>
            <wp:docPr descr="Figura 4.8 — Recarga de PHP-FPM y §curl -Ik https://...§: la cookie PHPSESSID ahora incluye §secure; HttpOnly; SameSite=Strict§ (compárese con la Fig. 2.2, donde solo tenía §path=/§).&#10;Figura 4.8 — Recarga de PHP-FPM y §curl -Ik https://...§: la cookie PHPSESSID ahora incluye §secure; HttpOnly; SameSite=Strict§ (compárese con la Fig. 2.2, donde solo tenía §path=/§)." id="33" name="image13.jpg"/>
            <a:graphic>
              <a:graphicData uri="http://schemas.openxmlformats.org/drawingml/2006/picture">
                <pic:pic>
                  <pic:nvPicPr>
                    <pic:cNvPr descr="Figura 4.8 — Recarga de PHP-FPM y §curl -Ik https://...§: la cookie PHPSESSID ahora incluye §secure; HttpOnly; SameSite=Strict§ (compárese con la Fig. 2.2, donde solo tenía §path=/§).&#10;Figura 4.8 — Recarga de PHP-FPM y §curl -Ik https://...§: la cookie PHPSESSID ahora incluye §secure; HttpOnly; SameSite=Strict§ (compárese con la Fig. 2.2, donde solo tenía §path=/§)." id="0" name="image13.jpg"/>
                    <pic:cNvPicPr preferRelativeResize="0"/>
                  </pic:nvPicPr>
                  <pic:blipFill>
                    <a:blip r:embed="rId29"/>
                    <a:srcRect b="0" l="0" r="0" t="0"/>
                    <a:stretch>
                      <a:fillRect/>
                    </a:stretch>
                  </pic:blipFill>
                  <pic:spPr>
                    <a:xfrm>
                      <a:off x="0" y="0"/>
                      <a:ext cx="4953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4.8. Recarga de PHP-FPM y curl -Ik https://...: la cookie PHPSESSID ahora incluye secure; HttpOnly; SameSite=Strict (compárese con la Fig. 2.2, donde solo tenía path=/).</w:t>
      </w:r>
      <w:r w:rsidDel="00000000" w:rsidR="00000000" w:rsidRPr="00000000">
        <w:rPr>
          <w:rtl w:val="0"/>
        </w:rPr>
      </w:r>
    </w:p>
    <w:p w:rsidR="00000000" w:rsidDel="00000000" w:rsidP="00000000" w:rsidRDefault="00000000" w:rsidRPr="00000000" w14:paraId="000000BB">
      <w:pPr>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Mitigación aplicada y validación posterior</w:t>
      </w:r>
      <w:r w:rsidDel="00000000" w:rsidR="00000000" w:rsidRPr="00000000">
        <w:rPr>
          <w:rtl w:val="0"/>
        </w:rPr>
      </w:r>
    </w:p>
    <w:p w:rsidR="00000000" w:rsidDel="00000000" w:rsidP="00000000" w:rsidRDefault="00000000" w:rsidRPr="00000000" w14:paraId="000000B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corrigió la vulnerabilidad de mayor criticidad (V3, XSS almacenado) aplicando codificación de salida con htmlspecialchars() al contenido de los mensajes antes de renderizarlos. Es la misma técnica que el desarrollador ya usaba en username y que faltaba en content. Referencias: OWASP XSS Prevention Cheat Sheet, CWE-79 y OWASP A03:2021.</w:t>
      </w:r>
    </w:p>
    <w:p w:rsidR="00000000" w:rsidDel="00000000" w:rsidP="00000000" w:rsidRDefault="00000000" w:rsidRPr="00000000" w14:paraId="000000BD">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Antes:</w:t>
      </w:r>
      <w:r w:rsidDel="00000000" w:rsidR="00000000" w:rsidRPr="00000000">
        <w:rPr>
          <w:rtl w:val="0"/>
        </w:rPr>
      </w:r>
    </w:p>
    <w:p w:rsidR="00000000" w:rsidDel="00000000" w:rsidP="00000000" w:rsidRDefault="00000000" w:rsidRPr="00000000" w14:paraId="000000BE">
      <w:pPr>
        <w:keepLines w:val="1"/>
        <w:shd w:fill="f2f2f2" w:val="clear"/>
        <w:spacing w:after="16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style="margin-top: 5px;"&gt;&lt;?php echo $row['content']; ?&gt;&lt;/p&gt;</w:t>
      </w:r>
    </w:p>
    <w:p w:rsidR="00000000" w:rsidDel="00000000" w:rsidP="00000000" w:rsidRDefault="00000000" w:rsidRPr="00000000" w14:paraId="000000BF">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Después:</w:t>
      </w:r>
      <w:r w:rsidDel="00000000" w:rsidR="00000000" w:rsidRPr="00000000">
        <w:rPr>
          <w:rtl w:val="0"/>
        </w:rPr>
      </w:r>
    </w:p>
    <w:p w:rsidR="00000000" w:rsidDel="00000000" w:rsidP="00000000" w:rsidRDefault="00000000" w:rsidRPr="00000000" w14:paraId="000000C0">
      <w:pPr>
        <w:keepLines w:val="1"/>
        <w:shd w:fill="f2f2f2" w:val="clear"/>
        <w:spacing w:after="16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style="margin-top: 5px;"&gt;&lt;?php echo htmlspecialchars($row['content']); ?&gt;&lt;/p&gt;</w:t>
      </w:r>
    </w:p>
    <w:p w:rsidR="00000000" w:rsidDel="00000000" w:rsidP="00000000" w:rsidRDefault="00000000" w:rsidRPr="00000000" w14:paraId="000000C1">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PHP 8.1 los flags por defecto de htmlspecialchars ya incluyen ENT_QUOTES | ENT_SUBSTITUTE; aun así se recomienda declararlos de forma explícita junto con la codificación 'UTF-8'.</w:t>
      </w:r>
    </w:p>
    <w:p w:rsidR="00000000" w:rsidDel="00000000" w:rsidP="00000000" w:rsidRDefault="00000000" w:rsidRPr="00000000" w14:paraId="000000C2">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1190625"/>
            <wp:effectExtent b="0" l="0" r="0" t="0"/>
            <wp:docPr descr="Figura 5.1 — §diff -u forum.php.bak forum.php§: una sola línea modificada (cambio mínimo, bajo riesgo de regresión).&#10;Figura 5.1 — §diff -u forum.php.bak forum.php§: una sola línea modificada (cambio mínimo, bajo riesgo de regresión)." id="34" name="image3.jpg"/>
            <a:graphic>
              <a:graphicData uri="http://schemas.openxmlformats.org/drawingml/2006/picture">
                <pic:pic>
                  <pic:nvPicPr>
                    <pic:cNvPr descr="Figura 5.1 — §diff -u forum.php.bak forum.php§: una sola línea modificada (cambio mínimo, bajo riesgo de regresión).&#10;Figura 5.1 — §diff -u forum.php.bak forum.php§: una sola línea modificada (cambio mínimo, bajo riesgo de regresión)." id="0" name="image3.jpg"/>
                    <pic:cNvPicPr preferRelativeResize="0"/>
                  </pic:nvPicPr>
                  <pic:blipFill>
                    <a:blip r:embed="rId30"/>
                    <a:srcRect b="0" l="0" r="0" t="0"/>
                    <a:stretch>
                      <a:fillRect/>
                    </a:stretch>
                  </pic:blipFill>
                  <pic:spPr>
                    <a:xfrm>
                      <a:off x="0" y="0"/>
                      <a:ext cx="49530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5.1. diff -u forum.php.bak forum.php: una sola línea modificada (cambio mínimo, bajo riesgo de regresión).</w:t>
      </w:r>
      <w:r w:rsidDel="00000000" w:rsidR="00000000" w:rsidRPr="00000000">
        <w:rPr>
          <w:rtl w:val="0"/>
        </w:rPr>
      </w:r>
    </w:p>
    <w:p w:rsidR="00000000" w:rsidDel="00000000" w:rsidP="00000000" w:rsidRDefault="00000000" w:rsidRPr="00000000" w14:paraId="000000C4">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781050"/>
            <wp:effectExtent b="0" l="0" r="0" t="0"/>
            <wp:docPr descr="Figura 5.2 — Respaldo de §forum.php§ (§cp§), aplicación del cambio (§sed -i§) y verificación con §grep§.&#10;Figura 5.2 — Respaldo de §forum.php§ (§cp§), aplicación del cambio (§sed -i§) y verificación con §grep§." id="35" name="image7.jpg"/>
            <a:graphic>
              <a:graphicData uri="http://schemas.openxmlformats.org/drawingml/2006/picture">
                <pic:pic>
                  <pic:nvPicPr>
                    <pic:cNvPr descr="Figura 5.2 — Respaldo de §forum.php§ (§cp§), aplicación del cambio (§sed -i§) y verificación con §grep§.&#10;Figura 5.2 — Respaldo de §forum.php§ (§cp§), aplicación del cambio (§sed -i§) y verificación con §grep§." id="0" name="image7.jpg"/>
                    <pic:cNvPicPr preferRelativeResize="0"/>
                  </pic:nvPicPr>
                  <pic:blipFill>
                    <a:blip r:embed="rId31"/>
                    <a:srcRect b="0" l="0" r="0" t="0"/>
                    <a:stretch>
                      <a:fillRect/>
                    </a:stretch>
                  </pic:blipFill>
                  <pic:spPr>
                    <a:xfrm>
                      <a:off x="0" y="0"/>
                      <a:ext cx="49530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5.2. Respaldo de forum.php (cp), aplicación del cambio (sed -i) y verificación con grep.</w:t>
      </w:r>
      <w:r w:rsidDel="00000000" w:rsidR="00000000" w:rsidRPr="00000000">
        <w:rPr>
          <w:rtl w:val="0"/>
        </w:rPr>
      </w:r>
    </w:p>
    <w:p w:rsidR="00000000" w:rsidDel="00000000" w:rsidP="00000000" w:rsidRDefault="00000000" w:rsidRPr="00000000" w14:paraId="000000C6">
      <w:pPr>
        <w:pStyle w:val="Heading2"/>
        <w:rPr>
          <w:rFonts w:ascii="Times New Roman" w:cs="Times New Roman" w:eastAsia="Times New Roman" w:hAnsi="Times New Roman"/>
          <w:color w:val="000000"/>
        </w:rPr>
      </w:pPr>
      <w:bookmarkStart w:colFirst="0" w:colLast="0" w:name="_heading=h.sm5dwd7kascn" w:id="11"/>
      <w:bookmarkEnd w:id="11"/>
      <w:r w:rsidDel="00000000" w:rsidR="00000000" w:rsidRPr="00000000">
        <w:rPr>
          <w:rFonts w:ascii="Times New Roman" w:cs="Times New Roman" w:eastAsia="Times New Roman" w:hAnsi="Times New Roman"/>
          <w:color w:val="000000"/>
          <w:rtl w:val="0"/>
        </w:rPr>
        <w:t xml:space="preserve">5.1 Prueba comparativa antes / después del XSS</w:t>
      </w:r>
    </w:p>
    <w:tbl>
      <w:tblPr>
        <w:tblStyle w:val="Table3"/>
        <w:tblW w:w="9360.0" w:type="dxa"/>
        <w:jc w:val="left"/>
        <w:tblInd w:w="-90.0" w:type="dxa"/>
        <w:tblLayout w:type="fixed"/>
        <w:tblLook w:val="0000"/>
      </w:tblPr>
      <w:tblGrid>
        <w:gridCol w:w="1699"/>
        <w:gridCol w:w="2500"/>
        <w:gridCol w:w="5161"/>
        <w:tblGridChange w:id="0">
          <w:tblGrid>
            <w:gridCol w:w="1699"/>
            <w:gridCol w:w="2500"/>
            <w:gridCol w:w="516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enviado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C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observado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la mitigación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&lt;script&gt;alert(1)&lt;/script&gt;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script se ejecuta: aparece la ventana alert al cargar el foro (Fig. 2.8).</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mitigación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&lt;script&gt;alert(2)&lt;/script&gt;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payload se muestra como texto literal; no se ejecuta ningún script (Fig. 5.3). Los mensajes antiguos también quedan neutralizados, porque el escape se hace al renderizar y no al guardar.</w:t>
            </w:r>
          </w:p>
        </w:tc>
      </w:tr>
    </w:tbl>
    <w:p w:rsidR="00000000" w:rsidDel="00000000" w:rsidP="00000000" w:rsidRDefault="00000000" w:rsidRPr="00000000" w14:paraId="000000D0">
      <w:pPr>
        <w:spacing w:after="12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457450"/>
            <wp:effectExtent b="0" l="0" r="0" t="0"/>
            <wp:docPr descr="Figura 5.3 — Validación posterior sobre HTTPS: el payload se ve como texto plano y no se ejecuta; los mensajes con §alert(1)§ anteriores también aparecen escapados.&#10;Figura 5.3 — Validación posterior sobre HTTPS: el payload se ve como texto plano y no se ejecuta; los mensajes con §alert(1)§ anteriores también aparecen escapados." id="36" name="image15.jpg"/>
            <a:graphic>
              <a:graphicData uri="http://schemas.openxmlformats.org/drawingml/2006/picture">
                <pic:pic>
                  <pic:nvPicPr>
                    <pic:cNvPr descr="Figura 5.3 — Validación posterior sobre HTTPS: el payload se ve como texto plano y no se ejecuta; los mensajes con §alert(1)§ anteriores también aparecen escapados.&#10;Figura 5.3 — Validación posterior sobre HTTPS: el payload se ve como texto plano y no se ejecuta; los mensajes con §alert(1)§ anteriores también aparecen escapados." id="0" name="image15.jpg"/>
                    <pic:cNvPicPr preferRelativeResize="0"/>
                  </pic:nvPicPr>
                  <pic:blipFill>
                    <a:blip r:embed="rId32"/>
                    <a:srcRect b="0" l="0" r="0" t="0"/>
                    <a:stretch>
                      <a:fillRect/>
                    </a:stretch>
                  </pic:blipFill>
                  <pic:spPr>
                    <a:xfrm>
                      <a:off x="0" y="0"/>
                      <a:ext cx="4953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5.3. Validación posterior sobre HTTPS: el payload se ve como texto plano y no se ejecuta; los mensajes con alert(1) anteriores también aparecen escapados.</w:t>
      </w: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color w:val="000000"/>
        </w:rPr>
      </w:pPr>
      <w:bookmarkStart w:colFirst="0" w:colLast="0" w:name="_heading=h.i6periy0odqs" w:id="12"/>
      <w:bookmarkEnd w:id="12"/>
      <w:r w:rsidDel="00000000" w:rsidR="00000000" w:rsidRPr="00000000">
        <w:rPr>
          <w:rFonts w:ascii="Times New Roman" w:cs="Times New Roman" w:eastAsia="Times New Roman" w:hAnsi="Times New Roman"/>
          <w:color w:val="000000"/>
          <w:rtl w:val="0"/>
        </w:rPr>
        <w:t xml:space="preserve">5.2 Resumen comparativo global del estado inicial y final</w:t>
      </w:r>
    </w:p>
    <w:tbl>
      <w:tblPr>
        <w:tblStyle w:val="Table4"/>
        <w:tblW w:w="9359.0" w:type="dxa"/>
        <w:jc w:val="left"/>
        <w:tblInd w:w="-90.0" w:type="dxa"/>
        <w:tblLayout w:type="fixed"/>
        <w:tblLook w:val="0000"/>
      </w:tblPr>
      <w:tblGrid>
        <w:gridCol w:w="1799"/>
        <w:gridCol w:w="2900"/>
        <w:gridCol w:w="3160"/>
        <w:gridCol w:w="1500"/>
        <w:tblGridChange w:id="0">
          <w:tblGrid>
            <w:gridCol w:w="1799"/>
            <w:gridCol w:w="2900"/>
            <w:gridCol w:w="316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D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D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D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Después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D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 Transporte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Puerto 443 cerrado (Fig. 2.1); HTTP 200 sin redirección (Fig. 2.2)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responde 301 a HTTPS (Fig. 4.6); HTTPS 200 (Fig. 4.7)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Mitigada (cert. autofirmado)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 — Cabeceras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cabecera de seguridad (Fig. 2.2)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Cinco cabeceras presentes (Fig. 4.7)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Mitigada</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 — Cookie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PHPSESSID; path=/ (Fig. 2.2)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HttpOnly; SameSite=Strict (Fig. 4.8)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Mitigada</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V3 — XSS almacenado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alert(1) se ejecuta (Fig. 2.8)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como texto (Fig. 5.3)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Mitigada</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V4 — Puerto 9000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Abierto y accesible (Fig. 2.1)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cambios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mitigada (sección 8)</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expuestas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nginx/1.26.3 y X-Powered-By: PHP/8.1.34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Siguen visibles (Fig. 4.7)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mitigada (sección 8)</w:t>
            </w:r>
          </w:p>
        </w:tc>
      </w:tr>
    </w:tbl>
    <w:p w:rsidR="00000000" w:rsidDel="00000000" w:rsidP="00000000" w:rsidRDefault="00000000" w:rsidRPr="00000000" w14:paraId="000000F0">
      <w:pPr>
        <w:spacing w:after="12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Validación del servicio e impacto funcional</w:t>
      </w:r>
      <w:r w:rsidDel="00000000" w:rsidR="00000000" w:rsidRPr="00000000">
        <w:rPr>
          <w:rtl w:val="0"/>
        </w:rPr>
      </w:r>
    </w:p>
    <w:p w:rsidR="00000000" w:rsidDel="00000000" w:rsidP="00000000" w:rsidRDefault="00000000" w:rsidRPr="00000000" w14:paraId="000000F2">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aplicar migración a HTTPS, cabeceras, cookie segura y corrección del XSS, el servicio sigue operativo: el inicio de sesión funciona, y el panel de estudiante y el foro cargan sin errores sobre HTTPS.</w:t>
      </w:r>
    </w:p>
    <w:p w:rsidR="00000000" w:rsidDel="00000000" w:rsidP="00000000" w:rsidRDefault="00000000" w:rsidRPr="00000000" w14:paraId="000000F3">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2771775"/>
            <wp:effectExtent b="0" l="0" r="0" t="0"/>
            <wp:docPr descr="Figura 6.1 — Panel de estudiante cargando con normalidad sobre HTTPS tras el endurecimiento (sesión de &quot;alice&quot;).&#10;Figura 6.1 — Panel de estudiante cargando con normalidad sobre HTTPS tras el endurecimiento (sesión de &quot;alice&quot;)." id="37" name="image14.jpg"/>
            <a:graphic>
              <a:graphicData uri="http://schemas.openxmlformats.org/drawingml/2006/picture">
                <pic:pic>
                  <pic:nvPicPr>
                    <pic:cNvPr descr="Figura 6.1 — Panel de estudiante cargando con normalidad sobre HTTPS tras el endurecimiento (sesión de &quot;alice&quot;).&#10;Figura 6.1 — Panel de estudiante cargando con normalidad sobre HTTPS tras el endurecimiento (sesión de &quot;alice&quot;)." id="0" name="image14.jpg"/>
                    <pic:cNvPicPr preferRelativeResize="0"/>
                  </pic:nvPicPr>
                  <pic:blipFill>
                    <a:blip r:embed="rId33"/>
                    <a:srcRect b="0" l="0" r="0" t="0"/>
                    <a:stretch>
                      <a:fillRect/>
                    </a:stretch>
                  </pic:blipFill>
                  <pic:spPr>
                    <a:xfrm>
                      <a:off x="0" y="0"/>
                      <a:ext cx="4953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6.1. Panel de estudiante cargando con normalidad sobre HTTPS tras el endurecimiento (sesión de "alice").</w:t>
      </w: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color w:val="000000"/>
        </w:rPr>
      </w:pPr>
      <w:bookmarkStart w:colFirst="0" w:colLast="0" w:name="_heading=h.1odkyd62gtxh" w:id="13"/>
      <w:bookmarkEnd w:id="13"/>
      <w:r w:rsidDel="00000000" w:rsidR="00000000" w:rsidRPr="00000000">
        <w:rPr>
          <w:rFonts w:ascii="Times New Roman" w:cs="Times New Roman" w:eastAsia="Times New Roman" w:hAnsi="Times New Roman"/>
          <w:color w:val="000000"/>
          <w:rtl w:val="0"/>
        </w:rPr>
        <w:t xml:space="preserve">6.1 Evaluación del impacto funcional</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Rendimiento:</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el sobrecosto de TLS con RSA 2048 es bajo para el volumen de un entorno académico y no se percibió degradación al navegar. No se midió de forma cuantitativa; se sugiere comparar tiempos con curl -o /dev/null -sk -w "%{time_total}\n" sobre HTTP y HTTPS.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Compatibilidad: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la redirección 301 mantiene operativos los enlaces y marcadores http:// existentes. Los clientes deben soportar TLS 1.2 o superior (se deshabilitaron versiones anteriores).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Experiencia de usuario:</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el único impacto visible es la advertencia por certificado no confiable (Figs. 4.4 y 4.5), propia del certificado autofirmado; desaparece con una CA pública. SameSite=Strict puede pedir un nuevo inicio de sesión al llegar desde enlaces externos (por ejemplo, desde un correo).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Integraciones: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la CSP contempla Google Fonts (style-src y font-src) para no romper el estilo. Recursos de terceros no previstos serán bloqueados, y los atributos style="" en línea del foro podrían verse afectados por style-src 'self'; conviene revisar la consola del navegador (F12) y mover esos estilos a la hoja CSS.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HSTS con includeSubDomains: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al activarlo en producción afectará a todos los subdominios, que deberán servirse por HTTPS.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5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Riesgos residuales</w:t>
      </w:r>
    </w:p>
    <w:p w:rsidR="00000000" w:rsidDel="00000000" w:rsidP="00000000" w:rsidRDefault="00000000" w:rsidRPr="00000000" w14:paraId="000000FD">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que persisten después de las correcciones, en orden de prioridad:</w:t>
      </w:r>
    </w:p>
    <w:tbl>
      <w:tblPr>
        <w:tblStyle w:val="Table5"/>
        <w:tblW w:w="9360.0" w:type="dxa"/>
        <w:jc w:val="left"/>
        <w:tblInd w:w="-90.0" w:type="dxa"/>
        <w:tblLayout w:type="fixed"/>
        <w:tblLook w:val="0000"/>
      </w:tblPr>
      <w:tblGrid>
        <w:gridCol w:w="420"/>
        <w:gridCol w:w="1999"/>
        <w:gridCol w:w="4300"/>
        <w:gridCol w:w="1101"/>
        <w:gridCol w:w="1540"/>
        <w:tblGridChange w:id="0">
          <w:tblGrid>
            <w:gridCol w:w="420"/>
            <w:gridCol w:w="1999"/>
            <w:gridCol w:w="4300"/>
            <w:gridCol w:w="1101"/>
            <w:gridCol w:w="15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F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F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 residual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y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0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autofirmado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cadena de confianza validada por una CA; un atacante en posición de red podría intentar un MITM si el usuario ignora la advertencia (Fig. 4.4). HSTS no es efectivo con este certificado.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Puerto 9000 (PHP-FPM) expuesto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Sigue accesible desde la red (V4, Fig. 2.1). Impacto potencial alto; explotación no probada.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8.1 sin soporte de seguridad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stack usa PHP 8.1.34. Según el calendario oficial de PHP, la rama 8.1 dejó de recibir parches de seguridad el 31 de diciembre de 2025 (php.net/supported-versions.php), así que hoy no recibe correcciones de seguridad; también conviene confirmar que nginx 1.26.3 esté en la última versión de su rama. OWASP A06:2021.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protección CSRF</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formulario de login no incluye token anti-CSRF (Fig. 7.1) y el POST del foro envía solo el parámetro content (Fig. 2.7). No se probó la explotación.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inspección</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límite de intentos de login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observó bloqueo, pero solo se hizo un intento fallido (Fig. 1.5); falta una prueba con varios intentos para confirmarlo.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verificado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expuestas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nginx/1.26.3 y X-Powered-By: PHP/8.1.34 siguen en las respuestas (Fig. 4.7) y facilitan el fingerprinting.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entrada en el foro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XSS quedó mitigado en la salida, pero no hay límite de longitud ni validación de entrada; posible spam o enlaces de phishing en texto.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inspección</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de depuración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&lt;!-- Vulnerable to stored XSS --&gt; sigue en el código y en la respuesta (Figs. 2.7 y 5.1); revela la falla y la falta de limpieza antes de desplegar.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w:t>
            </w:r>
          </w:p>
        </w:tc>
      </w:tr>
    </w:tbl>
    <w:p w:rsidR="00000000" w:rsidDel="00000000" w:rsidP="00000000" w:rsidRDefault="00000000" w:rsidRPr="00000000" w14:paraId="0000012B">
      <w:pPr>
        <w:spacing w:after="12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1"/>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81400" cy="3619500"/>
            <wp:effectExtent b="0" l="0" r="0" t="0"/>
            <wp:docPr descr="Figura 7.1 — HTML del login en Burp: el formulario solo contiene §username§ y §password§, sin campo de token anti-CSRF.&#10;Figura 7.1 — HTML del login en Burp: el formulario solo contiene §username§ y §password§, sin campo de token anti-CSRF." id="38" name="image17.jpg"/>
            <a:graphic>
              <a:graphicData uri="http://schemas.openxmlformats.org/drawingml/2006/picture">
                <pic:pic>
                  <pic:nvPicPr>
                    <pic:cNvPr descr="Figura 7.1 — HTML del login en Burp: el formulario solo contiene §username§ y §password§, sin campo de token anti-CSRF.&#10;Figura 7.1 — HTML del login en Burp: el formulario solo contiene §username§ y §password§, sin campo de token anti-CSRF." id="0" name="image17.jpg"/>
                    <pic:cNvPicPr preferRelativeResize="0"/>
                  </pic:nvPicPr>
                  <pic:blipFill>
                    <a:blip r:embed="rId34"/>
                    <a:srcRect b="0" l="0" r="0" t="0"/>
                    <a:stretch>
                      <a:fillRect/>
                    </a:stretch>
                  </pic:blipFill>
                  <pic:spPr>
                    <a:xfrm>
                      <a:off x="0" y="0"/>
                      <a:ext cx="3581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7.1. HTML del login en Burp: el formulario solo contiene username y password, sin campo de token anti-CSRF.</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Recomendaciones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Ind w:w="-90.0" w:type="dxa"/>
        <w:tblLayout w:type="fixed"/>
        <w:tblLook w:val="0000"/>
      </w:tblPr>
      <w:tblGrid>
        <w:gridCol w:w="420"/>
        <w:gridCol w:w="4560"/>
        <w:gridCol w:w="1000"/>
        <w:gridCol w:w="999"/>
        <w:gridCol w:w="2381"/>
        <w:tblGridChange w:id="0">
          <w:tblGrid>
            <w:gridCol w:w="420"/>
            <w:gridCol w:w="4560"/>
            <w:gridCol w:w="1000"/>
            <w:gridCol w:w="999"/>
            <w:gridCol w:w="238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3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3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Recomendación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3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3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Esfuerzo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13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Reemplazar el certificado autofirmado por uno de una CA pública (Let's Encrypt / certbot) con renovación automática.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A02:2021; NIST SP 800-52r2; RFC 8555</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que PHP-FPM escuche solo en local (listen = 127.0.0.1:9000 o socket Unix) y bloquear el 9000 en pfSense.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A05:2021; CWE-668</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tokens CSRF (token sincronizado) en login y en formularios que cambian estado, y mantener SameSite.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A01:2021; CWE-352; CSRF Prevention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codificación de salida de forma central en toda la aplicación (motor de plantillas con escape automático) en vez de llamadas manuales a htmlspecialchars().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A03:2021; XSS Prevention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PHP a una rama con soporte de seguridad y mantener nginx parchado; monitorear CVEs.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A06:2021; NIST SP 800-40r4</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Ocultar versiones: server_tokens off; en nginx y expose_php = Off en php.ini.</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A05:2021; OWASP WSTG (Information Gathering)</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intentos de login (limit_req en nginx y bloqueo temporal en la aplicación).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A07:2021</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Endurecer SSH: PermitRootLogin no, autenticación por llaves y restricción de origen.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C">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D">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800-123</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SAST y DAST (OWASP ZAP) en el pipeline CI/CD antes de cada despliegue.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0">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1">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2">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SAMM; DevSecOps</w:t>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3">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4">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comentarios de depuración y metadatos sensibles en un paso automatizado de build.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5">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spacing w:after="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Buenas prácticas de SDLC seguro</w:t>
            </w:r>
          </w:p>
        </w:tc>
      </w:tr>
    </w:tbl>
    <w:p w:rsidR="00000000" w:rsidDel="00000000" w:rsidP="00000000" w:rsidRDefault="00000000" w:rsidRPr="00000000" w14:paraId="00000168">
      <w:pPr>
        <w:spacing w:after="12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propuestas (</w:t>
      </w:r>
      <w:r w:rsidDel="00000000" w:rsidR="00000000" w:rsidRPr="00000000">
        <w:rPr>
          <w:rFonts w:ascii="Times New Roman" w:cs="Times New Roman" w:eastAsia="Times New Roman" w:hAnsi="Times New Roman"/>
          <w:b w:val="1"/>
          <w:bCs w:val="1"/>
          <w:sz w:val="24"/>
          <w:szCs w:val="24"/>
          <w:rtl w:val="0"/>
        </w:rPr>
        <w:t xml:space="preserve">no aplicadas</w:t>
      </w:r>
      <w:r w:rsidDel="00000000" w:rsidR="00000000" w:rsidRPr="00000000">
        <w:rPr>
          <w:rFonts w:ascii="Times New Roman" w:cs="Times New Roman" w:eastAsia="Times New Roman" w:hAnsi="Times New Roman"/>
          <w:sz w:val="24"/>
          <w:szCs w:val="24"/>
          <w:rtl w:val="0"/>
        </w:rPr>
        <w:t xml:space="preserve"> en este ejercicio):</w:t>
      </w:r>
    </w:p>
    <w:p w:rsidR="00000000" w:rsidDel="00000000" w:rsidP="00000000" w:rsidRDefault="00000000" w:rsidRPr="00000000" w14:paraId="0000016A">
      <w:pPr>
        <w:keepLines w:val="1"/>
        <w:shd w:fill="f2f2f2" w:val="clear"/>
        <w:spacing w:after="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nginx (bloque http o server)</w:t>
      </w:r>
    </w:p>
    <w:p w:rsidR="00000000" w:rsidDel="00000000" w:rsidP="00000000" w:rsidRDefault="00000000" w:rsidRPr="00000000" w14:paraId="0000016B">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server_tokens off;</w:t>
      </w:r>
    </w:p>
    <w:p w:rsidR="00000000" w:rsidDel="00000000" w:rsidP="00000000" w:rsidRDefault="00000000" w:rsidRPr="00000000" w14:paraId="0000016C">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php.ini</w:t>
      </w:r>
    </w:p>
    <w:p w:rsidR="00000000" w:rsidDel="00000000" w:rsidP="00000000" w:rsidRDefault="00000000" w:rsidRPr="00000000" w14:paraId="0000016E">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expose_php = Off</w:t>
      </w:r>
    </w:p>
    <w:p w:rsidR="00000000" w:rsidDel="00000000" w:rsidP="00000000" w:rsidRDefault="00000000" w:rsidRPr="00000000" w14:paraId="0000016F">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pool de PHP-FPM (por ejemplo www.conf)</w:t>
      </w:r>
    </w:p>
    <w:p w:rsidR="00000000" w:rsidDel="00000000" w:rsidP="00000000" w:rsidRDefault="00000000" w:rsidRPr="00000000" w14:paraId="00000171">
      <w:pPr>
        <w:keepLines w:val="1"/>
        <w:shd w:fill="f2f2f2" w:val="clear"/>
        <w:spacing w:after="16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 127.0.0.1:9000</w:t>
      </w:r>
    </w:p>
    <w:p w:rsidR="00000000" w:rsidDel="00000000" w:rsidP="00000000" w:rsidRDefault="00000000" w:rsidRPr="00000000" w14:paraId="00000172">
      <w:pPr>
        <w:keepNext w:val="1"/>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Respuestas a las preguntas</w:t>
      </w:r>
    </w:p>
    <w:p w:rsidR="00000000" w:rsidDel="00000000" w:rsidP="00000000" w:rsidRDefault="00000000" w:rsidRPr="00000000" w14:paraId="00000173">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¿Qué tipo de vulnerabilidades identificó y cómo podrían afectar a la organización si fueran explotadas?</w:t>
      </w:r>
      <w:r w:rsidDel="00000000" w:rsidR="00000000" w:rsidRPr="00000000">
        <w:rPr>
          <w:rtl w:val="0"/>
        </w:rPr>
      </w:r>
    </w:p>
    <w:p w:rsidR="00000000" w:rsidDel="00000000" w:rsidP="00000000" w:rsidRDefault="00000000" w:rsidRPr="00000000" w14:paraId="00000174">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identificaron cuatro: (a) transporte no cifrado, que expone en texto plano credenciales y cookies de sesión de la comunidad universitaria; (b) cabeceras de seguridad ausentes y cookie de sesión insegura, que amplían la superficie frente a clickjacking, fuga de información y robo de sesión; (c) un XSS almacenado en el foro, el más crítico, que ejecuta código en el navegador de cualquier visitante; y (d) el puerto 9000 de PHP-FPM accesible desde la red, con impacto potencial alto. En conjunto, un atacante podría interceptar credenciales, secuestrar sesiones de estudiantes, docentes o administrativos, acceder a calificaciones y datos personales protegidos por la normativa de protección de datos, y dañar la reputación de la universidad.</w:t>
      </w:r>
    </w:p>
    <w:p w:rsidR="00000000" w:rsidDel="00000000" w:rsidP="00000000" w:rsidRDefault="00000000" w:rsidRPr="00000000" w14:paraId="00000175">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¿Qué criterios utilizó para priorizar las vulnerabilidades encontradas?</w:t>
      </w:r>
      <w:r w:rsidDel="00000000" w:rsidR="00000000" w:rsidRPr="00000000">
        <w:rPr>
          <w:rtl w:val="0"/>
        </w:rPr>
      </w:r>
    </w:p>
    <w:p w:rsidR="00000000" w:rsidDel="00000000" w:rsidP="00000000" w:rsidRDefault="00000000" w:rsidRPr="00000000" w14:paraId="00000176">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combinaron la severidad estimada con CVSS v3.1 (verificada con la fórmula oficial) y una matriz probabilidad × impacto (escala 1 a 5), ajustada al contexto de un portal académico público con usuarios no técnicos. El XSS almacenado quedó primero (8.7, P×I 16) por tener explotación demostrada, afectar a terceros sin interacción adicional y amplificar el impacto de la cookie insegura; la falta de HTTPS segundo (7.5, P×I 12) por su amplio radio de afectación; el puerto 9000 tercero (8.1 potencial, P×I 10) porque la explotación no se demostró; y cabeceras y cookie al final (5.4, P×I 6) por ser defensa en profundidad más que un vector directo.</w:t>
      </w:r>
    </w:p>
    <w:p w:rsidR="00000000" w:rsidDel="00000000" w:rsidP="00000000" w:rsidRDefault="00000000" w:rsidRPr="00000000" w14:paraId="00000177">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¿Qué decisiones tomó al momento de fortalecer el servicio y qué riesgos residuales podrían mantenerse?</w:t>
      </w:r>
      <w:r w:rsidDel="00000000" w:rsidR="00000000" w:rsidRPr="00000000">
        <w:rPr>
          <w:rtl w:val="0"/>
        </w:rPr>
      </w:r>
    </w:p>
    <w:p w:rsidR="00000000" w:rsidDel="00000000" w:rsidP="00000000" w:rsidRDefault="00000000" w:rsidRPr="00000000" w14:paraId="00000178">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priorizaron cambios de alto impacto en seguridad y bajo riesgo para la disponibilidad: migración a HTTPS con redirección 301 (en lugar de cortar HTTP sin alternativa), cabeceras calibradas para no bloquear recursos legítimos como Google Fonts, endurecimiento de la cookie sin tocar el código (.user.ini) y una corrección mínima del XSS (una sola línea) para evitar regresiones. Antes de cada cambio se respaldaron los archivos y se validó la sintaxis con nginx -t. Se usó un certificado autofirmado por no haber CA pública disponible, y se documentó como riesgo. Persisten: el certificado autofirmado, el puerto 9000 expuesto, la ausencia de CSRF y de límite de intentos de login, las versiones visibles, PHP 8.1 sin soporte de seguridad y la necesidad de extender la sanitización a toda la aplicación.</w:t>
      </w:r>
    </w:p>
    <w:p w:rsidR="00000000" w:rsidDel="00000000" w:rsidP="00000000" w:rsidRDefault="00000000" w:rsidRPr="00000000" w14:paraId="00000179">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¿Cómo podría integrarse la seguridad dentro del ciclo de desarrollo de la aplicación para evitar este tipo de fallos en el futuro?</w:t>
      </w:r>
      <w:r w:rsidDel="00000000" w:rsidR="00000000" w:rsidRPr="00000000">
        <w:rPr>
          <w:rtl w:val="0"/>
        </w:rPr>
      </w:r>
    </w:p>
    <w:p w:rsidR="00000000" w:rsidDel="00000000" w:rsidP="00000000" w:rsidRDefault="00000000" w:rsidRPr="00000000" w14:paraId="0000017A">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un ciclo de vida de desarrollo seguro (Secure SDLC / DevSecOps): (a) lineamientos de codificación segura y revisión de código entre pares enfocada en entrada y salida de datos; (b) análisis estático (SAST) en cada commit o pull request; (c) análisis dinámico (DAST, por ejemplo OWASP ZAP) en el pipeline antes de cada despliegue; (d) gestión de dependencias y versiones con monitoreo de CVEs; (e) pruebas de penetración periódicas antes de releases mayores; y (f) plantillas de infraestructura "seguras por defecto" (HTTPS, cabeceras y cookies seguras desde el inicio, y servicios internos solo en local).</w:t>
      </w:r>
    </w:p>
    <w:p w:rsidR="00000000" w:rsidDel="00000000" w:rsidP="00000000" w:rsidRDefault="00000000" w:rsidRPr="00000000" w14:paraId="0000017B">
      <w:pPr>
        <w:keepNext w:val="1"/>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¿Qué recomendaciones haría al equipo de desarrollo y operaciones para mejorar la seguridad del servicio de manera continua?</w:t>
      </w:r>
      <w:r w:rsidDel="00000000" w:rsidR="00000000" w:rsidRPr="00000000">
        <w:rPr>
          <w:rtl w:val="0"/>
        </w:rPr>
      </w:r>
    </w:p>
    <w:p w:rsidR="00000000" w:rsidDel="00000000" w:rsidP="00000000" w:rsidRDefault="00000000" w:rsidRPr="00000000" w14:paraId="0000017C">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equipo de desarrollo: usar un framework o motor de plantillas que escape la salida por defecto, implementar tokens CSRF, limitar intentos de login y revisar el código contra el OWASP Top 10 antes de cada fusión. Al equipo de operaciones: automatizar la renovación de certificados con una CA pública, tener un proceso formal de gestión de parches (SO, nginx, PHP), restringir los servicios internos (como PHP-FPM) a local, endurecer SSH, monitorear intentos de acceso anómalos y mantener copias versionadas de las configuraciones críticas, como se hizo en este ejercicio. Ambos equipos deberían institucionalizar escaneos de seguridad periódicos y no solo reactivos.</w:t>
      </w:r>
    </w:p>
    <w:p w:rsidR="00000000" w:rsidDel="00000000" w:rsidP="00000000" w:rsidRDefault="00000000" w:rsidRPr="00000000" w14:paraId="0000017D">
      <w:pPr>
        <w:spacing w:after="12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Conclusiones</w:t>
      </w:r>
    </w:p>
    <w:p w:rsidR="00000000" w:rsidDel="00000000" w:rsidP="00000000" w:rsidRDefault="00000000" w:rsidRPr="00000000" w14:paraId="0000017E">
      <w:pPr>
        <w:spacing w:after="12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ejercicio permitió identificar y documentar cuatro hallazgos sobre la aplicación "Aura University" en el segmento DMZ: transporte no cifrado, cabeceras y cookie inseguras, un XSS almacenado con explotación demostrada y el puerto 9000 de PHP-FPM expuesto. Se aplicó el endurecimiento (migración a HTTPS con redirección 301, cinco cabeceras de seguridad, TLS 1.2/1.3 y cookie de sesión segura) y se corrigió el XSS con validación comparativa antes/después, sin afectar la disponibilidad ni la funcionalidad. Quedan documentados los riesgos residuales y un plan de recomendaciones priorizadas por criticidad y esfuerzo para seguir reduciendo la superficie de ataque.</w:t>
      </w:r>
    </w:p>
    <w:p w:rsidR="00000000" w:rsidDel="00000000" w:rsidP="00000000" w:rsidRDefault="00000000" w:rsidRPr="00000000" w14:paraId="0000017F">
      <w:pPr>
        <w:spacing w:after="60" w:before="0" w:line="26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60" w:before="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81">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OWASP Top 10:2021 — https://owasp.org/Top10/</w:t>
      </w:r>
    </w:p>
    <w:p w:rsidR="00000000" w:rsidDel="00000000" w:rsidP="00000000" w:rsidRDefault="00000000" w:rsidRPr="00000000" w14:paraId="00000182">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OWASP Secure Headers Project — https://owasp.org/www-project-secure-headers/</w:t>
      </w:r>
    </w:p>
    <w:p w:rsidR="00000000" w:rsidDel="00000000" w:rsidP="00000000" w:rsidRDefault="00000000" w:rsidRPr="00000000" w14:paraId="00000183">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OWASP Cheat Sheet Series: Session Management, Cross Site Scripting Prevention, CSRF Prevention, Transport Layer Security, Content Security Policy, Clickjacking Defense — https://cheatsheetseries.owasp.org/</w:t>
      </w:r>
    </w:p>
    <w:p w:rsidR="00000000" w:rsidDel="00000000" w:rsidP="00000000" w:rsidRDefault="00000000" w:rsidRPr="00000000" w14:paraId="00000184">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FIRST. Common Vulnerability Scoring System v3.1: Specification Document — https://www.first.org/cvss/v3.1/specification-document</w:t>
      </w:r>
    </w:p>
    <w:p w:rsidR="00000000" w:rsidDel="00000000" w:rsidP="00000000" w:rsidRDefault="00000000" w:rsidRPr="00000000" w14:paraId="00000185">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MITRE CWE: CWE-79, CWE-319, CWE-352, CWE-614, CWE-668, CWE-693, CWE-1004 — https://cwe.mitre.org/</w:t>
      </w:r>
    </w:p>
    <w:p w:rsidR="00000000" w:rsidDel="00000000" w:rsidP="00000000" w:rsidRDefault="00000000" w:rsidRPr="00000000" w14:paraId="00000186">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RFC 6797 — HTTP Strict Transport Security (HSTS) — https://www.rfc-editor.org/rfc/rfc6797</w:t>
      </w:r>
    </w:p>
    <w:p w:rsidR="00000000" w:rsidDel="00000000" w:rsidP="00000000" w:rsidRDefault="00000000" w:rsidRPr="00000000" w14:paraId="00000187">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RFC 7034 — HTTP Header Field X-Frame-Options — https://www.rfc-editor.org/rfc/rfc7034</w:t>
      </w:r>
    </w:p>
    <w:p w:rsidR="00000000" w:rsidDel="00000000" w:rsidP="00000000" w:rsidRDefault="00000000" w:rsidRPr="00000000" w14:paraId="00000188">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RFC 8996 — Deprecating TLS 1.0 and TLS 1.1 — https://www.rfc-editor.org/rfc/rfc8996</w:t>
      </w:r>
    </w:p>
    <w:p w:rsidR="00000000" w:rsidDel="00000000" w:rsidP="00000000" w:rsidRDefault="00000000" w:rsidRPr="00000000" w14:paraId="00000189">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RFC 8555 — Automatic Certificate Management Environment (ACME) — https://www.rfc-editor.org/rfc/rfc8555</w:t>
      </w:r>
    </w:p>
    <w:p w:rsidR="00000000" w:rsidDel="00000000" w:rsidP="00000000" w:rsidRDefault="00000000" w:rsidRPr="00000000" w14:paraId="0000018A">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NIST SP 800-52 Rev. 2 — Guidelines for the Selection, Configuration, and Use of TLS Implementations — https://csrc.nist.gov/pubs/sp/800/52/r2/final</w:t>
      </w:r>
    </w:p>
    <w:p w:rsidR="00000000" w:rsidDel="00000000" w:rsidP="00000000" w:rsidRDefault="00000000" w:rsidRPr="00000000" w14:paraId="0000018B">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NIST SP 800-40 Rev. 4 — Guide to Enterprise Patch Management Planning — https://csrc.nist.gov/pubs/sp/800/40/r4/final</w:t>
      </w:r>
    </w:p>
    <w:p w:rsidR="00000000" w:rsidDel="00000000" w:rsidP="00000000" w:rsidRDefault="00000000" w:rsidRPr="00000000" w14:paraId="0000018C">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NIST SP 800-123 — Guide to General Server Security — https://csrc.nist.gov/pubs/sp/800/123/final</w:t>
      </w:r>
    </w:p>
    <w:p w:rsidR="00000000" w:rsidDel="00000000" w:rsidP="00000000" w:rsidRDefault="00000000" w:rsidRPr="00000000" w14:paraId="0000018D">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W3C Content Security Policy Level 3; W3C Referrer Policy — https://www.w3.org/TR/CSP3/ · https://www.w3.org/TR/referrer-policy/</w:t>
      </w:r>
    </w:p>
    <w:p w:rsidR="00000000" w:rsidDel="00000000" w:rsidP="00000000" w:rsidRDefault="00000000" w:rsidRPr="00000000" w14:paraId="0000018E">
      <w:pPr>
        <w:spacing w:after="60" w:before="0" w:line="264"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PHP Manual: htmlspecialchars, configuración de sesiones y versiones soportadas — https://www.php.net/manual/ · https://www.php.net/supported-versions.php</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COMANDOS</w:t>
      </w:r>
      <w:r w:rsidDel="00000000" w:rsidR="00000000" w:rsidRPr="00000000">
        <w:rPr>
          <w:rtl w:val="0"/>
        </w:rPr>
      </w:r>
    </w:p>
    <w:p w:rsidR="00000000" w:rsidDel="00000000" w:rsidP="00000000" w:rsidRDefault="00000000" w:rsidRPr="00000000" w14:paraId="00000191">
      <w:pPr>
        <w:keepLines w:val="1"/>
        <w:shd w:fill="f2f2f2" w:val="clear"/>
        <w:spacing w:after="0" w:before="6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Fase A: análisis (desde la Kali)</w:t>
      </w:r>
    </w:p>
    <w:p w:rsidR="00000000" w:rsidDel="00000000" w:rsidP="00000000" w:rsidRDefault="00000000" w:rsidRPr="00000000" w14:paraId="00000192">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w:t>
      </w:r>
    </w:p>
    <w:p w:rsidR="00000000" w:rsidDel="00000000" w:rsidP="00000000" w:rsidRDefault="00000000" w:rsidRPr="00000000" w14:paraId="00000193">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-sn 192.123.99.0/24</w:t>
      </w:r>
    </w:p>
    <w:p w:rsidR="00000000" w:rsidDel="00000000" w:rsidP="00000000" w:rsidRDefault="00000000" w:rsidRPr="00000000" w14:paraId="00000194">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-sn 192.123.10.0/24</w:t>
      </w:r>
    </w:p>
    <w:p w:rsidR="00000000" w:rsidDel="00000000" w:rsidP="00000000" w:rsidRDefault="00000000" w:rsidRPr="00000000" w14:paraId="00000195">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-sV -p- 192.123.10.10</w:t>
      </w:r>
    </w:p>
    <w:p w:rsidR="00000000" w:rsidDel="00000000" w:rsidP="00000000" w:rsidRDefault="00000000" w:rsidRPr="00000000" w14:paraId="00000196">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-I http://192.123.10.10</w:t>
      </w:r>
    </w:p>
    <w:p w:rsidR="00000000" w:rsidDel="00000000" w:rsidP="00000000" w:rsidRDefault="00000000" w:rsidRPr="00000000" w14:paraId="00000197">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Fase B: endurecimiento (en DMZ.10 por SSH)</w:t>
      </w:r>
    </w:p>
    <w:p w:rsidR="00000000" w:rsidDel="00000000" w:rsidP="00000000" w:rsidRDefault="00000000" w:rsidRPr="00000000" w14:paraId="00000199">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/etc/nginx/nginx.conf /etc/nginx/nginx.conf.bak</w:t>
      </w:r>
    </w:p>
    <w:p w:rsidR="00000000" w:rsidDel="00000000" w:rsidP="00000000" w:rsidRDefault="00000000" w:rsidRPr="00000000" w14:paraId="0000019A">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/var/www/html/forum.php /var/www/html/forum.php.bak</w:t>
      </w:r>
    </w:p>
    <w:p w:rsidR="00000000" w:rsidDel="00000000" w:rsidP="00000000" w:rsidRDefault="00000000" w:rsidRPr="00000000" w14:paraId="0000019B">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-p /etc/nginx/ssl</w:t>
      </w:r>
    </w:p>
    <w:p w:rsidR="00000000" w:rsidDel="00000000" w:rsidP="00000000" w:rsidRDefault="00000000" w:rsidRPr="00000000" w14:paraId="0000019C">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 req -x509 -nodes -days 365 -newkey rsa:2048 \</w:t>
      </w:r>
    </w:p>
    <w:p w:rsidR="00000000" w:rsidDel="00000000" w:rsidP="00000000" w:rsidRDefault="00000000" w:rsidRPr="00000000" w14:paraId="0000019D">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-keyout /etc/nginx/ssl/server.key -out /etc/nginx/ssl/server.crt \</w:t>
      </w:r>
    </w:p>
    <w:p w:rsidR="00000000" w:rsidDel="00000000" w:rsidP="00000000" w:rsidRDefault="00000000" w:rsidRPr="00000000" w14:paraId="0000019E">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 "/C=CO/ST=Bogota/L=Bogota/O=AuraUniversity/CN=192.123.10.10"</w:t>
      </w:r>
    </w:p>
    <w:p w:rsidR="00000000" w:rsidDel="00000000" w:rsidP="00000000" w:rsidRDefault="00000000" w:rsidRPr="00000000" w14:paraId="0000019F">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edición de /etc/nginx/nginx.conf (sección 4.3) y creación de .user.ini (sección 4.4)</w:t>
      </w:r>
    </w:p>
    <w:p w:rsidR="00000000" w:rsidDel="00000000" w:rsidP="00000000" w:rsidRDefault="00000000" w:rsidRPr="00000000" w14:paraId="000001A0">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 -t &amp;&amp; nginx -s reload</w:t>
      </w:r>
    </w:p>
    <w:p w:rsidR="00000000" w:rsidDel="00000000" w:rsidP="00000000" w:rsidRDefault="00000000" w:rsidRPr="00000000" w14:paraId="000001A1">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aux | grep php-fpm ; kill -USR2 &lt;PID del proceso maestro&gt;</w:t>
      </w:r>
    </w:p>
    <w:p w:rsidR="00000000" w:rsidDel="00000000" w:rsidP="00000000" w:rsidRDefault="00000000" w:rsidRPr="00000000" w14:paraId="000001A2">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 -i "s/echo \$row\['content'\];/echo htmlspecialchars(\$row['content']);/" /var/www/html/forum.php</w:t>
      </w:r>
    </w:p>
    <w:p w:rsidR="00000000" w:rsidDel="00000000" w:rsidP="00000000" w:rsidRDefault="00000000" w:rsidRPr="00000000" w14:paraId="000001A3">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-n "row\['content'\]" /var/www/html/forum.php</w:t>
      </w:r>
    </w:p>
    <w:p w:rsidR="00000000" w:rsidDel="00000000" w:rsidP="00000000" w:rsidRDefault="00000000" w:rsidRPr="00000000" w14:paraId="000001A4">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Verificación posterior</w:t>
      </w:r>
    </w:p>
    <w:p w:rsidR="00000000" w:rsidDel="00000000" w:rsidP="00000000" w:rsidRDefault="00000000" w:rsidRPr="00000000" w14:paraId="000001A6">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-I http://192.123.10.10      # 301 a HTTPS</w:t>
      </w:r>
    </w:p>
    <w:p w:rsidR="00000000" w:rsidDel="00000000" w:rsidP="00000000" w:rsidRDefault="00000000" w:rsidRPr="00000000" w14:paraId="000001A7">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-Ik https://192.123.10.10    # cabeceras y cookie</w:t>
      </w:r>
    </w:p>
    <w:p w:rsidR="00000000" w:rsidDel="00000000" w:rsidP="00000000" w:rsidRDefault="00000000" w:rsidRPr="00000000" w14:paraId="000001A8">
      <w:pPr>
        <w:keepLines w:val="1"/>
        <w:shd w:fill="f2f2f2" w:val="clear"/>
        <w:spacing w:after="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 -u /etc/nginx/nginx.conf.bak /etc/nginx/nginx.conf</w:t>
      </w:r>
    </w:p>
    <w:p w:rsidR="00000000" w:rsidDel="00000000" w:rsidP="00000000" w:rsidRDefault="00000000" w:rsidRPr="00000000" w14:paraId="000001A9">
      <w:pPr>
        <w:keepLines w:val="1"/>
        <w:shd w:fill="f2f2f2" w:val="clear"/>
        <w:spacing w:after="160" w:before="0" w:line="240" w:lineRule="auto"/>
        <w:ind w:left="16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 -u /var/www/html/forum.php.bak /var/www/html/forum.php</w:t>
      </w:r>
    </w:p>
    <w:p w:rsidR="00000000" w:rsidDel="00000000" w:rsidP="00000000" w:rsidRDefault="00000000" w:rsidRPr="00000000" w14:paraId="000001AA">
      <w:pPr>
        <w:spacing w:after="12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1f4e79" w:space="4" w:sz="8" w:val="single"/>
      </w:pBdr>
      <w:spacing w:after="160" w:before="360" w:lineRule="auto"/>
    </w:pPr>
    <w:rPr>
      <w:rFonts w:ascii="Arial" w:cs="Arial" w:eastAsia="Arial" w:hAnsi="Arial"/>
      <w:b w:val="1"/>
      <w:bCs w:val="1"/>
      <w:color w:val="1f4e79"/>
      <w:sz w:val="30"/>
      <w:szCs w:val="30"/>
    </w:rPr>
  </w:style>
  <w:style w:type="paragraph" w:styleId="Heading2">
    <w:name w:val="heading 2"/>
    <w:basedOn w:val="Normal"/>
    <w:next w:val="Normal"/>
    <w:pPr>
      <w:keepNext w:val="1"/>
      <w:spacing w:after="120" w:before="260" w:lineRule="auto"/>
    </w:pPr>
    <w:rPr>
      <w:rFonts w:ascii="Arial" w:cs="Arial" w:eastAsia="Arial" w:hAnsi="Arial"/>
      <w:b w:val="1"/>
      <w:bCs w:val="1"/>
      <w:color w:val="1f4e79"/>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0" w:before="0"/>
      <w:jc w:val="left"/>
    </w:pPr>
    <w:rPr>
      <w:rFonts w:ascii="Arial" w:cs="Arial" w:eastAsia="Arial" w:hAnsi="Arial"/>
      <w:b w:val="1"/>
      <w:bCs w:val="1"/>
      <w:color w:val="auto"/>
      <w:kern w:val="0"/>
      <w:sz w:val="21"/>
      <w:szCs w:val="21"/>
      <w:lang w:bidi="hi-IN" w:eastAsia="zh-CN" w:val="en-US"/>
    </w:rPr>
  </w:style>
  <w:style w:type="paragraph" w:styleId="ListParagraph">
    <w:name w:val="List Paragraph"/>
    <w:qFormat w:val="1"/>
    <w:pPr>
      <w:widowControl w:val="1"/>
      <w:bidi w:val="0"/>
      <w:spacing w:after="0" w:before="0"/>
      <w:jc w:val="left"/>
    </w:pPr>
    <w:rPr>
      <w:rFonts w:ascii="Arial" w:cs="Arial" w:eastAsia="Arial" w:hAnsi="Arial"/>
      <w:color w:val="auto"/>
      <w:kern w:val="0"/>
      <w:sz w:val="21"/>
      <w:szCs w:val="21"/>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Footer">
    <w:name w:val="Footer"/>
    <w:basedOn w:val="HeaderandFooter"/>
    <w:pPr/>
    <w:rPr/>
  </w:style>
  <w:style w:type="paragraph" w:styleId="TOC1">
    <w:name w:val="TOC 1"/>
    <w:basedOn w:val="Index"/>
    <w:pPr>
      <w:tabs>
        <w:tab w:val="clear" w:pos="720"/>
        <w:tab w:val="right" w:leader="dot" w:pos="9360"/>
      </w:tabs>
      <w:ind w:left="0" w:hanging="0"/>
    </w:pPr>
    <w:rPr/>
  </w:style>
  <w:style w:type="paragraph" w:styleId="TOC2">
    <w:name w:val="TOC 2"/>
    <w:basedOn w:val="Index"/>
    <w:pPr>
      <w:tabs>
        <w:tab w:val="clear" w:pos="720"/>
        <w:tab w:val="right" w:leader="dot" w:pos="9077"/>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90.0" w:type="dxa"/>
        <w:bottom w:w="60.0" w:type="dxa"/>
        <w:right w:w="90.0" w:type="dxa"/>
      </w:tblCellMar>
    </w:tblPr>
  </w:style>
  <w:style w:type="table" w:styleId="Table2">
    <w:basedOn w:val="TableNormal"/>
    <w:tblPr>
      <w:tblStyleRowBandSize w:val="1"/>
      <w:tblStyleColBandSize w:val="1"/>
      <w:tblCellMar>
        <w:top w:w="60.0" w:type="dxa"/>
        <w:left w:w="90.0" w:type="dxa"/>
        <w:bottom w:w="60.0" w:type="dxa"/>
        <w:right w:w="90.0" w:type="dxa"/>
      </w:tblCellMar>
    </w:tblPr>
  </w:style>
  <w:style w:type="table" w:styleId="Table3">
    <w:basedOn w:val="TableNormal"/>
    <w:tblPr>
      <w:tblStyleRowBandSize w:val="1"/>
      <w:tblStyleColBandSize w:val="1"/>
      <w:tblCellMar>
        <w:top w:w="60.0" w:type="dxa"/>
        <w:left w:w="90.0" w:type="dxa"/>
        <w:bottom w:w="60.0" w:type="dxa"/>
        <w:right w:w="90.0" w:type="dxa"/>
      </w:tblCellMar>
    </w:tblPr>
  </w:style>
  <w:style w:type="table" w:styleId="Table4">
    <w:basedOn w:val="TableNormal"/>
    <w:tblPr>
      <w:tblStyleRowBandSize w:val="1"/>
      <w:tblStyleColBandSize w:val="1"/>
      <w:tblCellMar>
        <w:top w:w="60.0" w:type="dxa"/>
        <w:left w:w="90.0" w:type="dxa"/>
        <w:bottom w:w="60.0" w:type="dxa"/>
        <w:right w:w="90.0" w:type="dxa"/>
      </w:tblCellMar>
    </w:tblPr>
  </w:style>
  <w:style w:type="table" w:styleId="Table5">
    <w:basedOn w:val="TableNormal"/>
    <w:tblPr>
      <w:tblStyleRowBandSize w:val="1"/>
      <w:tblStyleColBandSize w:val="1"/>
      <w:tblCellMar>
        <w:top w:w="60.0" w:type="dxa"/>
        <w:left w:w="90.0" w:type="dxa"/>
        <w:bottom w:w="60.0" w:type="dxa"/>
        <w:right w:w="90.0" w:type="dxa"/>
      </w:tblCellMar>
    </w:tblPr>
  </w:style>
  <w:style w:type="table" w:styleId="Table6">
    <w:basedOn w:val="TableNormal"/>
    <w:tblPr>
      <w:tblStyleRowBandSize w:val="1"/>
      <w:tblStyleColBandSize w:val="1"/>
      <w:tblCellMar>
        <w:top w:w="60.0" w:type="dxa"/>
        <w:left w:w="90.0" w:type="dxa"/>
        <w:bottom w:w="60.0" w:type="dxa"/>
        <w:right w:w="9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jpg"/><Relationship Id="rId22" Type="http://schemas.openxmlformats.org/officeDocument/2006/relationships/image" Target="media/image24.jpg"/><Relationship Id="rId21" Type="http://schemas.openxmlformats.org/officeDocument/2006/relationships/image" Target="media/image22.jpg"/><Relationship Id="rId24" Type="http://schemas.openxmlformats.org/officeDocument/2006/relationships/image" Target="media/image26.jpg"/><Relationship Id="rId23"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0.jpg"/><Relationship Id="rId25" Type="http://schemas.openxmlformats.org/officeDocument/2006/relationships/image" Target="media/image23.jpg"/><Relationship Id="rId28" Type="http://schemas.openxmlformats.org/officeDocument/2006/relationships/image" Target="media/image11.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jpg"/><Relationship Id="rId7" Type="http://schemas.openxmlformats.org/officeDocument/2006/relationships/image" Target="media/image19.jpg"/><Relationship Id="rId8" Type="http://schemas.openxmlformats.org/officeDocument/2006/relationships/image" Target="media/image5.jpg"/><Relationship Id="rId31" Type="http://schemas.openxmlformats.org/officeDocument/2006/relationships/image" Target="media/image7.jpg"/><Relationship Id="rId30" Type="http://schemas.openxmlformats.org/officeDocument/2006/relationships/image" Target="media/image3.jpg"/><Relationship Id="rId11" Type="http://schemas.openxmlformats.org/officeDocument/2006/relationships/image" Target="media/image6.jpg"/><Relationship Id="rId33" Type="http://schemas.openxmlformats.org/officeDocument/2006/relationships/image" Target="media/image14.jpg"/><Relationship Id="rId10" Type="http://schemas.openxmlformats.org/officeDocument/2006/relationships/image" Target="media/image9.jpg"/><Relationship Id="rId32" Type="http://schemas.openxmlformats.org/officeDocument/2006/relationships/image" Target="media/image15.jpg"/><Relationship Id="rId13" Type="http://schemas.openxmlformats.org/officeDocument/2006/relationships/image" Target="media/image1.jpg"/><Relationship Id="rId12" Type="http://schemas.openxmlformats.org/officeDocument/2006/relationships/image" Target="media/image18.jpg"/><Relationship Id="rId34" Type="http://schemas.openxmlformats.org/officeDocument/2006/relationships/image" Target="media/image17.jpg"/><Relationship Id="rId15" Type="http://schemas.openxmlformats.org/officeDocument/2006/relationships/image" Target="media/image2.jpg"/><Relationship Id="rId14" Type="http://schemas.openxmlformats.org/officeDocument/2006/relationships/image" Target="media/image12.jpg"/><Relationship Id="rId17" Type="http://schemas.openxmlformats.org/officeDocument/2006/relationships/image" Target="media/image4.jpg"/><Relationship Id="rId16" Type="http://schemas.openxmlformats.org/officeDocument/2006/relationships/image" Target="media/image16.jpg"/><Relationship Id="rId19" Type="http://schemas.openxmlformats.org/officeDocument/2006/relationships/image" Target="media/image25.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fiqXMTBCRMQrjg9/5bmoEoAcQ==">CgMxLjAaIwoBMBIeChwIB0IYCg9UaW1lcyBOZXcgUm9tYW4SBUNhcmRvMg5oLjdmZHh5ZjJxZzdvaDIOaC52dWtpZnljYzdrYXgyDmguYXU4Z25pbWF6OXo4Mg5oLm91YnBvMGNuMzM1bTIOaC5oZWR3cjBhcWpiYncyDmguZjZvbDNscTFoNWVwMg5oLjFqZDBiamlqenRyeTIOaC5zdnpxc2poNGcxOXUyDmguY2NhZGQ1amJpOWt4Mg5oLjE1Y3A1N2VjeDF1ZDIOaC52MGZ6MTRkazJpaXgyDmguc201ZHdkN2thc2NuMg5oLmk2cGVyaXkwb2RxczIOaC4xb2RreWQ2Mmd0eGg4AHIhMUhCbld5VllXd29zSVVkOXFjU3JEamRaQXFtcDhaWn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2026-10-09T23:44:25Z</dcterms:created>
  <dc:creator>Vale</dc:creator>
</cp:coreProperties>
</file>