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3.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media/image1.jpeg" ContentType="image/jpeg"/>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720" w:left="720"/>
        <w:rPr/>
      </w:pPr>
      <w:r>
        <w:rPr/>
        <mc:AlternateContent>
          <mc:Choice Requires="wps">
            <w:drawing>
              <wp:anchor behindDoc="0" distT="0" distB="6985" distL="0" distR="0" simplePos="0" locked="0" layoutInCell="1" allowOverlap="1" relativeHeight="3" wp14:anchorId="0F333476">
                <wp:simplePos x="0" y="0"/>
                <wp:positionH relativeFrom="column">
                  <wp:posOffset>-669290</wp:posOffset>
                </wp:positionH>
                <wp:positionV relativeFrom="paragraph">
                  <wp:posOffset>-1335405</wp:posOffset>
                </wp:positionV>
                <wp:extent cx="5737225" cy="450215"/>
                <wp:effectExtent l="0" t="0" r="0" b="6985"/>
                <wp:wrapNone/>
                <wp:docPr id="1" name="Cuadro de texto 2"/>
                <a:graphic xmlns:a="http://schemas.openxmlformats.org/drawingml/2006/main">
                  <a:graphicData uri="http://schemas.microsoft.com/office/word/2010/wordprocessingShape">
                    <wps:wsp>
                      <wps:cNvSpPr/>
                      <wps:spPr>
                        <a:xfrm>
                          <a:off x="0" y="0"/>
                          <a:ext cx="5737320" cy="450360"/>
                        </a:xfrm>
                        <a:prstGeom prst="rect">
                          <a:avLst/>
                        </a:prstGeom>
                        <a:noFill/>
                        <a:ln w="6350">
                          <a:noFill/>
                        </a:ln>
                      </wps:spPr>
                      <wps:style>
                        <a:lnRef idx="0"/>
                        <a:fillRef idx="0"/>
                        <a:effectRef idx="0"/>
                        <a:fontRef idx="minor"/>
                      </wps:style>
                      <wps:txbx>
                        <w:txbxContent>
                          <w:p>
                            <w:pPr>
                              <w:pStyle w:val="FrameContents"/>
                              <w:rPr>
                                <w:rFonts w:ascii="Arial Narrow" w:hAnsi="Arial Narrow" w:eastAsia="Bahnschrift SemiBold Condensed" w:cs="Bahnschrift SemiBold Condensed"/>
                                <w:color w:val="1F3864"/>
                                <w:sz w:val="40"/>
                                <w:szCs w:val="46"/>
                              </w:rPr>
                            </w:pPr>
                            <w:bookmarkStart w:id="0" w:name="_Hlk165303719"/>
                            <w:r>
                              <w:rPr>
                                <w:rFonts w:eastAsia="Bahnschrift SemiBold Condensed" w:cs="Bahnschrift SemiBold Condensed" w:ascii="Arial Narrow" w:hAnsi="Arial Narrow"/>
                                <w:color w:val="1F3864"/>
                                <w:sz w:val="40"/>
                                <w:szCs w:val="46"/>
                              </w:rPr>
                              <w:t>Sistema de Aseguramiento de la Calidad</w:t>
                            </w:r>
                            <w:bookmarkEnd w:id="0"/>
                          </w:p>
                        </w:txbxContent>
                      </wps:txbx>
                      <wps:bodyPr anchor="t">
                        <a:prstTxWarp prst="textNoShape"/>
                        <a:noAutofit/>
                      </wps:bodyPr>
                    </wps:wsp>
                  </a:graphicData>
                </a:graphic>
              </wp:anchor>
            </w:drawing>
          </mc:Choice>
          <mc:Fallback>
            <w:pict>
              <v:rect id="shape_0" ID="Cuadro de texto 2" path="m0,0l-2147483645,0l-2147483645,-2147483646l0,-2147483646xe" stroked="f" o:allowincell="f" style="position:absolute;margin-left:-52.7pt;margin-top:-105.15pt;width:451.7pt;height:35.4pt;mso-wrap-style:square;v-text-anchor:top" wp14:anchorId="0F333476">
                <v:fill o:detectmouseclick="t" on="false"/>
                <v:stroke color="#3465a4" weight="6480" joinstyle="round" endcap="flat"/>
                <v:textbox>
                  <w:txbxContent>
                    <w:p>
                      <w:pPr>
                        <w:pStyle w:val="FrameContents"/>
                        <w:rPr>
                          <w:rFonts w:ascii="Arial Narrow" w:hAnsi="Arial Narrow" w:eastAsia="Bahnschrift SemiBold Condensed" w:cs="Bahnschrift SemiBold Condensed"/>
                          <w:color w:val="1F3864"/>
                          <w:sz w:val="40"/>
                          <w:szCs w:val="46"/>
                        </w:rPr>
                      </w:pPr>
                      <w:bookmarkStart w:id="1" w:name="_Hlk165303719"/>
                      <w:r>
                        <w:rPr>
                          <w:rFonts w:eastAsia="Bahnschrift SemiBold Condensed" w:cs="Bahnschrift SemiBold Condensed" w:ascii="Arial Narrow" w:hAnsi="Arial Narrow"/>
                          <w:color w:val="1F3864"/>
                          <w:sz w:val="40"/>
                          <w:szCs w:val="46"/>
                        </w:rPr>
                        <w:t>Sistema de Aseguramiento de la Calidad</w:t>
                      </w:r>
                      <w:bookmarkEnd w:id="1"/>
                    </w:p>
                  </w:txbxContent>
                </v:textbox>
                <w10:wrap type="none"/>
              </v:rect>
            </w:pict>
          </mc:Fallback>
        </mc:AlternateContent>
        <mc:AlternateContent>
          <mc:Choice Requires="wps">
            <w:drawing>
              <wp:anchor behindDoc="0" distT="0" distB="0" distL="0" distR="0" simplePos="0" locked="0" layoutInCell="1" allowOverlap="1" relativeHeight="5" wp14:anchorId="684CB952">
                <wp:simplePos x="0" y="0"/>
                <wp:positionH relativeFrom="column">
                  <wp:posOffset>-688975</wp:posOffset>
                </wp:positionH>
                <wp:positionV relativeFrom="paragraph">
                  <wp:posOffset>-1399540</wp:posOffset>
                </wp:positionV>
                <wp:extent cx="4743450" cy="514350"/>
                <wp:effectExtent l="0" t="0" r="0" b="0"/>
                <wp:wrapNone/>
                <wp:docPr id="2" name="Cuadro de texto 4"/>
                <a:graphic xmlns:a="http://schemas.openxmlformats.org/drawingml/2006/main">
                  <a:graphicData uri="http://schemas.microsoft.com/office/word/2010/wordprocessingShape">
                    <wps:wsp>
                      <wps:cNvSpPr/>
                      <wps:spPr>
                        <a:xfrm>
                          <a:off x="0" y="0"/>
                          <a:ext cx="4743360" cy="514440"/>
                        </a:xfrm>
                        <a:prstGeom prst="rect">
                          <a:avLst/>
                        </a:prstGeom>
                        <a:noFill/>
                        <a:ln w="6350">
                          <a:noFill/>
                        </a:ln>
                      </wps:spPr>
                      <wps:style>
                        <a:lnRef idx="0"/>
                        <a:fillRef idx="0"/>
                        <a:effectRef idx="0"/>
                        <a:fontRef idx="minor"/>
                      </wps:style>
                      <wps:txbx>
                        <w:txbxContent>
                          <w:p>
                            <w:pPr>
                              <w:pStyle w:val="FrameContents"/>
                              <w:spacing w:lineRule="auto" w:line="192"/>
                              <w:rPr>
                                <w:rFonts w:ascii="Tw Cen MT Condensed Extra Bold" w:hAnsi="Tw Cen MT Condensed Extra Bold" w:eastAsia="Bahnschrift SemiBold Condensed" w:cs="Bahnschrift SemiBold Condensed"/>
                                <w:color w:val="1F3864"/>
                                <w:sz w:val="76"/>
                                <w:szCs w:val="76"/>
                                <w:lang w:val="es-MX"/>
                              </w:rPr>
                            </w:pPr>
                            <w:r>
                              <w:rPr>
                                <w:rFonts w:eastAsia="Bahnschrift SemiBold Condensed" w:cs="Bahnschrift SemiBold Condensed" w:ascii="Tw Cen MT Condensed Extra Bold" w:hAnsi="Tw Cen MT Condensed Extra Bold"/>
                                <w:color w:val="1F3864"/>
                                <w:sz w:val="76"/>
                                <w:szCs w:val="76"/>
                                <w:lang w:val="es-MX"/>
                              </w:rPr>
                              <w:t>Informe de Gestión</w:t>
                            </w:r>
                          </w:p>
                        </w:txbxContent>
                      </wps:txbx>
                      <wps:bodyPr anchor="t">
                        <a:prstTxWarp prst="textNoShape"/>
                        <a:noAutofit/>
                      </wps:bodyPr>
                    </wps:wsp>
                  </a:graphicData>
                </a:graphic>
              </wp:anchor>
            </w:drawing>
          </mc:Choice>
          <mc:Fallback>
            <w:pict>
              <v:rect id="shape_0" ID="Cuadro de texto 4" path="m0,0l-2147483645,0l-2147483645,-2147483646l0,-2147483646xe" stroked="f" o:allowincell="f" style="position:absolute;margin-left:-54.25pt;margin-top:-110.2pt;width:373.45pt;height:40.45pt;mso-wrap-style:square;v-text-anchor:top" wp14:anchorId="684CB952">
                <v:fill o:detectmouseclick="t" on="false"/>
                <v:stroke color="#3465a4" weight="6480" joinstyle="round" endcap="flat"/>
                <v:textbox>
                  <w:txbxContent>
                    <w:p>
                      <w:pPr>
                        <w:pStyle w:val="FrameContents"/>
                        <w:spacing w:lineRule="auto" w:line="192"/>
                        <w:rPr>
                          <w:rFonts w:ascii="Tw Cen MT Condensed Extra Bold" w:hAnsi="Tw Cen MT Condensed Extra Bold" w:eastAsia="Bahnschrift SemiBold Condensed" w:cs="Bahnschrift SemiBold Condensed"/>
                          <w:color w:val="1F3864"/>
                          <w:sz w:val="76"/>
                          <w:szCs w:val="76"/>
                          <w:lang w:val="es-MX"/>
                        </w:rPr>
                      </w:pPr>
                      <w:r>
                        <w:rPr>
                          <w:rFonts w:eastAsia="Bahnschrift SemiBold Condensed" w:cs="Bahnschrift SemiBold Condensed" w:ascii="Tw Cen MT Condensed Extra Bold" w:hAnsi="Tw Cen MT Condensed Extra Bold"/>
                          <w:color w:val="1F3864"/>
                          <w:sz w:val="76"/>
                          <w:szCs w:val="76"/>
                          <w:lang w:val="es-MX"/>
                        </w:rPr>
                        <w:t>Informe de Gestión</w:t>
                      </w:r>
                    </w:p>
                  </w:txbxContent>
                </v:textbox>
                <w10:wrap type="none"/>
              </v:rect>
            </w:pict>
          </mc:Fallback>
        </mc:AlternateContent>
        <mc:AlternateContent>
          <mc:Choice Requires="wps">
            <w:drawing>
              <wp:anchor behindDoc="0" distT="0" distB="0" distL="0" distR="0" simplePos="0" locked="0" layoutInCell="1" allowOverlap="1" relativeHeight="7" wp14:anchorId="61D2486D">
                <wp:simplePos x="0" y="0"/>
                <wp:positionH relativeFrom="column">
                  <wp:posOffset>-622300</wp:posOffset>
                </wp:positionH>
                <wp:positionV relativeFrom="paragraph">
                  <wp:posOffset>-1361440</wp:posOffset>
                </wp:positionV>
                <wp:extent cx="2790825" cy="476250"/>
                <wp:effectExtent l="0" t="0" r="0" b="0"/>
                <wp:wrapNone/>
                <wp:docPr id="3" name="Cuadro de texto 1"/>
                <a:graphic xmlns:a="http://schemas.openxmlformats.org/drawingml/2006/main">
                  <a:graphicData uri="http://schemas.microsoft.com/office/word/2010/wordprocessingShape">
                    <wps:wsp>
                      <wps:cNvSpPr/>
                      <wps:spPr>
                        <a:xfrm>
                          <a:off x="0" y="0"/>
                          <a:ext cx="2790720" cy="476280"/>
                        </a:xfrm>
                        <a:prstGeom prst="rect">
                          <a:avLst/>
                        </a:prstGeom>
                        <a:noFill/>
                        <a:ln w="6350">
                          <a:noFill/>
                        </a:ln>
                      </wps:spPr>
                      <wps:style>
                        <a:lnRef idx="0"/>
                        <a:fillRef idx="0"/>
                        <a:effectRef idx="0"/>
                        <a:fontRef idx="minor"/>
                      </wps:style>
                      <wps:txbx>
                        <w:txbxContent>
                          <w:p>
                            <w:pPr>
                              <w:pStyle w:val="FrameContents"/>
                              <w:rPr>
                                <w:rFonts w:ascii="Tw Cen MT Condensed Extra Bold" w:hAnsi="Tw Cen MT Condensed Extra Bold" w:eastAsia="Bahnschrift SemiBold Condensed" w:cs="Bahnschrift SemiBold Condensed"/>
                                <w:color w:themeColor="background1" w:themeShade="80" w:val="808080"/>
                                <w:sz w:val="48"/>
                                <w:szCs w:val="44"/>
                              </w:rPr>
                            </w:pPr>
                            <w:r>
                              <w:rPr>
                                <w:rFonts w:eastAsia="Bahnschrift SemiBold Condensed" w:cs="Bahnschrift SemiBold Condensed" w:ascii="Tw Cen MT Condensed Extra Bold" w:hAnsi="Tw Cen MT Condensed Extra Bold"/>
                                <w:color w:themeColor="background1" w:themeShade="80" w:val="808080"/>
                                <w:sz w:val="48"/>
                                <w:szCs w:val="44"/>
                              </w:rPr>
                              <w:t>Año</w:t>
                            </w:r>
                          </w:p>
                          <w:p>
                            <w:pPr>
                              <w:pStyle w:val="FrameContents"/>
                              <w:rPr>
                                <w:rFonts w:ascii="Tw Cen MT Condensed Extra Bold" w:hAnsi="Tw Cen MT Condensed Extra Bold" w:eastAsia="Bahnschrift SemiBold Condensed" w:cs="Bahnschrift SemiBold Condensed"/>
                                <w:color w:themeColor="background1" w:themeShade="80" w:val="808080"/>
                                <w:sz w:val="48"/>
                                <w:szCs w:val="44"/>
                              </w:rPr>
                            </w:pPr>
                            <w:r>
                              <w:rPr>
                                <w:rFonts w:eastAsia="Bahnschrift SemiBold Condensed" w:cs="Bahnschrift SemiBold Condensed" w:ascii="Tw Cen MT Condensed Extra Bold" w:hAnsi="Tw Cen MT Condensed Extra Bold"/>
                                <w:color w:themeColor="background1" w:themeShade="80" w:val="808080"/>
                                <w:sz w:val="48"/>
                                <w:szCs w:val="44"/>
                              </w:rPr>
                            </w:r>
                          </w:p>
                          <w:p>
                            <w:pPr>
                              <w:pStyle w:val="FrameContents"/>
                              <w:rPr>
                                <w:sz w:val="28"/>
                              </w:rPr>
                            </w:pPr>
                            <w:r>
                              <w:rPr>
                                <w:color w:val="000000"/>
                              </w:rPr>
                            </w:r>
                          </w:p>
                        </w:txbxContent>
                      </wps:txbx>
                      <wps:bodyPr anchor="t">
                        <a:prstTxWarp prst="textNoShape"/>
                        <a:noAutofit/>
                      </wps:bodyPr>
                    </wps:wsp>
                  </a:graphicData>
                </a:graphic>
              </wp:anchor>
            </w:drawing>
          </mc:Choice>
          <mc:Fallback>
            <w:pict>
              <v:rect id="shape_0" ID="Cuadro de texto 1" path="m0,0l-2147483645,0l-2147483645,-2147483646l0,-2147483646xe" stroked="f" o:allowincell="f" style="position:absolute;margin-left:-49pt;margin-top:-107.2pt;width:219.7pt;height:37.45pt;mso-wrap-style:square;v-text-anchor:top" wp14:anchorId="61D2486D">
                <v:fill o:detectmouseclick="t" on="false"/>
                <v:stroke color="#3465a4" weight="6480" joinstyle="round" endcap="flat"/>
                <v:textbox>
                  <w:txbxContent>
                    <w:p>
                      <w:pPr>
                        <w:pStyle w:val="FrameContents"/>
                        <w:rPr>
                          <w:rFonts w:ascii="Tw Cen MT Condensed Extra Bold" w:hAnsi="Tw Cen MT Condensed Extra Bold" w:eastAsia="Bahnschrift SemiBold Condensed" w:cs="Bahnschrift SemiBold Condensed"/>
                          <w:color w:themeColor="background1" w:themeShade="80" w:val="808080"/>
                          <w:sz w:val="48"/>
                          <w:szCs w:val="44"/>
                        </w:rPr>
                      </w:pPr>
                      <w:r>
                        <w:rPr>
                          <w:rFonts w:eastAsia="Bahnschrift SemiBold Condensed" w:cs="Bahnschrift SemiBold Condensed" w:ascii="Tw Cen MT Condensed Extra Bold" w:hAnsi="Tw Cen MT Condensed Extra Bold"/>
                          <w:color w:themeColor="background1" w:themeShade="80" w:val="808080"/>
                          <w:sz w:val="48"/>
                          <w:szCs w:val="44"/>
                        </w:rPr>
                        <w:t>Año</w:t>
                      </w:r>
                    </w:p>
                    <w:p>
                      <w:pPr>
                        <w:pStyle w:val="FrameContents"/>
                        <w:rPr>
                          <w:rFonts w:ascii="Tw Cen MT Condensed Extra Bold" w:hAnsi="Tw Cen MT Condensed Extra Bold" w:eastAsia="Bahnschrift SemiBold Condensed" w:cs="Bahnschrift SemiBold Condensed"/>
                          <w:color w:themeColor="background1" w:themeShade="80" w:val="808080"/>
                          <w:sz w:val="48"/>
                          <w:szCs w:val="44"/>
                        </w:rPr>
                      </w:pPr>
                      <w:r>
                        <w:rPr>
                          <w:rFonts w:eastAsia="Bahnschrift SemiBold Condensed" w:cs="Bahnschrift SemiBold Condensed" w:ascii="Tw Cen MT Condensed Extra Bold" w:hAnsi="Tw Cen MT Condensed Extra Bold"/>
                          <w:color w:themeColor="background1" w:themeShade="80" w:val="808080"/>
                          <w:sz w:val="48"/>
                          <w:szCs w:val="44"/>
                        </w:rPr>
                      </w:r>
                    </w:p>
                    <w:p>
                      <w:pPr>
                        <w:pStyle w:val="FrameContents"/>
                        <w:rPr>
                          <w:sz w:val="28"/>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9" wp14:anchorId="078DB0D7">
                <wp:simplePos x="0" y="0"/>
                <wp:positionH relativeFrom="column">
                  <wp:posOffset>-688975</wp:posOffset>
                </wp:positionH>
                <wp:positionV relativeFrom="paragraph">
                  <wp:posOffset>-1723390</wp:posOffset>
                </wp:positionV>
                <wp:extent cx="5737225" cy="838200"/>
                <wp:effectExtent l="0" t="0" r="0" b="0"/>
                <wp:wrapNone/>
                <wp:docPr id="4" name="Cuadro de texto 3"/>
                <a:graphic xmlns:a="http://schemas.openxmlformats.org/drawingml/2006/main">
                  <a:graphicData uri="http://schemas.microsoft.com/office/word/2010/wordprocessingShape">
                    <wps:wsp>
                      <wps:cNvSpPr/>
                      <wps:spPr>
                        <a:xfrm>
                          <a:off x="0" y="0"/>
                          <a:ext cx="5737320" cy="838080"/>
                        </a:xfrm>
                        <a:prstGeom prst="rect">
                          <a:avLst/>
                        </a:prstGeom>
                        <a:noFill/>
                        <a:ln w="6350">
                          <a:noFill/>
                        </a:ln>
                      </wps:spPr>
                      <wps:style>
                        <a:lnRef idx="0"/>
                        <a:fillRef idx="0"/>
                        <a:effectRef idx="0"/>
                        <a:fontRef idx="minor"/>
                      </wps:style>
                      <wps:txbx>
                        <w:txbxContent>
                          <w:p>
                            <w:pPr>
                              <w:pStyle w:val="FrameContents"/>
                              <w:rPr>
                                <w:rFonts w:ascii="Arial Narrow" w:hAnsi="Arial Narrow" w:eastAsia="Bahnschrift SemiBold Condensed" w:cs="Bahnschrift SemiBold Condensed"/>
                                <w:b/>
                                <w:color w:val="1F3864"/>
                                <w:sz w:val="40"/>
                                <w:szCs w:val="40"/>
                              </w:rPr>
                            </w:pPr>
                            <w:r>
                              <w:rPr>
                                <w:rFonts w:eastAsia="Bahnschrift SemiBold Condensed" w:cs="Bahnschrift SemiBold Condensed" w:ascii="Arial Narrow" w:hAnsi="Arial Narrow"/>
                                <w:b/>
                                <w:color w:val="1F3864"/>
                                <w:sz w:val="40"/>
                                <w:szCs w:val="40"/>
                              </w:rPr>
                              <w:t>Gestión de Tecnologías Redes y Sistemas</w:t>
                            </w:r>
                          </w:p>
                          <w:p>
                            <w:pPr>
                              <w:pStyle w:val="FrameContents"/>
                              <w:rPr>
                                <w:rFonts w:ascii="Arial Narrow" w:hAnsi="Arial Narrow" w:eastAsia="Bahnschrift SemiBold Condensed" w:cs="Bahnschrift SemiBold Condensed"/>
                                <w:color w:val="1F3864"/>
                                <w:sz w:val="40"/>
                                <w:szCs w:val="46"/>
                                <w:lang w:val="es-MX"/>
                              </w:rPr>
                            </w:pPr>
                            <w:r>
                              <w:rPr>
                                <w:rFonts w:eastAsia="Bahnschrift SemiBold Condensed" w:cs="Bahnschrift SemiBold Condensed" w:ascii="Arial Narrow" w:hAnsi="Arial Narrow"/>
                                <w:color w:val="1F3864"/>
                                <w:sz w:val="40"/>
                                <w:szCs w:val="46"/>
                              </w:rPr>
                              <w:t>Productor</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54.25pt;margin-top:-135.7pt;width:451.7pt;height:65.95pt;mso-wrap-style:square;v-text-anchor:top" wp14:anchorId="078DB0D7">
                <v:fill o:detectmouseclick="t" on="false"/>
                <v:stroke color="#3465a4" weight="6480" joinstyle="round" endcap="flat"/>
                <v:textbox>
                  <w:txbxContent>
                    <w:p>
                      <w:pPr>
                        <w:pStyle w:val="FrameContents"/>
                        <w:rPr>
                          <w:rFonts w:ascii="Arial Narrow" w:hAnsi="Arial Narrow" w:eastAsia="Bahnschrift SemiBold Condensed" w:cs="Bahnschrift SemiBold Condensed"/>
                          <w:b/>
                          <w:color w:val="1F3864"/>
                          <w:sz w:val="40"/>
                          <w:szCs w:val="40"/>
                        </w:rPr>
                      </w:pPr>
                      <w:r>
                        <w:rPr>
                          <w:rFonts w:eastAsia="Bahnschrift SemiBold Condensed" w:cs="Bahnschrift SemiBold Condensed" w:ascii="Arial Narrow" w:hAnsi="Arial Narrow"/>
                          <w:b/>
                          <w:color w:val="1F3864"/>
                          <w:sz w:val="40"/>
                          <w:szCs w:val="40"/>
                        </w:rPr>
                        <w:t>Gestión de Tecnologías Redes y Sistemas</w:t>
                      </w:r>
                    </w:p>
                    <w:p>
                      <w:pPr>
                        <w:pStyle w:val="FrameContents"/>
                        <w:rPr>
                          <w:rFonts w:ascii="Arial Narrow" w:hAnsi="Arial Narrow" w:eastAsia="Bahnschrift SemiBold Condensed" w:cs="Bahnschrift SemiBold Condensed"/>
                          <w:color w:val="1F3864"/>
                          <w:sz w:val="40"/>
                          <w:szCs w:val="46"/>
                          <w:lang w:val="es-MX"/>
                        </w:rPr>
                      </w:pPr>
                      <w:r>
                        <w:rPr>
                          <w:rFonts w:eastAsia="Bahnschrift SemiBold Condensed" w:cs="Bahnschrift SemiBold Condensed" w:ascii="Arial Narrow" w:hAnsi="Arial Narrow"/>
                          <w:color w:val="1F3864"/>
                          <w:sz w:val="40"/>
                          <w:szCs w:val="46"/>
                        </w:rPr>
                        <w:t>Productor</w:t>
                      </w:r>
                    </w:p>
                  </w:txbxContent>
                </v:textbox>
                <w10:wrap type="none"/>
              </v:rect>
            </w:pict>
          </mc:Fallback>
        </mc:AlternateContent>
      </w:r>
    </w:p>
    <w:p>
      <w:pPr>
        <w:pStyle w:val="Normal"/>
        <w:rPr/>
      </w:pPr>
      <w:r>
        <w:rPr/>
      </w:r>
    </w:p>
    <w:p>
      <w:pPr>
        <w:pStyle w:val="Normal"/>
        <w:rPr/>
      </w:pPr>
      <w:r>
        <w:rPr/>
        <w:t>{report_title}</w:t>
      </w:r>
    </w:p>
    <w:p>
      <w:pPr>
        <w:pStyle w:val="Normal"/>
        <w:jc w:val="center"/>
        <w:rPr>
          <w:b/>
          <w:color w:val="1F3864"/>
          <w:sz w:val="28"/>
        </w:rPr>
      </w:pPr>
      <w:bookmarkStart w:id="2" w:name="_Hlk165304550"/>
      <w:bookmarkEnd w:id="2"/>
      <w:r>
        <w:rPr>
          <w:b/>
          <w:color w:val="1F3864"/>
          <w:sz w:val="28"/>
        </w:rPr>
        <w:t>Informe de gestión de productor</w:t>
      </w:r>
    </w:p>
    <w:p>
      <w:pPr>
        <w:pStyle w:val="Normal"/>
        <w:jc w:val="center"/>
        <w:rPr>
          <w:b/>
          <w:color w:val="1F3864"/>
          <w:sz w:val="28"/>
        </w:rPr>
      </w:pPr>
      <w:r>
        <w:rPr>
          <w:b/>
          <w:color w:val="1F3864"/>
          <w:sz w:val="28"/>
        </w:rPr>
        <w:t>Sistema de aseguramiento de la calidad</w:t>
      </w:r>
    </w:p>
    <w:p>
      <w:pPr>
        <w:pStyle w:val="Normal"/>
        <w:jc w:val="center"/>
        <w:rPr>
          <w:b/>
          <w:color w:val="1F3864"/>
          <w:sz w:val="28"/>
        </w:rPr>
      </w:pPr>
      <w:r>
        <w:rPr>
          <w:b/>
          <w:color w:val="1F3864"/>
          <w:sz w:val="28"/>
        </w:rPr>
      </w:r>
    </w:p>
    <w:p>
      <w:pPr>
        <w:pStyle w:val="Normal"/>
        <w:rPr>
          <w:b/>
          <w:color w:val="1F3864"/>
          <w:sz w:val="28"/>
        </w:rPr>
      </w:pPr>
      <w:r>
        <w:rPr>
          <w:b/>
          <w:color w:val="1F3864"/>
          <w:sz w:val="28"/>
        </w:rPr>
      </w:r>
    </w:p>
    <w:p>
      <w:pPr>
        <w:pStyle w:val="Normal"/>
        <w:jc w:val="center"/>
        <w:rPr>
          <w:b/>
          <w:color w:val="1F3864"/>
          <w:sz w:val="28"/>
        </w:rPr>
      </w:pPr>
      <w:r>
        <w:rPr>
          <w:b/>
          <w:color w:val="1F3864"/>
          <w:sz w:val="28"/>
        </w:rPr>
      </w:r>
    </w:p>
    <w:p>
      <w:pPr>
        <w:pStyle w:val="Normal"/>
        <w:jc w:val="center"/>
        <w:rPr>
          <w:b/>
          <w:color w:val="1F3864"/>
          <w:sz w:val="28"/>
        </w:rPr>
      </w:pPr>
      <w:r>
        <w:rPr>
          <w:b/>
          <w:color w:val="1F3864"/>
          <w:sz w:val="28"/>
        </w:rPr>
      </w:r>
    </w:p>
    <w:p>
      <w:pPr>
        <w:pStyle w:val="Normal"/>
        <w:jc w:val="center"/>
        <w:rPr>
          <w:b/>
          <w:color w:val="1F3864"/>
          <w:sz w:val="28"/>
        </w:rPr>
      </w:pPr>
      <w:r>
        <w:rPr>
          <w:b/>
          <w:color w:val="1F3864"/>
          <w:sz w:val="28"/>
        </w:rPr>
      </w:r>
    </w:p>
    <w:p>
      <w:pPr>
        <w:pStyle w:val="Normal"/>
        <w:jc w:val="center"/>
        <w:rPr>
          <w:b/>
          <w:color w:val="1F3864"/>
          <w:sz w:val="28"/>
        </w:rPr>
      </w:pPr>
      <w:r>
        <w:rPr>
          <w:b/>
          <w:color w:val="1F3864"/>
          <w:sz w:val="28"/>
        </w:rPr>
      </w:r>
    </w:p>
    <w:p>
      <w:pPr>
        <w:pStyle w:val="Normal"/>
        <w:jc w:val="center"/>
        <w:rPr>
          <w:b/>
          <w:color w:val="1F3864"/>
          <w:sz w:val="28"/>
        </w:rPr>
      </w:pPr>
      <w:r>
        <w:rPr>
          <w:b/>
          <w:color w:val="1F3864"/>
          <w:sz w:val="28"/>
        </w:rPr>
      </w:r>
    </w:p>
    <w:p>
      <w:pPr>
        <w:pStyle w:val="Normal"/>
        <w:jc w:val="center"/>
        <w:rPr>
          <w:b/>
          <w:sz w:val="28"/>
        </w:rPr>
      </w:pPr>
      <w:r>
        <w:rPr>
          <w:b/>
          <w:sz w:val="28"/>
        </w:rPr>
        <w:t>Dependencia</w:t>
      </w:r>
    </w:p>
    <w:p>
      <w:pPr>
        <w:pStyle w:val="Normal"/>
        <w:jc w:val="center"/>
        <w:rPr>
          <w:sz w:val="28"/>
        </w:rPr>
      </w:pPr>
      <w:r>
        <w:rPr>
          <w:b/>
          <w:sz w:val="28"/>
        </w:rPr>
        <w:t>{producer_name}</w:t>
      </w:r>
    </w:p>
    <w:p>
      <w:pPr>
        <w:pStyle w:val="Normal"/>
        <w:jc w:val="center"/>
        <w:rPr>
          <w:b/>
          <w:sz w:val="28"/>
        </w:rPr>
      </w:pPr>
      <w:r>
        <w:rPr>
          <w:b/>
          <w:sz w:val="28"/>
        </w:rPr>
      </w:r>
    </w:p>
    <w:p>
      <w:pPr>
        <w:pStyle w:val="Normal"/>
        <w:jc w:val="center"/>
        <w:rPr>
          <w:b/>
          <w:sz w:val="28"/>
        </w:rPr>
      </w:pPr>
      <w:r>
        <w:rPr>
          <w:b/>
          <w:sz w:val="28"/>
        </w:rPr>
      </w:r>
    </w:p>
    <w:p>
      <w:pPr>
        <w:pStyle w:val="Normal"/>
        <w:jc w:val="center"/>
        <w:rPr>
          <w:b/>
          <w:sz w:val="28"/>
        </w:rPr>
      </w:pPr>
      <w:r>
        <w:rPr>
          <w:b/>
          <w:sz w:val="28"/>
        </w:rPr>
      </w:r>
    </w:p>
    <w:p>
      <w:pPr>
        <w:pStyle w:val="Normal"/>
        <w:jc w:val="center"/>
        <w:rPr>
          <w:b/>
          <w:sz w:val="28"/>
        </w:rPr>
      </w:pPr>
      <w:r>
        <w:rPr>
          <w:b/>
          <w:sz w:val="28"/>
        </w:rPr>
      </w:r>
    </w:p>
    <w:p>
      <w:pPr>
        <w:pStyle w:val="Normal"/>
        <w:jc w:val="center"/>
        <w:rPr>
          <w:b/>
          <w:sz w:val="28"/>
        </w:rPr>
      </w:pPr>
      <w:r>
        <w:rPr>
          <w:b/>
          <w:sz w:val="28"/>
        </w:rPr>
        <w:t>Nombre del responsable</w:t>
      </w:r>
    </w:p>
    <w:p>
      <w:pPr>
        <w:pStyle w:val="Normal"/>
        <w:jc w:val="center"/>
        <w:rPr>
          <w:sz w:val="28"/>
        </w:rPr>
      </w:pPr>
      <w:r>
        <w:rPr>
          <w:sz w:val="28"/>
        </w:rPr>
        <w:t>{producer_description}</w:t>
      </w:r>
    </w:p>
    <w:p>
      <w:pPr>
        <w:pStyle w:val="Normal"/>
        <w:jc w:val="center"/>
        <w:rPr>
          <w:sz w:val="28"/>
        </w:rPr>
      </w:pPr>
      <w:r>
        <w:rPr>
          <w:sz w:val="28"/>
        </w:rPr>
      </w:r>
    </w:p>
    <w:p>
      <w:pPr>
        <w:pStyle w:val="Normal"/>
        <w:jc w:val="center"/>
        <w:rPr>
          <w:sz w:val="28"/>
        </w:rPr>
      </w:pPr>
      <w:r>
        <w:rPr>
          <w:sz w:val="28"/>
        </w:rPr>
      </w:r>
    </w:p>
    <w:p>
      <w:pPr>
        <w:pStyle w:val="Normal"/>
        <w:jc w:val="center"/>
        <w:rPr>
          <w:sz w:val="28"/>
        </w:rPr>
      </w:pPr>
      <w:r>
        <w:rPr>
          <w:sz w:val="28"/>
        </w:rPr>
      </w:r>
    </w:p>
    <w:p>
      <w:pPr>
        <w:pStyle w:val="Normal"/>
        <w:jc w:val="center"/>
        <w:rPr>
          <w:sz w:val="28"/>
        </w:rPr>
      </w:pPr>
      <w:r>
        <w:rPr>
          <w:sz w:val="28"/>
        </w:rPr>
      </w:r>
    </w:p>
    <w:p>
      <w:pPr>
        <w:pStyle w:val="Normal"/>
        <w:jc w:val="center"/>
        <w:rPr>
          <w:sz w:val="28"/>
        </w:rPr>
      </w:pPr>
      <w:r>
        <w:rPr>
          <w:sz w:val="28"/>
        </w:rPr>
      </w:r>
    </w:p>
    <w:p>
      <w:pPr>
        <w:pStyle w:val="Normal"/>
        <w:jc w:val="center"/>
        <w:rPr>
          <w:sz w:val="28"/>
        </w:rPr>
      </w:pPr>
      <w:r>
        <w:rPr>
          <w:sz w:val="28"/>
        </w:rPr>
      </w:r>
    </w:p>
    <w:p>
      <w:pPr>
        <w:pStyle w:val="Normal"/>
        <w:jc w:val="center"/>
        <w:rPr>
          <w:b/>
          <w:sz w:val="28"/>
        </w:rPr>
      </w:pPr>
      <w:r>
        <w:rPr>
          <w:b/>
          <w:sz w:val="28"/>
        </w:rPr>
        <w:t>Año</w:t>
      </w:r>
    </w:p>
    <w:p>
      <w:pPr>
        <w:pStyle w:val="Normal"/>
        <w:jc w:val="center"/>
        <w:rPr>
          <w:sz w:val="28"/>
        </w:rPr>
      </w:pPr>
      <w:r>
        <w:rPr>
          <w:sz w:val="28"/>
        </w:rPr>
        <w:t>xxxx</w:t>
      </w:r>
    </w:p>
    <w:p>
      <w:pPr>
        <w:pStyle w:val="Normal"/>
        <w:jc w:val="center"/>
        <w:rPr>
          <w:b/>
          <w:color w:val="1F3864"/>
          <w:sz w:val="28"/>
        </w:rPr>
      </w:pPr>
      <w:r>
        <w:rPr>
          <w:b/>
          <w:color w:val="1F3864"/>
          <w:sz w:val="28"/>
        </w:rPr>
      </w:r>
    </w:p>
    <w:p>
      <w:pPr>
        <w:pStyle w:val="Normal"/>
        <w:jc w:val="center"/>
        <w:rPr>
          <w:b/>
          <w:color w:val="1F3864"/>
          <w:sz w:val="28"/>
        </w:rPr>
      </w:pPr>
      <w:r>
        <w:rPr>
          <w:b/>
          <w:color w:val="1F3864"/>
          <w:sz w:val="28"/>
        </w:rPr>
      </w:r>
    </w:p>
    <w:p>
      <w:pPr>
        <w:pStyle w:val="Normal"/>
        <w:jc w:val="center"/>
        <w:rPr>
          <w:b/>
          <w:color w:val="1F3864"/>
          <w:sz w:val="28"/>
        </w:rPr>
      </w:pPr>
      <w:r>
        <w:rPr>
          <w:b/>
          <w:color w:val="1F3864"/>
          <w:sz w:val="28"/>
        </w:rPr>
      </w:r>
    </w:p>
    <w:p>
      <w:pPr>
        <w:pStyle w:val="Normal"/>
        <w:jc w:val="center"/>
        <w:rPr>
          <w:b/>
          <w:color w:val="1F3864"/>
          <w:sz w:val="28"/>
        </w:rPr>
      </w:pPr>
      <w:r>
        <w:rPr>
          <w:b/>
          <w:color w:val="1F3864"/>
          <w:sz w:val="28"/>
        </w:rPr>
      </w:r>
    </w:p>
    <w:p>
      <w:pPr>
        <w:pStyle w:val="Normal"/>
        <w:jc w:val="center"/>
        <w:rPr>
          <w:b/>
          <w:color w:val="1F3864"/>
          <w:sz w:val="28"/>
        </w:rPr>
      </w:pPr>
      <w:r>
        <w:rPr>
          <w:b/>
          <w:color w:val="1F3864"/>
          <w:sz w:val="28"/>
        </w:rPr>
      </w:r>
    </w:p>
    <w:p>
      <w:pPr>
        <w:pStyle w:val="Normal"/>
        <w:jc w:val="center"/>
        <w:rPr>
          <w:b/>
          <w:color w:val="1F3864"/>
          <w:sz w:val="28"/>
        </w:rPr>
      </w:pPr>
      <w:r>
        <w:rPr>
          <w:b/>
          <w:color w:val="1F3864"/>
          <w:sz w:val="28"/>
        </w:rPr>
      </w:r>
    </w:p>
    <w:p>
      <w:pPr>
        <w:pStyle w:val="Normal"/>
        <w:jc w:val="center"/>
        <w:rPr>
          <w:b/>
          <w:color w:val="1F3864"/>
          <w:sz w:val="28"/>
        </w:rPr>
      </w:pPr>
      <w:r>
        <w:rPr>
          <w:b/>
          <w:color w:val="1F3864"/>
          <w:sz w:val="28"/>
        </w:rPr>
      </w:r>
    </w:p>
    <w:p>
      <w:pPr>
        <w:pStyle w:val="Normal"/>
        <w:jc w:val="center"/>
        <w:rPr>
          <w:b/>
          <w:color w:val="1F3864"/>
          <w:sz w:val="28"/>
        </w:rPr>
      </w:pPr>
      <w:r>
        <w:rPr>
          <w:b/>
          <w:color w:val="1F3864"/>
          <w:sz w:val="28"/>
        </w:rPr>
      </w:r>
    </w:p>
    <w:p>
      <w:pPr>
        <w:pStyle w:val="Normal"/>
        <w:jc w:val="center"/>
        <w:rPr>
          <w:b/>
          <w:color w:val="1F3864"/>
          <w:sz w:val="28"/>
        </w:rPr>
      </w:pPr>
      <w:r>
        <w:rPr>
          <w:b/>
          <w:color w:val="1F3864"/>
          <w:sz w:val="28"/>
        </w:rPr>
      </w:r>
      <w:bookmarkStart w:id="3" w:name="_Hlk165304550_Copy_1"/>
      <w:bookmarkStart w:id="4" w:name="_Hlk165304550_Copy_1"/>
      <w:bookmarkEnd w:id="4"/>
    </w:p>
    <w:p>
      <w:pPr>
        <w:pStyle w:val="Normal"/>
        <w:jc w:val="center"/>
        <w:rPr>
          <w:b/>
          <w:color w:themeColor="accent1" w:themeShade="80" w:val="1F3864"/>
          <w:sz w:val="28"/>
        </w:rPr>
      </w:pPr>
      <w:r>
        <w:rPr>
          <w:b/>
          <w:color w:themeColor="accent1" w:themeShade="80" w:val="1F3864"/>
          <w:sz w:val="28"/>
        </w:rPr>
        <w:t xml:space="preserve">Contenido </w:t>
      </w:r>
      <w:r>
        <w:rPr>
          <w:color w:val="FFFFFF"/>
        </w:rPr>
        <w:t>TENIDO</w:t>
      </w:r>
    </w:p>
    <w:sdt>
      <w:sdtPr>
        <w:docPartObj>
          <w:docPartGallery w:val="Table of Contents"/>
          <w:docPartUnique w:val="true"/>
        </w:docPartObj>
      </w:sdtPr>
      <w:sdtContent>
        <w:p>
          <w:pPr>
            <w:pStyle w:val="TOCHeading"/>
            <w:rPr>
              <w:sz w:val="14"/>
            </w:rPr>
          </w:pPr>
          <w:r>
            <w:rPr>
              <w:lang w:val="es-ES"/>
            </w:rPr>
            <w:t xml:space="preserve"> </w:t>
          </w:r>
        </w:p>
        <w:p>
          <w:pPr>
            <w:pStyle w:val="TOC1"/>
            <w:rPr>
              <w:rFonts w:ascii="Calibri" w:hAnsi="Calibri" w:eastAsia="" w:cs="" w:asciiTheme="minorHAnsi" w:cstheme="minorBidi" w:eastAsiaTheme="minorEastAsia" w:hAnsiTheme="minorHAnsi"/>
              <w:b w:val="false"/>
              <w:color w:val="auto"/>
              <w:sz w:val="22"/>
              <w:szCs w:val="22"/>
              <w:lang w:eastAsia="es-CO"/>
            </w:rPr>
          </w:pPr>
          <w:r>
            <w:fldChar w:fldCharType="begin"/>
          </w:r>
          <w:r>
            <w:rPr>
              <w:webHidden/>
              <w:rStyle w:val="IndexLink"/>
              <w:b w:val="false"/>
              <w:vanish w:val="false"/>
            </w:rPr>
            <w:instrText xml:space="preserve"> TOC \z \o "1-3" \u \h</w:instrText>
          </w:r>
          <w:r>
            <w:rPr>
              <w:webHidden/>
              <w:rStyle w:val="IndexLink"/>
              <w:b w:val="false"/>
              <w:vanish w:val="false"/>
            </w:rPr>
            <w:fldChar w:fldCharType="separate"/>
          </w:r>
          <w:hyperlink w:anchor="_Toc220092245">
            <w:r>
              <w:rPr>
                <w:webHidden/>
                <w:rStyle w:val="IndexLink"/>
                <w:b w:val="false"/>
                <w:vanish w:val="false"/>
              </w:rPr>
              <w:t>1.</w:t>
            </w:r>
            <w:r>
              <w:rPr>
                <w:rStyle w:val="IndexLink"/>
                <w:rFonts w:eastAsia="" w:cs="" w:cstheme="minorBidi" w:eastAsiaTheme="minorEastAsia"/>
                <w:b w:val="false"/>
                <w:color w:val="auto"/>
                <w:sz w:val="22"/>
                <w:szCs w:val="22"/>
                <w:lang w:eastAsia="es-CO"/>
              </w:rPr>
              <w:tab/>
            </w:r>
            <w:r>
              <w:rPr>
                <w:rStyle w:val="IndexLink"/>
                <w:b w:val="false"/>
              </w:rPr>
              <w:t>Contexto</w:t>
            </w:r>
            <w:r>
              <w:rPr>
                <w:webHidden/>
              </w:rPr>
              <w:fldChar w:fldCharType="begin"/>
            </w:r>
            <w:r>
              <w:rPr>
                <w:webHidden/>
              </w:rPr>
              <w:instrText xml:space="preserve">PAGEREF _Toc220092245 \h</w:instrText>
            </w:r>
            <w:r>
              <w:rPr>
                <w:webHidden/>
              </w:rPr>
              <w:fldChar w:fldCharType="separate"/>
            </w:r>
            <w:r>
              <w:rPr>
                <w:rStyle w:val="IndexLink"/>
                <w:b w:val="false"/>
                <w:vanish w:val="false"/>
              </w:rPr>
              <w:tab/>
              <w:t>4</w:t>
            </w:r>
            <w:r>
              <w:rPr>
                <w:webHidden/>
              </w:rPr>
              <w:fldChar w:fldCharType="end"/>
            </w:r>
          </w:hyperlink>
        </w:p>
        <w:p>
          <w:pPr>
            <w:pStyle w:val="TOC1"/>
            <w:rPr>
              <w:rFonts w:ascii="Calibri" w:hAnsi="Calibri" w:eastAsia="" w:cs="" w:asciiTheme="minorHAnsi" w:cstheme="minorBidi" w:eastAsiaTheme="minorEastAsia" w:hAnsiTheme="minorHAnsi"/>
              <w:b w:val="false"/>
              <w:color w:val="auto"/>
              <w:sz w:val="22"/>
              <w:szCs w:val="22"/>
              <w:lang w:eastAsia="es-CO"/>
            </w:rPr>
          </w:pPr>
          <w:hyperlink w:anchor="_Toc220092246">
            <w:r>
              <w:rPr>
                <w:webHidden/>
                <w:rStyle w:val="IndexLink"/>
                <w:b w:val="false"/>
                <w:vanish w:val="false"/>
              </w:rPr>
              <w:t>2.</w:t>
            </w:r>
            <w:r>
              <w:rPr>
                <w:rStyle w:val="IndexLink"/>
                <w:rFonts w:eastAsia="" w:cs="" w:cstheme="minorBidi" w:eastAsiaTheme="minorEastAsia"/>
                <w:b w:val="false"/>
                <w:color w:val="auto"/>
                <w:sz w:val="22"/>
                <w:szCs w:val="22"/>
                <w:lang w:eastAsia="es-CO"/>
              </w:rPr>
              <w:tab/>
            </w:r>
            <w:r>
              <w:rPr>
                <w:rStyle w:val="IndexLink"/>
                <w:b w:val="false"/>
              </w:rPr>
              <w:t>Objetivos planteados</w:t>
            </w:r>
            <w:r>
              <w:rPr>
                <w:webHidden/>
              </w:rPr>
              <w:fldChar w:fldCharType="begin"/>
            </w:r>
            <w:r>
              <w:rPr>
                <w:webHidden/>
              </w:rPr>
              <w:instrText xml:space="preserve">PAGEREF _Toc220092246 \h</w:instrText>
            </w:r>
            <w:r>
              <w:rPr>
                <w:webHidden/>
              </w:rPr>
              <w:fldChar w:fldCharType="separate"/>
            </w:r>
            <w:r>
              <w:rPr>
                <w:rStyle w:val="IndexLink"/>
                <w:b w:val="false"/>
                <w:vanish w:val="false"/>
              </w:rPr>
              <w:tab/>
              <w:t>4</w:t>
            </w:r>
            <w:r>
              <w:rPr>
                <w:webHidden/>
              </w:rPr>
              <w:fldChar w:fldCharType="end"/>
            </w:r>
          </w:hyperlink>
        </w:p>
        <w:p>
          <w:pPr>
            <w:pStyle w:val="TOC1"/>
            <w:rPr>
              <w:rFonts w:ascii="Calibri" w:hAnsi="Calibri" w:eastAsia="" w:cs="" w:asciiTheme="minorHAnsi" w:cstheme="minorBidi" w:eastAsiaTheme="minorEastAsia" w:hAnsiTheme="minorHAnsi"/>
              <w:b w:val="false"/>
              <w:color w:val="auto"/>
              <w:sz w:val="22"/>
              <w:szCs w:val="22"/>
              <w:lang w:eastAsia="es-CO"/>
            </w:rPr>
          </w:pPr>
          <w:hyperlink w:anchor="_Toc220092247">
            <w:r>
              <w:rPr>
                <w:webHidden/>
                <w:rStyle w:val="IndexLink"/>
                <w:b w:val="false"/>
                <w:vanish w:val="false"/>
              </w:rPr>
              <w:t>3.</w:t>
            </w:r>
            <w:r>
              <w:rPr>
                <w:rStyle w:val="IndexLink"/>
                <w:rFonts w:eastAsia="" w:cs="" w:cstheme="minorBidi" w:eastAsiaTheme="minorEastAsia"/>
                <w:b w:val="false"/>
                <w:color w:val="auto"/>
                <w:sz w:val="22"/>
                <w:szCs w:val="22"/>
                <w:lang w:eastAsia="es-CO"/>
              </w:rPr>
              <w:tab/>
            </w:r>
            <w:r>
              <w:rPr>
                <w:rStyle w:val="IndexLink"/>
                <w:b w:val="false"/>
              </w:rPr>
              <w:t>Variables analizadas</w:t>
            </w:r>
            <w:r>
              <w:rPr>
                <w:webHidden/>
              </w:rPr>
              <w:fldChar w:fldCharType="begin"/>
            </w:r>
            <w:r>
              <w:rPr>
                <w:webHidden/>
              </w:rPr>
              <w:instrText xml:space="preserve">PAGEREF _Toc220092247 \h</w:instrText>
            </w:r>
            <w:r>
              <w:rPr>
                <w:webHidden/>
              </w:rPr>
              <w:fldChar w:fldCharType="separate"/>
            </w:r>
            <w:r>
              <w:rPr>
                <w:rStyle w:val="IndexLink"/>
                <w:b w:val="false"/>
                <w:vanish w:val="false"/>
              </w:rPr>
              <w:tab/>
              <w:t>5</w:t>
            </w:r>
            <w:r>
              <w:rPr>
                <w:webHidden/>
              </w:rPr>
              <w:fldChar w:fldCharType="end"/>
            </w:r>
          </w:hyperlink>
        </w:p>
        <w:p>
          <w:pPr>
            <w:pStyle w:val="TOC1"/>
            <w:rPr>
              <w:rFonts w:ascii="Calibri" w:hAnsi="Calibri" w:eastAsia="" w:cs="" w:asciiTheme="minorHAnsi" w:cstheme="minorBidi" w:eastAsiaTheme="minorEastAsia" w:hAnsiTheme="minorHAnsi"/>
              <w:b w:val="false"/>
              <w:color w:val="auto"/>
              <w:sz w:val="22"/>
              <w:szCs w:val="22"/>
              <w:lang w:eastAsia="es-CO"/>
            </w:rPr>
          </w:pPr>
          <w:hyperlink w:anchor="_Toc220092248">
            <w:r>
              <w:rPr>
                <w:webHidden/>
                <w:rStyle w:val="IndexLink"/>
                <w:b w:val="false"/>
                <w:vanish w:val="false"/>
              </w:rPr>
              <w:t>4.</w:t>
            </w:r>
            <w:r>
              <w:rPr>
                <w:rStyle w:val="IndexLink"/>
                <w:rFonts w:eastAsia="" w:cs="" w:cstheme="minorBidi" w:eastAsiaTheme="minorEastAsia"/>
                <w:b w:val="false"/>
                <w:color w:val="auto"/>
                <w:sz w:val="22"/>
                <w:szCs w:val="22"/>
                <w:lang w:eastAsia="es-CO"/>
              </w:rPr>
              <w:tab/>
            </w:r>
            <w:r>
              <w:rPr>
                <w:rStyle w:val="IndexLink"/>
                <w:b w:val="false"/>
              </w:rPr>
              <w:t>Metodología empleada</w:t>
            </w:r>
            <w:r>
              <w:rPr>
                <w:webHidden/>
              </w:rPr>
              <w:fldChar w:fldCharType="begin"/>
            </w:r>
            <w:r>
              <w:rPr>
                <w:webHidden/>
              </w:rPr>
              <w:instrText xml:space="preserve">PAGEREF _Toc220092248 \h</w:instrText>
            </w:r>
            <w:r>
              <w:rPr>
                <w:webHidden/>
              </w:rPr>
              <w:fldChar w:fldCharType="separate"/>
            </w:r>
            <w:r>
              <w:rPr>
                <w:rStyle w:val="IndexLink"/>
                <w:b w:val="false"/>
                <w:vanish w:val="false"/>
              </w:rPr>
              <w:tab/>
              <w:t>5</w:t>
            </w:r>
            <w:r>
              <w:rPr>
                <w:webHidden/>
              </w:rPr>
              <w:fldChar w:fldCharType="end"/>
            </w:r>
          </w:hyperlink>
        </w:p>
        <w:p>
          <w:pPr>
            <w:pStyle w:val="TOC1"/>
            <w:rPr>
              <w:rFonts w:ascii="Calibri" w:hAnsi="Calibri" w:eastAsia="" w:cs="" w:asciiTheme="minorHAnsi" w:cstheme="minorBidi" w:eastAsiaTheme="minorEastAsia" w:hAnsiTheme="minorHAnsi"/>
              <w:b w:val="false"/>
              <w:color w:val="auto"/>
              <w:sz w:val="22"/>
              <w:szCs w:val="22"/>
              <w:lang w:eastAsia="es-CO"/>
            </w:rPr>
          </w:pPr>
          <w:hyperlink w:anchor="_Toc220092249">
            <w:r>
              <w:rPr>
                <w:webHidden/>
                <w:rStyle w:val="IndexLink"/>
                <w:b w:val="false"/>
                <w:vanish w:val="false"/>
              </w:rPr>
              <w:t>5.</w:t>
            </w:r>
            <w:r>
              <w:rPr>
                <w:rStyle w:val="IndexLink"/>
                <w:rFonts w:eastAsia="" w:cs="" w:cstheme="minorBidi" w:eastAsiaTheme="minorEastAsia"/>
                <w:b w:val="false"/>
                <w:color w:val="auto"/>
                <w:sz w:val="22"/>
                <w:szCs w:val="22"/>
                <w:lang w:eastAsia="es-CO"/>
              </w:rPr>
              <w:tab/>
            </w:r>
            <w:r>
              <w:rPr>
                <w:rStyle w:val="IndexLink"/>
                <w:b w:val="false"/>
              </w:rPr>
              <w:t>Acciones realizadas</w:t>
            </w:r>
            <w:r>
              <w:rPr>
                <w:webHidden/>
              </w:rPr>
              <w:fldChar w:fldCharType="begin"/>
            </w:r>
            <w:r>
              <w:rPr>
                <w:webHidden/>
              </w:rPr>
              <w:instrText xml:space="preserve">PAGEREF _Toc220092249 \h</w:instrText>
            </w:r>
            <w:r>
              <w:rPr>
                <w:webHidden/>
              </w:rPr>
              <w:fldChar w:fldCharType="separate"/>
            </w:r>
            <w:r>
              <w:rPr>
                <w:rStyle w:val="IndexLink"/>
                <w:b w:val="false"/>
                <w:vanish w:val="false"/>
              </w:rPr>
              <w:tab/>
              <w:t>6</w:t>
            </w:r>
            <w:r>
              <w:rPr>
                <w:webHidden/>
              </w:rPr>
              <w:fldChar w:fldCharType="end"/>
            </w:r>
          </w:hyperlink>
        </w:p>
        <w:p>
          <w:pPr>
            <w:pStyle w:val="TOC1"/>
            <w:rPr>
              <w:rFonts w:ascii="Calibri" w:hAnsi="Calibri" w:eastAsia="" w:cs="" w:asciiTheme="minorHAnsi" w:cstheme="minorBidi" w:eastAsiaTheme="minorEastAsia" w:hAnsiTheme="minorHAnsi"/>
              <w:b w:val="false"/>
              <w:color w:val="auto"/>
              <w:sz w:val="22"/>
              <w:szCs w:val="22"/>
              <w:lang w:eastAsia="es-CO"/>
            </w:rPr>
          </w:pPr>
          <w:hyperlink w:anchor="_Toc220092250">
            <w:r>
              <w:rPr>
                <w:webHidden/>
                <w:rStyle w:val="IndexLink"/>
                <w:b w:val="false"/>
                <w:vanish w:val="false"/>
              </w:rPr>
              <w:t>5.1.</w:t>
            </w:r>
            <w:r>
              <w:rPr>
                <w:rStyle w:val="IndexLink"/>
                <w:rFonts w:eastAsia="" w:cs="" w:cstheme="minorBidi" w:eastAsiaTheme="minorEastAsia"/>
                <w:b w:val="false"/>
                <w:color w:val="auto"/>
                <w:sz w:val="22"/>
                <w:szCs w:val="22"/>
                <w:lang w:eastAsia="es-CO"/>
              </w:rPr>
              <w:tab/>
            </w:r>
            <w:r>
              <w:rPr>
                <w:rStyle w:val="IndexLink"/>
                <w:b w:val="false"/>
              </w:rPr>
              <w:t>Evolución y suficiencia de los recursos de infraestructura tecnológica</w:t>
            </w:r>
            <w:r>
              <w:rPr>
                <w:webHidden/>
              </w:rPr>
              <w:fldChar w:fldCharType="begin"/>
            </w:r>
            <w:r>
              <w:rPr>
                <w:webHidden/>
              </w:rPr>
              <w:instrText xml:space="preserve">PAGEREF _Toc220092250 \h</w:instrText>
            </w:r>
            <w:r>
              <w:rPr>
                <w:webHidden/>
              </w:rPr>
              <w:fldChar w:fldCharType="separate"/>
            </w:r>
            <w:r>
              <w:rPr>
                <w:rStyle w:val="IndexLink"/>
                <w:b w:val="false"/>
                <w:vanish w:val="false"/>
              </w:rPr>
              <w:tab/>
              <w:t>6</w:t>
            </w:r>
            <w:r>
              <w:rPr>
                <w:webHidden/>
              </w:rPr>
              <w:fldChar w:fldCharType="end"/>
            </w:r>
          </w:hyperlink>
        </w:p>
        <w:p>
          <w:pPr>
            <w:pStyle w:val="TOC1"/>
            <w:rPr>
              <w:rFonts w:ascii="Calibri" w:hAnsi="Calibri" w:eastAsia="" w:cs="" w:asciiTheme="minorHAnsi" w:cstheme="minorBidi" w:eastAsiaTheme="minorEastAsia" w:hAnsiTheme="minorHAnsi"/>
              <w:b w:val="false"/>
              <w:color w:val="auto"/>
              <w:sz w:val="22"/>
              <w:szCs w:val="22"/>
              <w:lang w:eastAsia="es-CO"/>
            </w:rPr>
          </w:pPr>
          <w:hyperlink w:anchor="_Toc220092251">
            <w:r>
              <w:rPr>
                <w:webHidden/>
                <w:rStyle w:val="IndexLink"/>
                <w:b w:val="false"/>
                <w:vanish w:val="false"/>
              </w:rPr>
              <w:t>5.2.</w:t>
            </w:r>
            <w:r>
              <w:rPr>
                <w:rStyle w:val="IndexLink"/>
                <w:rFonts w:eastAsia="" w:cs="" w:cstheme="minorBidi" w:eastAsiaTheme="minorEastAsia"/>
                <w:b w:val="false"/>
                <w:color w:val="auto"/>
                <w:sz w:val="22"/>
                <w:szCs w:val="22"/>
                <w:lang w:eastAsia="es-CO"/>
              </w:rPr>
              <w:tab/>
            </w:r>
            <w:r>
              <w:rPr>
                <w:rStyle w:val="IndexLink"/>
                <w:b w:val="false"/>
              </w:rPr>
              <w:t>Sistemas de comunicación e información</w:t>
            </w:r>
            <w:r>
              <w:rPr>
                <w:webHidden/>
              </w:rPr>
              <w:fldChar w:fldCharType="begin"/>
            </w:r>
            <w:r>
              <w:rPr>
                <w:webHidden/>
              </w:rPr>
              <w:instrText xml:space="preserve">PAGEREF _Toc220092251 \h</w:instrText>
            </w:r>
            <w:r>
              <w:rPr>
                <w:webHidden/>
              </w:rPr>
              <w:fldChar w:fldCharType="separate"/>
            </w:r>
            <w:r>
              <w:rPr>
                <w:rStyle w:val="IndexLink"/>
                <w:b w:val="false"/>
                <w:vanish w:val="false"/>
              </w:rPr>
              <w:tab/>
              <w:t>6</w:t>
            </w:r>
            <w:r>
              <w:rPr>
                <w:webHidden/>
              </w:rPr>
              <w:fldChar w:fldCharType="end"/>
            </w:r>
          </w:hyperlink>
        </w:p>
        <w:p>
          <w:pPr>
            <w:pStyle w:val="TOC1"/>
            <w:rPr>
              <w:rFonts w:ascii="Calibri" w:hAnsi="Calibri" w:eastAsia="" w:cs="" w:asciiTheme="minorHAnsi" w:cstheme="minorBidi" w:eastAsiaTheme="minorEastAsia" w:hAnsiTheme="minorHAnsi"/>
              <w:b w:val="false"/>
              <w:color w:val="auto"/>
              <w:sz w:val="22"/>
              <w:szCs w:val="22"/>
              <w:lang w:eastAsia="es-CO"/>
            </w:rPr>
          </w:pPr>
          <w:hyperlink w:anchor="_Toc220092252">
            <w:r>
              <w:rPr>
                <w:webHidden/>
                <w:rStyle w:val="IndexLink"/>
                <w:b w:val="false"/>
                <w:vanish w:val="false"/>
              </w:rPr>
              <w:t>5.3.</w:t>
            </w:r>
            <w:r>
              <w:rPr>
                <w:rStyle w:val="IndexLink"/>
                <w:rFonts w:eastAsia="" w:cs="" w:cstheme="minorBidi" w:eastAsiaTheme="minorEastAsia"/>
                <w:b w:val="false"/>
                <w:color w:val="auto"/>
                <w:sz w:val="22"/>
                <w:szCs w:val="22"/>
                <w:lang w:eastAsia="es-CO"/>
              </w:rPr>
              <w:tab/>
            </w:r>
            <w:r>
              <w:rPr>
                <w:rStyle w:val="IndexLink"/>
                <w:b w:val="false"/>
              </w:rPr>
              <w:t>Plan de desarrollo tecnológico</w:t>
            </w:r>
            <w:r>
              <w:rPr>
                <w:webHidden/>
              </w:rPr>
              <w:fldChar w:fldCharType="begin"/>
            </w:r>
            <w:r>
              <w:rPr>
                <w:webHidden/>
              </w:rPr>
              <w:instrText xml:space="preserve">PAGEREF _Toc220092252 \h</w:instrText>
            </w:r>
            <w:r>
              <w:rPr>
                <w:webHidden/>
              </w:rPr>
              <w:fldChar w:fldCharType="separate"/>
            </w:r>
            <w:r>
              <w:rPr>
                <w:rStyle w:val="IndexLink"/>
                <w:b w:val="false"/>
                <w:vanish w:val="false"/>
              </w:rPr>
              <w:tab/>
              <w:t>6</w:t>
            </w:r>
            <w:r>
              <w:rPr>
                <w:webHidden/>
              </w:rPr>
              <w:fldChar w:fldCharType="end"/>
            </w:r>
          </w:hyperlink>
        </w:p>
        <w:p>
          <w:pPr>
            <w:pStyle w:val="TOC1"/>
            <w:rPr>
              <w:rFonts w:ascii="Calibri" w:hAnsi="Calibri" w:eastAsia="" w:cs="" w:asciiTheme="minorHAnsi" w:cstheme="minorBidi" w:eastAsiaTheme="minorEastAsia" w:hAnsiTheme="minorHAnsi"/>
              <w:b w:val="false"/>
              <w:color w:val="auto"/>
              <w:sz w:val="22"/>
              <w:szCs w:val="22"/>
              <w:lang w:eastAsia="es-CO"/>
            </w:rPr>
          </w:pPr>
          <w:hyperlink w:anchor="_Toc220092253">
            <w:r>
              <w:rPr>
                <w:webHidden/>
                <w:rStyle w:val="IndexLink"/>
                <w:b w:val="false"/>
                <w:vanish w:val="false"/>
              </w:rPr>
              <w:t>6.</w:t>
            </w:r>
            <w:r>
              <w:rPr>
                <w:rStyle w:val="IndexLink"/>
                <w:rFonts w:eastAsia="" w:cs="" w:cstheme="minorBidi" w:eastAsiaTheme="minorEastAsia"/>
                <w:b w:val="false"/>
                <w:color w:val="auto"/>
                <w:sz w:val="22"/>
                <w:szCs w:val="22"/>
                <w:lang w:eastAsia="es-CO"/>
              </w:rPr>
              <w:tab/>
            </w:r>
            <w:r>
              <w:rPr>
                <w:rStyle w:val="IndexLink"/>
                <w:b w:val="false"/>
              </w:rPr>
              <w:t>Acciones PDI</w:t>
            </w:r>
            <w:r>
              <w:rPr>
                <w:webHidden/>
              </w:rPr>
              <w:fldChar w:fldCharType="begin"/>
            </w:r>
            <w:r>
              <w:rPr>
                <w:webHidden/>
              </w:rPr>
              <w:instrText xml:space="preserve">PAGEREF _Toc220092253 \h</w:instrText>
            </w:r>
            <w:r>
              <w:rPr>
                <w:webHidden/>
              </w:rPr>
              <w:fldChar w:fldCharType="separate"/>
            </w:r>
            <w:r>
              <w:rPr>
                <w:rStyle w:val="IndexLink"/>
                <w:b w:val="false"/>
                <w:vanish w:val="false"/>
              </w:rPr>
              <w:tab/>
              <w:t>7</w:t>
            </w:r>
            <w:r>
              <w:rPr>
                <w:webHidden/>
              </w:rPr>
              <w:fldChar w:fldCharType="end"/>
            </w:r>
          </w:hyperlink>
        </w:p>
        <w:p>
          <w:pPr>
            <w:pStyle w:val="TOC1"/>
            <w:rPr>
              <w:rFonts w:ascii="Calibri" w:hAnsi="Calibri" w:eastAsia="" w:cs="" w:asciiTheme="minorHAnsi" w:cstheme="minorBidi" w:eastAsiaTheme="minorEastAsia" w:hAnsiTheme="minorHAnsi"/>
              <w:b w:val="false"/>
              <w:color w:val="auto"/>
              <w:sz w:val="22"/>
              <w:szCs w:val="22"/>
              <w:lang w:eastAsia="es-CO"/>
            </w:rPr>
          </w:pPr>
          <w:hyperlink w:anchor="_Toc220092254">
            <w:r>
              <w:rPr>
                <w:webHidden/>
                <w:rStyle w:val="IndexLink"/>
                <w:b w:val="false"/>
                <w:vanish w:val="false"/>
              </w:rPr>
              <w:t>7.</w:t>
            </w:r>
            <w:r>
              <w:rPr>
                <w:rStyle w:val="IndexLink"/>
                <w:rFonts w:eastAsia="" w:cs="" w:cstheme="minorBidi" w:eastAsiaTheme="minorEastAsia"/>
                <w:b w:val="false"/>
                <w:color w:val="auto"/>
                <w:sz w:val="22"/>
                <w:szCs w:val="22"/>
                <w:lang w:eastAsia="es-CO"/>
              </w:rPr>
              <w:tab/>
            </w:r>
            <w:r>
              <w:rPr>
                <w:rStyle w:val="IndexLink"/>
                <w:b w:val="false"/>
              </w:rPr>
              <w:t>Asignación y distribución presupuestal</w:t>
            </w:r>
            <w:bookmarkStart w:id="5" w:name="_GoBack"/>
            <w:bookmarkEnd w:id="5"/>
            <w:r>
              <w:rPr>
                <w:webHidden/>
              </w:rPr>
              <w:fldChar w:fldCharType="begin"/>
            </w:r>
            <w:r>
              <w:rPr>
                <w:webHidden/>
              </w:rPr>
              <w:instrText xml:space="preserve">PAGEREF _Toc220092254 \h</w:instrText>
            </w:r>
            <w:r>
              <w:rPr>
                <w:webHidden/>
              </w:rPr>
              <w:fldChar w:fldCharType="separate"/>
            </w:r>
            <w:r>
              <w:rPr>
                <w:rStyle w:val="IndexLink"/>
                <w:b w:val="false"/>
                <w:vanish w:val="false"/>
              </w:rPr>
              <w:tab/>
              <w:t>8</w:t>
            </w:r>
            <w:r>
              <w:rPr>
                <w:webHidden/>
              </w:rPr>
              <w:fldChar w:fldCharType="end"/>
            </w:r>
          </w:hyperlink>
        </w:p>
        <w:p>
          <w:pPr>
            <w:pStyle w:val="TOC1"/>
            <w:rPr>
              <w:rFonts w:ascii="Calibri" w:hAnsi="Calibri" w:eastAsia="" w:cs="" w:asciiTheme="minorHAnsi" w:cstheme="minorBidi" w:eastAsiaTheme="minorEastAsia" w:hAnsiTheme="minorHAnsi"/>
              <w:b w:val="false"/>
              <w:color w:val="auto"/>
              <w:sz w:val="22"/>
              <w:szCs w:val="22"/>
              <w:lang w:eastAsia="es-CO"/>
            </w:rPr>
          </w:pPr>
          <w:hyperlink w:anchor="_Toc220092255">
            <w:r>
              <w:rPr>
                <w:webHidden/>
                <w:rStyle w:val="IndexLink"/>
                <w:b w:val="false"/>
                <w:vanish w:val="false"/>
              </w:rPr>
              <w:t>8.</w:t>
            </w:r>
            <w:r>
              <w:rPr>
                <w:rStyle w:val="IndexLink"/>
                <w:rFonts w:eastAsia="" w:cs="" w:cstheme="minorBidi" w:eastAsiaTheme="minorEastAsia"/>
                <w:b w:val="false"/>
                <w:color w:val="auto"/>
                <w:sz w:val="22"/>
                <w:szCs w:val="22"/>
                <w:lang w:eastAsia="es-CO"/>
              </w:rPr>
              <w:tab/>
            </w:r>
            <w:r>
              <w:rPr>
                <w:rStyle w:val="IndexLink"/>
                <w:b w:val="false"/>
              </w:rPr>
              <w:t>Evaluación integral y conclusiones</w:t>
            </w:r>
            <w:r>
              <w:rPr>
                <w:webHidden/>
              </w:rPr>
              <w:fldChar w:fldCharType="begin"/>
            </w:r>
            <w:r>
              <w:rPr>
                <w:webHidden/>
              </w:rPr>
              <w:instrText xml:space="preserve">PAGEREF _Toc220092255 \h</w:instrText>
            </w:r>
            <w:r>
              <w:rPr>
                <w:webHidden/>
              </w:rPr>
              <w:fldChar w:fldCharType="separate"/>
            </w:r>
            <w:r>
              <w:rPr>
                <w:rStyle w:val="IndexLink"/>
                <w:b w:val="false"/>
                <w:vanish w:val="false"/>
              </w:rPr>
              <w:tab/>
              <w:t>9</w:t>
            </w:r>
            <w:r>
              <w:rPr>
                <w:webHidden/>
              </w:rPr>
              <w:fldChar w:fldCharType="end"/>
            </w:r>
          </w:hyperlink>
        </w:p>
        <w:p>
          <w:pPr>
            <w:pStyle w:val="TOC1"/>
            <w:rPr>
              <w:rFonts w:ascii="Calibri" w:hAnsi="Calibri" w:eastAsia="" w:cs="" w:asciiTheme="minorHAnsi" w:cstheme="minorBidi" w:eastAsiaTheme="minorEastAsia" w:hAnsiTheme="minorHAnsi"/>
              <w:b w:val="false"/>
              <w:color w:val="auto"/>
              <w:sz w:val="22"/>
              <w:szCs w:val="22"/>
              <w:lang w:eastAsia="es-CO"/>
            </w:rPr>
          </w:pPr>
          <w:hyperlink w:anchor="_Toc220092256">
            <w:r>
              <w:rPr>
                <w:webHidden/>
                <w:rStyle w:val="IndexLink"/>
                <w:b w:val="false"/>
                <w:vanish w:val="false"/>
              </w:rPr>
              <w:t>9.</w:t>
            </w:r>
            <w:r>
              <w:rPr>
                <w:rStyle w:val="IndexLink"/>
                <w:rFonts w:eastAsia="" w:cs="" w:cstheme="minorBidi" w:eastAsiaTheme="minorEastAsia"/>
                <w:b w:val="false"/>
                <w:color w:val="auto"/>
                <w:sz w:val="22"/>
                <w:szCs w:val="22"/>
                <w:lang w:eastAsia="es-CO"/>
              </w:rPr>
              <w:tab/>
            </w:r>
            <w:r>
              <w:rPr>
                <w:rStyle w:val="IndexLink"/>
                <w:b w:val="false"/>
              </w:rPr>
              <w:t>Plan de acción</w:t>
            </w:r>
            <w:r>
              <w:rPr>
                <w:webHidden/>
              </w:rPr>
              <w:fldChar w:fldCharType="begin"/>
            </w:r>
            <w:r>
              <w:rPr>
                <w:webHidden/>
              </w:rPr>
              <w:instrText xml:space="preserve">PAGEREF _Toc220092256 \h</w:instrText>
            </w:r>
            <w:r>
              <w:rPr>
                <w:webHidden/>
              </w:rPr>
              <w:fldChar w:fldCharType="separate"/>
            </w:r>
            <w:r>
              <w:rPr>
                <w:rStyle w:val="IndexLink"/>
                <w:b w:val="false"/>
                <w:vanish w:val="false"/>
              </w:rPr>
              <w:tab/>
              <w:t>10</w:t>
            </w:r>
            <w:r>
              <w:rPr>
                <w:webHidden/>
              </w:rPr>
              <w:fldChar w:fldCharType="end"/>
            </w:r>
          </w:hyperlink>
        </w:p>
        <w:p>
          <w:pPr>
            <w:pStyle w:val="Normal"/>
            <w:rPr/>
          </w:pPr>
          <w:r>
            <w:rPr/>
          </w:r>
          <w:r>
            <w:rPr/>
            <w:fldChar w:fldCharType="end"/>
          </w:r>
        </w:p>
      </w:sdtContent>
    </w:sdt>
    <w:p>
      <w:pPr>
        <w:pStyle w:val="Normal"/>
        <w:jc w:val="center"/>
        <w:rPr>
          <w:color w:themeColor="background1" w:themeShade="80" w:val="808080"/>
          <w:sz w:val="22"/>
          <w:highlight w:val="yellow"/>
        </w:rPr>
      </w:pPr>
      <w:r>
        <w:rPr>
          <w:color w:themeColor="background1" w:themeShade="80" w:val="808080"/>
          <w:sz w:val="22"/>
          <w:highlight w:val="yellow"/>
        </w:rPr>
        <w:t>Nota: las instrucciones de cada título deben ser eliminadas en la versión final del documento</w:t>
      </w:r>
    </w:p>
    <w:p>
      <w:pPr>
        <w:pStyle w:val="Normal"/>
        <w:jc w:val="center"/>
        <w:rPr>
          <w:b/>
          <w:color w:themeColor="accent1" w:themeShade="80" w:val="1F3864"/>
          <w:sz w:val="28"/>
        </w:rPr>
      </w:pPr>
      <w:r>
        <w:rPr>
          <w:b/>
          <w:color w:themeColor="accent1" w:themeShade="80" w:val="1F3864"/>
          <w:sz w:val="28"/>
        </w:rPr>
      </w:r>
    </w:p>
    <w:p>
      <w:pPr>
        <w:pStyle w:val="Normal"/>
        <w:jc w:val="center"/>
        <w:rPr>
          <w:b/>
          <w:color w:themeColor="accent1" w:themeShade="80" w:val="1F3864"/>
          <w:sz w:val="28"/>
        </w:rPr>
      </w:pPr>
      <w:r>
        <w:rPr>
          <w:b/>
          <w:color w:themeColor="accent1" w:themeShade="80" w:val="1F3864"/>
          <w:sz w:val="28"/>
        </w:rPr>
      </w:r>
    </w:p>
    <w:p>
      <w:pPr>
        <w:pStyle w:val="Normal"/>
        <w:jc w:val="center"/>
        <w:rPr>
          <w:b/>
          <w:color w:themeColor="accent1" w:themeShade="80" w:val="1F3864"/>
          <w:sz w:val="28"/>
        </w:rPr>
      </w:pPr>
      <w:r>
        <w:rPr>
          <w:b/>
          <w:color w:themeColor="accent1" w:themeShade="80" w:val="1F3864"/>
          <w:sz w:val="28"/>
        </w:rPr>
      </w:r>
    </w:p>
    <w:p>
      <w:pPr>
        <w:pStyle w:val="Normal"/>
        <w:jc w:val="center"/>
        <w:rPr>
          <w:b/>
          <w:color w:themeColor="accent1" w:themeShade="80" w:val="1F3864"/>
          <w:sz w:val="28"/>
        </w:rPr>
      </w:pPr>
      <w:r>
        <w:rPr>
          <w:b/>
          <w:color w:themeColor="accent1" w:themeShade="80" w:val="1F3864"/>
          <w:sz w:val="28"/>
        </w:rPr>
      </w:r>
    </w:p>
    <w:p>
      <w:pPr>
        <w:pStyle w:val="Normal"/>
        <w:jc w:val="center"/>
        <w:rPr/>
      </w:pPr>
      <w:r>
        <w:rPr>
          <w:b/>
          <w:color w:themeColor="accent1" w:themeShade="80" w:val="1F3864"/>
          <w:sz w:val="28"/>
        </w:rPr>
        <w:t>Tablas</w:t>
      </w:r>
    </w:p>
    <w:p>
      <w:pPr>
        <w:pStyle w:val="NormalWeb"/>
        <w:shd w:val="clear" w:color="auto" w:fill="FFFFFF"/>
        <w:spacing w:beforeAutospacing="0" w:before="0" w:afterAutospacing="0" w:after="0"/>
        <w:jc w:val="center"/>
        <w:rPr>
          <w:rFonts w:ascii="Calibri" w:hAnsi="Calibri" w:eastAsia="Calibri" w:cs="Calibri"/>
          <w:color w:themeColor="background1" w:themeShade="80" w:val="808080"/>
          <w:sz w:val="22"/>
          <w:lang w:val="es-CO"/>
        </w:rPr>
      </w:pPr>
      <w:bookmarkStart w:id="6" w:name="_heading=h.gjdgxs"/>
      <w:bookmarkEnd w:id="6"/>
      <w:r>
        <w:rPr>
          <w:b/>
          <w:color w:themeColor="background1" w:val="FFFFFF"/>
          <w:szCs w:val="28"/>
          <w:lang w:val="es-CO"/>
        </w:rPr>
        <w:t xml:space="preserve">LISTA </w:t>
      </w:r>
      <w:r>
        <w:rPr>
          <w:rFonts w:eastAsia="Calibri" w:cs="Calibri" w:ascii="Calibri" w:hAnsi="Calibri"/>
          <w:color w:themeColor="background1" w:themeShade="80" w:val="808080"/>
          <w:sz w:val="22"/>
          <w:lang w:val="es-CO"/>
        </w:rPr>
        <w:t>Inserte la lista de tablas que usó en el documento.</w:t>
      </w:r>
    </w:p>
    <w:p>
      <w:pPr>
        <w:pStyle w:val="Normal"/>
        <w:jc w:val="center"/>
        <w:rPr>
          <w:b/>
          <w:color w:themeColor="background1" w:val="FFFFFF"/>
          <w:szCs w:val="28"/>
        </w:rPr>
      </w:pPr>
      <w:r>
        <w:rPr>
          <w:b/>
          <w:color w:themeColor="background1" w:val="FFFFFF"/>
          <w:szCs w:val="28"/>
        </w:rPr>
        <w:t>DE TA</w:t>
      </w:r>
    </w:p>
    <w:p>
      <w:pPr>
        <w:pStyle w:val="Normal"/>
        <w:jc w:val="center"/>
        <w:rPr>
          <w:b/>
          <w:color w:themeColor="background1" w:val="FFFFFF"/>
          <w:szCs w:val="28"/>
        </w:rPr>
      </w:pPr>
      <w:r>
        <w:rPr>
          <w:b/>
          <w:color w:themeColor="background1" w:val="FFFFFF"/>
          <w:szCs w:val="28"/>
        </w:rPr>
      </w:r>
    </w:p>
    <w:p>
      <w:pPr>
        <w:pStyle w:val="Normal"/>
        <w:jc w:val="center"/>
        <w:rPr>
          <w:b/>
          <w:color w:themeColor="background1" w:val="FFFFFF"/>
          <w:szCs w:val="28"/>
        </w:rPr>
      </w:pPr>
      <w:r>
        <w:rPr>
          <w:b/>
          <w:color w:themeColor="background1" w:val="FFFFFF"/>
          <w:szCs w:val="28"/>
        </w:rPr>
      </w:r>
    </w:p>
    <w:p>
      <w:pPr>
        <w:pStyle w:val="Normal"/>
        <w:jc w:val="center"/>
        <w:rPr>
          <w:b/>
          <w:color w:themeColor="background1" w:val="FFFFFF"/>
          <w:szCs w:val="28"/>
        </w:rPr>
      </w:pPr>
      <w:r>
        <w:rPr>
          <w:b/>
          <w:color w:themeColor="background1" w:val="FFFFFF"/>
          <w:szCs w:val="28"/>
        </w:rPr>
      </w:r>
    </w:p>
    <w:p>
      <w:pPr>
        <w:pStyle w:val="Normal"/>
        <w:jc w:val="center"/>
        <w:rPr>
          <w:b/>
          <w:color w:themeColor="background1" w:val="FFFFFF"/>
          <w:szCs w:val="28"/>
        </w:rPr>
      </w:pPr>
      <w:r>
        <w:rPr>
          <w:b/>
          <w:color w:themeColor="background1" w:val="FFFFFF"/>
          <w:szCs w:val="28"/>
        </w:rPr>
      </w:r>
    </w:p>
    <w:p>
      <w:pPr>
        <w:pStyle w:val="Normal"/>
        <w:jc w:val="center"/>
        <w:rPr>
          <w:b/>
          <w:color w:themeColor="background1" w:val="FFFFFF"/>
          <w:szCs w:val="28"/>
        </w:rPr>
      </w:pPr>
      <w:r>
        <w:rPr>
          <w:b/>
          <w:color w:themeColor="background1" w:val="FFFFFF"/>
          <w:szCs w:val="28"/>
        </w:rPr>
        <w:t>BLAS</w:t>
      </w:r>
    </w:p>
    <w:p>
      <w:pPr>
        <w:pStyle w:val="Normal"/>
        <w:jc w:val="center"/>
        <w:rPr>
          <w:b/>
          <w:color w:themeColor="accent1" w:themeShade="80" w:val="1F3864"/>
          <w:sz w:val="28"/>
        </w:rPr>
      </w:pPr>
      <w:r>
        <w:rPr>
          <w:b/>
          <w:color w:themeColor="accent1" w:themeShade="80" w:val="1F3864"/>
          <w:sz w:val="28"/>
        </w:rPr>
        <w:t xml:space="preserve">                     </w:t>
      </w:r>
      <w:r>
        <w:rPr>
          <w:b/>
          <w:color w:themeColor="accent1" w:themeShade="80" w:val="1F3864"/>
          <w:sz w:val="28"/>
        </w:rPr>
        <w:t>Figuras</w:t>
      </w:r>
      <w:r>
        <w:rPr>
          <w:b/>
          <w:color w:themeColor="background1" w:val="FFFFFF"/>
          <w:szCs w:val="28"/>
        </w:rPr>
        <w:t xml:space="preserve"> DE FIGURAS</w:t>
      </w:r>
    </w:p>
    <w:p>
      <w:pPr>
        <w:pStyle w:val="NormalWeb"/>
        <w:shd w:val="clear" w:color="auto" w:fill="FFFFFF"/>
        <w:spacing w:beforeAutospacing="0" w:before="0" w:afterAutospacing="0" w:after="0"/>
        <w:jc w:val="center"/>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t>Inserte la lista de figuras que usó en el documento.</w:t>
      </w:r>
    </w:p>
    <w:p>
      <w:pPr>
        <w:pStyle w:val="Normal"/>
        <w:rPr>
          <w:b/>
          <w:color w:val="1F3864"/>
          <w:sz w:val="28"/>
          <w:szCs w:val="28"/>
        </w:rPr>
      </w:pPr>
      <w:r>
        <w:rPr>
          <w:b/>
          <w:color w:val="1F3864"/>
          <w:sz w:val="28"/>
          <w:szCs w:val="28"/>
        </w:rPr>
      </w:r>
    </w:p>
    <w:p>
      <w:pPr>
        <w:pStyle w:val="Normal"/>
        <w:rPr>
          <w:b/>
          <w:color w:val="1F3864"/>
          <w:sz w:val="28"/>
          <w:szCs w:val="28"/>
        </w:rPr>
      </w:pPr>
      <w:r>
        <w:rPr>
          <w:b/>
          <w:color w:val="1F3864"/>
          <w:sz w:val="28"/>
          <w:szCs w:val="28"/>
        </w:rPr>
      </w:r>
    </w:p>
    <w:p>
      <w:pPr>
        <w:pStyle w:val="Normal"/>
        <w:rPr>
          <w:b/>
          <w:color w:val="1F3864"/>
          <w:sz w:val="28"/>
          <w:szCs w:val="28"/>
        </w:rPr>
      </w:pPr>
      <w:r>
        <w:rPr>
          <w:b/>
          <w:color w:val="1F3864"/>
          <w:sz w:val="28"/>
          <w:szCs w:val="28"/>
        </w:rPr>
      </w:r>
    </w:p>
    <w:p>
      <w:pPr>
        <w:pStyle w:val="Normal"/>
        <w:rPr>
          <w:rFonts w:ascii="Calibri" w:hAnsi="Calibri" w:cs="Calibri" w:asciiTheme="minorHAnsi" w:cstheme="minorHAnsi" w:hAnsiTheme="minorHAnsi"/>
          <w:b/>
          <w:color w:themeColor="accent1" w:themeShade="80" w:val="1F3864"/>
          <w:sz w:val="28"/>
        </w:rPr>
      </w:pPr>
      <w:r>
        <w:rPr>
          <w:rFonts w:cs="Calibri" w:cstheme="minorHAnsi"/>
          <w:b/>
          <w:color w:themeColor="accent1" w:themeShade="80" w:val="1F3864"/>
          <w:sz w:val="28"/>
        </w:rPr>
      </w:r>
      <w:bookmarkStart w:id="7" w:name="_heading=h.tfagkh6a67mk"/>
      <w:bookmarkStart w:id="8" w:name="_heading=h.c8p2eu8nb1wp"/>
      <w:bookmarkStart w:id="9" w:name="_heading=h.fpjux6ux5z2r"/>
      <w:bookmarkStart w:id="10" w:name="_heading=h.tfagkh6a67mk"/>
      <w:bookmarkStart w:id="11" w:name="_heading=h.c8p2eu8nb1wp"/>
      <w:bookmarkStart w:id="12" w:name="_heading=h.fpjux6ux5z2r"/>
      <w:bookmarkEnd w:id="10"/>
      <w:bookmarkEnd w:id="11"/>
      <w:bookmarkEnd w:id="12"/>
    </w:p>
    <w:p>
      <w:pPr>
        <w:pStyle w:val="Normal"/>
        <w:rPr>
          <w:rFonts w:ascii="Calibri" w:hAnsi="Calibri" w:eastAsia="" w:cs="Calibri" w:asciiTheme="minorHAnsi" w:cstheme="minorHAnsi" w:eastAsiaTheme="majorEastAsia" w:hAnsiTheme="minorHAnsi"/>
          <w:b/>
          <w:color w:themeColor="accent1" w:themeShade="80" w:val="1F3864"/>
          <w:sz w:val="28"/>
          <w:szCs w:val="32"/>
        </w:rPr>
      </w:pPr>
      <w:r>
        <w:rPr>
          <w:rFonts w:eastAsia="" w:cs="Calibri" w:cstheme="minorHAnsi" w:eastAsiaTheme="majorEastAsia"/>
          <w:b/>
          <w:color w:themeColor="accent1" w:themeShade="80" w:val="1F3864"/>
          <w:sz w:val="28"/>
          <w:szCs w:val="32"/>
        </w:rPr>
      </w:r>
    </w:p>
    <w:p>
      <w:pPr>
        <w:pStyle w:val="Normal"/>
        <w:rPr>
          <w:rFonts w:ascii="Calibri" w:hAnsi="Calibri" w:eastAsia="" w:cs="Calibri" w:asciiTheme="minorHAnsi" w:cstheme="minorHAnsi" w:eastAsiaTheme="majorEastAsia" w:hAnsiTheme="minorHAnsi"/>
          <w:b/>
          <w:color w:themeColor="accent1" w:themeShade="80" w:val="1F3864"/>
          <w:sz w:val="28"/>
          <w:szCs w:val="32"/>
        </w:rPr>
      </w:pPr>
      <w:r>
        <w:rPr>
          <w:rFonts w:eastAsia="" w:cs="Calibri" w:cstheme="minorHAnsi" w:eastAsiaTheme="majorEastAsia"/>
          <w:b/>
          <w:color w:themeColor="accent1" w:themeShade="80" w:val="1F3864"/>
          <w:sz w:val="28"/>
          <w:szCs w:val="32"/>
        </w:rPr>
      </w:r>
    </w:p>
    <w:p>
      <w:pPr>
        <w:pStyle w:val="Heading1"/>
        <w:numPr>
          <w:ilvl w:val="0"/>
          <w:numId w:val="1"/>
        </w:numPr>
        <w:spacing w:before="120" w:after="0"/>
        <w:jc w:val="center"/>
        <w:rPr>
          <w:rFonts w:ascii="Calibri" w:hAnsi="Calibri" w:cs="Calibri" w:asciiTheme="minorHAnsi" w:cstheme="minorHAnsi" w:hAnsiTheme="minorHAnsi"/>
          <w:b/>
          <w:color w:themeColor="accent1" w:themeShade="80" w:val="1F3864"/>
          <w:sz w:val="28"/>
        </w:rPr>
      </w:pPr>
      <w:bookmarkStart w:id="13" w:name="_Toc220092245"/>
      <w:r>
        <w:rPr>
          <w:rFonts w:cs="Calibri" w:ascii="Calibri" w:hAnsi="Calibri" w:asciiTheme="minorHAnsi" w:cstheme="minorHAnsi" w:hAnsiTheme="minorHAnsi"/>
          <w:b/>
          <w:color w:themeColor="accent1" w:themeShade="80" w:val="1F3864"/>
          <w:sz w:val="28"/>
        </w:rPr>
        <w:t>Contexto</w:t>
      </w:r>
      <w:bookmarkEnd w:id="13"/>
    </w:p>
    <w:p>
      <w:pPr>
        <w:pStyle w:val="NormalWeb"/>
        <w:shd w:val="clear" w:color="auto" w:fill="FFFFFF"/>
        <w:spacing w:beforeAutospacing="0" w:before="0" w:afterAutospacing="0" w:after="0"/>
        <w:jc w:val="center"/>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t xml:space="preserve">Incluya la información necesaria para dar contexto: antecedentes, entorno interno y externo. </w:t>
      </w:r>
      <w:bookmarkStart w:id="14" w:name="_Hlk220058186"/>
      <w:bookmarkStart w:id="15" w:name="_Hlk220054736"/>
    </w:p>
    <w:p>
      <w:pPr>
        <w:pStyle w:val="NormalWeb"/>
        <w:shd w:val="clear" w:color="auto" w:fill="FFFFFF"/>
        <w:spacing w:beforeAutospacing="0" w:before="0" w:afterAutospacing="0" w:after="0"/>
        <w:jc w:val="center"/>
        <w:rPr>
          <w:rFonts w:ascii="Calibri" w:hAnsi="Calibri" w:eastAsia="Calibri" w:cs="Calibri"/>
          <w:color w:val="0070C0"/>
          <w:sz w:val="22"/>
          <w:lang w:val="es-CO"/>
        </w:rPr>
      </w:pPr>
      <w:bookmarkStart w:id="16" w:name="_Hlk220072799"/>
      <w:bookmarkEnd w:id="14"/>
      <w:bookmarkEnd w:id="15"/>
      <w:r>
        <w:rPr>
          <w:rFonts w:eastAsia="Calibri" w:cs="Calibri" w:ascii="Calibri" w:hAnsi="Calibri"/>
          <w:color w:val="0070C0"/>
          <w:sz w:val="22"/>
          <w:lang w:val="es-CO"/>
        </w:rPr>
        <w:t>(máximo media página)</w:t>
      </w:r>
      <w:bookmarkEnd w:id="16"/>
    </w:p>
    <w:p>
      <w:pPr>
        <w:pStyle w:val="NormalWeb"/>
        <w:shd w:val="clear" w:color="auto" w:fill="FFFFFF"/>
        <w:spacing w:beforeAutospacing="0" w:before="0" w:afterAutospacing="0" w:after="0"/>
        <w:jc w:val="center"/>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Web"/>
        <w:shd w:val="clear" w:color="auto" w:fill="FFFFFF"/>
        <w:spacing w:beforeAutospacing="0" w:before="0" w:afterAutospacing="0" w:after="0"/>
        <w:jc w:val="center"/>
        <w:rPr>
          <w:rFonts w:ascii="Calibri" w:hAnsi="Calibri" w:eastAsia="Calibri" w:cs="Calibri"/>
          <w:color w:themeColor="background1" w:themeShade="80" w:val="808080"/>
          <w:sz w:val="20"/>
          <w:lang w:val="es-CO"/>
        </w:rPr>
      </w:pPr>
      <w:r>
        <w:rPr>
          <w:rFonts w:eastAsia="Calibri" w:cs="Calibri" w:ascii="Calibri" w:hAnsi="Calibri"/>
          <w:color w:themeColor="background1" w:themeShade="80" w:val="808080"/>
          <w:sz w:val="20"/>
          <w:lang w:val="es-CO"/>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Heading1"/>
        <w:numPr>
          <w:ilvl w:val="0"/>
          <w:numId w:val="1"/>
        </w:numPr>
        <w:spacing w:before="120" w:after="0"/>
        <w:jc w:val="center"/>
        <w:rPr>
          <w:rFonts w:ascii="Calibri" w:hAnsi="Calibri" w:cs="Calibri" w:asciiTheme="minorHAnsi" w:cstheme="minorHAnsi" w:hAnsiTheme="minorHAnsi"/>
          <w:b/>
          <w:color w:themeColor="accent1" w:themeShade="80" w:val="1F3864"/>
          <w:sz w:val="28"/>
        </w:rPr>
      </w:pPr>
      <w:bookmarkStart w:id="17" w:name="_Toc220092246"/>
      <w:bookmarkStart w:id="18" w:name="_heading=h.1fob9te"/>
      <w:bookmarkStart w:id="19" w:name="_heading=h.3znysh7"/>
      <w:bookmarkStart w:id="20" w:name="_Hlk163465962"/>
      <w:bookmarkEnd w:id="18"/>
      <w:bookmarkEnd w:id="19"/>
      <w:bookmarkEnd w:id="20"/>
      <w:r>
        <w:rPr>
          <w:rFonts w:cs="Calibri" w:ascii="Calibri" w:hAnsi="Calibri" w:asciiTheme="minorHAnsi" w:cstheme="minorHAnsi" w:hAnsiTheme="minorHAnsi"/>
          <w:b/>
          <w:color w:themeColor="accent1" w:themeShade="80" w:val="1F3864"/>
          <w:sz w:val="28"/>
        </w:rPr>
        <w:t>Objetivos planteados</w:t>
      </w:r>
      <w:bookmarkEnd w:id="17"/>
    </w:p>
    <w:p>
      <w:pPr>
        <w:pStyle w:val="NormalWeb"/>
        <w:shd w:val="clear" w:color="auto" w:fill="FFFFFF"/>
        <w:spacing w:beforeAutospacing="0" w:before="0" w:afterAutospacing="0" w:after="0"/>
        <w:jc w:val="center"/>
        <w:rPr>
          <w:rFonts w:ascii="Calibri" w:hAnsi="Calibri" w:eastAsia="Calibri" w:cs="Calibri"/>
          <w:color w:themeColor="background1" w:themeShade="80" w:val="808080"/>
          <w:sz w:val="22"/>
          <w:lang w:val="es-CO"/>
        </w:rPr>
      </w:pPr>
      <w:bookmarkStart w:id="21" w:name="_heading=h.2et92p0"/>
      <w:bookmarkStart w:id="22" w:name="_heading=h.tyjcwt"/>
      <w:bookmarkEnd w:id="21"/>
      <w:bookmarkEnd w:id="22"/>
      <w:r>
        <w:rPr>
          <w:rFonts w:eastAsia="Calibri" w:cs="Calibri" w:ascii="Calibri" w:hAnsi="Calibri"/>
          <w:color w:themeColor="background1" w:themeShade="80" w:val="808080"/>
          <w:sz w:val="22"/>
          <w:lang w:val="es-CO"/>
        </w:rPr>
        <w:t xml:space="preserve">Objetivos propuestos. Metas específicas y criterios de éxito. </w:t>
      </w:r>
    </w:p>
    <w:p>
      <w:pPr>
        <w:pStyle w:val="NormalWeb"/>
        <w:shd w:val="clear" w:color="auto" w:fill="FFFFFF"/>
        <w:spacing w:beforeAutospacing="0" w:before="0" w:afterAutospacing="0" w:after="0"/>
        <w:jc w:val="center"/>
        <w:rPr>
          <w:rFonts w:ascii="Calibri" w:hAnsi="Calibri" w:eastAsia="Calibri" w:cs="Calibri"/>
          <w:color w:val="0070C0"/>
          <w:sz w:val="22"/>
          <w:lang w:val="es-CO"/>
        </w:rPr>
      </w:pPr>
      <w:r>
        <w:rPr>
          <w:rFonts w:eastAsia="Calibri" w:cs="Calibri" w:ascii="Calibri" w:hAnsi="Calibri"/>
          <w:color w:val="0070C0"/>
          <w:sz w:val="22"/>
          <w:lang w:val="es-CO"/>
        </w:rPr>
        <w:t>(máximo media página)</w:t>
      </w:r>
    </w:p>
    <w:p>
      <w:pPr>
        <w:pStyle w:val="NormalWeb"/>
        <w:shd w:val="clear" w:color="auto" w:fill="FFFFFF"/>
        <w:spacing w:beforeAutospacing="0" w:before="0" w:afterAutospacing="0" w:after="0"/>
        <w:jc w:val="center"/>
        <w:rPr>
          <w:rFonts w:ascii="Calibri" w:hAnsi="Calibri" w:eastAsia="Calibri" w:cs="Calibri"/>
          <w:color w:val="0070C0"/>
          <w:sz w:val="22"/>
          <w:lang w:val="es-CO"/>
        </w:rPr>
      </w:pPr>
      <w:r>
        <w:rPr>
          <w:rFonts w:eastAsia="Calibri" w:cs="Calibri" w:ascii="Calibri" w:hAnsi="Calibri"/>
          <w:color w:val="0070C0"/>
          <w:sz w:val="22"/>
          <w:lang w:val="es-CO"/>
        </w:rPr>
      </w:r>
    </w:p>
    <w:p>
      <w:pPr>
        <w:pStyle w:val="NormalWeb"/>
        <w:shd w:val="clear" w:color="auto" w:fill="FFFFFF"/>
        <w:spacing w:beforeAutospacing="0" w:before="0" w:afterAutospacing="0" w:after="0"/>
        <w:jc w:val="center"/>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Web"/>
        <w:shd w:val="clear" w:color="auto" w:fill="FFFFFF"/>
        <w:spacing w:beforeAutospacing="0" w:before="0" w:afterAutospacing="0" w:after="0"/>
        <w:jc w:val="center"/>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Web"/>
        <w:shd w:val="clear" w:color="auto" w:fill="FFFFFF"/>
        <w:spacing w:beforeAutospacing="0" w:before="0" w:afterAutospacing="0" w:after="0"/>
        <w:jc w:val="center"/>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Heading1"/>
        <w:numPr>
          <w:ilvl w:val="0"/>
          <w:numId w:val="1"/>
        </w:numPr>
        <w:spacing w:before="120" w:after="0"/>
        <w:jc w:val="center"/>
        <w:rPr>
          <w:rFonts w:ascii="Calibri" w:hAnsi="Calibri" w:cs="Calibri" w:asciiTheme="minorHAnsi" w:cstheme="minorHAnsi" w:hAnsiTheme="minorHAnsi"/>
          <w:b/>
          <w:color w:themeColor="accent1" w:themeShade="80" w:val="1F3864"/>
          <w:sz w:val="28"/>
        </w:rPr>
      </w:pPr>
      <w:bookmarkStart w:id="23" w:name="_Toc220092247"/>
      <w:r>
        <w:rPr>
          <w:rFonts w:cs="Calibri" w:ascii="Calibri" w:hAnsi="Calibri" w:asciiTheme="minorHAnsi" w:cstheme="minorHAnsi" w:hAnsiTheme="minorHAnsi"/>
          <w:b/>
          <w:color w:themeColor="accent1" w:themeShade="80" w:val="1F3864"/>
          <w:sz w:val="28"/>
        </w:rPr>
        <w:t>Variables analizadas</w:t>
      </w:r>
      <w:bookmarkEnd w:id="23"/>
    </w:p>
    <w:p>
      <w:pPr>
        <w:pStyle w:val="NormalWeb"/>
        <w:shd w:val="clear" w:color="auto" w:fill="FFFFFF"/>
        <w:spacing w:beforeAutospacing="0" w:before="0" w:afterAutospacing="0" w:after="0"/>
        <w:jc w:val="center"/>
        <w:rPr>
          <w:rFonts w:ascii="Calibri" w:hAnsi="Calibri" w:eastAsia="Calibri" w:cs="Calibri"/>
          <w:color w:val="0070C0"/>
          <w:sz w:val="22"/>
          <w:lang w:val="es-CO"/>
        </w:rPr>
      </w:pPr>
      <w:r>
        <w:rPr>
          <w:rFonts w:eastAsia="Calibri" w:cs="Calibri" w:ascii="Calibri" w:hAnsi="Calibri"/>
          <w:color w:themeColor="background1" w:themeShade="80" w:val="808080"/>
          <w:sz w:val="22"/>
          <w:lang w:val="es-CO"/>
        </w:rPr>
        <w:t xml:space="preserve">Todas aquellas variables necesarias para dar respuesta a los objetivos propuestos, con base en las acciones que realiza la unidad y los datos reportado en Miró- Mecanismo de Información y Reporte Oficial. </w:t>
      </w:r>
    </w:p>
    <w:p>
      <w:pPr>
        <w:pStyle w:val="NormalWeb"/>
        <w:shd w:val="clear" w:color="auto" w:fill="FFFFFF"/>
        <w:spacing w:beforeAutospacing="0" w:before="0" w:afterAutospacing="0" w:after="0"/>
        <w:jc w:val="center"/>
        <w:rPr>
          <w:rFonts w:ascii="Calibri" w:hAnsi="Calibri" w:eastAsia="Calibri" w:cs="Calibri"/>
          <w:color w:val="0070C0"/>
          <w:sz w:val="22"/>
          <w:lang w:val="es-CO"/>
        </w:rPr>
      </w:pPr>
      <w:r>
        <w:rPr>
          <w:rFonts w:eastAsia="Calibri" w:cs="Calibri" w:ascii="Calibri" w:hAnsi="Calibri"/>
          <w:color w:val="0070C0"/>
          <w:sz w:val="22"/>
          <w:lang w:val="es-CO"/>
        </w:rPr>
        <w:t>(máximo media página)</w:t>
      </w:r>
    </w:p>
    <w:p>
      <w:pPr>
        <w:pStyle w:val="NormalWeb"/>
        <w:shd w:val="clear" w:color="auto" w:fill="FFFFFF"/>
        <w:spacing w:beforeAutospacing="0" w:before="0" w:afterAutospacing="0" w:after="0"/>
        <w:jc w:val="center"/>
        <w:rPr>
          <w:rFonts w:ascii="Calibri" w:hAnsi="Calibri" w:eastAsia="Calibri" w:cs="Calibri"/>
          <w:color w:val="0070C0"/>
          <w:sz w:val="22"/>
          <w:lang w:val="es-CO"/>
        </w:rPr>
      </w:pPr>
      <w:r>
        <w:rPr>
          <w:rFonts w:eastAsia="Calibri" w:cs="Calibri" w:ascii="Calibri" w:hAnsi="Calibri"/>
          <w:color w:val="0070C0"/>
          <w:sz w:val="22"/>
          <w:lang w:val="es-CO"/>
        </w:rPr>
      </w:r>
    </w:p>
    <w:p>
      <w:pPr>
        <w:pStyle w:val="NormalWeb"/>
        <w:shd w:val="clear" w:color="auto" w:fill="FFFFFF"/>
        <w:spacing w:beforeAutospacing="0" w:before="0" w:afterAutospacing="0" w:after="0"/>
        <w:ind w:left="360"/>
        <w:jc w:val="center"/>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
        <w:spacing w:lineRule="auto" w:line="276"/>
        <w:jc w:val="center"/>
        <w:rPr/>
      </w:pPr>
      <w:r>
        <w:rPr/>
      </w:r>
    </w:p>
    <w:p>
      <w:pPr>
        <w:pStyle w:val="Normal"/>
        <w:tabs>
          <w:tab w:val="clear" w:pos="720"/>
          <w:tab w:val="left" w:pos="2325" w:leader="none"/>
        </w:tabs>
        <w:spacing w:lineRule="auto" w:line="276"/>
        <w:rPr/>
      </w:pPr>
      <w:r>
        <w:rPr/>
        <w:tab/>
      </w:r>
    </w:p>
    <w:p>
      <w:pPr>
        <w:pStyle w:val="Normal"/>
        <w:tabs>
          <w:tab w:val="clear" w:pos="720"/>
          <w:tab w:val="left" w:pos="2325" w:leader="none"/>
        </w:tabs>
        <w:spacing w:lineRule="auto" w:line="276"/>
        <w:rPr/>
      </w:pPr>
      <w:r>
        <w:rPr/>
      </w:r>
    </w:p>
    <w:p>
      <w:pPr>
        <w:pStyle w:val="Normal"/>
        <w:tabs>
          <w:tab w:val="clear" w:pos="720"/>
          <w:tab w:val="left" w:pos="2325" w:leader="none"/>
        </w:tabs>
        <w:spacing w:lineRule="auto" w:line="276"/>
        <w:rPr/>
      </w:pPr>
      <w:r>
        <w:rPr/>
      </w:r>
    </w:p>
    <w:p>
      <w:pPr>
        <w:pStyle w:val="Normal"/>
        <w:tabs>
          <w:tab w:val="clear" w:pos="720"/>
          <w:tab w:val="left" w:pos="2325" w:leader="none"/>
        </w:tabs>
        <w:spacing w:lineRule="auto" w:line="276"/>
        <w:rPr/>
      </w:pPr>
      <w:r>
        <w:rPr/>
      </w:r>
    </w:p>
    <w:p>
      <w:pPr>
        <w:pStyle w:val="Normal"/>
        <w:tabs>
          <w:tab w:val="clear" w:pos="720"/>
          <w:tab w:val="left" w:pos="2325" w:leader="none"/>
        </w:tabs>
        <w:spacing w:lineRule="auto" w:line="276"/>
        <w:rPr/>
      </w:pPr>
      <w:r>
        <w:rPr/>
      </w:r>
    </w:p>
    <w:p>
      <w:pPr>
        <w:pStyle w:val="Normal"/>
        <w:tabs>
          <w:tab w:val="clear" w:pos="720"/>
          <w:tab w:val="left" w:pos="2325" w:leader="none"/>
        </w:tabs>
        <w:spacing w:lineRule="auto" w:line="276"/>
        <w:rPr/>
      </w:pPr>
      <w:r>
        <w:rPr/>
      </w:r>
    </w:p>
    <w:p>
      <w:pPr>
        <w:pStyle w:val="Normal"/>
        <w:tabs>
          <w:tab w:val="clear" w:pos="720"/>
          <w:tab w:val="left" w:pos="2325" w:leader="none"/>
        </w:tabs>
        <w:spacing w:lineRule="auto" w:line="276"/>
        <w:rPr/>
      </w:pPr>
      <w:r>
        <w:rPr/>
      </w:r>
    </w:p>
    <w:p>
      <w:pPr>
        <w:pStyle w:val="Normal"/>
        <w:tabs>
          <w:tab w:val="clear" w:pos="720"/>
          <w:tab w:val="left" w:pos="2325" w:leader="none"/>
        </w:tabs>
        <w:spacing w:lineRule="auto" w:line="276"/>
        <w:rPr/>
      </w:pPr>
      <w:r>
        <w:rPr/>
      </w:r>
    </w:p>
    <w:p>
      <w:pPr>
        <w:pStyle w:val="Normal"/>
        <w:tabs>
          <w:tab w:val="clear" w:pos="720"/>
          <w:tab w:val="left" w:pos="2325" w:leader="none"/>
        </w:tabs>
        <w:spacing w:lineRule="auto" w:line="276"/>
        <w:rPr/>
      </w:pPr>
      <w:r>
        <w:rPr/>
      </w:r>
    </w:p>
    <w:p>
      <w:pPr>
        <w:pStyle w:val="Normal"/>
        <w:spacing w:lineRule="auto" w:line="276"/>
        <w:jc w:val="center"/>
        <w:rPr/>
      </w:pPr>
      <w:r>
        <w:rPr/>
      </w:r>
    </w:p>
    <w:p>
      <w:pPr>
        <w:pStyle w:val="Heading1"/>
        <w:numPr>
          <w:ilvl w:val="0"/>
          <w:numId w:val="1"/>
        </w:numPr>
        <w:spacing w:before="120" w:after="0"/>
        <w:jc w:val="center"/>
        <w:rPr>
          <w:rFonts w:ascii="Calibri" w:hAnsi="Calibri" w:cs="Calibri" w:asciiTheme="minorHAnsi" w:cstheme="minorHAnsi" w:hAnsiTheme="minorHAnsi"/>
          <w:b/>
          <w:color w:themeColor="accent1" w:themeShade="80" w:val="1F3864"/>
          <w:sz w:val="28"/>
        </w:rPr>
      </w:pPr>
      <w:bookmarkStart w:id="24" w:name="_Toc220092248"/>
      <w:r>
        <w:rPr>
          <w:rFonts w:cs="Calibri" w:ascii="Calibri" w:hAnsi="Calibri" w:asciiTheme="minorHAnsi" w:cstheme="minorHAnsi" w:hAnsiTheme="minorHAnsi"/>
          <w:b/>
          <w:color w:themeColor="accent1" w:themeShade="80" w:val="1F3864"/>
          <w:sz w:val="28"/>
        </w:rPr>
        <w:t>Metodología empleada</w:t>
      </w:r>
      <w:bookmarkEnd w:id="24"/>
    </w:p>
    <w:p>
      <w:pPr>
        <w:pStyle w:val="NormalWeb"/>
        <w:shd w:val="clear" w:color="auto" w:fill="FFFFFF"/>
        <w:spacing w:beforeAutospacing="0" w:before="0" w:afterAutospacing="0" w:after="0"/>
        <w:jc w:val="center"/>
        <w:rPr>
          <w:rFonts w:ascii="Calibri" w:hAnsi="Calibri" w:eastAsia="Calibri" w:cs="Calibri"/>
          <w:color w:val="0070C0"/>
          <w:sz w:val="22"/>
          <w:lang w:val="es-CO"/>
        </w:rPr>
      </w:pPr>
      <w:r>
        <w:rPr>
          <w:rFonts w:eastAsia="Calibri" w:cs="Calibri" w:ascii="Calibri" w:hAnsi="Calibri"/>
          <w:color w:themeColor="background1" w:themeShade="80" w:val="808080"/>
          <w:sz w:val="22"/>
          <w:lang w:val="es-CO"/>
        </w:rPr>
        <w:t xml:space="preserve">Describa los métodos estadísticos que empleó para procesar y analizar la información. </w:t>
      </w:r>
    </w:p>
    <w:p>
      <w:pPr>
        <w:pStyle w:val="NormalWeb"/>
        <w:shd w:val="clear" w:color="auto" w:fill="FFFFFF"/>
        <w:spacing w:beforeAutospacing="0" w:before="0" w:afterAutospacing="0" w:after="0"/>
        <w:jc w:val="center"/>
        <w:rPr>
          <w:rFonts w:ascii="Calibri" w:hAnsi="Calibri" w:eastAsia="Calibri" w:cs="Calibri"/>
          <w:color w:val="0070C0"/>
          <w:sz w:val="22"/>
          <w:lang w:val="es-CO"/>
        </w:rPr>
      </w:pPr>
      <w:r>
        <w:rPr>
          <w:rFonts w:eastAsia="Calibri" w:cs="Calibri" w:ascii="Calibri" w:hAnsi="Calibri"/>
          <w:color w:val="0070C0"/>
          <w:sz w:val="22"/>
          <w:lang w:val="es-CO"/>
        </w:rPr>
        <w:t>(máximo media página)</w:t>
      </w:r>
    </w:p>
    <w:p>
      <w:pPr>
        <w:pStyle w:val="NormalWeb"/>
        <w:shd w:val="clear" w:color="auto" w:fill="FFFFFF"/>
        <w:spacing w:beforeAutospacing="0" w:before="0" w:afterAutospacing="0" w:after="0"/>
        <w:jc w:val="center"/>
        <w:rPr>
          <w:rFonts w:ascii="Calibri" w:hAnsi="Calibri" w:eastAsia="Calibri" w:cs="Calibri"/>
          <w:color w:val="0070C0"/>
          <w:sz w:val="22"/>
          <w:lang w:val="es-CO"/>
        </w:rPr>
      </w:pPr>
      <w:r>
        <w:rPr>
          <w:rFonts w:eastAsia="Calibri" w:cs="Calibri" w:ascii="Calibri" w:hAnsi="Calibri"/>
          <w:color w:val="0070C0"/>
          <w:sz w:val="22"/>
          <w:lang w:val="es-CO"/>
        </w:rPr>
      </w:r>
    </w:p>
    <w:p>
      <w:pPr>
        <w:pStyle w:val="NormalWeb"/>
        <w:shd w:val="clear" w:color="auto" w:fill="FFFFFF"/>
        <w:spacing w:beforeAutospacing="0" w:before="0" w:afterAutospacing="0" w:after="0"/>
        <w:ind w:left="360"/>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Web"/>
        <w:shd w:val="clear" w:color="auto" w:fill="FFFFFF"/>
        <w:spacing w:beforeAutospacing="0" w:before="0" w:afterAutospacing="0" w:after="0"/>
        <w:ind w:left="360"/>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Heading1"/>
        <w:numPr>
          <w:ilvl w:val="0"/>
          <w:numId w:val="1"/>
        </w:numPr>
        <w:spacing w:before="0" w:after="0"/>
        <w:jc w:val="center"/>
        <w:rPr>
          <w:rFonts w:ascii="Calibri" w:hAnsi="Calibri" w:cs="Calibri" w:asciiTheme="minorHAnsi" w:cstheme="minorHAnsi" w:hAnsiTheme="minorHAnsi"/>
          <w:b/>
          <w:color w:themeColor="accent1" w:themeShade="80" w:val="1F3864"/>
          <w:sz w:val="28"/>
        </w:rPr>
      </w:pPr>
      <w:bookmarkStart w:id="25" w:name="_Toc220092249"/>
      <w:bookmarkStart w:id="26" w:name="_heading=h.4d34og8"/>
      <w:bookmarkStart w:id="27" w:name="_Hlk163465962_Copy_1"/>
      <w:bookmarkEnd w:id="26"/>
      <w:bookmarkEnd w:id="27"/>
      <w:r>
        <w:rPr>
          <w:rFonts w:cs="Calibri" w:ascii="Calibri" w:hAnsi="Calibri" w:asciiTheme="minorHAnsi" w:cstheme="minorHAnsi" w:hAnsiTheme="minorHAnsi"/>
          <w:b/>
          <w:color w:themeColor="accent1" w:themeShade="80" w:val="1F3864"/>
          <w:sz w:val="28"/>
        </w:rPr>
        <w:t>Acciones realizadas</w:t>
      </w:r>
      <w:bookmarkEnd w:id="25"/>
    </w:p>
    <w:p>
      <w:pPr>
        <w:pStyle w:val="Normal"/>
        <w:spacing w:lineRule="auto" w:line="276"/>
        <w:jc w:val="both"/>
        <w:rPr>
          <w:color w:themeColor="background2" w:themeShade="80" w:val="767171"/>
          <w:sz w:val="22"/>
        </w:rPr>
      </w:pPr>
      <w:bookmarkStart w:id="28" w:name="_Hlk220057813"/>
      <w:r>
        <w:rPr>
          <w:color w:themeColor="background2" w:themeShade="80" w:val="767171"/>
          <w:sz w:val="22"/>
        </w:rPr>
        <w:t xml:space="preserve">Descripción detallada y análisis de las acciones realizadas durante el período anual a reportar (Iniciativas, actividades, estrategias o proyectos ejecutados). Incluya los recursos utilizados: humanos, financieros, tecnológicos, etc. </w:t>
      </w:r>
      <w:r>
        <w:rPr>
          <w:color w:val="0070C0"/>
          <w:sz w:val="22"/>
        </w:rPr>
        <w:t>(máximo 15 páginas)</w:t>
      </w:r>
      <w:bookmarkEnd w:id="28"/>
    </w:p>
    <w:p>
      <w:pPr>
        <w:pStyle w:val="Normal"/>
        <w:spacing w:lineRule="auto" w:line="276"/>
        <w:jc w:val="both"/>
        <w:rPr>
          <w:color w:val="0070C0"/>
        </w:rPr>
      </w:pPr>
      <w:r>
        <w:rPr>
          <w:color w:val="0070C0"/>
        </w:rPr>
      </w:r>
    </w:p>
    <w:p>
      <w:pPr>
        <w:pStyle w:val="Normal"/>
        <w:jc w:val="both"/>
        <w:rPr>
          <w:b/>
          <w:color w:themeColor="background2" w:themeShade="80" w:val="767171"/>
          <w:sz w:val="22"/>
          <w:szCs w:val="20"/>
        </w:rPr>
      </w:pPr>
      <w:r>
        <w:rPr>
          <w:b/>
          <w:color w:themeColor="background2" w:themeShade="80" w:val="767171"/>
          <w:sz w:val="22"/>
          <w:szCs w:val="20"/>
        </w:rPr>
        <w:t xml:space="preserve">Notas: </w:t>
      </w:r>
    </w:p>
    <w:p>
      <w:pPr>
        <w:pStyle w:val="NormalWeb"/>
        <w:numPr>
          <w:ilvl w:val="0"/>
          <w:numId w:val="3"/>
        </w:numPr>
        <w:shd w:val="clear" w:color="auto" w:fill="FFFFFF"/>
        <w:spacing w:beforeAutospacing="0" w:before="0" w:afterAutospacing="0" w:after="0"/>
        <w:jc w:val="both"/>
        <w:rPr>
          <w:rFonts w:ascii="Calibri" w:hAnsi="Calibri" w:eastAsia="Calibri" w:cs="Calibri"/>
          <w:color w:themeColor="background2" w:themeShade="80" w:val="767171"/>
          <w:sz w:val="22"/>
          <w:szCs w:val="20"/>
          <w:lang w:val="es-CO"/>
        </w:rPr>
      </w:pPr>
      <w:r>
        <w:rPr>
          <w:rFonts w:eastAsia="Calibri" w:cs="Calibri" w:ascii="Calibri" w:hAnsi="Calibri"/>
          <w:color w:themeColor="background2" w:themeShade="80" w:val="767171"/>
          <w:sz w:val="22"/>
          <w:szCs w:val="20"/>
          <w:lang w:val="es-CO"/>
        </w:rPr>
        <w:t xml:space="preserve">El informe tendrá como unidad de tiempo el año completo. En este sentido y entendiendo que hay actividades de corte semestral </w:t>
      </w:r>
      <w:bookmarkStart w:id="29" w:name="_Hlk220058238"/>
      <w:r>
        <w:rPr>
          <w:rFonts w:eastAsia="Calibri" w:cs="Calibri" w:ascii="Calibri" w:hAnsi="Calibri"/>
          <w:color w:themeColor="background2" w:themeShade="80" w:val="767171"/>
          <w:sz w:val="22"/>
          <w:szCs w:val="20"/>
          <w:lang w:val="es-CO"/>
        </w:rPr>
        <w:t xml:space="preserve">desglóselas </w:t>
      </w:r>
      <w:bookmarkStart w:id="30" w:name="_Hlk220054677"/>
      <w:r>
        <w:rPr>
          <w:rFonts w:eastAsia="Calibri" w:cs="Calibri" w:ascii="Calibri" w:hAnsi="Calibri"/>
          <w:color w:themeColor="background2" w:themeShade="80" w:val="767171"/>
          <w:sz w:val="22"/>
          <w:szCs w:val="20"/>
          <w:lang w:val="es-CO"/>
        </w:rPr>
        <w:t>cuando sea pertinente.</w:t>
      </w:r>
      <w:bookmarkEnd w:id="29"/>
      <w:bookmarkEnd w:id="30"/>
    </w:p>
    <w:p>
      <w:pPr>
        <w:pStyle w:val="NormalWeb"/>
        <w:numPr>
          <w:ilvl w:val="0"/>
          <w:numId w:val="3"/>
        </w:numPr>
        <w:shd w:val="clear" w:color="auto" w:fill="FFFFFF"/>
        <w:spacing w:beforeAutospacing="0" w:before="0" w:afterAutospacing="0" w:after="0"/>
        <w:jc w:val="both"/>
        <w:rPr>
          <w:rFonts w:ascii="Calibri" w:hAnsi="Calibri" w:eastAsia="Calibri" w:cs="Calibri"/>
          <w:color w:themeColor="background2" w:themeShade="80" w:val="767171"/>
          <w:sz w:val="22"/>
          <w:szCs w:val="20"/>
          <w:lang w:val="es-CO"/>
        </w:rPr>
      </w:pPr>
      <w:r>
        <w:rPr>
          <w:rFonts w:eastAsia="Calibri" w:cs="Calibri" w:ascii="Calibri" w:hAnsi="Calibri"/>
          <w:color w:themeColor="background2" w:themeShade="80" w:val="767171"/>
          <w:sz w:val="22"/>
          <w:szCs w:val="20"/>
          <w:lang w:val="es-CO"/>
        </w:rPr>
        <w:t xml:space="preserve">Se recomienda que los análisis se realicen a nivel institucional y discriminados por programas </w:t>
      </w:r>
    </w:p>
    <w:p>
      <w:pPr>
        <w:pStyle w:val="ListParagraph"/>
        <w:numPr>
          <w:ilvl w:val="0"/>
          <w:numId w:val="3"/>
        </w:numPr>
        <w:jc w:val="both"/>
        <w:rPr>
          <w:color w:themeColor="background2" w:themeShade="80" w:val="767171"/>
          <w:sz w:val="22"/>
          <w:szCs w:val="20"/>
        </w:rPr>
      </w:pPr>
      <w:r>
        <w:rPr>
          <w:color w:themeColor="background2" w:themeShade="80" w:val="767171"/>
          <w:sz w:val="22"/>
          <w:szCs w:val="20"/>
        </w:rPr>
        <w:t>Se pueden realizar distintos tipos de análisis, como descriptivo, de tendencias, de impacto u otros que se requieran según el objetivo.</w:t>
      </w:r>
    </w:p>
    <w:p>
      <w:pPr>
        <w:pStyle w:val="ListParagraph"/>
        <w:numPr>
          <w:ilvl w:val="0"/>
          <w:numId w:val="3"/>
        </w:numPr>
        <w:jc w:val="both"/>
        <w:rPr>
          <w:color w:themeColor="background2" w:themeShade="80" w:val="767171"/>
          <w:sz w:val="22"/>
          <w:szCs w:val="20"/>
        </w:rPr>
      </w:pPr>
      <w:r>
        <w:rPr>
          <w:color w:themeColor="background1" w:themeShade="80" w:val="808080"/>
          <w:sz w:val="22"/>
        </w:rPr>
        <w:t>Tener en cuenta los datos reportados en Miró</w:t>
      </w:r>
    </w:p>
    <w:p>
      <w:pPr>
        <w:pStyle w:val="ListParagraph"/>
        <w:numPr>
          <w:ilvl w:val="0"/>
          <w:numId w:val="3"/>
        </w:numPr>
        <w:jc w:val="both"/>
        <w:rPr>
          <w:color w:themeColor="background2" w:themeShade="80" w:val="767171"/>
          <w:sz w:val="22"/>
          <w:szCs w:val="20"/>
        </w:rPr>
      </w:pPr>
      <w:r>
        <w:rPr>
          <w:color w:themeColor="background2" w:themeShade="80" w:val="767171"/>
          <w:sz w:val="22"/>
        </w:rPr>
        <w:t>Puede apoyarse de anexos que se deben referenciar en el documento y cargar en la plataforma miró junto con el informe.</w:t>
      </w:r>
    </w:p>
    <w:p>
      <w:pPr>
        <w:pStyle w:val="ListParagraph"/>
        <w:numPr>
          <w:ilvl w:val="0"/>
          <w:numId w:val="3"/>
        </w:numPr>
        <w:spacing w:lineRule="auto" w:line="276"/>
        <w:jc w:val="both"/>
        <w:rPr>
          <w:color w:val="0000CC"/>
          <w:sz w:val="22"/>
          <w:szCs w:val="20"/>
        </w:rPr>
      </w:pPr>
      <w:r>
        <w:rPr>
          <w:color w:val="0000CC"/>
          <w:sz w:val="22"/>
          <w:szCs w:val="20"/>
        </w:rPr>
        <w:t>Los primeros subtítulos corresponden a aspectos a evaluar del Ministerio de Educación, no eliminarlos</w:t>
      </w:r>
    </w:p>
    <w:p>
      <w:pPr>
        <w:pStyle w:val="ListParagraph"/>
        <w:numPr>
          <w:ilvl w:val="0"/>
          <w:numId w:val="3"/>
        </w:numPr>
        <w:jc w:val="both"/>
        <w:rPr>
          <w:color w:themeColor="background1" w:themeShade="80" w:val="808080"/>
          <w:sz w:val="22"/>
          <w:szCs w:val="22"/>
          <w:highlight w:val="yellow"/>
          <w:u w:val="single"/>
        </w:rPr>
      </w:pPr>
      <w:r>
        <w:rPr>
          <w:color w:themeColor="background1" w:themeShade="80" w:val="808080"/>
          <w:sz w:val="22"/>
          <w:szCs w:val="22"/>
          <w:highlight w:val="yellow"/>
          <w:u w:val="single"/>
        </w:rPr>
        <w:t>Incluir subtítulos adicionales para vincular y organizar las demás acciones ejecutadas durante el periodo reportado (anual).</w:t>
      </w:r>
    </w:p>
    <w:p>
      <w:pPr>
        <w:pStyle w:val="NormalWeb"/>
        <w:shd w:val="clear" w:color="auto" w:fill="FFFFFF"/>
        <w:spacing w:beforeAutospacing="0" w:before="0" w:afterAutospacing="0" w:after="0"/>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Web"/>
        <w:shd w:val="clear" w:color="auto" w:fill="FFFFFF"/>
        <w:spacing w:beforeAutospacing="0" w:before="0" w:afterAutospacing="0" w:after="0"/>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Heading1"/>
        <w:numPr>
          <w:ilvl w:val="1"/>
          <w:numId w:val="1"/>
        </w:numPr>
        <w:spacing w:before="0" w:after="0"/>
        <w:ind w:hanging="432" w:left="426"/>
        <w:jc w:val="both"/>
        <w:rPr>
          <w:rFonts w:ascii="Calibri" w:hAnsi="Calibri" w:cs="Calibri" w:asciiTheme="minorHAnsi" w:cstheme="minorHAnsi" w:hAnsiTheme="minorHAnsi"/>
          <w:b/>
          <w:color w:themeColor="accent1" w:themeShade="80" w:val="1F3864"/>
          <w:sz w:val="28"/>
        </w:rPr>
      </w:pPr>
      <w:bookmarkStart w:id="31" w:name="_Toc220092250"/>
      <w:r>
        <w:rPr>
          <w:rFonts w:cs="Calibri" w:ascii="Calibri" w:hAnsi="Calibri" w:asciiTheme="minorHAnsi" w:cstheme="minorHAnsi" w:hAnsiTheme="minorHAnsi"/>
          <w:b/>
          <w:color w:themeColor="accent1" w:themeShade="80" w:val="1F3864"/>
          <w:sz w:val="28"/>
        </w:rPr>
        <w:t>Evolución y suficiencia de los recursos de infraestructura tecnológica</w:t>
      </w:r>
      <w:bookmarkEnd w:id="31"/>
    </w:p>
    <w:p>
      <w:pPr>
        <w:pStyle w:val="Normal"/>
        <w:jc w:val="both"/>
        <w:rPr>
          <w:bCs/>
          <w:color w:val="0000CC"/>
          <w:sz w:val="22"/>
          <w:szCs w:val="20"/>
        </w:rPr>
      </w:pPr>
      <w:r>
        <w:rPr>
          <w:b/>
          <w:color w:val="0000CC"/>
          <w:sz w:val="22"/>
          <w:szCs w:val="20"/>
        </w:rPr>
        <w:t>Aspecto a evaluar:</w:t>
      </w:r>
      <w:r>
        <w:rPr>
          <w:bCs/>
          <w:color w:val="0000CC"/>
          <w:sz w:val="22"/>
          <w:szCs w:val="20"/>
        </w:rPr>
        <w:t xml:space="preserve"> Demostrar la evolución, suficiencia y evaluación de los centros de simulación, plataformas tecnológicas, recursos tecnológicos y salas de estudio, para el cumplimiento de sus labores formativas, académicas, docentes, investigativas, científicas, culturales, de innovación y de extensión.</w:t>
      </w:r>
    </w:p>
    <w:p>
      <w:pPr>
        <w:pStyle w:val="Normal"/>
        <w:jc w:val="both"/>
        <w:rPr>
          <w:bCs/>
          <w:color w:val="0000CC"/>
          <w:sz w:val="22"/>
          <w:szCs w:val="20"/>
        </w:rPr>
      </w:pPr>
      <w:r>
        <w:rPr>
          <w:bCs/>
          <w:color w:val="0000CC"/>
          <w:sz w:val="22"/>
          <w:szCs w:val="20"/>
        </w:rPr>
        <w:t>*</w:t>
      </w:r>
      <w:r>
        <w:rPr/>
        <w:t>I</w:t>
      </w:r>
      <w:r>
        <w:rPr>
          <w:bCs/>
          <w:color w:val="0000CC"/>
          <w:sz w:val="22"/>
          <w:szCs w:val="20"/>
        </w:rPr>
        <w:t>nfraestructura tecnológica acorde con la responsabilidad social y ambiental, así como acciones que acogen prácticas de inclusión y garantizan una actualización adecuada a las necesidades de la formación y un desarrollo sostenible y armónico con las demandas del cuidado del medio ambiente</w:t>
      </w:r>
    </w:p>
    <w:p>
      <w:pPr>
        <w:pStyle w:val="Normal"/>
        <w:rPr/>
      </w:pPr>
      <w:r>
        <w:rPr/>
      </w:r>
      <w:bookmarkStart w:id="32" w:name="_Toc199840579"/>
      <w:bookmarkStart w:id="33" w:name="_Toc199840579"/>
      <w:bookmarkEnd w:id="33"/>
    </w:p>
    <w:p>
      <w:pPr>
        <w:pStyle w:val="Normal"/>
        <w:rPr>
          <w:rFonts w:ascii="Calibri" w:hAnsi="Calibri" w:eastAsia="" w:cs="Calibri" w:asciiTheme="minorHAnsi" w:cstheme="minorHAnsi" w:eastAsiaTheme="majorEastAsia" w:hAnsiTheme="minorHAnsi"/>
          <w:b/>
          <w:color w:themeColor="accent1" w:themeShade="80" w:val="1F3864"/>
          <w:szCs w:val="32"/>
        </w:rPr>
      </w:pPr>
      <w:r>
        <w:rPr>
          <w:rFonts w:eastAsia="" w:cs="Calibri" w:cstheme="minorHAnsi" w:eastAsiaTheme="majorEastAsia"/>
          <w:b/>
          <w:color w:themeColor="accent1" w:themeShade="80" w:val="1F3864"/>
          <w:szCs w:val="32"/>
        </w:rPr>
      </w:r>
    </w:p>
    <w:p>
      <w:pPr>
        <w:pStyle w:val="Normal"/>
        <w:rPr>
          <w:rFonts w:ascii="Calibri" w:hAnsi="Calibri" w:eastAsia="" w:cs="Calibri" w:asciiTheme="minorHAnsi" w:cstheme="minorHAnsi" w:eastAsiaTheme="majorEastAsia" w:hAnsiTheme="minorHAnsi"/>
          <w:b/>
          <w:color w:themeColor="accent1" w:themeShade="80" w:val="1F3864"/>
          <w:szCs w:val="32"/>
        </w:rPr>
      </w:pPr>
      <w:r>
        <w:rPr>
          <w:rFonts w:eastAsia="" w:cs="Calibri" w:cstheme="minorHAnsi" w:eastAsiaTheme="majorEastAsia"/>
          <w:b/>
          <w:color w:themeColor="accent1" w:themeShade="80" w:val="1F3864"/>
          <w:szCs w:val="32"/>
        </w:rPr>
      </w:r>
    </w:p>
    <w:p>
      <w:pPr>
        <w:pStyle w:val="Heading1"/>
        <w:numPr>
          <w:ilvl w:val="1"/>
          <w:numId w:val="1"/>
        </w:numPr>
        <w:spacing w:before="0" w:after="0"/>
        <w:ind w:hanging="432" w:left="426"/>
        <w:rPr>
          <w:rFonts w:ascii="Calibri" w:hAnsi="Calibri" w:cs="Calibri" w:asciiTheme="minorHAnsi" w:cstheme="minorHAnsi" w:hAnsiTheme="minorHAnsi"/>
          <w:b/>
          <w:color w:themeColor="accent1" w:themeShade="80" w:val="1F3864"/>
          <w:sz w:val="28"/>
          <w:szCs w:val="28"/>
        </w:rPr>
      </w:pPr>
      <w:bookmarkStart w:id="34" w:name="_Toc199840925"/>
      <w:bookmarkStart w:id="35" w:name="_Toc220092251"/>
      <w:r>
        <w:rPr>
          <w:rFonts w:cs="Calibri" w:ascii="Calibri" w:hAnsi="Calibri" w:asciiTheme="minorHAnsi" w:cstheme="minorHAnsi" w:hAnsiTheme="minorHAnsi"/>
          <w:b/>
          <w:color w:themeColor="accent1" w:themeShade="80" w:val="1F3864"/>
          <w:sz w:val="28"/>
          <w:szCs w:val="28"/>
        </w:rPr>
        <w:t>Sistemas de comunicación e información</w:t>
      </w:r>
      <w:bookmarkEnd w:id="34"/>
      <w:bookmarkEnd w:id="35"/>
    </w:p>
    <w:p>
      <w:pPr>
        <w:pStyle w:val="Normal"/>
        <w:rPr>
          <w:bCs/>
          <w:color w:val="0000CC"/>
          <w:sz w:val="22"/>
          <w:szCs w:val="20"/>
        </w:rPr>
      </w:pPr>
      <w:r>
        <w:rPr>
          <w:b/>
          <w:color w:val="0000CC"/>
          <w:sz w:val="22"/>
          <w:szCs w:val="20"/>
        </w:rPr>
        <w:t xml:space="preserve">Aspecto a evaluar: </w:t>
      </w:r>
      <w:r>
        <w:rPr>
          <w:bCs/>
          <w:color w:val="0000CC"/>
          <w:sz w:val="22"/>
          <w:szCs w:val="20"/>
        </w:rPr>
        <w:t>análisis sobre el uso de sistemas de comunicación e información, y la implementación de estrategias que garanticen la conectividad.</w:t>
      </w:r>
    </w:p>
    <w:p>
      <w:pPr>
        <w:pStyle w:val="Normal"/>
        <w:rPr/>
      </w:pPr>
      <w:r>
        <w:rPr/>
      </w:r>
    </w:p>
    <w:p>
      <w:pPr>
        <w:pStyle w:val="Normal"/>
        <w:rPr/>
      </w:pPr>
      <w:r>
        <w:rPr/>
      </w:r>
    </w:p>
    <w:p>
      <w:pPr>
        <w:pStyle w:val="Normal"/>
        <w:rPr/>
      </w:pPr>
      <w:r>
        <w:rPr/>
      </w:r>
    </w:p>
    <w:p>
      <w:pPr>
        <w:pStyle w:val="Normal"/>
        <w:rPr/>
      </w:pPr>
      <w:r>
        <w:rPr/>
      </w:r>
    </w:p>
    <w:p>
      <w:pPr>
        <w:pStyle w:val="Heading1"/>
        <w:numPr>
          <w:ilvl w:val="1"/>
          <w:numId w:val="1"/>
        </w:numPr>
        <w:spacing w:before="0" w:after="0"/>
        <w:ind w:hanging="432" w:left="426"/>
        <w:rPr>
          <w:rFonts w:ascii="Calibri" w:hAnsi="Calibri" w:cs="Calibri" w:asciiTheme="minorHAnsi" w:cstheme="minorHAnsi" w:hAnsiTheme="minorHAnsi"/>
          <w:b/>
          <w:color w:themeColor="accent1" w:themeShade="80" w:val="1F3864"/>
          <w:sz w:val="28"/>
          <w:szCs w:val="28"/>
        </w:rPr>
      </w:pPr>
      <w:bookmarkStart w:id="36" w:name="_Toc199840927"/>
      <w:bookmarkStart w:id="37" w:name="_Toc220092252"/>
      <w:r>
        <w:rPr>
          <w:rFonts w:cs="Calibri" w:ascii="Calibri" w:hAnsi="Calibri" w:asciiTheme="minorHAnsi" w:cstheme="minorHAnsi" w:hAnsiTheme="minorHAnsi"/>
          <w:b/>
          <w:color w:themeColor="accent1" w:themeShade="80" w:val="1F3864"/>
          <w:sz w:val="28"/>
          <w:szCs w:val="28"/>
        </w:rPr>
        <w:t>Plan de desarrollo tecnológico</w:t>
      </w:r>
      <w:bookmarkEnd w:id="36"/>
      <w:bookmarkEnd w:id="37"/>
    </w:p>
    <w:p>
      <w:pPr>
        <w:pStyle w:val="Normal"/>
        <w:rPr>
          <w:bCs/>
          <w:color w:val="0000CC"/>
          <w:sz w:val="22"/>
          <w:szCs w:val="20"/>
        </w:rPr>
      </w:pPr>
      <w:r>
        <w:rPr>
          <w:b/>
          <w:color w:val="0000CC"/>
          <w:sz w:val="22"/>
          <w:szCs w:val="20"/>
        </w:rPr>
        <w:t>Aspecto a evaluar:</w:t>
      </w:r>
      <w:r>
        <w:rPr>
          <w:bCs/>
          <w:color w:val="0000CC"/>
          <w:sz w:val="22"/>
          <w:szCs w:val="20"/>
        </w:rPr>
        <w:t xml:space="preserve"> plan de desarrollo tecnológico y el análisis de los avances.</w:t>
      </w:r>
    </w:p>
    <w:p>
      <w:pPr>
        <w:pStyle w:val="Normal"/>
        <w:rPr>
          <w:color w:themeColor="background1" w:themeShade="80" w:val="808080"/>
          <w:sz w:val="22"/>
        </w:rPr>
      </w:pPr>
      <w:r>
        <w:rPr>
          <w:color w:themeColor="background1" w:themeShade="80" w:val="808080"/>
          <w:sz w:val="22"/>
        </w:rPr>
      </w:r>
    </w:p>
    <w:p>
      <w:pPr>
        <w:pStyle w:val="Normal"/>
        <w:rPr/>
      </w:pPr>
      <w:r>
        <w:rPr/>
      </w:r>
      <w:bookmarkStart w:id="38" w:name="_Toc199840579_Copy_1"/>
      <w:bookmarkStart w:id="39" w:name="_Toc199840579_Copy_1"/>
      <w:bookmarkEnd w:id="39"/>
    </w:p>
    <w:p>
      <w:pPr>
        <w:pStyle w:val="Normal"/>
        <w:spacing w:lineRule="auto" w:line="276"/>
        <w:rPr/>
      </w:pPr>
      <w:r>
        <w:rPr/>
      </w:r>
    </w:p>
    <w:p>
      <w:pPr>
        <w:pStyle w:val="Normal"/>
        <w:spacing w:lineRule="auto" w:line="276"/>
        <w:rPr/>
      </w:pPr>
      <w:r>
        <w:rPr/>
      </w:r>
    </w:p>
    <w:p>
      <w:pPr>
        <w:pStyle w:val="Normal"/>
        <w:spacing w:lineRule="auto" w:line="276"/>
        <w:rPr/>
      </w:pPr>
      <w:r>
        <w:rPr/>
      </w:r>
    </w:p>
    <w:p>
      <w:pPr>
        <w:pStyle w:val="Heading1"/>
        <w:numPr>
          <w:ilvl w:val="0"/>
          <w:numId w:val="1"/>
        </w:numPr>
        <w:spacing w:before="0" w:after="0"/>
        <w:jc w:val="center"/>
        <w:rPr>
          <w:rFonts w:ascii="Calibri" w:hAnsi="Calibri" w:cs="Calibri" w:asciiTheme="minorHAnsi" w:cstheme="minorHAnsi" w:hAnsiTheme="minorHAnsi"/>
          <w:b/>
          <w:color w:themeColor="accent1" w:themeShade="80" w:val="1F3864"/>
          <w:sz w:val="28"/>
        </w:rPr>
      </w:pPr>
      <w:bookmarkStart w:id="40" w:name="_Toc220057905"/>
      <w:bookmarkStart w:id="41" w:name="_Toc220092253"/>
      <w:r>
        <w:rPr>
          <w:rFonts w:cs="Calibri" w:ascii="Calibri" w:hAnsi="Calibri" w:asciiTheme="minorHAnsi" w:cstheme="minorHAnsi" w:hAnsiTheme="minorHAnsi"/>
          <w:b/>
          <w:color w:themeColor="accent1" w:themeShade="80" w:val="1F3864"/>
          <w:sz w:val="28"/>
          <w:szCs w:val="28"/>
        </w:rPr>
        <w:t>Acciones PDI</w:t>
      </w:r>
      <w:bookmarkEnd w:id="40"/>
      <w:bookmarkEnd w:id="41"/>
      <w:r>
        <w:rPr>
          <w:rFonts w:cs="Calibri" w:ascii="Calibri" w:hAnsi="Calibri" w:asciiTheme="minorHAnsi" w:cstheme="minorHAnsi" w:hAnsiTheme="minorHAnsi"/>
          <w:b/>
          <w:color w:themeColor="accent1" w:themeShade="80" w:val="1F3864"/>
          <w:sz w:val="28"/>
          <w:szCs w:val="28"/>
        </w:rPr>
        <w:t xml:space="preserve"> </w:t>
      </w:r>
    </w:p>
    <w:p>
      <w:pPr>
        <w:pStyle w:val="NormalWeb"/>
        <w:shd w:val="clear" w:color="auto" w:fill="FFFFFF"/>
        <w:spacing w:beforeAutospacing="0" w:before="0" w:afterAutospacing="0" w:after="0"/>
        <w:jc w:val="center"/>
        <w:rPr>
          <w:rFonts w:ascii="Calibri" w:hAnsi="Calibri" w:cs="Calibri" w:asciiTheme="minorHAnsi" w:cstheme="minorHAnsi" w:hAnsiTheme="minorHAnsi"/>
          <w:color w:val="0070C0"/>
          <w:sz w:val="22"/>
          <w:lang w:val="es-CO"/>
        </w:rPr>
      </w:pPr>
      <w:r>
        <w:rPr>
          <w:rFonts w:cs="Calibri" w:ascii="Calibri" w:hAnsi="Calibri" w:asciiTheme="minorHAnsi" w:cstheme="minorHAnsi" w:hAnsiTheme="minorHAnsi"/>
          <w:color w:themeColor="background1" w:themeShade="80" w:val="808080"/>
          <w:sz w:val="22"/>
          <w:lang w:val="es-CO"/>
        </w:rPr>
        <w:t xml:space="preserve">Describa los avances logrados durante el año en las acciones desarrolladas en el marco del Plan de Desarrollo Institucional, evidenciando su contribución al cumplimiento de los objetivos estratégicos definidos por la Universidad. </w:t>
      </w:r>
      <w:bookmarkStart w:id="42" w:name="_Hlk220057266"/>
      <w:r>
        <w:rPr>
          <w:rFonts w:cs="Calibri" w:ascii="Calibri" w:hAnsi="Calibri" w:asciiTheme="minorHAnsi" w:cstheme="minorHAnsi" w:hAnsiTheme="minorHAnsi"/>
          <w:color w:val="0070C0"/>
          <w:sz w:val="22"/>
          <w:lang w:val="es-CO"/>
        </w:rPr>
        <w:t xml:space="preserve">Si no corresponde a la gestión de su área, indicar “No aplica”. </w:t>
      </w:r>
    </w:p>
    <w:p>
      <w:pPr>
        <w:pStyle w:val="NormalWeb"/>
        <w:shd w:val="clear" w:color="auto" w:fill="FFFFFF"/>
        <w:spacing w:beforeAutospacing="0" w:before="0" w:afterAutospacing="0" w:after="0"/>
        <w:jc w:val="center"/>
        <w:rPr>
          <w:rFonts w:ascii="Calibri" w:hAnsi="Calibri" w:eastAsia="Calibri" w:cs="Calibri" w:asciiTheme="minorHAnsi" w:cstheme="minorHAnsi" w:hAnsiTheme="minorHAnsi"/>
          <w:color w:val="0070C0"/>
          <w:sz w:val="22"/>
          <w:lang w:val="es-CO"/>
        </w:rPr>
      </w:pPr>
      <w:bookmarkStart w:id="43" w:name="_Hlk220061826"/>
      <w:r>
        <w:rPr>
          <w:rFonts w:eastAsia="Calibri" w:cs="Calibri" w:ascii="Calibri" w:hAnsi="Calibri" w:asciiTheme="minorHAnsi" w:cstheme="minorHAnsi" w:hAnsiTheme="minorHAnsi"/>
          <w:color w:val="0070C0"/>
          <w:sz w:val="22"/>
          <w:lang w:val="es-CO"/>
        </w:rPr>
        <w:t>(máximo una página)</w:t>
      </w:r>
      <w:bookmarkEnd w:id="42"/>
      <w:bookmarkEnd w:id="43"/>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Heading1"/>
        <w:numPr>
          <w:ilvl w:val="0"/>
          <w:numId w:val="1"/>
        </w:numPr>
        <w:spacing w:before="0" w:after="0"/>
        <w:jc w:val="center"/>
        <w:rPr>
          <w:rFonts w:ascii="Calibri" w:hAnsi="Calibri" w:cs="Calibri" w:asciiTheme="minorHAnsi" w:cstheme="minorHAnsi" w:hAnsiTheme="minorHAnsi"/>
          <w:b/>
          <w:color w:themeColor="accent1" w:themeShade="80" w:val="1F3864"/>
          <w:sz w:val="28"/>
        </w:rPr>
      </w:pPr>
      <w:bookmarkStart w:id="44" w:name="_Toc220092254"/>
      <w:r>
        <w:rPr>
          <w:rFonts w:cs="Calibri" w:ascii="Calibri" w:hAnsi="Calibri" w:asciiTheme="minorHAnsi" w:cstheme="minorHAnsi" w:hAnsiTheme="minorHAnsi"/>
          <w:b/>
          <w:color w:themeColor="accent1" w:themeShade="80" w:val="1F3864"/>
          <w:sz w:val="28"/>
          <w:szCs w:val="28"/>
        </w:rPr>
        <w:t>Asignación y distribución presupuestal</w:t>
      </w:r>
      <w:bookmarkEnd w:id="44"/>
    </w:p>
    <w:p>
      <w:pPr>
        <w:pStyle w:val="Normal"/>
        <w:spacing w:lineRule="auto" w:line="276"/>
        <w:jc w:val="center"/>
        <w:rPr>
          <w:color w:themeColor="background1" w:themeShade="80" w:val="808080"/>
          <w:sz w:val="22"/>
        </w:rPr>
      </w:pPr>
      <w:r>
        <w:rPr>
          <w:color w:themeColor="background1" w:themeShade="80" w:val="808080"/>
          <w:sz w:val="22"/>
        </w:rPr>
        <w:t xml:space="preserve">Presupuesto asignado vs. Presupuesto ejecutado. Costos o inversiones relevantes. </w:t>
      </w:r>
      <w:bookmarkStart w:id="45" w:name="_Hlk220061835"/>
    </w:p>
    <w:p>
      <w:pPr>
        <w:pStyle w:val="Normal"/>
        <w:spacing w:lineRule="auto" w:line="276"/>
        <w:jc w:val="center"/>
        <w:rPr>
          <w:color w:themeColor="background1" w:themeShade="80" w:val="808080"/>
          <w:sz w:val="22"/>
        </w:rPr>
      </w:pPr>
      <w:r>
        <w:rPr>
          <w:rFonts w:cs="Calibri" w:cstheme="minorHAnsi"/>
          <w:color w:val="0070C0"/>
          <w:sz w:val="22"/>
        </w:rPr>
        <w:t>(</w:t>
      </w:r>
      <w:bookmarkStart w:id="46" w:name="_Hlk220057762"/>
      <w:r>
        <w:rPr>
          <w:rFonts w:cs="Calibri" w:cstheme="minorHAnsi"/>
          <w:color w:val="0070C0"/>
          <w:sz w:val="22"/>
        </w:rPr>
        <w:t>máximo una página)</w:t>
      </w:r>
      <w:bookmarkEnd w:id="45"/>
      <w:bookmarkEnd w:id="46"/>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both"/>
        <w:rPr/>
      </w:pPr>
      <w:r>
        <w:rPr/>
      </w:r>
      <w:bookmarkStart w:id="47" w:name="_heading=h.1ksv4uv"/>
      <w:bookmarkStart w:id="48" w:name="_heading=h.23ckvvd"/>
      <w:bookmarkStart w:id="49" w:name="_heading=h.1ksv4uv"/>
      <w:bookmarkStart w:id="50" w:name="_heading=h.23ckvvd"/>
      <w:bookmarkEnd w:id="49"/>
      <w:bookmarkEnd w:id="50"/>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rPr/>
      </w:pPr>
      <w:r>
        <w:rPr/>
      </w:r>
      <w:bookmarkStart w:id="51" w:name="_Hlk163815015"/>
      <w:bookmarkStart w:id="52" w:name="_Hlk163815015"/>
      <w:bookmarkEnd w:id="52"/>
    </w:p>
    <w:p>
      <w:pPr>
        <w:pStyle w:val="Heading1"/>
        <w:numPr>
          <w:ilvl w:val="0"/>
          <w:numId w:val="1"/>
        </w:numPr>
        <w:jc w:val="center"/>
        <w:rPr>
          <w:rFonts w:ascii="Calibri" w:hAnsi="Calibri" w:cs="Calibri" w:asciiTheme="minorHAnsi" w:cstheme="minorHAnsi" w:hAnsiTheme="minorHAnsi"/>
          <w:b/>
          <w:color w:themeColor="accent1" w:themeShade="80" w:val="1F3864"/>
          <w:sz w:val="28"/>
        </w:rPr>
      </w:pPr>
      <w:bookmarkStart w:id="53" w:name="_Toc220092255"/>
      <w:bookmarkStart w:id="54" w:name="_heading=h.32hioqz"/>
      <w:bookmarkStart w:id="55" w:name="_Hlk163815015_Copy_1"/>
      <w:bookmarkEnd w:id="54"/>
      <w:bookmarkEnd w:id="55"/>
      <w:r>
        <w:rPr>
          <w:rFonts w:cs="Calibri" w:ascii="Calibri" w:hAnsi="Calibri" w:asciiTheme="minorHAnsi" w:cstheme="minorHAnsi" w:hAnsiTheme="minorHAnsi"/>
          <w:b/>
          <w:color w:themeColor="accent1" w:themeShade="80" w:val="1F3864"/>
          <w:sz w:val="28"/>
        </w:rPr>
        <w:t>Evaluación integral y conclusiones</w:t>
      </w:r>
      <w:bookmarkEnd w:id="53"/>
    </w:p>
    <w:p>
      <w:pPr>
        <w:pStyle w:val="NormalWeb"/>
        <w:shd w:val="clear" w:color="auto" w:fill="FFFFFF"/>
        <w:spacing w:beforeAutospacing="0" w:before="0" w:afterAutospacing="0" w:after="0"/>
        <w:jc w:val="center"/>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t>Haga una evaluación integral de acuerdo con los análisis realizados.</w:t>
      </w:r>
    </w:p>
    <w:p>
      <w:pPr>
        <w:pStyle w:val="NormalWeb"/>
        <w:shd w:val="clear" w:color="auto" w:fill="FFFFFF"/>
        <w:spacing w:beforeAutospacing="0" w:before="0" w:afterAutospacing="0" w:after="0"/>
        <w:jc w:val="center"/>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t xml:space="preserve">Incluya las conclusiones generales de los principales hallazgos. </w:t>
      </w:r>
    </w:p>
    <w:p>
      <w:pPr>
        <w:pStyle w:val="NormalWeb"/>
        <w:shd w:val="clear" w:color="auto" w:fill="FFFFFF"/>
        <w:spacing w:beforeAutospacing="0" w:before="0" w:afterAutospacing="0" w:after="0"/>
        <w:jc w:val="center"/>
        <w:rPr>
          <w:rFonts w:ascii="Calibri" w:hAnsi="Calibri" w:eastAsia="Calibri" w:cs="Calibri" w:asciiTheme="minorHAnsi" w:cstheme="minorHAnsi" w:hAnsiTheme="minorHAnsi"/>
          <w:color w:val="0070C0"/>
          <w:sz w:val="22"/>
          <w:lang w:val="es-CO"/>
        </w:rPr>
      </w:pPr>
      <w:r>
        <w:rPr>
          <w:rFonts w:eastAsia="Calibri" w:cs="Calibri" w:ascii="Calibri" w:hAnsi="Calibri" w:asciiTheme="minorHAnsi" w:cstheme="minorHAnsi" w:hAnsiTheme="minorHAnsi"/>
          <w:color w:val="0070C0"/>
          <w:sz w:val="22"/>
          <w:lang w:val="es-CO"/>
        </w:rPr>
        <w:t>(máximo una página)</w:t>
      </w:r>
    </w:p>
    <w:p>
      <w:pPr>
        <w:pStyle w:val="NormalWeb"/>
        <w:shd w:val="clear" w:color="auto" w:fill="FFFFFF"/>
        <w:spacing w:beforeAutospacing="0" w:before="0" w:afterAutospacing="0" w:after="240"/>
        <w:ind w:left="360"/>
        <w:jc w:val="center"/>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Web"/>
        <w:shd w:val="clear" w:color="auto" w:fill="FFFFFF"/>
        <w:spacing w:beforeAutospacing="0" w:before="0" w:afterAutospacing="0" w:after="240"/>
        <w:ind w:left="360"/>
        <w:jc w:val="center"/>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Web"/>
        <w:shd w:val="clear" w:color="auto" w:fill="FFFFFF"/>
        <w:spacing w:beforeAutospacing="0" w:before="0" w:afterAutospacing="0" w:after="240"/>
        <w:jc w:val="center"/>
        <w:rPr>
          <w:rFonts w:ascii="Calibri" w:hAnsi="Calibri" w:eastAsia="Calibri" w:cs="Calibri"/>
          <w:b/>
          <w:color w:themeColor="background1" w:themeShade="80" w:val="808080"/>
          <w:sz w:val="22"/>
          <w:lang w:val="es-CO"/>
        </w:rPr>
      </w:pPr>
      <w:r>
        <w:rPr>
          <w:rFonts w:eastAsia="Calibri" w:cs="Calibri" w:ascii="Calibri" w:hAnsi="Calibri"/>
          <w:b/>
          <w:color w:themeColor="background1" w:themeShade="80" w:val="808080"/>
          <w:sz w:val="22"/>
          <w:lang w:val="es-CO"/>
        </w:rPr>
        <w:t>Revisar los resultados de la encuesta de autoevaluación</w:t>
      </w:r>
    </w:p>
    <w:p>
      <w:pPr>
        <w:pStyle w:val="NormalWeb"/>
        <w:numPr>
          <w:ilvl w:val="0"/>
          <w:numId w:val="2"/>
        </w:numPr>
        <w:shd w:val="clear" w:color="auto" w:fill="FFFFFF"/>
        <w:spacing w:beforeAutospacing="0" w:before="0" w:afterAutospacing="0" w:after="0"/>
        <w:jc w:val="both"/>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t xml:space="preserve">F11C44P1: Apreciación de profesores y estudiantes del programa con respecto a la correspondencia entre las capacidades institucionales en materia de sus recursos humanos, </w:t>
      </w:r>
      <w:r>
        <w:rPr>
          <w:rFonts w:eastAsia="Calibri" w:cs="Calibri" w:ascii="Calibri" w:hAnsi="Calibri"/>
          <w:b/>
          <w:color w:themeColor="background1" w:themeShade="80" w:val="808080"/>
          <w:sz w:val="22"/>
          <w:lang w:val="es-CO"/>
        </w:rPr>
        <w:t>técnicos, tecnológicos</w:t>
      </w:r>
      <w:r>
        <w:rPr>
          <w:rFonts w:eastAsia="Calibri" w:cs="Calibri" w:ascii="Calibri" w:hAnsi="Calibri"/>
          <w:color w:themeColor="background1" w:themeShade="80" w:val="808080"/>
          <w:sz w:val="22"/>
          <w:lang w:val="es-CO"/>
        </w:rPr>
        <w:t xml:space="preserve"> y financieros, y el número de estudiantes matriculados, en cumplimiento del Proyecto Educativo del Programa, junto con las acciones emprendidas como resultado de dichas apreciaciones.</w:t>
      </w:r>
    </w:p>
    <w:p>
      <w:pPr>
        <w:pStyle w:val="NormalWeb"/>
        <w:numPr>
          <w:ilvl w:val="0"/>
          <w:numId w:val="2"/>
        </w:numPr>
        <w:shd w:val="clear" w:color="auto" w:fill="FFFFFF"/>
        <w:spacing w:beforeAutospacing="0" w:before="0" w:afterAutospacing="0" w:after="0"/>
        <w:jc w:val="both"/>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t xml:space="preserve">F12C48P1 - F11C43P1: Presentación de estudios de satisfacción de profesores y estudiantes del programa acerca de la suficiencia y calidad de los </w:t>
      </w:r>
      <w:r>
        <w:rPr>
          <w:rFonts w:eastAsia="Calibri" w:cs="Calibri" w:ascii="Calibri" w:hAnsi="Calibri"/>
          <w:b/>
          <w:color w:themeColor="background1" w:themeShade="80" w:val="808080"/>
          <w:sz w:val="22"/>
          <w:lang w:val="es-CO"/>
        </w:rPr>
        <w:t>recursos y sistemas de comunicación e información</w:t>
      </w:r>
    </w:p>
    <w:p>
      <w:pPr>
        <w:pStyle w:val="NormalWeb"/>
        <w:numPr>
          <w:ilvl w:val="0"/>
          <w:numId w:val="2"/>
        </w:numPr>
        <w:shd w:val="clear" w:color="auto" w:fill="FFFFFF"/>
        <w:spacing w:beforeAutospacing="0" w:before="0" w:afterAutospacing="0" w:after="0"/>
        <w:jc w:val="both"/>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t xml:space="preserve">F10C38P1: Apreciación de los profesores y los estudiantes en relación con las estrategias pedagógicas, </w:t>
      </w:r>
      <w:r>
        <w:rPr>
          <w:rFonts w:eastAsia="Calibri" w:cs="Calibri" w:ascii="Calibri" w:hAnsi="Calibri"/>
          <w:b/>
          <w:color w:themeColor="background1" w:themeShade="80" w:val="808080"/>
          <w:sz w:val="22"/>
          <w:lang w:val="es-CO"/>
        </w:rPr>
        <w:t>tecnológicas</w:t>
      </w:r>
      <w:r>
        <w:rPr>
          <w:rFonts w:eastAsia="Calibri" w:cs="Calibri" w:ascii="Calibri" w:hAnsi="Calibri"/>
          <w:color w:themeColor="background1" w:themeShade="80" w:val="808080"/>
          <w:sz w:val="22"/>
          <w:lang w:val="es-CO"/>
        </w:rPr>
        <w:t xml:space="preserve"> y de acompañamiento dispuestas por el programa para el desarrollo de las habilidades comunicativas y de interacción de los profesores con los estudiantes.</w:t>
      </w:r>
    </w:p>
    <w:p>
      <w:pPr>
        <w:pStyle w:val="NormalWeb"/>
        <w:numPr>
          <w:ilvl w:val="0"/>
          <w:numId w:val="2"/>
        </w:numPr>
        <w:shd w:val="clear" w:color="auto" w:fill="FFFFFF"/>
        <w:spacing w:beforeAutospacing="0" w:before="0" w:afterAutospacing="0" w:after="0"/>
        <w:jc w:val="both"/>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t xml:space="preserve">F12C48P1 - F11C43P1: Apreciación de directivos, profesores y estudiantes del programa sobre la pertinencia, correspondencia y suficiencia de los </w:t>
      </w:r>
      <w:r>
        <w:rPr>
          <w:rFonts w:eastAsia="Calibri" w:cs="Calibri" w:ascii="Calibri" w:hAnsi="Calibri"/>
          <w:b/>
          <w:color w:themeColor="background1" w:themeShade="80" w:val="808080"/>
          <w:sz w:val="22"/>
          <w:lang w:val="es-CO"/>
        </w:rPr>
        <w:t>recursos informáticos y de comunicación</w:t>
      </w:r>
      <w:r>
        <w:rPr>
          <w:rFonts w:eastAsia="Calibri" w:cs="Calibri" w:ascii="Calibri" w:hAnsi="Calibri"/>
          <w:color w:themeColor="background1" w:themeShade="80" w:val="808080"/>
          <w:sz w:val="22"/>
          <w:lang w:val="es-CO"/>
        </w:rPr>
        <w:t xml:space="preserve"> con que cuenta el programa.</w:t>
      </w:r>
    </w:p>
    <w:p>
      <w:pPr>
        <w:pStyle w:val="NormalWeb"/>
        <w:shd w:val="clear" w:color="auto" w:fill="FFFFFF"/>
        <w:spacing w:beforeAutospacing="0" w:before="0" w:afterAutospacing="0" w:after="240"/>
        <w:jc w:val="both"/>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Web"/>
        <w:shd w:val="clear" w:color="auto" w:fill="FFFFFF"/>
        <w:spacing w:beforeAutospacing="0" w:before="0" w:afterAutospacing="0" w:after="240"/>
        <w:jc w:val="both"/>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Web"/>
        <w:shd w:val="clear" w:color="auto" w:fill="FFFFFF"/>
        <w:spacing w:beforeAutospacing="0" w:before="0" w:afterAutospacing="0" w:after="240"/>
        <w:jc w:val="both"/>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Web"/>
        <w:shd w:val="clear" w:color="auto" w:fill="FFFFFF"/>
        <w:spacing w:beforeAutospacing="0" w:before="0" w:afterAutospacing="0" w:after="240"/>
        <w:jc w:val="both"/>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Web"/>
        <w:shd w:val="clear" w:color="auto" w:fill="FFFFFF"/>
        <w:spacing w:beforeAutospacing="0" w:before="0" w:afterAutospacing="0" w:after="240"/>
        <w:jc w:val="both"/>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Web"/>
        <w:shd w:val="clear" w:color="auto" w:fill="FFFFFF"/>
        <w:spacing w:beforeAutospacing="0" w:before="0" w:afterAutospacing="0" w:after="240"/>
        <w:jc w:val="both"/>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Web"/>
        <w:shd w:val="clear" w:color="auto" w:fill="FFFFFF"/>
        <w:spacing w:beforeAutospacing="0" w:before="0" w:afterAutospacing="0" w:after="240"/>
        <w:jc w:val="both"/>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Web"/>
        <w:shd w:val="clear" w:color="auto" w:fill="FFFFFF"/>
        <w:spacing w:beforeAutospacing="0" w:before="0" w:afterAutospacing="0" w:after="240"/>
        <w:jc w:val="both"/>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Web"/>
        <w:shd w:val="clear" w:color="auto" w:fill="FFFFFF"/>
        <w:spacing w:beforeAutospacing="0" w:before="0" w:afterAutospacing="0" w:after="240"/>
        <w:jc w:val="both"/>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Web"/>
        <w:shd w:val="clear" w:color="auto" w:fill="FFFFFF"/>
        <w:spacing w:beforeAutospacing="0" w:before="0" w:afterAutospacing="0" w:after="240"/>
        <w:jc w:val="both"/>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Web"/>
        <w:shd w:val="clear" w:color="auto" w:fill="FFFFFF"/>
        <w:spacing w:beforeAutospacing="0" w:before="0" w:afterAutospacing="0" w:after="240"/>
        <w:jc w:val="both"/>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Web"/>
        <w:shd w:val="clear" w:color="auto" w:fill="FFFFFF"/>
        <w:spacing w:beforeAutospacing="0" w:before="0" w:afterAutospacing="0" w:after="240"/>
        <w:jc w:val="both"/>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NormalWeb"/>
        <w:shd w:val="clear" w:color="auto" w:fill="FFFFFF"/>
        <w:spacing w:beforeAutospacing="0" w:before="0" w:afterAutospacing="0" w:after="240"/>
        <w:jc w:val="both"/>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r>
    </w:p>
    <w:p>
      <w:pPr>
        <w:pStyle w:val="Heading1"/>
        <w:numPr>
          <w:ilvl w:val="0"/>
          <w:numId w:val="1"/>
        </w:numPr>
        <w:jc w:val="center"/>
        <w:rPr>
          <w:rFonts w:ascii="Calibri" w:hAnsi="Calibri" w:cs="Calibri" w:asciiTheme="minorHAnsi" w:cstheme="minorHAnsi" w:hAnsiTheme="minorHAnsi"/>
          <w:b/>
          <w:color w:themeColor="accent1" w:themeShade="80" w:val="1F3864"/>
          <w:sz w:val="28"/>
        </w:rPr>
      </w:pPr>
      <w:r>
        <w:rPr>
          <w:rFonts w:cs="Calibri" w:ascii="Calibri" w:hAnsi="Calibri" w:asciiTheme="minorHAnsi" w:cstheme="minorHAnsi" w:hAnsiTheme="minorHAnsi"/>
          <w:b/>
          <w:color w:themeColor="accent1" w:themeShade="80" w:val="1F3864"/>
          <w:sz w:val="28"/>
        </w:rPr>
        <w:t xml:space="preserve">  </w:t>
      </w:r>
      <w:bookmarkStart w:id="56" w:name="_Toc220092256"/>
      <w:r>
        <w:rPr>
          <w:rFonts w:cs="Calibri" w:ascii="Calibri" w:hAnsi="Calibri" w:asciiTheme="minorHAnsi" w:cstheme="minorHAnsi" w:hAnsiTheme="minorHAnsi"/>
          <w:b/>
          <w:color w:themeColor="accent1" w:themeShade="80" w:val="1F3864"/>
          <w:sz w:val="28"/>
        </w:rPr>
        <w:t>Plan de acción</w:t>
      </w:r>
      <w:bookmarkEnd w:id="56"/>
    </w:p>
    <w:p>
      <w:pPr>
        <w:pStyle w:val="NormalWeb"/>
        <w:shd w:val="clear" w:color="auto" w:fill="FFFFFF"/>
        <w:spacing w:beforeAutospacing="0" w:before="0" w:afterAutospacing="0" w:after="0"/>
        <w:jc w:val="center"/>
        <w:rPr>
          <w:rFonts w:ascii="Calibri" w:hAnsi="Calibri" w:eastAsia="Calibri" w:cs="Calibri"/>
          <w:color w:themeColor="background1" w:themeShade="80" w:val="808080"/>
          <w:sz w:val="22"/>
          <w:lang w:val="es-CO"/>
        </w:rPr>
      </w:pPr>
      <w:r>
        <w:rPr>
          <w:rFonts w:eastAsia="Calibri" w:cs="Calibri" w:ascii="Calibri" w:hAnsi="Calibri"/>
          <w:color w:themeColor="background1" w:themeShade="80" w:val="808080"/>
          <w:sz w:val="22"/>
          <w:lang w:val="es-CO"/>
        </w:rPr>
        <w:t xml:space="preserve">Acciones concretas que sugiere para su unidad, donde se puedan identificar aspectos de mejora que luego se articulen en un plan de mejoramiento. </w:t>
      </w:r>
    </w:p>
    <w:p>
      <w:pPr>
        <w:pStyle w:val="NormalWeb"/>
        <w:shd w:val="clear" w:color="auto" w:fill="FFFFFF"/>
        <w:spacing w:beforeAutospacing="0" w:before="0" w:afterAutospacing="0" w:after="0"/>
        <w:jc w:val="center"/>
        <w:rPr>
          <w:rFonts w:ascii="Calibri" w:hAnsi="Calibri" w:eastAsia="Calibri" w:cs="Calibri" w:asciiTheme="minorHAnsi" w:cstheme="minorHAnsi" w:hAnsiTheme="minorHAnsi"/>
          <w:color w:val="0070C0"/>
          <w:sz w:val="22"/>
          <w:lang w:val="es-CO"/>
        </w:rPr>
      </w:pPr>
      <w:r>
        <w:rPr>
          <w:rFonts w:eastAsia="Calibri" w:cs="Calibri" w:ascii="Calibri" w:hAnsi="Calibri" w:asciiTheme="minorHAnsi" w:cstheme="minorHAnsi" w:hAnsiTheme="minorHAnsi"/>
          <w:color w:val="0070C0"/>
          <w:sz w:val="22"/>
          <w:lang w:val="es-CO"/>
        </w:rPr>
        <w:t>(máximo una página)</w:t>
      </w:r>
    </w:p>
    <w:p>
      <w:pPr>
        <w:pStyle w:val="NormalWeb"/>
        <w:shd w:val="clear" w:color="auto" w:fill="FFFFFF"/>
        <w:spacing w:beforeAutospacing="0" w:before="0" w:afterAutospacing="0" w:after="240"/>
        <w:jc w:val="center"/>
        <w:rPr>
          <w:rFonts w:ascii="Calibri" w:hAnsi="Calibri" w:eastAsia="" w:cs="Calibri" w:asciiTheme="minorHAnsi" w:cstheme="minorHAnsi" w:eastAsiaTheme="majorEastAsia" w:hAnsiTheme="minorHAnsi"/>
          <w:b/>
          <w:color w:themeColor="accent1" w:themeShade="80" w:val="1F3864"/>
          <w:sz w:val="28"/>
          <w:szCs w:val="32"/>
          <w:lang w:val="es-CO"/>
        </w:rPr>
      </w:pPr>
      <w:r>
        <w:rPr>
          <w:rFonts w:eastAsia="" w:cs="Calibri" w:cstheme="minorHAnsi" w:eastAsiaTheme="majorEastAsia" w:ascii="Calibri" w:hAnsi="Calibri"/>
          <w:b/>
          <w:color w:themeColor="accent1" w:themeShade="80" w:val="1F3864"/>
          <w:sz w:val="28"/>
          <w:szCs w:val="32"/>
          <w:lang w:val="es-CO"/>
        </w:rPr>
      </w:r>
    </w:p>
    <w:p>
      <w:pPr>
        <w:pStyle w:val="Normal"/>
        <w:jc w:val="center"/>
        <w:rPr>
          <w:rFonts w:ascii="Calibri" w:hAnsi="Calibri" w:eastAsia="" w:cs="Calibri" w:asciiTheme="minorHAnsi" w:cstheme="minorHAnsi" w:eastAsiaTheme="majorEastAsia" w:hAnsiTheme="minorHAnsi"/>
          <w:b/>
          <w:color w:themeColor="accent1" w:themeShade="80" w:val="1F3864"/>
          <w:sz w:val="28"/>
          <w:szCs w:val="32"/>
        </w:rPr>
      </w:pPr>
      <w:r>
        <w:rPr>
          <w:rFonts w:eastAsia="" w:cs="Calibri" w:cstheme="minorHAnsi" w:eastAsiaTheme="majorEastAsia"/>
          <w:b/>
          <w:color w:themeColor="accent1" w:themeShade="80" w:val="1F3864"/>
          <w:sz w:val="28"/>
          <w:szCs w:val="32"/>
        </w:rPr>
      </w:r>
    </w:p>
    <w:p>
      <w:pPr>
        <w:pStyle w:val="Normal"/>
        <w:jc w:val="center"/>
        <w:rPr>
          <w:rFonts w:ascii="Calibri" w:hAnsi="Calibri" w:eastAsia="" w:cs="Calibri" w:asciiTheme="minorHAnsi" w:cstheme="minorHAnsi" w:eastAsiaTheme="majorEastAsia" w:hAnsiTheme="minorHAnsi"/>
          <w:b/>
          <w:color w:themeColor="accent1" w:themeShade="80" w:val="1F3864"/>
          <w:sz w:val="28"/>
          <w:szCs w:val="32"/>
        </w:rPr>
      </w:pPr>
      <w:r>
        <w:rPr>
          <w:rFonts w:eastAsia="" w:cs="Calibri" w:cstheme="minorHAnsi" w:eastAsiaTheme="majorEastAsia"/>
          <w:b/>
          <w:color w:themeColor="accent1" w:themeShade="80" w:val="1F3864"/>
          <w:sz w:val="28"/>
          <w:szCs w:val="32"/>
        </w:rPr>
      </w:r>
    </w:p>
    <w:p>
      <w:pPr>
        <w:pStyle w:val="Normal"/>
        <w:jc w:val="center"/>
        <w:rPr>
          <w:rFonts w:ascii="Calibri" w:hAnsi="Calibri" w:eastAsia="" w:cs="Calibri" w:asciiTheme="minorHAnsi" w:cstheme="minorHAnsi" w:eastAsiaTheme="majorEastAsia" w:hAnsiTheme="minorHAnsi"/>
          <w:b/>
          <w:color w:themeColor="accent1" w:themeShade="80" w:val="1F3864"/>
          <w:sz w:val="28"/>
          <w:szCs w:val="32"/>
        </w:rPr>
      </w:pPr>
      <w:r>
        <w:rPr>
          <w:rFonts w:eastAsia="" w:cs="Calibri" w:cstheme="minorHAnsi" w:eastAsiaTheme="majorEastAsia"/>
          <w:b/>
          <w:color w:themeColor="accent1" w:themeShade="80" w:val="1F3864"/>
          <w:sz w:val="28"/>
          <w:szCs w:val="32"/>
        </w:rPr>
      </w:r>
    </w:p>
    <w:p>
      <w:pPr>
        <w:pStyle w:val="Normal"/>
        <w:jc w:val="center"/>
        <w:rPr>
          <w:rFonts w:ascii="Calibri" w:hAnsi="Calibri" w:eastAsia="" w:cs="Calibri" w:asciiTheme="minorHAnsi" w:cstheme="minorHAnsi" w:eastAsiaTheme="majorEastAsia" w:hAnsiTheme="minorHAnsi"/>
          <w:b/>
          <w:color w:themeColor="accent1" w:themeShade="80" w:val="1F3864"/>
          <w:sz w:val="28"/>
          <w:szCs w:val="32"/>
        </w:rPr>
      </w:pPr>
      <w:r>
        <w:rPr>
          <w:rFonts w:eastAsia="" w:cs="Calibri" w:cstheme="minorHAnsi" w:eastAsiaTheme="majorEastAsia"/>
          <w:b/>
          <w:color w:themeColor="accent1" w:themeShade="80" w:val="1F3864"/>
          <w:sz w:val="28"/>
          <w:szCs w:val="32"/>
        </w:rPr>
      </w:r>
    </w:p>
    <w:p>
      <w:pPr>
        <w:pStyle w:val="Normal"/>
        <w:jc w:val="center"/>
        <w:rPr>
          <w:rFonts w:ascii="Calibri" w:hAnsi="Calibri" w:eastAsia="" w:cs="Calibri" w:asciiTheme="minorHAnsi" w:cstheme="minorHAnsi" w:eastAsiaTheme="majorEastAsia" w:hAnsiTheme="minorHAnsi"/>
          <w:b/>
          <w:color w:themeColor="accent1" w:themeShade="80" w:val="1F3864"/>
          <w:sz w:val="28"/>
          <w:szCs w:val="32"/>
        </w:rPr>
      </w:pPr>
      <w:r>
        <w:rPr>
          <w:rFonts w:eastAsia="" w:cs="Calibri" w:cstheme="minorHAnsi" w:eastAsiaTheme="majorEastAsia"/>
          <w:b/>
          <w:color w:themeColor="accent1" w:themeShade="80" w:val="1F3864"/>
          <w:sz w:val="28"/>
          <w:szCs w:val="32"/>
        </w:rPr>
      </w:r>
    </w:p>
    <w:p>
      <w:pPr>
        <w:pStyle w:val="Normal"/>
        <w:jc w:val="center"/>
        <w:rPr>
          <w:rFonts w:ascii="Calibri" w:hAnsi="Calibri" w:eastAsia="" w:cs="Calibri" w:asciiTheme="minorHAnsi" w:cstheme="minorHAnsi" w:eastAsiaTheme="majorEastAsia" w:hAnsiTheme="minorHAnsi"/>
          <w:b/>
          <w:color w:themeColor="accent1" w:themeShade="80" w:val="1F3864"/>
          <w:sz w:val="28"/>
          <w:szCs w:val="32"/>
        </w:rPr>
      </w:pPr>
      <w:r>
        <w:rPr>
          <w:rFonts w:eastAsia="" w:cs="Calibri" w:cstheme="minorHAnsi" w:eastAsiaTheme="majorEastAsia"/>
          <w:b/>
          <w:color w:themeColor="accent1" w:themeShade="80" w:val="1F3864"/>
          <w:sz w:val="28"/>
          <w:szCs w:val="32"/>
        </w:rPr>
      </w:r>
    </w:p>
    <w:p>
      <w:pPr>
        <w:pStyle w:val="Normal"/>
        <w:jc w:val="center"/>
        <w:rPr>
          <w:rFonts w:ascii="Calibri" w:hAnsi="Calibri" w:eastAsia="" w:cs="Calibri" w:asciiTheme="minorHAnsi" w:cstheme="minorHAnsi" w:eastAsiaTheme="majorEastAsia" w:hAnsiTheme="minorHAnsi"/>
          <w:b/>
          <w:color w:themeColor="accent1" w:themeShade="80" w:val="1F3864"/>
          <w:sz w:val="28"/>
          <w:szCs w:val="32"/>
        </w:rPr>
      </w:pPr>
      <w:r>
        <w:rPr>
          <w:rFonts w:eastAsia="" w:cs="Calibri" w:cstheme="minorHAnsi" w:eastAsiaTheme="majorEastAsia"/>
          <w:b/>
          <w:color w:themeColor="accent1" w:themeShade="80" w:val="1F3864"/>
          <w:sz w:val="28"/>
          <w:szCs w:val="32"/>
        </w:rPr>
      </w:r>
    </w:p>
    <w:p>
      <w:pPr>
        <w:pStyle w:val="Normal"/>
        <w:jc w:val="center"/>
        <w:rPr>
          <w:rFonts w:ascii="Calibri" w:hAnsi="Calibri" w:eastAsia="" w:cs="Calibri" w:asciiTheme="minorHAnsi" w:cstheme="minorHAnsi" w:eastAsiaTheme="majorEastAsia" w:hAnsiTheme="minorHAnsi"/>
          <w:b/>
          <w:color w:themeColor="accent1" w:themeShade="80" w:val="1F3864"/>
          <w:sz w:val="28"/>
          <w:szCs w:val="32"/>
        </w:rPr>
      </w:pPr>
      <w:r>
        <w:rPr>
          <w:rFonts w:eastAsia="" w:cs="Calibri" w:cstheme="minorHAnsi" w:eastAsiaTheme="majorEastAsia"/>
          <w:b/>
          <w:color w:themeColor="accent1" w:themeShade="80" w:val="1F3864"/>
          <w:sz w:val="28"/>
          <w:szCs w:val="32"/>
        </w:rPr>
      </w:r>
    </w:p>
    <w:p>
      <w:pPr>
        <w:pStyle w:val="Normal"/>
        <w:jc w:val="center"/>
        <w:rPr>
          <w:rFonts w:ascii="Calibri" w:hAnsi="Calibri" w:eastAsia="" w:cs="Calibri" w:asciiTheme="minorHAnsi" w:cstheme="minorHAnsi" w:eastAsiaTheme="majorEastAsia" w:hAnsiTheme="minorHAnsi"/>
          <w:b/>
          <w:color w:themeColor="accent1" w:themeShade="80" w:val="1F3864"/>
          <w:sz w:val="28"/>
          <w:szCs w:val="32"/>
        </w:rPr>
      </w:pPr>
      <w:r>
        <w:rPr>
          <w:rFonts w:eastAsia="" w:cs="Calibri" w:cstheme="minorHAnsi" w:eastAsiaTheme="majorEastAsia"/>
          <w:b/>
          <w:color w:themeColor="accent1" w:themeShade="80" w:val="1F3864"/>
          <w:sz w:val="28"/>
          <w:szCs w:val="32"/>
        </w:rPr>
      </w:r>
    </w:p>
    <w:p>
      <w:pPr>
        <w:pStyle w:val="ListParagraph"/>
        <w:numPr>
          <w:ilvl w:val="0"/>
          <w:numId w:val="1"/>
        </w:numPr>
        <w:jc w:val="center"/>
        <w:rPr>
          <w:rFonts w:ascii="Calibri" w:hAnsi="Calibri" w:eastAsia="" w:cs="Calibri" w:asciiTheme="minorHAnsi" w:cstheme="minorHAnsi" w:eastAsiaTheme="majorEastAsia" w:hAnsiTheme="minorHAnsi"/>
          <w:b/>
          <w:color w:themeColor="accent1" w:themeShade="80" w:val="1F3864"/>
          <w:sz w:val="28"/>
          <w:szCs w:val="32"/>
        </w:rPr>
      </w:pPr>
      <w:r>
        <w:rPr>
          <w:rFonts w:eastAsia="" w:cs="Calibri" w:cstheme="minorHAnsi" w:eastAsiaTheme="majorEastAsia"/>
          <w:b/>
          <w:color w:themeColor="accent1" w:themeShade="80" w:val="1F3864"/>
          <w:sz w:val="28"/>
          <w:szCs w:val="32"/>
        </w:rPr>
        <w:t xml:space="preserve">  </w:t>
      </w:r>
      <w:r>
        <w:rPr>
          <w:rFonts w:eastAsia="" w:cs="Calibri" w:cstheme="minorHAnsi" w:eastAsiaTheme="majorEastAsia"/>
          <w:b/>
          <w:color w:themeColor="accent1" w:themeShade="80" w:val="1F3864"/>
          <w:sz w:val="28"/>
          <w:szCs w:val="32"/>
        </w:rPr>
        <w:t>Referencias bibliográficas</w:t>
      </w:r>
    </w:p>
    <w:p>
      <w:pPr>
        <w:pStyle w:val="Normal"/>
        <w:rPr>
          <w:rFonts w:ascii="Calibri" w:hAnsi="Calibri" w:eastAsia="" w:cs="Calibri" w:asciiTheme="minorHAnsi" w:cstheme="minorHAnsi" w:eastAsiaTheme="majorEastAsia" w:hAnsiTheme="minorHAnsi"/>
          <w:b/>
          <w:color w:themeColor="accent1" w:themeShade="80" w:val="1F3864"/>
          <w:sz w:val="28"/>
          <w:szCs w:val="32"/>
        </w:rPr>
      </w:pPr>
      <w:r>
        <w:rPr>
          <w:rFonts w:eastAsia="" w:cs="Calibri" w:cstheme="minorHAnsi" w:eastAsiaTheme="majorEastAsia"/>
          <w:b/>
          <w:color w:themeColor="accent1" w:themeShade="80" w:val="1F3864"/>
          <w:sz w:val="28"/>
          <w:szCs w:val="32"/>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700" w:right="1332" w:gutter="0" w:header="708" w:top="1417" w:footer="708" w:bottom="1417"/>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Arial Narrow">
    <w:charset w:val="01"/>
    <w:family w:val="roman"/>
    <w:pitch w:val="variable"/>
  </w:font>
  <w:font w:name="Tw Cen MT Condensed Extra Bold">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419" w:leader="none"/>
        <w:tab w:val="right" w:pos="8838" w:leader="none"/>
      </w:tabs>
      <w:jc w:val="right"/>
      <w:rPr>
        <w:color w:val="000000"/>
        <w:sz w:val="22"/>
        <w:szCs w:val="22"/>
      </w:rPr>
    </w:pPr>
    <w:r>
      <w:rPr/>
      <w:fldChar w:fldCharType="begin"/>
    </w:r>
    <w:r>
      <w:rPr/>
      <w:instrText xml:space="preserve"> PAGE </w:instrText>
    </w:r>
    <w:r>
      <w:rPr/>
      <w:fldChar w:fldCharType="separate"/>
    </w:r>
    <w:r>
      <w:rPr/>
      <w:t>10</w:t>
    </w:r>
    <w:r>
      <w:rPr/>
      <w:fldChar w:fldCharType="end"/>
    </w:r>
  </w:p>
  <w:p>
    <w:pPr>
      <w:pStyle w:val="Normal"/>
      <w:tabs>
        <w:tab w:val="clear" w:pos="720"/>
        <w:tab w:val="center" w:pos="4419" w:leader="none"/>
        <w:tab w:val="right" w:pos="8838" w:leader="none"/>
      </w:tabs>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left w:val="single" w:sz="12" w:space="11" w:color="4472C4" w:themeColor="accent1"/>
      </w:pBdr>
      <w:tabs>
        <w:tab w:val="clear" w:pos="720"/>
        <w:tab w:val="left" w:pos="3620" w:leader="none"/>
        <w:tab w:val="left" w:pos="3964" w:leader="none"/>
      </w:tabs>
      <w:rPr>
        <w:rFonts w:ascii="Calibri Light" w:hAnsi="Calibri Light" w:eastAsia="" w:cs="" w:asciiTheme="majorHAnsi" w:cstheme="majorBidi" w:eastAsiaTheme="majorEastAsia" w:hAnsiTheme="majorHAnsi"/>
        <w:color w:val="002060"/>
        <w:sz w:val="20"/>
        <w:szCs w:val="20"/>
      </w:rPr>
    </w:pPr>
    <w:sdt>
      <w:sdtPr>
        <w:placeholder>
          <w:docPart w:val="E6EFAB8C1D394E34A73E9685A32C8F33"/>
        </w:placeholder>
        <w:dataBinding w:prefixMappings="xmlns:ns0='http://purl.org/dc/elements/1.1/' xmlns:ns1='http://schemas.openxmlformats.org/package/2006/metadata/core-properties' " w:xpath="/ns1:coreProperties[1]/ns0:title[1]" w:storeItemID="{6C3C8BC8-F283-45AE-878A-BAB7291924A1}"/>
        <w:alias w:val="Título"/>
        <w:id w:val="-932208079"/>
        <w:text/>
      </w:sdtPr>
      <w:sdtContent>
        <w:r>
          <w:rPr>
            <w:rFonts w:eastAsia="" w:cs="" w:ascii="Calibri Light" w:hAnsi="Calibri Light" w:asciiTheme="majorHAnsi" w:cstheme="majorBidi" w:eastAsiaTheme="majorEastAsia" w:hAnsiTheme="majorHAnsi"/>
            <w:color w:val="002060"/>
            <w:sz w:val="20"/>
            <w:szCs w:val="20"/>
          </w:rPr>
        </w:r>
        <w:r>
          <w:rPr>
            <w:rFonts w:eastAsia="" w:cs="" w:ascii="Calibri Light" w:hAnsi="Calibri Light" w:asciiTheme="majorHAnsi" w:cstheme="majorBidi" w:eastAsiaTheme="majorEastAsia" w:hAnsiTheme="majorHAnsi"/>
            <w:color w:val="002060"/>
            <w:sz w:val="20"/>
            <w:szCs w:val="20"/>
          </w:rPr>
          <w:t>Informe de gestión de productor – Gestión de Tecnologías Redes y Sistemas año xxxx</w:t>
        </w:r>
      </w:sdtContent>
    </w:sdt>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114300" distR="114300" simplePos="0" locked="0" layoutInCell="0" allowOverlap="1" relativeHeight="2">
          <wp:simplePos x="0" y="0"/>
          <wp:positionH relativeFrom="page">
            <wp:align>right</wp:align>
          </wp:positionH>
          <wp:positionV relativeFrom="page">
            <wp:align>top</wp:align>
          </wp:positionV>
          <wp:extent cx="7757160" cy="10034270"/>
          <wp:effectExtent l="0" t="0" r="0" b="0"/>
          <wp:wrapSquare wrapText="bothSides"/>
          <wp:docPr id="5" name="Imagen 7" descr="C:\Users\Unibague\Downloads\Documento A4 Portada reporte anual  Proyecto sencilla geométrica profesional azul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7" descr="C:\Users\Unibague\Downloads\Documento A4 Portada reporte anual  Proyecto sencilla geométrica profesional azul (1).jpg"/>
                  <pic:cNvPicPr>
                    <a:picLocks noChangeAspect="1" noChangeArrowheads="1"/>
                  </pic:cNvPicPr>
                </pic:nvPicPr>
                <pic:blipFill>
                  <a:blip r:embed="rId1"/>
                  <a:stretch>
                    <a:fillRect/>
                  </a:stretch>
                </pic:blipFill>
                <pic:spPr bwMode="auto">
                  <a:xfrm>
                    <a:off x="0" y="0"/>
                    <a:ext cx="7757160" cy="1003427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sz w:val="28"/>
        <w:b/>
        <w:szCs w:val="28"/>
        <w:rFonts w:ascii="Calibri" w:hAnsi="Calibri" w:cs="Calibri" w:asciiTheme="minorHAnsi" w:cstheme="minorHAnsi" w:hAnsiTheme="minorHAnsi"/>
        <w:color w:themeColor="accent1" w:themeShade="80" w:val="1F3864"/>
      </w:rPr>
    </w:lvl>
    <w:lvl w:ilvl="2">
      <w:start w:val="1"/>
      <w:numFmt w:val="decimal"/>
      <w:lvlText w:val="%1.%2.%3."/>
      <w:lvlJc w:val="left"/>
      <w:pPr>
        <w:tabs>
          <w:tab w:val="num" w:pos="0"/>
        </w:tabs>
        <w:ind w:left="646"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bullet"/>
      <w:lvlText w:val=""/>
      <w:lvlJc w:val="left"/>
      <w:pPr>
        <w:tabs>
          <w:tab w:val="num" w:pos="0"/>
        </w:tabs>
        <w:ind w:left="720" w:hanging="360"/>
      </w:pPr>
      <w:rPr>
        <w:rFonts w:ascii="Symbol" w:hAnsi="Symbol" w:cs="Symbol" w:hint="default"/>
        <w:color w:themeColor="background1" w:themeShade="80" w:val="80808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s-CO"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Calibri"/>
      <w:color w:val="auto"/>
      <w:kern w:val="0"/>
      <w:sz w:val="24"/>
      <w:szCs w:val="24"/>
      <w:lang w:val="es-CO" w:eastAsia="en-US" w:bidi="ar-SA"/>
    </w:rPr>
  </w:style>
  <w:style w:type="paragraph" w:styleId="Heading1">
    <w:name w:val="Heading 1"/>
    <w:basedOn w:val="Normal"/>
    <w:next w:val="Normal"/>
    <w:link w:val="Ttulo1Car"/>
    <w:uiPriority w:val="9"/>
    <w:qFormat/>
    <w:rsid w:val="00351ce6"/>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autoRedefine/>
    <w:qFormat/>
    <w:rsid w:val="00a62513"/>
    <w:pPr>
      <w:keepNext w:val="true"/>
      <w:keepLines/>
      <w:spacing w:before="360" w:after="80"/>
      <w:outlineLvl w:val="1"/>
    </w:pPr>
    <w:rPr>
      <w:b/>
      <w:color w:themeColor="accent1" w:themeShade="bf" w:val="2F5496"/>
      <w:szCs w:val="36"/>
    </w:rPr>
  </w:style>
  <w:style w:type="paragraph" w:styleId="Heading3">
    <w:name w:val="Heading 3"/>
    <w:basedOn w:val="Normal"/>
    <w:next w:val="Normal"/>
    <w:link w:val="Ttulo3Car"/>
    <w:uiPriority w:val="9"/>
    <w:unhideWhenUsed/>
    <w:qFormat/>
    <w:rsid w:val="0077095c"/>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paragraph" w:styleId="Heading4">
    <w:name w:val="Heading 4"/>
    <w:basedOn w:val="Normal"/>
    <w:next w:val="Normal"/>
    <w:qFormat/>
    <w:pPr>
      <w:keepNext w:val="true"/>
      <w:keepLines/>
      <w:spacing w:before="240" w:after="40"/>
      <w:outlineLvl w:val="3"/>
    </w:pPr>
    <w:rPr>
      <w:b/>
    </w:rPr>
  </w:style>
  <w:style w:type="paragraph" w:styleId="Heading5">
    <w:name w:val="Heading 5"/>
    <w:basedOn w:val="Normal"/>
    <w:next w:val="Normal"/>
    <w:qFormat/>
    <w:pPr>
      <w:keepNext w:val="true"/>
      <w:keepLines/>
      <w:spacing w:before="220" w:after="40"/>
      <w:outlineLvl w:val="4"/>
    </w:pPr>
    <w:rPr>
      <w:b/>
      <w:sz w:val="22"/>
      <w:szCs w:val="22"/>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d9537e"/>
    <w:rPr/>
  </w:style>
  <w:style w:type="character" w:styleId="PiedepginaCar" w:customStyle="1">
    <w:name w:val="Pie de página Car"/>
    <w:basedOn w:val="DefaultParagraphFont"/>
    <w:link w:val="Footer"/>
    <w:uiPriority w:val="99"/>
    <w:qFormat/>
    <w:rsid w:val="00d9537e"/>
    <w:rPr/>
  </w:style>
  <w:style w:type="character" w:styleId="Ttulo1Car" w:customStyle="1">
    <w:name w:val="Título 1 Car"/>
    <w:basedOn w:val="DefaultParagraphFont"/>
    <w:link w:val="Heading1"/>
    <w:uiPriority w:val="9"/>
    <w:qFormat/>
    <w:rsid w:val="00351ce6"/>
    <w:rPr>
      <w:rFonts w:ascii="Calibri Light" w:hAnsi="Calibri Light" w:eastAsia="" w:cs="" w:asciiTheme="majorHAnsi" w:cstheme="majorBidi" w:eastAsiaTheme="majorEastAsia" w:hAnsiTheme="majorHAnsi"/>
      <w:color w:themeColor="accent1" w:themeShade="bf" w:val="2F5496"/>
      <w:sz w:val="32"/>
      <w:szCs w:val="32"/>
    </w:rPr>
  </w:style>
  <w:style w:type="character" w:styleId="Hyperlink">
    <w:name w:val="Hyperlink"/>
    <w:basedOn w:val="DefaultParagraphFont"/>
    <w:uiPriority w:val="99"/>
    <w:unhideWhenUsed/>
    <w:rsid w:val="00351ce6"/>
    <w:rPr>
      <w:color w:themeColor="hyperlink" w:val="0563C1"/>
      <w:u w:val="single"/>
    </w:rPr>
  </w:style>
  <w:style w:type="character" w:styleId="Ttulo3Car" w:customStyle="1">
    <w:name w:val="Título 3 Car"/>
    <w:basedOn w:val="DefaultParagraphFont"/>
    <w:link w:val="Heading3"/>
    <w:uiPriority w:val="9"/>
    <w:qFormat/>
    <w:rsid w:val="0077095c"/>
    <w:rPr>
      <w:rFonts w:ascii="Calibri Light" w:hAnsi="Calibri Light" w:eastAsia="" w:cs="" w:asciiTheme="majorHAnsi" w:cstheme="majorBidi" w:eastAsiaTheme="majorEastAsia" w:hAnsiTheme="majorHAnsi"/>
      <w:color w:themeColor="accent1" w:themeShade="7f" w:val="1F3763"/>
    </w:rPr>
  </w:style>
  <w:style w:type="character" w:styleId="Mencinsinresolver1" w:customStyle="1">
    <w:name w:val="Mención sin resolver1"/>
    <w:basedOn w:val="DefaultParagraphFont"/>
    <w:uiPriority w:val="99"/>
    <w:semiHidden/>
    <w:unhideWhenUsed/>
    <w:qFormat/>
    <w:rsid w:val="007758a6"/>
    <w:rPr>
      <w:color w:val="605E5C"/>
      <w:shd w:fill="E1DFDD" w:val="clear"/>
    </w:rPr>
  </w:style>
  <w:style w:type="character" w:styleId="annotationreference">
    <w:name w:val="annotation reference"/>
    <w:basedOn w:val="DefaultParagraphFont"/>
    <w:uiPriority w:val="99"/>
    <w:semiHidden/>
    <w:unhideWhenUsed/>
    <w:qFormat/>
    <w:rsid w:val="005452f0"/>
    <w:rPr>
      <w:sz w:val="16"/>
      <w:szCs w:val="16"/>
    </w:rPr>
  </w:style>
  <w:style w:type="character" w:styleId="TextocomentarioCar" w:customStyle="1">
    <w:name w:val="Texto comentario Car"/>
    <w:basedOn w:val="DefaultParagraphFont"/>
    <w:link w:val="AnnotationText"/>
    <w:uiPriority w:val="99"/>
    <w:qFormat/>
    <w:rsid w:val="005452f0"/>
    <w:rPr>
      <w:sz w:val="20"/>
      <w:szCs w:val="20"/>
    </w:rPr>
  </w:style>
  <w:style w:type="character" w:styleId="AsuntodelcomentarioCar" w:customStyle="1">
    <w:name w:val="Asunto del comentario Car"/>
    <w:basedOn w:val="TextocomentarioCar"/>
    <w:link w:val="annotationsubject"/>
    <w:uiPriority w:val="99"/>
    <w:semiHidden/>
    <w:qFormat/>
    <w:rsid w:val="005452f0"/>
    <w:rPr>
      <w:b/>
      <w:bCs/>
      <w:sz w:val="20"/>
      <w:szCs w:val="20"/>
    </w:rPr>
  </w:style>
  <w:style w:type="character" w:styleId="TextodegloboCar" w:customStyle="1">
    <w:name w:val="Texto de globo Car"/>
    <w:basedOn w:val="DefaultParagraphFont"/>
    <w:link w:val="BalloonText"/>
    <w:uiPriority w:val="99"/>
    <w:semiHidden/>
    <w:qFormat/>
    <w:rsid w:val="005452f0"/>
    <w:rPr>
      <w:rFonts w:ascii="Segoe UI" w:hAnsi="Segoe UI" w:cs="Segoe UI"/>
      <w:sz w:val="18"/>
      <w:szCs w:val="18"/>
    </w:rPr>
  </w:style>
  <w:style w:type="character" w:styleId="Mencinsinresolver2" w:customStyle="1">
    <w:name w:val="Mención sin resolver2"/>
    <w:basedOn w:val="DefaultParagraphFont"/>
    <w:uiPriority w:val="99"/>
    <w:semiHidden/>
    <w:unhideWhenUsed/>
    <w:qFormat/>
    <w:rsid w:val="00183667"/>
    <w:rPr>
      <w:color w:val="605E5C"/>
      <w:shd w:fill="E1DFDD" w:val="clear"/>
    </w:rPr>
  </w:style>
  <w:style w:type="character" w:styleId="FollowedHyperlink">
    <w:name w:val="FollowedHyperlink"/>
    <w:basedOn w:val="DefaultParagraphFont"/>
    <w:uiPriority w:val="99"/>
    <w:semiHidden/>
    <w:unhideWhenUsed/>
    <w:rsid w:val="00183667"/>
    <w:rPr>
      <w:color w:themeColor="followedHyperlink" w:val="954F72"/>
      <w:u w:val="single"/>
    </w:rPr>
  </w:style>
  <w:style w:type="character" w:styleId="UnresolvedMention">
    <w:name w:val="Unresolved Mention"/>
    <w:basedOn w:val="DefaultParagraphFont"/>
    <w:uiPriority w:val="99"/>
    <w:semiHidden/>
    <w:unhideWhenUsed/>
    <w:qFormat/>
    <w:rsid w:val="00373643"/>
    <w:rPr>
      <w:color w:val="605E5C"/>
      <w:shd w:fill="E1DFDD" w:val="clear"/>
    </w:rPr>
  </w:style>
  <w:style w:type="character" w:styleId="selectable-text" w:customStyle="1">
    <w:name w:val="selectable-text"/>
    <w:basedOn w:val="DefaultParagraphFont"/>
    <w:qFormat/>
    <w:rsid w:val="005f7ed7"/>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keepNext w:val="true"/>
      <w:keepLines/>
      <w:spacing w:before="480" w:after="120"/>
    </w:pPr>
    <w:rPr>
      <w:b/>
      <w:sz w:val="72"/>
      <w:szCs w:val="72"/>
    </w:rPr>
  </w:style>
  <w:style w:type="paragraph" w:styleId="HeaderandFooter">
    <w:name w:val="Header and Footer"/>
    <w:basedOn w:val="Normal"/>
    <w:qFormat/>
    <w:pPr/>
    <w:rPr/>
  </w:style>
  <w:style w:type="paragraph" w:styleId="Header">
    <w:name w:val="Header"/>
    <w:basedOn w:val="Normal"/>
    <w:link w:val="EncabezadoCar"/>
    <w:uiPriority w:val="99"/>
    <w:unhideWhenUsed/>
    <w:rsid w:val="00d9537e"/>
    <w:pPr>
      <w:tabs>
        <w:tab w:val="clear" w:pos="720"/>
        <w:tab w:val="center" w:pos="4419" w:leader="none"/>
        <w:tab w:val="right" w:pos="8838" w:leader="none"/>
      </w:tabs>
    </w:pPr>
    <w:rPr/>
  </w:style>
  <w:style w:type="paragraph" w:styleId="Footer">
    <w:name w:val="Footer"/>
    <w:basedOn w:val="Normal"/>
    <w:link w:val="PiedepginaCar"/>
    <w:uiPriority w:val="99"/>
    <w:unhideWhenUsed/>
    <w:rsid w:val="00d9537e"/>
    <w:pPr>
      <w:tabs>
        <w:tab w:val="clear" w:pos="720"/>
        <w:tab w:val="center" w:pos="4419" w:leader="none"/>
        <w:tab w:val="right" w:pos="8838" w:leader="none"/>
      </w:tabs>
    </w:pPr>
    <w:rPr/>
  </w:style>
  <w:style w:type="paragraph" w:styleId="ListParagraph">
    <w:name w:val="List Paragraph"/>
    <w:basedOn w:val="Normal"/>
    <w:uiPriority w:val="34"/>
    <w:qFormat/>
    <w:rsid w:val="00cb5957"/>
    <w:pPr>
      <w:spacing w:before="0" w:after="0"/>
      <w:ind w:lef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351ce6"/>
    <w:pPr>
      <w:spacing w:lineRule="auto" w:line="259"/>
      <w:outlineLvl w:val="9"/>
    </w:pPr>
    <w:rPr>
      <w:lang w:eastAsia="es-CO"/>
    </w:rPr>
  </w:style>
  <w:style w:type="paragraph" w:styleId="TOC1">
    <w:name w:val="TOC 1"/>
    <w:basedOn w:val="Normal"/>
    <w:next w:val="Normal"/>
    <w:autoRedefine/>
    <w:uiPriority w:val="39"/>
    <w:unhideWhenUsed/>
    <w:rsid w:val="00833f79"/>
    <w:pPr>
      <w:tabs>
        <w:tab w:val="clear" w:pos="720"/>
        <w:tab w:val="left" w:pos="660" w:leader="none"/>
        <w:tab w:val="right" w:pos="9198" w:leader="dot"/>
      </w:tabs>
      <w:spacing w:before="0" w:after="100"/>
    </w:pPr>
    <w:rPr>
      <w:rFonts w:cs="Calibri" w:cstheme="minorHAnsi"/>
      <w:b/>
      <w:color w:themeColor="text1" w:val="000000"/>
    </w:rPr>
  </w:style>
  <w:style w:type="paragraph" w:styleId="TOC2">
    <w:name w:val="TOC 2"/>
    <w:basedOn w:val="Normal"/>
    <w:next w:val="Normal"/>
    <w:autoRedefine/>
    <w:uiPriority w:val="39"/>
    <w:unhideWhenUsed/>
    <w:rsid w:val="00d44224"/>
    <w:pPr>
      <w:spacing w:before="0" w:after="100"/>
      <w:ind w:left="240"/>
    </w:pPr>
    <w:rPr/>
  </w:style>
  <w:style w:type="paragraph" w:styleId="TOC3">
    <w:name w:val="TOC 3"/>
    <w:basedOn w:val="Normal"/>
    <w:next w:val="Normal"/>
    <w:autoRedefine/>
    <w:uiPriority w:val="39"/>
    <w:unhideWhenUsed/>
    <w:rsid w:val="0077095c"/>
    <w:pPr>
      <w:spacing w:before="0" w:after="100"/>
      <w:ind w:left="480"/>
    </w:pPr>
    <w:rPr/>
  </w:style>
  <w:style w:type="paragraph" w:styleId="NormalWeb">
    <w:name w:val="Normal (Web)"/>
    <w:basedOn w:val="Normal"/>
    <w:uiPriority w:val="99"/>
    <w:unhideWhenUsed/>
    <w:qFormat/>
    <w:rsid w:val="00817a21"/>
    <w:pPr>
      <w:spacing w:beforeAutospacing="1" w:afterAutospacing="1"/>
    </w:pPr>
    <w:rPr>
      <w:rFonts w:ascii="Times New Roman" w:hAnsi="Times New Roman" w:eastAsia="Times New Roman" w:cs="Times New Roman"/>
      <w:lang w:val="en-US"/>
    </w:rPr>
  </w:style>
  <w:style w:type="paragraph" w:styleId="AnnotationText">
    <w:name w:val="Annotation Text"/>
    <w:basedOn w:val="Normal"/>
    <w:link w:val="TextocomentarioCar"/>
    <w:uiPriority w:val="99"/>
    <w:unhideWhenUsed/>
    <w:rsid w:val="005452f0"/>
    <w:pPr/>
    <w:rPr>
      <w:sz w:val="20"/>
      <w:szCs w:val="20"/>
    </w:rPr>
  </w:style>
  <w:style w:type="paragraph" w:styleId="annotationsubject">
    <w:name w:val="annotation subject"/>
    <w:basedOn w:val="AnnotationText"/>
    <w:next w:val="AnnotationText"/>
    <w:link w:val="AsuntodelcomentarioCar"/>
    <w:uiPriority w:val="99"/>
    <w:semiHidden/>
    <w:unhideWhenUsed/>
    <w:qFormat/>
    <w:rsid w:val="005452f0"/>
    <w:pPr/>
    <w:rPr>
      <w:b/>
      <w:bCs/>
    </w:rPr>
  </w:style>
  <w:style w:type="paragraph" w:styleId="BalloonText">
    <w:name w:val="Balloon Text"/>
    <w:basedOn w:val="Normal"/>
    <w:link w:val="TextodegloboCar"/>
    <w:uiPriority w:val="99"/>
    <w:semiHidden/>
    <w:unhideWhenUsed/>
    <w:qFormat/>
    <w:rsid w:val="005452f0"/>
    <w:pPr/>
    <w:rPr>
      <w:rFonts w:ascii="Segoe UI" w:hAnsi="Segoe UI" w:cs="Segoe UI"/>
      <w:sz w:val="18"/>
      <w:szCs w:val="18"/>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styleId="Tablaconcuadrcula">
    <w:name w:val="Table Grid"/>
    <w:basedOn w:val="Tablanormal"/>
    <w:uiPriority w:val="39"/>
    <w:rsid w:val="00202d2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normal2">
    <w:name w:val="Plain Table 2"/>
    <w:basedOn w:val="Tablanormal"/>
    <w:uiPriority w:val="42"/>
    <w:rsid w:val="005854bd"/>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Tablaconcuadrculaclara">
    <w:name w:val="Grid Table Light"/>
    <w:basedOn w:val="Tablanormal"/>
    <w:uiPriority w:val="40"/>
    <w:rsid w:val="00777001"/>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24">
    <w:name w:val="24"/>
    <w:basedOn w:val="TableNormal1"/>
    <w:tblPr>
      <w:tblStyleRowBandSize w:val="1"/>
      <w:tblStyleColBandSize w:val="1"/>
      <w:tblCellMar>
        <w:left w:w="108" w:type="dxa"/>
        <w:right w:w="108" w:type="dxa"/>
      </w:tblCellMar>
    </w:tblPr>
  </w:style>
  <w:style w:type="table" w:customStyle="1" w:styleId="23">
    <w:name w:val="23"/>
    <w:basedOn w:val="TableNormal1"/>
    <w:tblPr>
      <w:tblStyleRowBandSize w:val="1"/>
      <w:tblStyleColBandSize w:val="1"/>
      <w:tblCellMar>
        <w:left w:w="108" w:type="dxa"/>
        <w:right w:w="108" w:type="dxa"/>
      </w:tblCellMar>
    </w:tblPr>
    <w:tblStylePr w:type="firstRow">
      <w:rPr>
        <w:b/>
      </w:rPr>
      <w:tblPr/>
      <w:tcPr>
        <w:tcBorders>
          <w:bottom w:val="single" w:color="7F7F7F" w:sz="4" w:space="0"/>
        </w:tcBorders>
      </w:tcPr>
    </w:tblStylePr>
    <w:tblStylePr w:type="lastRow">
      <w:rPr>
        <w:b/>
      </w:rPr>
      <w:tblPr/>
      <w:tcPr>
        <w:tcBorders>
          <w:top w:val="single" w:color="7F7F7F" w:sz="4" w:space="0"/>
        </w:tcBorders>
      </w:tcPr>
    </w:tblStylePr>
    <w:tblStylePr w:type="firstCol">
      <w:rPr>
        <w:b/>
      </w:rPr>
      <w:tblPr/>
    </w:tblStylePr>
    <w:tblStylePr w:type="lastCol">
      <w:rPr>
        <w:b/>
      </w:rPr>
      <w:tbl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table" w:customStyle="1" w:styleId="22">
    <w:name w:val="22"/>
    <w:basedOn w:val="TableNormal1"/>
    <w:tblPr>
      <w:tblStyleRowBandSize w:val="1"/>
      <w:tblStyleColBandSize w:val="1"/>
      <w:tblCellMar>
        <w:left w:w="108" w:type="dxa"/>
        <w:right w:w="108" w:type="dxa"/>
      </w:tblCellMar>
    </w:tblPr>
  </w:style>
  <w:style w:type="table" w:customStyle="1" w:styleId="21">
    <w:name w:val="21"/>
    <w:basedOn w:val="TableNormal1"/>
    <w:tblPr>
      <w:tblStyleRowBandSize w:val="1"/>
      <w:tblStyleColBandSize w:val="1"/>
      <w:tblCellMar>
        <w:left w:w="108" w:type="dxa"/>
        <w:right w:w="108" w:type="dxa"/>
      </w:tblCellMar>
    </w:tblPr>
  </w:style>
  <w:style w:type="table" w:customStyle="1" w:styleId="20">
    <w:name w:val="20"/>
    <w:basedOn w:val="TableNormal1"/>
    <w:tblPr>
      <w:tblStyleRowBandSize w:val="1"/>
      <w:tblStyleColBandSize w:val="1"/>
      <w:tblCellMar>
        <w:top w:w="100" w:type="dxa"/>
        <w:left w:w="100" w:type="dxa"/>
        <w:bottom w:w="100" w:type="dxa"/>
        <w:right w:w="100" w:type="dxa"/>
      </w:tblCellMar>
    </w:tblPr>
  </w:style>
  <w:style w:type="table" w:customStyle="1" w:styleId="19">
    <w:name w:val="19"/>
    <w:basedOn w:val="TableNormal1"/>
    <w:tblPr>
      <w:tblStyleRowBandSize w:val="1"/>
      <w:tblStyleColBandSize w:val="1"/>
      <w:tblCellMar>
        <w:top w:w="100" w:type="dxa"/>
        <w:left w:w="100" w:type="dxa"/>
        <w:bottom w:w="100" w:type="dxa"/>
        <w:right w:w="100" w:type="dxa"/>
      </w:tblCellMar>
    </w:tblPr>
  </w:style>
  <w:style w:type="table" w:customStyle="1" w:styleId="18">
    <w:name w:val="18"/>
    <w:basedOn w:val="TableNormal1"/>
    <w:tblPr>
      <w:tblStyleRowBandSize w:val="1"/>
      <w:tblStyleColBandSize w:val="1"/>
      <w:tblCellMar>
        <w:top w:w="100" w:type="dxa"/>
        <w:left w:w="100" w:type="dxa"/>
        <w:bottom w:w="100" w:type="dxa"/>
        <w:right w:w="100" w:type="dxa"/>
      </w:tblCellMar>
    </w:tblPr>
  </w:style>
  <w:style w:type="table" w:customStyle="1" w:styleId="17">
    <w:name w:val="17"/>
    <w:basedOn w:val="TableNormal1"/>
    <w:tblPr>
      <w:tblStyleRowBandSize w:val="1"/>
      <w:tblStyleColBandSize w:val="1"/>
      <w:tblCellMar>
        <w:left w:w="108" w:type="dxa"/>
        <w:right w:w="108" w:type="dxa"/>
      </w:tblCellMar>
    </w:tblPr>
  </w:style>
  <w:style w:type="table" w:customStyle="1" w:styleId="16">
    <w:name w:val="16"/>
    <w:basedOn w:val="TableNormal1"/>
    <w:tblPr>
      <w:tblStyleRowBandSize w:val="1"/>
      <w:tblStyleColBandSize w:val="1"/>
      <w:tblCellMar>
        <w:top w:w="100" w:type="dxa"/>
        <w:left w:w="100" w:type="dxa"/>
        <w:bottom w:w="100" w:type="dxa"/>
        <w:right w:w="100" w:type="dxa"/>
      </w:tblCellMar>
    </w:tblPr>
  </w:style>
  <w:style w:type="table" w:customStyle="1" w:styleId="15">
    <w:name w:val="15"/>
    <w:basedOn w:val="TableNormal1"/>
    <w:tblPr>
      <w:tblStyleRowBandSize w:val="1"/>
      <w:tblStyleColBandSize w:val="1"/>
      <w:tblCellMar>
        <w:top w:w="100" w:type="dxa"/>
        <w:left w:w="100" w:type="dxa"/>
        <w:bottom w:w="100" w:type="dxa"/>
        <w:right w:w="100" w:type="dxa"/>
      </w:tblCellMar>
    </w:tblPr>
  </w:style>
  <w:style w:type="table" w:customStyle="1" w:styleId="14">
    <w:name w:val="14"/>
    <w:basedOn w:val="TableNormal1"/>
    <w:tblPr>
      <w:tblStyleRowBandSize w:val="1"/>
      <w:tblStyleColBandSize w:val="1"/>
      <w:tblCellMar>
        <w:top w:w="100" w:type="dxa"/>
        <w:left w:w="100" w:type="dxa"/>
        <w:bottom w:w="100" w:type="dxa"/>
        <w:right w:w="100" w:type="dxa"/>
      </w:tblCellMar>
    </w:tblPr>
    <w:tblStylePr w:type="firstRow">
      <w:rPr>
        <w:b/>
      </w:rPr>
      <w:tblPr/>
      <w:tcPr>
        <w:tcBorders>
          <w:bottom w:val="single" w:color="7F7F7F" w:sz="4" w:space="0"/>
        </w:tcBorders>
      </w:tcPr>
    </w:tblStylePr>
    <w:tblStylePr w:type="lastRow">
      <w:rPr>
        <w:b/>
      </w:rPr>
      <w:tblPr/>
      <w:tcPr>
        <w:tcBorders>
          <w:top w:val="single" w:color="7F7F7F" w:sz="4" w:space="0"/>
        </w:tcBorders>
      </w:tcPr>
    </w:tblStylePr>
    <w:tblStylePr w:type="firstCol">
      <w:rPr>
        <w:b/>
      </w:rPr>
      <w:tblPr/>
    </w:tblStylePr>
    <w:tblStylePr w:type="lastCol">
      <w:rPr>
        <w:b/>
      </w:rPr>
      <w:tbl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table" w:customStyle="1" w:styleId="13">
    <w:name w:val="13"/>
    <w:basedOn w:val="TableNormal1"/>
    <w:tblPr>
      <w:tblStyleRowBandSize w:val="1"/>
      <w:tblStyleColBandSize w:val="1"/>
      <w:tblCellMar>
        <w:top w:w="100" w:type="dxa"/>
        <w:left w:w="100" w:type="dxa"/>
        <w:bottom w:w="100" w:type="dxa"/>
        <w:right w:w="100" w:type="dxa"/>
      </w:tblCellMar>
    </w:tblPr>
  </w:style>
  <w:style w:type="table" w:customStyle="1" w:styleId="12">
    <w:name w:val="12"/>
    <w:basedOn w:val="TableNormal1"/>
    <w:tblPr>
      <w:tblStyleRowBandSize w:val="1"/>
      <w:tblStyleColBandSize w:val="1"/>
      <w:tblCellMar>
        <w:top w:w="100" w:type="dxa"/>
        <w:left w:w="100" w:type="dxa"/>
        <w:bottom w:w="100" w:type="dxa"/>
        <w:right w:w="100" w:type="dxa"/>
      </w:tblCellMar>
    </w:tblPr>
  </w:style>
  <w:style w:type="table" w:customStyle="1" w:styleId="11">
    <w:name w:val="11"/>
    <w:basedOn w:val="TableNormal1"/>
    <w:tblPr>
      <w:tblStyleRowBandSize w:val="1"/>
      <w:tblStyleColBandSize w:val="1"/>
      <w:tblCellMar>
        <w:top w:w="100" w:type="dxa"/>
        <w:left w:w="100" w:type="dxa"/>
        <w:bottom w:w="100" w:type="dxa"/>
        <w:right w:w="100" w:type="dxa"/>
      </w:tblCellMar>
    </w:tblPr>
  </w:style>
  <w:style w:type="table" w:customStyle="1" w:styleId="10">
    <w:name w:val="10"/>
    <w:basedOn w:val="TableNormal1"/>
    <w:tblPr>
      <w:tblStyleRowBandSize w:val="1"/>
      <w:tblStyleColBandSize w:val="1"/>
      <w:tblCellMar>
        <w:top w:w="100" w:type="dxa"/>
        <w:left w:w="100" w:type="dxa"/>
        <w:bottom w:w="100" w:type="dxa"/>
        <w:right w:w="100" w:type="dxa"/>
      </w:tblCellMar>
    </w:tblPr>
  </w:style>
  <w:style w:type="table" w:customStyle="1" w:styleId="9">
    <w:name w:val="9"/>
    <w:basedOn w:val="TableNormal1"/>
    <w:tblPr>
      <w:tblStyleRowBandSize w:val="1"/>
      <w:tblStyleColBandSize w:val="1"/>
      <w:tblCellMar>
        <w:top w:w="100" w:type="dxa"/>
        <w:left w:w="100" w:type="dxa"/>
        <w:bottom w:w="100" w:type="dxa"/>
        <w:right w:w="100" w:type="dxa"/>
      </w:tblCellMar>
    </w:tblPr>
  </w:style>
  <w:style w:type="table" w:customStyle="1" w:styleId="8">
    <w:name w:val="8"/>
    <w:basedOn w:val="TableNormal1"/>
    <w:tblPr>
      <w:tblStyleRowBandSize w:val="1"/>
      <w:tblStyleColBandSize w:val="1"/>
      <w:tblCellMar>
        <w:top w:w="100" w:type="dxa"/>
        <w:left w:w="100" w:type="dxa"/>
        <w:bottom w:w="100" w:type="dxa"/>
        <w:right w:w="100" w:type="dxa"/>
      </w:tblCellMar>
    </w:tblPr>
  </w:style>
  <w:style w:type="table" w:customStyle="1" w:styleId="7">
    <w:name w:val="7"/>
    <w:basedOn w:val="TableNormal1"/>
    <w:pPr>
      <w:spacing w:after="80"/>
    </w:pPr>
    <w:rPr>
      <w:sz w:val="20"/>
      <w:szCs w:val="20"/>
    </w:rPr>
    <w:tblPr>
      <w:tblStyleRowBandSize w:val="1"/>
      <w:tblStyleColBandSize w:val="1"/>
      <w:tblCellMar>
        <w:left w:w="57" w:type="dxa"/>
        <w:right w:w="57" w:type="dxa"/>
      </w:tblCellMar>
    </w:tblPr>
  </w:style>
  <w:style w:type="table" w:customStyle="1" w:styleId="6">
    <w:name w:val="6"/>
    <w:basedOn w:val="TableNormal1"/>
    <w:tblPr>
      <w:tblStyleRowBandSize w:val="1"/>
      <w:tblStyleColBandSize w:val="1"/>
      <w:tblCellMar>
        <w:left w:w="108" w:type="dxa"/>
        <w:right w:w="108" w:type="dxa"/>
      </w:tblCellMar>
    </w:tblPr>
  </w:style>
  <w:style w:type="table" w:customStyle="1" w:styleId="5">
    <w:name w:val="5"/>
    <w:basedOn w:val="TableNormal1"/>
    <w:tblPr>
      <w:tblStyleRowBandSize w:val="1"/>
      <w:tblStyleColBandSize w:val="1"/>
      <w:tblCellMar>
        <w:top w:w="100" w:type="dxa"/>
        <w:left w:w="100" w:type="dxa"/>
        <w:bottom w:w="100" w:type="dxa"/>
        <w:right w:w="100" w:type="dxa"/>
      </w:tblCellMar>
    </w:tblPr>
  </w:style>
  <w:style w:type="table" w:customStyle="1" w:styleId="4">
    <w:name w:val="4"/>
    <w:basedOn w:val="TableNormal1"/>
    <w:pPr>
      <w:spacing w:after="80"/>
    </w:pPr>
    <w:rPr>
      <w:sz w:val="20"/>
      <w:szCs w:val="20"/>
    </w:rPr>
    <w:tblPr>
      <w:tblStyleRowBandSize w:val="1"/>
      <w:tblStyleColBandSize w:val="1"/>
      <w:tblCellMar>
        <w:top w:w="15" w:type="dxa"/>
        <w:left w:w="15" w:type="dxa"/>
        <w:bottom w:w="15" w:type="dxa"/>
        <w:right w:w="15" w:type="dxa"/>
      </w:tblCellMar>
    </w:tblPr>
    <w:tcPr>
      <w:shd w:val="clear" w:color="auto" w:fill="DEEBF6"/>
    </w:tcPr>
  </w:style>
  <w:style w:type="table" w:customStyle="1" w:styleId="3">
    <w:name w:val="3"/>
    <w:basedOn w:val="TableNormal1"/>
    <w:tblPr>
      <w:tblStyleRowBandSize w:val="1"/>
      <w:tblStyleColBandSize w:val="1"/>
      <w:tblCellMar>
        <w:top w:w="100" w:type="dxa"/>
        <w:left w:w="100" w:type="dxa"/>
        <w:bottom w:w="100" w:type="dxa"/>
        <w:right w:w="100" w:type="dxa"/>
      </w:tblCellMar>
    </w:tblPr>
  </w:style>
  <w:style w:type="table" w:customStyle="1" w:styleId="2">
    <w:name w:val="2"/>
    <w:basedOn w:val="TableNormal1"/>
    <w:tblPr>
      <w:tblStyleRowBandSize w:val="1"/>
      <w:tblStyleColBandSize w:val="1"/>
      <w:tblCellMar>
        <w:left w:w="108" w:type="dxa"/>
        <w:right w:w="108" w:type="dxa"/>
      </w:tblCellMar>
    </w:tblPr>
  </w:style>
  <w:style w:type="table" w:customStyle="1" w:styleId="1">
    <w:name w:val="1"/>
    <w:basedOn w:val="TableNormal1"/>
    <w:tblPr>
      <w:tblStyleRowBandSize w:val="1"/>
      <w:tblStyleColBandSize w:val="1"/>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6EFAB8C1D394E34A73E9685A32C8F33"/>
        <w:category>
          <w:name w:val="General"/>
          <w:gallery w:val="placeholder"/>
        </w:category>
        <w:types>
          <w:type w:val="bbPlcHdr"/>
        </w:types>
        <w:behaviors>
          <w:behavior w:val="content"/>
        </w:behaviors>
        <w:guid w:val="{B34804DE-991D-4DCB-9A5C-F1AB172896A0}"/>
      </w:docPartPr>
      <w:docPartBody>
        <w:p w:rsidR="007E3A17" w:rsidRDefault="007E3A17" w:rsidP="007E3A17">
          <w:pPr>
            <w:pStyle w:val="E6EFAB8C1D394E34A73E9685A32C8F33"/>
          </w:pPr>
          <w:r>
            <w:rPr>
              <w:rFonts w:asciiTheme="majorHAnsi" w:eastAsiaTheme="majorEastAsia" w:hAnsiTheme="majorHAnsi" w:cstheme="majorBidi"/>
              <w:color w:val="2F5496" w:themeColor="accent1" w:themeShade="BF"/>
              <w:sz w:val="32"/>
              <w:szCs w:val="32"/>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Noto Sans">
    <w:altName w:val="Mangal"/>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w Cen MT Condensed Extra Bold">
    <w:panose1 w:val="020B0803020202020204"/>
    <w:charset w:val="00"/>
    <w:family w:val="swiss"/>
    <w:pitch w:val="variable"/>
    <w:sig w:usb0="00000007" w:usb1="00000000" w:usb2="00000000" w:usb3="00000000" w:csb0="00000003" w:csb1="00000000"/>
  </w:font>
  <w:font w:name="Bahnschrift SemiBold Condensed">
    <w:panose1 w:val="020B0502040204020203"/>
    <w:charset w:val="00"/>
    <w:family w:val="swiss"/>
    <w:pitch w:val="variable"/>
    <w:sig w:usb0="A00002C7" w:usb1="00000002"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A17"/>
    <w:rsid w:val="00004F29"/>
    <w:rsid w:val="00032968"/>
    <w:rsid w:val="00054123"/>
    <w:rsid w:val="000653A4"/>
    <w:rsid w:val="000B3B2C"/>
    <w:rsid w:val="0017286D"/>
    <w:rsid w:val="00292BEA"/>
    <w:rsid w:val="003204E1"/>
    <w:rsid w:val="00322C0E"/>
    <w:rsid w:val="00333E9B"/>
    <w:rsid w:val="00375963"/>
    <w:rsid w:val="003861C0"/>
    <w:rsid w:val="00445192"/>
    <w:rsid w:val="00463074"/>
    <w:rsid w:val="00463B2E"/>
    <w:rsid w:val="00473256"/>
    <w:rsid w:val="004C61F7"/>
    <w:rsid w:val="004D5736"/>
    <w:rsid w:val="005562BF"/>
    <w:rsid w:val="00574FA1"/>
    <w:rsid w:val="00575F1B"/>
    <w:rsid w:val="005A70B9"/>
    <w:rsid w:val="006873EF"/>
    <w:rsid w:val="006A0FBF"/>
    <w:rsid w:val="006D480E"/>
    <w:rsid w:val="006D4FBD"/>
    <w:rsid w:val="006E5A70"/>
    <w:rsid w:val="007117E7"/>
    <w:rsid w:val="007B3B8B"/>
    <w:rsid w:val="007C7E83"/>
    <w:rsid w:val="007E0A48"/>
    <w:rsid w:val="007E3A17"/>
    <w:rsid w:val="008A0090"/>
    <w:rsid w:val="008C5B86"/>
    <w:rsid w:val="00907E29"/>
    <w:rsid w:val="00910DD9"/>
    <w:rsid w:val="00962E3D"/>
    <w:rsid w:val="009673FE"/>
    <w:rsid w:val="009E695E"/>
    <w:rsid w:val="00A04D42"/>
    <w:rsid w:val="00A26B06"/>
    <w:rsid w:val="00A35C00"/>
    <w:rsid w:val="00A5542F"/>
    <w:rsid w:val="00AA6E0D"/>
    <w:rsid w:val="00AE4051"/>
    <w:rsid w:val="00AE7138"/>
    <w:rsid w:val="00AE7BC6"/>
    <w:rsid w:val="00AF1FC2"/>
    <w:rsid w:val="00B74AAF"/>
    <w:rsid w:val="00BA0C37"/>
    <w:rsid w:val="00BD63E6"/>
    <w:rsid w:val="00C67BE4"/>
    <w:rsid w:val="00C74CD9"/>
    <w:rsid w:val="00C92731"/>
    <w:rsid w:val="00CB2668"/>
    <w:rsid w:val="00CC0B08"/>
    <w:rsid w:val="00CD3A94"/>
    <w:rsid w:val="00CD7090"/>
    <w:rsid w:val="00D0797A"/>
    <w:rsid w:val="00D65FD5"/>
    <w:rsid w:val="00DC523B"/>
    <w:rsid w:val="00DF410D"/>
    <w:rsid w:val="00DF541E"/>
    <w:rsid w:val="00F35417"/>
    <w:rsid w:val="00F47E91"/>
    <w:rsid w:val="00F86846"/>
    <w:rsid w:val="00FD61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6EFAB8C1D394E34A73E9685A32C8F33">
    <w:name w:val="E6EFAB8C1D394E34A73E9685A32C8F33"/>
    <w:rsid w:val="007E3A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162</TotalTime>
  <Application>LibreOffice/24.2.7.2$Linux_X86_64 LibreOffice_project/420$Build-2</Application>
  <AppVersion>15.0000</AppVersion>
  <Pages>10</Pages>
  <Words>829</Words>
  <Characters>4882</Characters>
  <CharactersWithSpaces>5643</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2025-11-21T21:35:00Z</dcterms:created>
  <dc:creator>Microsoft Office User</dc:creator>
  <dc:description/>
  <dc:language>es-ES</dc:language>
  <cp:lastModifiedBy/>
  <cp:lastPrinted>2025-04-01T16:17:00Z</cp:lastPrinted>
  <dcterms:modified xsi:type="dcterms:W3CDTF">2026-03-03T08:56:49Z</dcterms:modified>
  <cp:revision>49</cp:revision>
  <dc:subject/>
  <dc:title>Informe de gestión de productor – Gestión de Tecnologías Redes y Sistemas año xxxx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c6eb9025afde847f0aa2605f0f95894bcf4f5a51053a8abc70a6f0b5e42c17cb</vt:lpwstr>
  </property>
</Properties>
</file>