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EB0DA" w14:textId="77777777" w:rsidR="003177CA" w:rsidRDefault="2ACDB6D6" w:rsidP="2ACDB6D6">
      <w:pPr>
        <w:autoSpaceDE w:val="0"/>
        <w:autoSpaceDN w:val="0"/>
        <w:adjustRightInd w:val="0"/>
        <w:jc w:val="center"/>
        <w:rPr>
          <w:rFonts w:asciiTheme="minorHAnsi" w:eastAsiaTheme="minorEastAsia" w:hAnsiTheme="minorHAnsi" w:cstheme="minorBidi"/>
          <w:b/>
          <w:bCs/>
        </w:rPr>
      </w:pPr>
      <w:r w:rsidRPr="2ACDB6D6">
        <w:rPr>
          <w:rFonts w:asciiTheme="minorHAnsi" w:eastAsiaTheme="minorEastAsia" w:hAnsiTheme="minorHAnsi" w:cstheme="minorBidi"/>
          <w:b/>
          <w:bCs/>
        </w:rPr>
        <w:t>SAMPLE/ DRAFT</w:t>
      </w:r>
    </w:p>
    <w:p w14:paraId="12837F3A" w14:textId="28AE2DE0" w:rsidR="003177CA" w:rsidRDefault="0AE17830" w:rsidP="003177CA">
      <w:pPr>
        <w:pStyle w:val="Title"/>
      </w:pPr>
      <w:r>
        <w:t xml:space="preserve"> </w:t>
      </w:r>
      <w:r w:rsidR="00644FDD">
        <w:t>ACCESSIBILITY ASSES</w:t>
      </w:r>
      <w:r w:rsidR="00AC1495">
        <w:t>S</w:t>
      </w:r>
      <w:r w:rsidR="00644FDD">
        <w:t xml:space="preserve">MENT </w:t>
      </w:r>
      <w:r>
        <w:t>CONSULTANT</w:t>
      </w:r>
    </w:p>
    <w:p w14:paraId="59B49A5A" w14:textId="77777777" w:rsidR="003177CA" w:rsidRDefault="003177CA" w:rsidP="00B85DC1">
      <w:pPr>
        <w:autoSpaceDE w:val="0"/>
        <w:autoSpaceDN w:val="0"/>
        <w:adjustRightInd w:val="0"/>
        <w:rPr>
          <w:rFonts w:asciiTheme="minorHAnsi" w:hAnsiTheme="minorHAnsi" w:cs="Arial"/>
          <w:b/>
        </w:rPr>
      </w:pPr>
    </w:p>
    <w:p w14:paraId="00925713" w14:textId="77777777" w:rsidR="003177CA" w:rsidRPr="00002D29" w:rsidRDefault="2ACDB6D6" w:rsidP="2ACDB6D6">
      <w:pPr>
        <w:spacing w:after="120"/>
        <w:jc w:val="center"/>
        <w:rPr>
          <w:rFonts w:asciiTheme="minorHAnsi" w:eastAsiaTheme="minorEastAsia" w:hAnsiTheme="minorHAnsi" w:cstheme="minorBidi"/>
          <w:i/>
          <w:iCs/>
          <w:lang w:val="en-GB"/>
        </w:rPr>
      </w:pPr>
      <w:r w:rsidRPr="2ACDB6D6">
        <w:rPr>
          <w:rFonts w:asciiTheme="minorHAnsi" w:eastAsiaTheme="minorEastAsia" w:hAnsiTheme="minorHAnsi" w:cstheme="minorBidi"/>
          <w:i/>
          <w:iCs/>
        </w:rPr>
        <w:t xml:space="preserve">Note: Please contact the </w:t>
      </w:r>
      <w:r w:rsidRPr="2ACDB6D6">
        <w:rPr>
          <w:rFonts w:asciiTheme="minorHAnsi" w:eastAsiaTheme="minorEastAsia" w:hAnsiTheme="minorHAnsi" w:cstheme="minorBidi"/>
          <w:i/>
          <w:iCs/>
          <w:lang w:val="en-GB"/>
        </w:rPr>
        <w:t>UNICEF Disability Section NYHQ for advice on an accessibility consultant database.</w:t>
      </w:r>
    </w:p>
    <w:p w14:paraId="0923285B" w14:textId="77777777" w:rsidR="00B85DC1" w:rsidRPr="00083C92" w:rsidRDefault="00B85DC1" w:rsidP="2ACDB6D6">
      <w:pPr>
        <w:autoSpaceDE w:val="0"/>
        <w:autoSpaceDN w:val="0"/>
        <w:adjustRightInd w:val="0"/>
        <w:rPr>
          <w:rFonts w:asciiTheme="minorHAnsi" w:eastAsiaTheme="minorEastAsia" w:hAnsiTheme="minorHAnsi" w:cstheme="minorBidi"/>
          <w:b/>
          <w:bCs/>
        </w:rPr>
      </w:pPr>
      <w:r w:rsidRPr="2ACDB6D6">
        <w:rPr>
          <w:rFonts w:asciiTheme="minorHAnsi" w:eastAsiaTheme="minorEastAsia" w:hAnsiTheme="minorHAnsi" w:cstheme="minorBidi"/>
          <w:b/>
          <w:bCs/>
        </w:rPr>
        <w:t>Requesting Section:</w:t>
      </w:r>
      <w:r w:rsidR="000B447E" w:rsidRPr="2ACDB6D6">
        <w:rPr>
          <w:rFonts w:asciiTheme="minorHAnsi" w:eastAsiaTheme="minorEastAsia" w:hAnsiTheme="minorHAnsi" w:cstheme="minorBidi"/>
          <w:b/>
          <w:bCs/>
        </w:rPr>
        <w:t xml:space="preserve">  </w:t>
      </w:r>
      <w:r w:rsidR="00A542A9" w:rsidRPr="00083C92">
        <w:rPr>
          <w:rFonts w:asciiTheme="minorHAnsi" w:hAnsiTheme="minorHAnsi" w:cs="Arial"/>
          <w:b/>
        </w:rPr>
        <w:tab/>
      </w:r>
      <w:r w:rsidR="003177CA" w:rsidRPr="2ACDB6D6">
        <w:rPr>
          <w:rFonts w:asciiTheme="minorHAnsi" w:eastAsiaTheme="minorEastAsia" w:hAnsiTheme="minorHAnsi" w:cstheme="minorBidi"/>
          <w:b/>
          <w:bCs/>
        </w:rPr>
        <w:t>_________</w:t>
      </w:r>
    </w:p>
    <w:p w14:paraId="24CFE43B" w14:textId="77777777" w:rsidR="00B85DC1" w:rsidRPr="00083C92" w:rsidRDefault="00B85DC1" w:rsidP="2ACDB6D6">
      <w:pPr>
        <w:autoSpaceDE w:val="0"/>
        <w:autoSpaceDN w:val="0"/>
        <w:adjustRightInd w:val="0"/>
        <w:rPr>
          <w:rFonts w:asciiTheme="minorHAnsi" w:eastAsiaTheme="minorEastAsia" w:hAnsiTheme="minorHAnsi" w:cstheme="minorBidi"/>
          <w:b/>
          <w:bCs/>
        </w:rPr>
      </w:pPr>
      <w:r w:rsidRPr="2ACDB6D6">
        <w:rPr>
          <w:rFonts w:asciiTheme="minorHAnsi" w:eastAsiaTheme="minorEastAsia" w:hAnsiTheme="minorHAnsi" w:cstheme="minorBidi"/>
          <w:b/>
          <w:bCs/>
        </w:rPr>
        <w:t xml:space="preserve">Date/updated </w:t>
      </w:r>
      <w:r w:rsidR="004E209C" w:rsidRPr="2ACDB6D6">
        <w:rPr>
          <w:rFonts w:asciiTheme="minorHAnsi" w:eastAsiaTheme="minorEastAsia" w:hAnsiTheme="minorHAnsi" w:cstheme="minorBidi"/>
          <w:b/>
          <w:bCs/>
        </w:rPr>
        <w:t>date:</w:t>
      </w:r>
      <w:r w:rsidR="000B447E" w:rsidRPr="00083C92">
        <w:rPr>
          <w:rFonts w:asciiTheme="minorHAnsi" w:hAnsiTheme="minorHAnsi" w:cs="Arial"/>
          <w:b/>
        </w:rPr>
        <w:tab/>
      </w:r>
      <w:r w:rsidR="003177CA" w:rsidRPr="2ACDB6D6">
        <w:rPr>
          <w:rFonts w:asciiTheme="minorHAnsi" w:eastAsiaTheme="minorEastAsia" w:hAnsiTheme="minorHAnsi" w:cstheme="minorBidi"/>
          <w:b/>
          <w:bCs/>
        </w:rPr>
        <w:t>_________</w:t>
      </w:r>
    </w:p>
    <w:p w14:paraId="5673811D" w14:textId="77777777" w:rsidR="00C335CE" w:rsidRPr="00083C92" w:rsidRDefault="005967E6" w:rsidP="2ACDB6D6">
      <w:pPr>
        <w:autoSpaceDE w:val="0"/>
        <w:autoSpaceDN w:val="0"/>
        <w:adjustRightInd w:val="0"/>
        <w:rPr>
          <w:rFonts w:asciiTheme="minorHAnsi" w:eastAsiaTheme="minorEastAsia" w:hAnsiTheme="minorHAnsi" w:cstheme="minorBidi"/>
          <w:b/>
          <w:bCs/>
        </w:rPr>
      </w:pPr>
      <w:r w:rsidRPr="2ACDB6D6">
        <w:rPr>
          <w:rFonts w:asciiTheme="minorHAnsi" w:eastAsiaTheme="minorEastAsia" w:hAnsiTheme="minorHAnsi" w:cstheme="minorBidi"/>
          <w:b/>
          <w:bCs/>
        </w:rPr>
        <w:t>Contract duration</w:t>
      </w:r>
      <w:r w:rsidR="00C335CE" w:rsidRPr="2ACDB6D6">
        <w:rPr>
          <w:rFonts w:asciiTheme="minorHAnsi" w:eastAsiaTheme="minorEastAsia" w:hAnsiTheme="minorHAnsi" w:cstheme="minorBidi"/>
          <w:b/>
          <w:bCs/>
        </w:rPr>
        <w:t>:</w:t>
      </w:r>
      <w:r w:rsidR="00C335CE" w:rsidRPr="00083C92">
        <w:rPr>
          <w:rFonts w:asciiTheme="minorHAnsi" w:hAnsiTheme="minorHAnsi" w:cs="Arial"/>
          <w:b/>
        </w:rPr>
        <w:tab/>
      </w:r>
      <w:r w:rsidR="003177CA" w:rsidRPr="2ACDB6D6">
        <w:rPr>
          <w:rFonts w:asciiTheme="minorHAnsi" w:eastAsiaTheme="minorEastAsia" w:hAnsiTheme="minorHAnsi" w:cstheme="minorBidi"/>
          <w:b/>
          <w:bCs/>
        </w:rPr>
        <w:t>_________</w:t>
      </w:r>
    </w:p>
    <w:p w14:paraId="282D1748" w14:textId="77777777" w:rsidR="005967E6" w:rsidRPr="00083C92" w:rsidRDefault="005967E6" w:rsidP="2ACDB6D6">
      <w:pPr>
        <w:autoSpaceDE w:val="0"/>
        <w:autoSpaceDN w:val="0"/>
        <w:adjustRightInd w:val="0"/>
        <w:rPr>
          <w:rFonts w:asciiTheme="minorHAnsi" w:eastAsiaTheme="minorEastAsia" w:hAnsiTheme="minorHAnsi" w:cstheme="minorBidi"/>
          <w:b/>
          <w:bCs/>
        </w:rPr>
      </w:pPr>
      <w:r w:rsidRPr="2ACDB6D6">
        <w:rPr>
          <w:rFonts w:asciiTheme="minorHAnsi" w:eastAsiaTheme="minorEastAsia" w:hAnsiTheme="minorHAnsi" w:cstheme="minorBidi"/>
          <w:b/>
          <w:bCs/>
        </w:rPr>
        <w:t xml:space="preserve">Role: </w:t>
      </w:r>
      <w:r w:rsidRPr="00083C92">
        <w:rPr>
          <w:rFonts w:asciiTheme="minorHAnsi" w:hAnsiTheme="minorHAnsi" w:cs="Arial"/>
          <w:b/>
        </w:rPr>
        <w:tab/>
      </w:r>
      <w:r w:rsidRPr="00083C92">
        <w:rPr>
          <w:rFonts w:asciiTheme="minorHAnsi" w:hAnsiTheme="minorHAnsi" w:cs="Arial"/>
          <w:b/>
        </w:rPr>
        <w:tab/>
      </w:r>
      <w:r w:rsidRPr="00083C92">
        <w:rPr>
          <w:rFonts w:asciiTheme="minorHAnsi" w:hAnsiTheme="minorHAnsi" w:cs="Arial"/>
          <w:b/>
        </w:rPr>
        <w:tab/>
      </w:r>
      <w:r w:rsidR="00644FDD">
        <w:rPr>
          <w:rFonts w:asciiTheme="minorHAnsi" w:eastAsiaTheme="minorEastAsia" w:hAnsiTheme="minorHAnsi" w:cstheme="minorBidi"/>
          <w:b/>
          <w:bCs/>
        </w:rPr>
        <w:t xml:space="preserve">Accessibility Assessment </w:t>
      </w:r>
      <w:r w:rsidR="003177CA" w:rsidRPr="2ACDB6D6">
        <w:rPr>
          <w:rFonts w:asciiTheme="minorHAnsi" w:eastAsiaTheme="minorEastAsia" w:hAnsiTheme="minorHAnsi" w:cstheme="minorBidi"/>
          <w:b/>
          <w:bCs/>
        </w:rPr>
        <w:t xml:space="preserve">consultant </w:t>
      </w:r>
      <w:r w:rsidR="00794AC1" w:rsidRPr="2ACDB6D6">
        <w:rPr>
          <w:rFonts w:asciiTheme="minorHAnsi" w:eastAsiaTheme="minorEastAsia" w:hAnsiTheme="minorHAnsi" w:cstheme="minorBidi"/>
          <w:b/>
          <w:bCs/>
        </w:rPr>
        <w:t xml:space="preserve">  </w:t>
      </w:r>
    </w:p>
    <w:p w14:paraId="64E2E9F0" w14:textId="77777777" w:rsidR="00B85DC1" w:rsidRPr="00083C92" w:rsidRDefault="00B85DC1" w:rsidP="00B85DC1">
      <w:pPr>
        <w:autoSpaceDE w:val="0"/>
        <w:autoSpaceDN w:val="0"/>
        <w:adjustRightInd w:val="0"/>
        <w:rPr>
          <w:rFonts w:asciiTheme="minorHAnsi" w:hAnsiTheme="minorHAnsi" w:cs="Arial"/>
        </w:rPr>
      </w:pPr>
    </w:p>
    <w:p w14:paraId="703592A6" w14:textId="77777777" w:rsidR="00B028D3" w:rsidRDefault="218978FF" w:rsidP="218978FF">
      <w:pPr>
        <w:spacing w:after="120"/>
        <w:ind w:left="360"/>
        <w:jc w:val="both"/>
        <w:rPr>
          <w:rFonts w:asciiTheme="minorHAnsi" w:eastAsiaTheme="minorEastAsia" w:hAnsiTheme="minorHAnsi" w:cstheme="minorBidi"/>
          <w:b/>
          <w:bCs/>
        </w:rPr>
      </w:pPr>
      <w:r w:rsidRPr="218978FF">
        <w:rPr>
          <w:rFonts w:asciiTheme="minorHAnsi" w:eastAsiaTheme="minorEastAsia" w:hAnsiTheme="minorHAnsi" w:cstheme="minorBidi"/>
          <w:b/>
          <w:bCs/>
        </w:rPr>
        <w:t>Purpose of Assignment</w:t>
      </w:r>
    </w:p>
    <w:p w14:paraId="5247CAD0" w14:textId="77777777" w:rsidR="2ACDB6D6" w:rsidRDefault="218978FF" w:rsidP="218978FF">
      <w:pPr>
        <w:jc w:val="both"/>
        <w:rPr>
          <w:rFonts w:asciiTheme="minorHAnsi" w:eastAsiaTheme="minorEastAsia" w:hAnsiTheme="minorHAnsi" w:cstheme="minorBidi"/>
        </w:rPr>
      </w:pPr>
      <w:r w:rsidRPr="218978FF">
        <w:rPr>
          <w:rFonts w:asciiTheme="minorHAnsi" w:eastAsiaTheme="minorEastAsia" w:hAnsiTheme="minorHAnsi" w:cstheme="minorBidi"/>
        </w:rPr>
        <w:t xml:space="preserve">To undertake accessibility assessments for existing facilities or construction, to validate existing levels of accessibility and to provide recommendations for where further work is needed.  </w:t>
      </w:r>
    </w:p>
    <w:p w14:paraId="273C659B" w14:textId="77777777" w:rsidR="2ACDB6D6" w:rsidRDefault="2ACDB6D6" w:rsidP="2ACDB6D6">
      <w:pPr>
        <w:jc w:val="both"/>
        <w:rPr>
          <w:rFonts w:asciiTheme="minorHAnsi" w:eastAsiaTheme="minorEastAsia" w:hAnsiTheme="minorHAnsi" w:cstheme="minorBidi"/>
        </w:rPr>
      </w:pPr>
    </w:p>
    <w:p w14:paraId="5312AF31" w14:textId="7FAE56F7" w:rsidR="467078CD" w:rsidRDefault="218978FF" w:rsidP="218978FF">
      <w:pPr>
        <w:jc w:val="both"/>
        <w:rPr>
          <w:rFonts w:asciiTheme="minorHAnsi" w:eastAsiaTheme="minorEastAsia" w:hAnsiTheme="minorHAnsi" w:cstheme="minorBidi"/>
          <w:lang w:val="en-GB"/>
        </w:rPr>
      </w:pPr>
      <w:r w:rsidRPr="218978FF">
        <w:rPr>
          <w:rFonts w:asciiTheme="minorHAnsi" w:eastAsiaTheme="minorEastAsia" w:hAnsiTheme="minorHAnsi" w:cstheme="minorBidi"/>
        </w:rPr>
        <w:t>To review and provide input into project concepts and proposals for construction of facilities and buildings that will build in standards for accessibility as established in the ISO standard on building construction – Accessibility and usability of the built environment – ISO 21542/2011</w:t>
      </w:r>
      <w:r w:rsidR="00E15A11">
        <w:rPr>
          <w:rFonts w:asciiTheme="minorHAnsi" w:eastAsiaTheme="minorEastAsia" w:hAnsiTheme="minorHAnsi" w:cstheme="minorBidi"/>
        </w:rPr>
        <w:t>, while complying with UNICEF’s accessibility level requirements.</w:t>
      </w:r>
    </w:p>
    <w:p w14:paraId="0ED7DA5F" w14:textId="77777777" w:rsidR="467078CD" w:rsidRDefault="467078CD" w:rsidP="467078CD">
      <w:pPr>
        <w:jc w:val="both"/>
        <w:rPr>
          <w:rFonts w:asciiTheme="minorHAnsi" w:eastAsiaTheme="minorEastAsia" w:hAnsiTheme="minorHAnsi" w:cstheme="minorBidi"/>
        </w:rPr>
      </w:pPr>
    </w:p>
    <w:p w14:paraId="09E133C0" w14:textId="77777777" w:rsidR="467078CD" w:rsidRDefault="218978FF" w:rsidP="218978FF">
      <w:pPr>
        <w:jc w:val="both"/>
        <w:rPr>
          <w:rFonts w:asciiTheme="minorHAnsi" w:eastAsiaTheme="minorEastAsia" w:hAnsiTheme="minorHAnsi" w:cstheme="minorBidi"/>
          <w:lang w:val="en-GB"/>
        </w:rPr>
      </w:pPr>
      <w:r w:rsidRPr="218978FF">
        <w:rPr>
          <w:rFonts w:asciiTheme="minorHAnsi" w:eastAsiaTheme="minorEastAsia" w:hAnsiTheme="minorHAnsi" w:cstheme="minorBidi"/>
        </w:rPr>
        <w:t xml:space="preserve">Provide </w:t>
      </w:r>
      <w:r w:rsidRPr="218978FF">
        <w:rPr>
          <w:rFonts w:asciiTheme="minorHAnsi" w:eastAsiaTheme="minorEastAsia" w:hAnsiTheme="minorHAnsi" w:cstheme="minorBidi"/>
          <w:lang w:val="en-GB"/>
        </w:rPr>
        <w:t>requirements for designing and constructing accessible buildings and facilities</w:t>
      </w:r>
    </w:p>
    <w:p w14:paraId="1F8AF9EF" w14:textId="77777777" w:rsidR="003177CA" w:rsidRPr="003177CA" w:rsidRDefault="003177CA" w:rsidP="002717BC">
      <w:pPr>
        <w:jc w:val="both"/>
        <w:rPr>
          <w:rFonts w:asciiTheme="minorHAnsi" w:hAnsiTheme="minorHAnsi" w:cs="Arial"/>
        </w:rPr>
      </w:pPr>
    </w:p>
    <w:p w14:paraId="31A30D9B" w14:textId="77777777" w:rsidR="0073368A" w:rsidRPr="00083C92" w:rsidRDefault="218978FF" w:rsidP="218978FF">
      <w:pPr>
        <w:numPr>
          <w:ilvl w:val="0"/>
          <w:numId w:val="1"/>
        </w:numPr>
        <w:spacing w:after="120"/>
        <w:jc w:val="both"/>
        <w:rPr>
          <w:rFonts w:asciiTheme="minorHAnsi" w:eastAsiaTheme="minorEastAsia" w:hAnsiTheme="minorHAnsi" w:cstheme="minorBidi"/>
          <w:b/>
          <w:bCs/>
        </w:rPr>
      </w:pPr>
      <w:r w:rsidRPr="218978FF">
        <w:rPr>
          <w:rFonts w:asciiTheme="minorHAnsi" w:eastAsiaTheme="minorEastAsia" w:hAnsiTheme="minorHAnsi" w:cstheme="minorBidi"/>
          <w:b/>
          <w:bCs/>
        </w:rPr>
        <w:t>Background</w:t>
      </w:r>
    </w:p>
    <w:p w14:paraId="574DCD99" w14:textId="77777777" w:rsidR="003177CA" w:rsidRPr="003177CA" w:rsidRDefault="2ACDB6D6" w:rsidP="2ACDB6D6">
      <w:pPr>
        <w:spacing w:after="120"/>
        <w:jc w:val="both"/>
        <w:rPr>
          <w:rFonts w:asciiTheme="minorHAnsi" w:eastAsiaTheme="minorEastAsia" w:hAnsiTheme="minorHAnsi" w:cstheme="minorBidi"/>
          <w:lang w:val="en-GB"/>
        </w:rPr>
      </w:pPr>
      <w:r w:rsidRPr="2ACDB6D6">
        <w:rPr>
          <w:rFonts w:asciiTheme="minorHAnsi" w:eastAsiaTheme="minorEastAsia" w:hAnsiTheme="minorHAnsi" w:cstheme="minorBidi"/>
          <w:lang w:val="en-GB"/>
        </w:rPr>
        <w:t xml:space="preserve">A qualified accessibility consultant will be able to contribute knowledge of accessibility technical specifications, best practice design options and solutions, and design requirements for people with disabilities, including people with various impairment types. </w:t>
      </w:r>
    </w:p>
    <w:p w14:paraId="5ED53BB3" w14:textId="77777777" w:rsidR="00002D29" w:rsidRDefault="2ACDB6D6" w:rsidP="2ACDB6D6">
      <w:pPr>
        <w:spacing w:after="120"/>
        <w:jc w:val="both"/>
        <w:rPr>
          <w:rFonts w:asciiTheme="minorHAnsi" w:eastAsiaTheme="minorEastAsia" w:hAnsiTheme="minorHAnsi" w:cstheme="minorBidi"/>
          <w:lang w:val="en-GB"/>
        </w:rPr>
      </w:pPr>
      <w:r w:rsidRPr="2ACDB6D6">
        <w:rPr>
          <w:rFonts w:asciiTheme="minorHAnsi" w:eastAsiaTheme="minorEastAsia" w:hAnsiTheme="minorHAnsi" w:cstheme="minorBidi"/>
          <w:lang w:val="en-GB"/>
        </w:rPr>
        <w:t>[Additional background as required]</w:t>
      </w:r>
    </w:p>
    <w:p w14:paraId="3560290E" w14:textId="77777777" w:rsidR="003177CA" w:rsidRPr="00002D29" w:rsidRDefault="218978FF" w:rsidP="218978FF">
      <w:pPr>
        <w:numPr>
          <w:ilvl w:val="0"/>
          <w:numId w:val="1"/>
        </w:numPr>
        <w:spacing w:after="120"/>
        <w:jc w:val="both"/>
        <w:rPr>
          <w:rFonts w:asciiTheme="minorHAnsi" w:eastAsiaTheme="minorEastAsia" w:hAnsiTheme="minorHAnsi" w:cstheme="minorBidi"/>
          <w:b/>
          <w:bCs/>
        </w:rPr>
      </w:pPr>
      <w:r w:rsidRPr="218978FF">
        <w:rPr>
          <w:rFonts w:asciiTheme="minorHAnsi" w:eastAsiaTheme="minorEastAsia" w:hAnsiTheme="minorHAnsi" w:cstheme="minorBidi"/>
          <w:b/>
          <w:bCs/>
        </w:rPr>
        <w:t xml:space="preserve">Scope of Work -  the accessibility consultant will: </w:t>
      </w:r>
    </w:p>
    <w:p w14:paraId="4513CE8F" w14:textId="77777777" w:rsidR="003177CA" w:rsidRPr="003177CA" w:rsidRDefault="467078CD" w:rsidP="467078CD">
      <w:pPr>
        <w:pStyle w:val="ListParagraph"/>
        <w:numPr>
          <w:ilvl w:val="0"/>
          <w:numId w:val="19"/>
        </w:numPr>
        <w:spacing w:after="120"/>
        <w:jc w:val="both"/>
        <w:rPr>
          <w:rFonts w:asciiTheme="minorHAnsi" w:eastAsiaTheme="minorEastAsia" w:hAnsiTheme="minorHAnsi" w:cstheme="minorBidi"/>
          <w:lang w:val="en-GB"/>
        </w:rPr>
      </w:pPr>
      <w:r w:rsidRPr="467078CD">
        <w:rPr>
          <w:rFonts w:asciiTheme="minorHAnsi" w:eastAsiaTheme="minorEastAsia" w:hAnsiTheme="minorHAnsi" w:cstheme="minorBidi"/>
          <w:lang w:val="en-GB"/>
        </w:rPr>
        <w:t>Work with project managers, designers, architects, building and facility owners, and builders as applicable to advise on requirements for designing and constructing accessible buildings and facilities</w:t>
      </w:r>
    </w:p>
    <w:p w14:paraId="23E820F0" w14:textId="77777777" w:rsidR="003177CA" w:rsidRPr="003177CA" w:rsidRDefault="467078CD" w:rsidP="467078CD">
      <w:pPr>
        <w:pStyle w:val="ListParagraph"/>
        <w:numPr>
          <w:ilvl w:val="0"/>
          <w:numId w:val="19"/>
        </w:numPr>
        <w:spacing w:after="120"/>
        <w:jc w:val="both"/>
        <w:rPr>
          <w:rFonts w:asciiTheme="minorHAnsi" w:eastAsiaTheme="minorEastAsia" w:hAnsiTheme="minorHAnsi" w:cstheme="minorBidi"/>
          <w:lang w:val="en-GB"/>
        </w:rPr>
      </w:pPr>
      <w:r w:rsidRPr="467078CD">
        <w:rPr>
          <w:rFonts w:asciiTheme="minorHAnsi" w:eastAsiaTheme="minorEastAsia" w:hAnsiTheme="minorHAnsi" w:cstheme="minorBidi"/>
          <w:lang w:val="en-GB"/>
        </w:rPr>
        <w:t xml:space="preserve">Participate in the review of project concepts and design drawings with architects, designers and project staff to guide integration of accessibility requirements in line with accessibility standards </w:t>
      </w:r>
    </w:p>
    <w:p w14:paraId="1B445AA0" w14:textId="77777777" w:rsidR="003177CA" w:rsidRPr="003177CA" w:rsidRDefault="467078CD" w:rsidP="467078CD">
      <w:pPr>
        <w:pStyle w:val="ListParagraph"/>
        <w:numPr>
          <w:ilvl w:val="0"/>
          <w:numId w:val="19"/>
        </w:numPr>
        <w:spacing w:after="120"/>
        <w:jc w:val="both"/>
        <w:rPr>
          <w:rFonts w:asciiTheme="minorHAnsi" w:eastAsiaTheme="minorEastAsia" w:hAnsiTheme="minorHAnsi" w:cstheme="minorBidi"/>
          <w:lang w:val="en-GB"/>
        </w:rPr>
      </w:pPr>
      <w:r w:rsidRPr="467078CD">
        <w:rPr>
          <w:rFonts w:asciiTheme="minorHAnsi" w:eastAsiaTheme="minorEastAsia" w:hAnsiTheme="minorHAnsi" w:cstheme="minorBidi"/>
          <w:lang w:val="en-GB"/>
        </w:rPr>
        <w:t>Conduct and coordinate assessments of existing construction and facilities</w:t>
      </w:r>
    </w:p>
    <w:p w14:paraId="285571E3" w14:textId="77777777" w:rsidR="003177CA" w:rsidRPr="003177CA" w:rsidRDefault="467078CD" w:rsidP="467078CD">
      <w:pPr>
        <w:pStyle w:val="ListParagraph"/>
        <w:numPr>
          <w:ilvl w:val="0"/>
          <w:numId w:val="19"/>
        </w:numPr>
        <w:spacing w:after="120"/>
        <w:jc w:val="both"/>
        <w:rPr>
          <w:rFonts w:asciiTheme="minorHAnsi" w:eastAsiaTheme="minorEastAsia" w:hAnsiTheme="minorHAnsi" w:cstheme="minorBidi"/>
          <w:lang w:val="en-GB"/>
        </w:rPr>
      </w:pPr>
      <w:r w:rsidRPr="467078CD">
        <w:rPr>
          <w:rFonts w:asciiTheme="minorHAnsi" w:eastAsiaTheme="minorEastAsia" w:hAnsiTheme="minorHAnsi" w:cstheme="minorBidi"/>
          <w:lang w:val="en-GB"/>
        </w:rPr>
        <w:t xml:space="preserve">Undertake accessibility assessments and architectural reviews to identify barriers in existing buildings which may include a review of existing layouts and designs </w:t>
      </w:r>
    </w:p>
    <w:p w14:paraId="70FEC90F" w14:textId="019A0640" w:rsidR="003177CA" w:rsidRPr="003177CA" w:rsidRDefault="467078CD" w:rsidP="467078CD">
      <w:pPr>
        <w:pStyle w:val="ListParagraph"/>
        <w:numPr>
          <w:ilvl w:val="0"/>
          <w:numId w:val="19"/>
        </w:numPr>
        <w:spacing w:after="120"/>
        <w:jc w:val="both"/>
        <w:rPr>
          <w:rFonts w:asciiTheme="minorHAnsi" w:eastAsiaTheme="minorEastAsia" w:hAnsiTheme="minorHAnsi" w:cstheme="minorBidi"/>
          <w:lang w:val="en-GB"/>
        </w:rPr>
      </w:pPr>
      <w:r w:rsidRPr="467078CD">
        <w:rPr>
          <w:rFonts w:asciiTheme="minorHAnsi" w:eastAsiaTheme="minorEastAsia" w:hAnsiTheme="minorHAnsi" w:cstheme="minorBidi"/>
          <w:lang w:val="en-GB"/>
        </w:rPr>
        <w:t>Provide action-oriented recommendations</w:t>
      </w:r>
      <w:r w:rsidR="00CD3454">
        <w:rPr>
          <w:rFonts w:asciiTheme="minorHAnsi" w:eastAsiaTheme="minorEastAsia" w:hAnsiTheme="minorHAnsi" w:cstheme="minorBidi"/>
          <w:lang w:val="en-GB"/>
        </w:rPr>
        <w:t xml:space="preserve">, including a design proposal, </w:t>
      </w:r>
      <w:r w:rsidRPr="467078CD">
        <w:rPr>
          <w:rFonts w:asciiTheme="minorHAnsi" w:eastAsiaTheme="minorEastAsia" w:hAnsiTheme="minorHAnsi" w:cstheme="minorBidi"/>
          <w:lang w:val="en-GB"/>
        </w:rPr>
        <w:t xml:space="preserve">in a concise report to address accessibility or universal design gaps for proposed and existing buildings and facilities </w:t>
      </w:r>
    </w:p>
    <w:p w14:paraId="79743C1B" w14:textId="5AB68713" w:rsidR="003177CA" w:rsidRPr="003177CA" w:rsidRDefault="001C5A64" w:rsidP="2ACDB6D6">
      <w:pPr>
        <w:pStyle w:val="ListParagraph"/>
        <w:numPr>
          <w:ilvl w:val="0"/>
          <w:numId w:val="19"/>
        </w:numPr>
        <w:spacing w:after="120"/>
        <w:jc w:val="both"/>
        <w:rPr>
          <w:rFonts w:asciiTheme="minorHAnsi" w:eastAsiaTheme="minorEastAsia" w:hAnsiTheme="minorHAnsi" w:cstheme="minorBidi"/>
        </w:rPr>
      </w:pPr>
      <w:r>
        <w:rPr>
          <w:rFonts w:asciiTheme="minorHAnsi" w:eastAsiaTheme="minorEastAsia" w:hAnsiTheme="minorHAnsi" w:cstheme="minorBidi"/>
          <w:lang w:val="en-GB"/>
        </w:rPr>
        <w:t>Provide cost estimates to the project in the form of a bill of quantities in line with the design.</w:t>
      </w:r>
    </w:p>
    <w:p w14:paraId="7B32DB28" w14:textId="77777777" w:rsidR="003177CA" w:rsidRPr="003177CA" w:rsidRDefault="467078CD" w:rsidP="2ACDB6D6">
      <w:pPr>
        <w:pStyle w:val="ListParagraph"/>
        <w:numPr>
          <w:ilvl w:val="0"/>
          <w:numId w:val="19"/>
        </w:numPr>
        <w:spacing w:after="120"/>
        <w:jc w:val="both"/>
        <w:rPr>
          <w:rFonts w:asciiTheme="minorHAnsi" w:eastAsiaTheme="minorEastAsia" w:hAnsiTheme="minorHAnsi" w:cstheme="minorBidi"/>
        </w:rPr>
      </w:pPr>
      <w:r w:rsidRPr="467078CD">
        <w:rPr>
          <w:rFonts w:asciiTheme="minorHAnsi" w:eastAsiaTheme="minorEastAsia" w:hAnsiTheme="minorHAnsi" w:cstheme="minorBidi"/>
          <w:lang w:val="en-GB"/>
        </w:rPr>
        <w:t>Provide advice and complete other accessibility-related duties as required</w:t>
      </w:r>
    </w:p>
    <w:p w14:paraId="690E7767" w14:textId="77777777" w:rsidR="003177CA" w:rsidRDefault="2ACDB6D6" w:rsidP="2ACDB6D6">
      <w:pPr>
        <w:spacing w:after="120"/>
        <w:jc w:val="both"/>
        <w:rPr>
          <w:rFonts w:asciiTheme="minorHAnsi" w:eastAsiaTheme="minorEastAsia" w:hAnsiTheme="minorHAnsi" w:cstheme="minorBidi"/>
          <w:b/>
          <w:bCs/>
          <w:lang w:val="en-GB"/>
        </w:rPr>
      </w:pPr>
      <w:r w:rsidRPr="2ACDB6D6">
        <w:rPr>
          <w:rFonts w:asciiTheme="minorHAnsi" w:eastAsiaTheme="minorEastAsia" w:hAnsiTheme="minorHAnsi" w:cstheme="minorBidi"/>
          <w:b/>
          <w:bCs/>
          <w:lang w:val="en-GB"/>
        </w:rPr>
        <w:t>Required skills and experience:</w:t>
      </w:r>
    </w:p>
    <w:p w14:paraId="6B079D95" w14:textId="77777777" w:rsidR="00002D29" w:rsidRDefault="2ACDB6D6" w:rsidP="2ACDB6D6">
      <w:pPr>
        <w:spacing w:after="120"/>
        <w:jc w:val="both"/>
        <w:rPr>
          <w:rFonts w:asciiTheme="minorHAnsi" w:eastAsiaTheme="minorEastAsia" w:hAnsiTheme="minorHAnsi" w:cstheme="minorBidi"/>
          <w:lang w:val="en-GB"/>
        </w:rPr>
      </w:pPr>
      <w:r w:rsidRPr="2ACDB6D6">
        <w:rPr>
          <w:rFonts w:asciiTheme="minorHAnsi" w:eastAsiaTheme="minorEastAsia" w:hAnsiTheme="minorHAnsi" w:cstheme="minorBidi"/>
          <w:lang w:val="en-GB"/>
        </w:rPr>
        <w:t>An accessibility consultant or expert will be familiar with accessibility code requirements to meet minimum standards and have expertise to advise how buildings and facilities can be adapted or modified to meet universal design principles where possible. An accessibility consultant will have:</w:t>
      </w:r>
    </w:p>
    <w:p w14:paraId="1E353DF0" w14:textId="77777777" w:rsidR="003177CA" w:rsidRPr="003177CA" w:rsidRDefault="2ACDB6D6" w:rsidP="00002D29">
      <w:pPr>
        <w:pStyle w:val="Bullets"/>
        <w:numPr>
          <w:ilvl w:val="0"/>
          <w:numId w:val="22"/>
        </w:numPr>
      </w:pPr>
      <w:r>
        <w:t>Demonstrated knowledge of international and national standards on accessible construction and universal design (including ISO 21542/2011)</w:t>
      </w:r>
    </w:p>
    <w:p w14:paraId="7B95EDBC" w14:textId="77777777" w:rsidR="003177CA" w:rsidRPr="003177CA" w:rsidRDefault="2ACDB6D6" w:rsidP="00002D29">
      <w:pPr>
        <w:pStyle w:val="Bullets"/>
        <w:numPr>
          <w:ilvl w:val="0"/>
          <w:numId w:val="22"/>
        </w:numPr>
      </w:pPr>
      <w:r>
        <w:t>Good strategic skills and experience providing recommendations for projects at the concept stage on accessibility requirements and features</w:t>
      </w:r>
    </w:p>
    <w:p w14:paraId="41CE456D" w14:textId="77777777" w:rsidR="003177CA" w:rsidRPr="003177CA" w:rsidRDefault="2ACDB6D6" w:rsidP="00002D29">
      <w:pPr>
        <w:pStyle w:val="Bullets"/>
        <w:numPr>
          <w:ilvl w:val="0"/>
          <w:numId w:val="22"/>
        </w:numPr>
      </w:pPr>
      <w:r>
        <w:t>Professional experience working on accessibility projects including reviewing construction drawings to provide design assistance and identify areas of code non-compliance in new construction or renovation projects</w:t>
      </w:r>
    </w:p>
    <w:p w14:paraId="214A3174" w14:textId="77777777" w:rsidR="0023246D" w:rsidRDefault="0023246D" w:rsidP="2ACDB6D6">
      <w:pPr>
        <w:pStyle w:val="Bullets"/>
        <w:ind w:left="0"/>
        <w:rPr>
          <w:b/>
          <w:bCs/>
        </w:rPr>
      </w:pPr>
    </w:p>
    <w:p w14:paraId="3657F43A" w14:textId="77777777" w:rsidR="003177CA" w:rsidRPr="003177CA" w:rsidRDefault="2ACDB6D6" w:rsidP="2ACDB6D6">
      <w:pPr>
        <w:pStyle w:val="Bullets"/>
        <w:ind w:left="0"/>
        <w:rPr>
          <w:b/>
          <w:bCs/>
        </w:rPr>
      </w:pPr>
      <w:r w:rsidRPr="2ACDB6D6">
        <w:rPr>
          <w:b/>
          <w:bCs/>
        </w:rPr>
        <w:lastRenderedPageBreak/>
        <w:t xml:space="preserve">Desirable skills and experience: </w:t>
      </w:r>
    </w:p>
    <w:p w14:paraId="67411AAD" w14:textId="77777777" w:rsidR="003177CA" w:rsidRPr="003177CA" w:rsidRDefault="2ACDB6D6" w:rsidP="00002D29">
      <w:pPr>
        <w:pStyle w:val="Bullets"/>
        <w:numPr>
          <w:ilvl w:val="0"/>
          <w:numId w:val="20"/>
        </w:numPr>
        <w:ind w:left="1080"/>
      </w:pPr>
      <w:r w:rsidRPr="2ACDB6D6">
        <w:rPr>
          <w:b/>
          <w:bCs/>
        </w:rPr>
        <w:t>Education:</w:t>
      </w:r>
      <w:r>
        <w:t xml:space="preserve"> University degree in architecture, urban design, urban studies, engineering or a related field with existing professional experiences as a professional accessibility consultant</w:t>
      </w:r>
    </w:p>
    <w:p w14:paraId="47A9553C" w14:textId="77777777" w:rsidR="003177CA" w:rsidRPr="003177CA" w:rsidRDefault="2ACDB6D6" w:rsidP="00002D29">
      <w:pPr>
        <w:pStyle w:val="Bullets"/>
        <w:numPr>
          <w:ilvl w:val="0"/>
          <w:numId w:val="20"/>
        </w:numPr>
        <w:ind w:left="1080"/>
      </w:pPr>
      <w:r w:rsidRPr="2ACDB6D6">
        <w:rPr>
          <w:b/>
          <w:bCs/>
        </w:rPr>
        <w:t>Languages:</w:t>
      </w:r>
      <w:r>
        <w:t xml:space="preserve"> Fluent in English [and familiarity/fluency in </w:t>
      </w:r>
      <w:r w:rsidRPr="2ACDB6D6">
        <w:rPr>
          <w:u w:val="single"/>
        </w:rPr>
        <w:t>local language(s) xxx</w:t>
      </w:r>
      <w:r>
        <w:t xml:space="preserve">] where the assessment will </w:t>
      </w:r>
    </w:p>
    <w:p w14:paraId="4637B856" w14:textId="77777777" w:rsidR="003177CA" w:rsidRPr="00002D29" w:rsidRDefault="2ACDB6D6" w:rsidP="00002D29">
      <w:pPr>
        <w:pStyle w:val="Bullets"/>
        <w:ind w:left="360"/>
      </w:pPr>
      <w:r>
        <w:t>Persons with disabilities are strongly encouraged to apply</w:t>
      </w:r>
    </w:p>
    <w:p w14:paraId="62A79767" w14:textId="77777777" w:rsidR="009D4E66" w:rsidRPr="00083C92" w:rsidRDefault="009D4E66" w:rsidP="004A7609">
      <w:pPr>
        <w:jc w:val="both"/>
        <w:rPr>
          <w:rFonts w:asciiTheme="minorHAnsi" w:hAnsiTheme="minorHAnsi" w:cs="Arial"/>
        </w:rPr>
      </w:pPr>
    </w:p>
    <w:p w14:paraId="5268344A" w14:textId="77777777" w:rsidR="00A542A9" w:rsidRPr="00083C92" w:rsidRDefault="218978FF" w:rsidP="218978FF">
      <w:pPr>
        <w:numPr>
          <w:ilvl w:val="0"/>
          <w:numId w:val="1"/>
        </w:numPr>
        <w:spacing w:after="120"/>
        <w:jc w:val="both"/>
        <w:rPr>
          <w:rFonts w:asciiTheme="minorHAnsi" w:eastAsiaTheme="minorEastAsia" w:hAnsiTheme="minorHAnsi" w:cstheme="minorBidi"/>
          <w:b/>
          <w:bCs/>
        </w:rPr>
      </w:pPr>
      <w:r w:rsidRPr="218978FF">
        <w:rPr>
          <w:rFonts w:asciiTheme="minorHAnsi" w:eastAsiaTheme="minorEastAsia" w:hAnsiTheme="minorHAnsi" w:cstheme="minorBidi"/>
          <w:b/>
          <w:bCs/>
        </w:rPr>
        <w:t xml:space="preserve">Work Schedule:  </w:t>
      </w:r>
    </w:p>
    <w:p w14:paraId="02AAEDFA" w14:textId="77777777" w:rsidR="004F0B0D" w:rsidRPr="00083C92" w:rsidRDefault="2ACDB6D6" w:rsidP="2ACDB6D6">
      <w:pPr>
        <w:spacing w:after="120"/>
        <w:ind w:left="720"/>
        <w:jc w:val="both"/>
        <w:rPr>
          <w:rFonts w:asciiTheme="minorHAnsi" w:eastAsiaTheme="minorEastAsia" w:hAnsiTheme="minorHAnsi" w:cstheme="minorBidi"/>
        </w:rPr>
      </w:pPr>
      <w:r w:rsidRPr="2ACDB6D6">
        <w:rPr>
          <w:rFonts w:asciiTheme="minorHAnsi" w:eastAsiaTheme="minorEastAsia" w:hAnsiTheme="minorHAnsi" w:cstheme="minorBidi"/>
          <w:i/>
          <w:iCs/>
        </w:rPr>
        <w:t>N.B. All deliverables must be submitted by the contractor XX and certified as adequate quality and meeting the terms of the deliverables before payments will be made.</w:t>
      </w:r>
      <w:r w:rsidRPr="2ACDB6D6">
        <w:rPr>
          <w:rFonts w:asciiTheme="minorHAnsi" w:eastAsiaTheme="minorEastAsia" w:hAnsiTheme="minorHAnsi" w:cstheme="minorBidi"/>
        </w:rPr>
        <w:t xml:space="preserve">  </w:t>
      </w:r>
    </w:p>
    <w:p w14:paraId="7278434B" w14:textId="77777777" w:rsidR="004F428D" w:rsidRPr="00083C92" w:rsidRDefault="004F428D" w:rsidP="002717BC">
      <w:pPr>
        <w:jc w:val="both"/>
        <w:rPr>
          <w:rFonts w:asciiTheme="minorHAnsi" w:hAnsiTheme="minorHAnsi" w:cs="Arial"/>
        </w:rPr>
      </w:pPr>
    </w:p>
    <w:p w14:paraId="0ABA8C4A" w14:textId="77777777" w:rsidR="00A542A9" w:rsidRPr="00083C92" w:rsidRDefault="218978FF" w:rsidP="218978FF">
      <w:pPr>
        <w:numPr>
          <w:ilvl w:val="0"/>
          <w:numId w:val="1"/>
        </w:numPr>
        <w:spacing w:after="120"/>
        <w:rPr>
          <w:rFonts w:asciiTheme="minorHAnsi" w:eastAsiaTheme="minorEastAsia" w:hAnsiTheme="minorHAnsi" w:cstheme="minorBidi"/>
          <w:b/>
          <w:bCs/>
        </w:rPr>
      </w:pPr>
      <w:r w:rsidRPr="218978FF">
        <w:rPr>
          <w:rFonts w:asciiTheme="minorHAnsi" w:eastAsiaTheme="minorEastAsia" w:hAnsiTheme="minorHAnsi" w:cstheme="minorBidi"/>
          <w:b/>
          <w:bCs/>
        </w:rPr>
        <w:t xml:space="preserve">Payment Schedule:   </w:t>
      </w:r>
    </w:p>
    <w:p w14:paraId="31A496A0" w14:textId="77777777" w:rsidR="00945303" w:rsidRPr="00083C92" w:rsidRDefault="00945303" w:rsidP="00614D99">
      <w:pPr>
        <w:rPr>
          <w:rFonts w:asciiTheme="minorHAnsi" w:hAnsiTheme="minorHAnsi" w:cs="Arial"/>
          <w:b/>
        </w:rPr>
      </w:pPr>
      <w:r w:rsidRPr="00083C92">
        <w:rPr>
          <w:rFonts w:asciiTheme="minorHAnsi" w:hAnsiTheme="minorHAnsi" w:cs="Arial"/>
          <w:b/>
        </w:rPr>
        <w:t xml:space="preserve"> </w:t>
      </w:r>
    </w:p>
    <w:p w14:paraId="12334441" w14:textId="77777777" w:rsidR="00614D99" w:rsidRPr="00002D29" w:rsidRDefault="218978FF" w:rsidP="218978FF">
      <w:pPr>
        <w:numPr>
          <w:ilvl w:val="0"/>
          <w:numId w:val="1"/>
        </w:numPr>
        <w:spacing w:after="120"/>
        <w:jc w:val="both"/>
        <w:rPr>
          <w:rFonts w:asciiTheme="minorHAnsi" w:eastAsiaTheme="minorEastAsia" w:hAnsiTheme="minorHAnsi" w:cstheme="minorBidi"/>
          <w:b/>
          <w:bCs/>
        </w:rPr>
      </w:pPr>
      <w:r w:rsidRPr="218978FF">
        <w:rPr>
          <w:rFonts w:asciiTheme="minorHAnsi" w:eastAsiaTheme="minorEastAsia" w:hAnsiTheme="minorHAnsi" w:cstheme="minorBidi"/>
          <w:b/>
          <w:bCs/>
        </w:rPr>
        <w:t xml:space="preserve">Supervision arrangements:   </w:t>
      </w:r>
    </w:p>
    <w:p w14:paraId="53CE3A11" w14:textId="77777777" w:rsidR="00C24F9B" w:rsidRPr="00083C92" w:rsidRDefault="00C24F9B" w:rsidP="00C24F9B">
      <w:pPr>
        <w:rPr>
          <w:rFonts w:asciiTheme="minorHAnsi" w:hAnsiTheme="minorHAnsi" w:cs="Arial"/>
          <w:b/>
        </w:rPr>
      </w:pPr>
    </w:p>
    <w:p w14:paraId="299690D1" w14:textId="77777777" w:rsidR="008233D5" w:rsidRPr="00083C92" w:rsidRDefault="218978FF" w:rsidP="218978FF">
      <w:pPr>
        <w:numPr>
          <w:ilvl w:val="0"/>
          <w:numId w:val="1"/>
        </w:numPr>
        <w:spacing w:after="120"/>
        <w:rPr>
          <w:rFonts w:asciiTheme="minorHAnsi" w:eastAsiaTheme="minorEastAsia" w:hAnsiTheme="minorHAnsi" w:cstheme="minorBidi"/>
          <w:b/>
          <w:bCs/>
        </w:rPr>
      </w:pPr>
      <w:r w:rsidRPr="218978FF">
        <w:rPr>
          <w:rFonts w:asciiTheme="minorHAnsi" w:eastAsiaTheme="minorEastAsia" w:hAnsiTheme="minorHAnsi" w:cstheme="minorBidi"/>
          <w:b/>
          <w:bCs/>
        </w:rPr>
        <w:t xml:space="preserve">Consultant’s work plan and official travel involved: </w:t>
      </w:r>
    </w:p>
    <w:p w14:paraId="103E7852" w14:textId="77777777" w:rsidR="009328B8" w:rsidRPr="00083C92" w:rsidRDefault="009328B8">
      <w:pPr>
        <w:rPr>
          <w:rFonts w:asciiTheme="minorHAnsi" w:hAnsiTheme="minorHAnsi" w:cs="Arial"/>
          <w:b/>
          <w:bCs/>
        </w:rPr>
      </w:pPr>
    </w:p>
    <w:sectPr w:rsidR="009328B8" w:rsidRPr="00083C92" w:rsidSect="0023246D">
      <w:headerReference w:type="default" r:id="rId14"/>
      <w:footerReference w:type="default" r:id="rId15"/>
      <w:type w:val="oddPage"/>
      <w:pgSz w:w="11909" w:h="16834" w:code="9"/>
      <w:pgMar w:top="720" w:right="720" w:bottom="720" w:left="720" w:header="504" w:footer="403" w:gutter="0"/>
      <w:paperSrc w:first="15"/>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B7B56" w14:textId="77777777" w:rsidR="0059043B" w:rsidRDefault="0059043B" w:rsidP="005B3FAD">
      <w:r>
        <w:separator/>
      </w:r>
    </w:p>
  </w:endnote>
  <w:endnote w:type="continuationSeparator" w:id="0">
    <w:p w14:paraId="20FCA319" w14:textId="77777777" w:rsidR="0059043B" w:rsidRDefault="0059043B" w:rsidP="005B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58841" w14:textId="77777777" w:rsidR="0023246D" w:rsidRDefault="0023246D" w:rsidP="0023246D">
    <w:pPr>
      <w:pStyle w:val="Footer"/>
      <w:jc w:val="center"/>
    </w:pPr>
    <w:r>
      <w:rPr>
        <w:noProof/>
      </w:rPr>
      <w:drawing>
        <wp:inline distT="0" distB="0" distL="0" distR="0" wp14:anchorId="184E4D13" wp14:editId="0EEF7E90">
          <wp:extent cx="4902413" cy="4556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744" cy="4692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1EFD" w14:textId="77777777" w:rsidR="0059043B" w:rsidRDefault="0059043B" w:rsidP="005B3FAD">
      <w:r>
        <w:separator/>
      </w:r>
    </w:p>
  </w:footnote>
  <w:footnote w:type="continuationSeparator" w:id="0">
    <w:p w14:paraId="786A5086" w14:textId="77777777" w:rsidR="0059043B" w:rsidRDefault="0059043B" w:rsidP="005B3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AFDF1" w14:textId="77777777" w:rsidR="0023246D" w:rsidRDefault="0023246D" w:rsidP="0023246D">
    <w:pPr>
      <w:pStyle w:val="Header"/>
    </w:pPr>
    <w:bookmarkStart w:id="0" w:name="_Hlk531681568"/>
    <w:bookmarkStart w:id="1" w:name="_Hlk531681569"/>
    <w:bookmarkStart w:id="2" w:name="_Hlk531681570"/>
  </w:p>
  <w:p w14:paraId="32CD0A20" w14:textId="77777777" w:rsidR="0023246D" w:rsidRDefault="0023246D" w:rsidP="0023246D">
    <w:pPr>
      <w:pStyle w:val="Header"/>
    </w:pPr>
    <w:r>
      <w:rPr>
        <w:noProof/>
      </w:rPr>
      <w:drawing>
        <wp:anchor distT="0" distB="0" distL="114300" distR="114300" simplePos="0" relativeHeight="251659264" behindDoc="0" locked="0" layoutInCell="1" allowOverlap="1" wp14:anchorId="43E67FCC" wp14:editId="7CC19277">
          <wp:simplePos x="0" y="0"/>
          <wp:positionH relativeFrom="margin">
            <wp:align>right</wp:align>
          </wp:positionH>
          <wp:positionV relativeFrom="paragraph">
            <wp:posOffset>9525</wp:posOffset>
          </wp:positionV>
          <wp:extent cx="2771775" cy="355600"/>
          <wp:effectExtent l="0" t="0" r="952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A45F6" w14:textId="77777777" w:rsidR="0023246D" w:rsidRDefault="0023246D" w:rsidP="0023246D">
    <w:pPr>
      <w:pStyle w:val="Header"/>
    </w:pPr>
  </w:p>
  <w:p w14:paraId="482AF47D" w14:textId="77777777" w:rsidR="0023246D" w:rsidRDefault="0023246D" w:rsidP="0023246D">
    <w:pPr>
      <w:pStyle w:val="Heading3"/>
      <w:jc w:val="right"/>
    </w:pPr>
    <w:r>
      <w:rPr>
        <w:noProof/>
      </w:rPr>
      <mc:AlternateContent>
        <mc:Choice Requires="wps">
          <w:drawing>
            <wp:anchor distT="4294967295" distB="4294967295" distL="114300" distR="114300" simplePos="0" relativeHeight="251660288" behindDoc="0" locked="0" layoutInCell="1" allowOverlap="1" wp14:anchorId="291CEBDF" wp14:editId="5591A19A">
              <wp:simplePos x="0" y="0"/>
              <wp:positionH relativeFrom="margin">
                <wp:align>left</wp:align>
              </wp:positionH>
              <wp:positionV relativeFrom="paragraph">
                <wp:posOffset>171450</wp:posOffset>
              </wp:positionV>
              <wp:extent cx="662178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B27D51" id="Straight Connector 3" o:spid="_x0000_s1026" style="position:absolute;flip:y;z-index:25166028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3.5pt" to="52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" strokecolor="#a6a6a6">
              <v:stroke joinstyle="miter"/>
              <o:lock v:ext="edit" shapetype="f"/>
              <w10:wrap anchorx="margin"/>
            </v:line>
          </w:pict>
        </mc:Fallback>
      </mc:AlternateContent>
    </w:r>
    <w:r>
      <w:t xml:space="preserve">       </w:t>
    </w:r>
  </w:p>
  <w:bookmarkEnd w:id="0"/>
  <w:bookmarkEnd w:id="1"/>
  <w:bookmarkEnd w:id="2"/>
  <w:p w14:paraId="32F23EA5" w14:textId="77777777" w:rsidR="0023246D" w:rsidRDefault="00232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05F5"/>
    <w:multiLevelType w:val="hybridMultilevel"/>
    <w:tmpl w:val="87FAFF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887667"/>
    <w:multiLevelType w:val="hybridMultilevel"/>
    <w:tmpl w:val="42E48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5C0E"/>
    <w:multiLevelType w:val="hybridMultilevel"/>
    <w:tmpl w:val="9B2E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E18FB"/>
    <w:multiLevelType w:val="hybridMultilevel"/>
    <w:tmpl w:val="023273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88053C"/>
    <w:multiLevelType w:val="hybridMultilevel"/>
    <w:tmpl w:val="826E1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2D6C"/>
    <w:multiLevelType w:val="hybridMultilevel"/>
    <w:tmpl w:val="0EB23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02C64"/>
    <w:multiLevelType w:val="hybridMultilevel"/>
    <w:tmpl w:val="DD62B840"/>
    <w:lvl w:ilvl="0" w:tplc="0409000F">
      <w:start w:val="1"/>
      <w:numFmt w:val="decimal"/>
      <w:lvlText w:val="%1."/>
      <w:lvlJc w:val="left"/>
      <w:pPr>
        <w:tabs>
          <w:tab w:val="num" w:pos="720"/>
        </w:tabs>
        <w:ind w:left="720" w:hanging="360"/>
      </w:pPr>
    </w:lvl>
    <w:lvl w:ilvl="1" w:tplc="9C981F7A">
      <w:start w:val="1"/>
      <w:numFmt w:val="decimal"/>
      <w:lvlText w:val="%2)"/>
      <w:lvlJc w:val="left"/>
      <w:pPr>
        <w:tabs>
          <w:tab w:val="num" w:pos="1647"/>
        </w:tabs>
        <w:ind w:left="1647" w:hanging="567"/>
      </w:pPr>
      <w:rPr>
        <w:rFonts w:ascii="Arial" w:hAnsi="Arial" w:cs="Times New Roman"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5D7636"/>
    <w:multiLevelType w:val="hybridMultilevel"/>
    <w:tmpl w:val="A332385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63D8A"/>
    <w:multiLevelType w:val="hybridMultilevel"/>
    <w:tmpl w:val="3B58ECF4"/>
    <w:lvl w:ilvl="0" w:tplc="04090001">
      <w:start w:val="1"/>
      <w:numFmt w:val="bullet"/>
      <w:lvlText w:val=""/>
      <w:lvlJc w:val="left"/>
      <w:pPr>
        <w:ind w:left="720" w:hanging="360"/>
      </w:pPr>
      <w:rPr>
        <w:rFonts w:ascii="Symbol" w:hAnsi="Symbol" w:hint="default"/>
      </w:rPr>
    </w:lvl>
    <w:lvl w:ilvl="1" w:tplc="35580386">
      <w:numFmt w:val="bullet"/>
      <w:lvlText w:val="•"/>
      <w:lvlJc w:val="left"/>
      <w:pPr>
        <w:ind w:left="1440" w:hanging="360"/>
      </w:pPr>
      <w:rPr>
        <w:rFonts w:ascii="Times New Roman" w:eastAsia="Time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A66B0"/>
    <w:multiLevelType w:val="hybridMultilevel"/>
    <w:tmpl w:val="84485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60564"/>
    <w:multiLevelType w:val="hybridMultilevel"/>
    <w:tmpl w:val="6246986E"/>
    <w:lvl w:ilvl="0" w:tplc="19121D38">
      <w:start w:val="1"/>
      <w:numFmt w:val="bullet"/>
      <w:lvlText w:val="-"/>
      <w:lvlJc w:val="left"/>
      <w:pPr>
        <w:tabs>
          <w:tab w:val="num" w:pos="1440"/>
        </w:tabs>
        <w:ind w:left="1440" w:hanging="720"/>
      </w:pPr>
      <w:rPr>
        <w:rFonts w:ascii="Arial" w:eastAsia="Times New Roman" w:hAnsi="Arial" w:cs="Arial"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7346A5A"/>
    <w:multiLevelType w:val="hybridMultilevel"/>
    <w:tmpl w:val="A64E9064"/>
    <w:lvl w:ilvl="0" w:tplc="0409000F">
      <w:start w:val="1"/>
      <w:numFmt w:val="decimal"/>
      <w:lvlText w:val="%1."/>
      <w:lvlJc w:val="left"/>
      <w:pPr>
        <w:tabs>
          <w:tab w:val="num" w:pos="720"/>
        </w:tabs>
        <w:ind w:left="720" w:hanging="360"/>
      </w:pPr>
    </w:lvl>
    <w:lvl w:ilvl="1" w:tplc="9C981F7A">
      <w:start w:val="1"/>
      <w:numFmt w:val="decimal"/>
      <w:lvlText w:val="%2)"/>
      <w:lvlJc w:val="left"/>
      <w:pPr>
        <w:tabs>
          <w:tab w:val="num" w:pos="1647"/>
        </w:tabs>
        <w:ind w:left="1647" w:hanging="567"/>
      </w:pPr>
      <w:rPr>
        <w:rFonts w:ascii="Arial" w:hAnsi="Arial" w:cs="Times New Roman"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FA3859"/>
    <w:multiLevelType w:val="hybridMultilevel"/>
    <w:tmpl w:val="21F04674"/>
    <w:lvl w:ilvl="0" w:tplc="04090015">
      <w:start w:val="1"/>
      <w:numFmt w:val="upperLetter"/>
      <w:lvlText w:val="%1."/>
      <w:lvlJc w:val="left"/>
      <w:pPr>
        <w:tabs>
          <w:tab w:val="num" w:pos="1080"/>
        </w:tabs>
        <w:ind w:left="1080" w:hanging="360"/>
      </w:pPr>
    </w:lvl>
    <w:lvl w:ilvl="1" w:tplc="04090001">
      <w:start w:val="1"/>
      <w:numFmt w:val="bullet"/>
      <w:lvlText w:val=""/>
      <w:lvlJc w:val="left"/>
      <w:pPr>
        <w:tabs>
          <w:tab w:val="num" w:pos="2007"/>
        </w:tabs>
        <w:ind w:left="2007" w:hanging="567"/>
      </w:pPr>
      <w:rPr>
        <w:rFonts w:ascii="Symbol" w:hAnsi="Symbol" w:hint="default"/>
        <w:b w:val="0"/>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2000B16"/>
    <w:multiLevelType w:val="hybridMultilevel"/>
    <w:tmpl w:val="F510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14C9A"/>
    <w:multiLevelType w:val="hybridMultilevel"/>
    <w:tmpl w:val="526086D6"/>
    <w:lvl w:ilvl="0" w:tplc="5A40B4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1256EA"/>
    <w:multiLevelType w:val="hybridMultilevel"/>
    <w:tmpl w:val="FD9CE3D4"/>
    <w:lvl w:ilvl="0" w:tplc="FFFFFFFF">
      <w:start w:val="1"/>
      <w:numFmt w:val="upperLetter"/>
      <w:lvlText w:val="%1."/>
      <w:lvlJc w:val="left"/>
      <w:pPr>
        <w:ind w:left="1080" w:hanging="360"/>
      </w:pPr>
      <w:rPr>
        <w:b/>
      </w:rPr>
    </w:lvl>
    <w:lvl w:ilvl="1" w:tplc="BD748BBC">
      <w:start w:val="3"/>
      <w:numFmt w:val="bullet"/>
      <w:lvlText w:val="•"/>
      <w:lvlJc w:val="left"/>
      <w:pPr>
        <w:ind w:left="2160" w:hanging="720"/>
      </w:pPr>
      <w:rPr>
        <w:rFonts w:ascii="Calibri" w:eastAsia="Times New Roman" w:hAnsi="Calibri"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4F1814"/>
    <w:multiLevelType w:val="hybridMultilevel"/>
    <w:tmpl w:val="AA284404"/>
    <w:lvl w:ilvl="0" w:tplc="9050C7B2">
      <w:start w:val="1"/>
      <w:numFmt w:val="bullet"/>
      <w:lvlText w:val="-"/>
      <w:lvlJc w:val="left"/>
      <w:pPr>
        <w:tabs>
          <w:tab w:val="num" w:pos="1440"/>
        </w:tabs>
        <w:ind w:left="1440"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780951"/>
    <w:multiLevelType w:val="hybridMultilevel"/>
    <w:tmpl w:val="114863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85AB2"/>
    <w:multiLevelType w:val="hybridMultilevel"/>
    <w:tmpl w:val="12DCE66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3A4070"/>
    <w:multiLevelType w:val="hybridMultilevel"/>
    <w:tmpl w:val="73CC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E5D93"/>
    <w:multiLevelType w:val="hybridMultilevel"/>
    <w:tmpl w:val="CF14E562"/>
    <w:lvl w:ilvl="0" w:tplc="5E1491F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672C5E"/>
    <w:multiLevelType w:val="hybridMultilevel"/>
    <w:tmpl w:val="DD62B840"/>
    <w:lvl w:ilvl="0" w:tplc="0409000F">
      <w:start w:val="1"/>
      <w:numFmt w:val="decimal"/>
      <w:lvlText w:val="%1."/>
      <w:lvlJc w:val="left"/>
      <w:pPr>
        <w:tabs>
          <w:tab w:val="num" w:pos="720"/>
        </w:tabs>
        <w:ind w:left="720" w:hanging="360"/>
      </w:pPr>
    </w:lvl>
    <w:lvl w:ilvl="1" w:tplc="9C981F7A">
      <w:start w:val="1"/>
      <w:numFmt w:val="decimal"/>
      <w:lvlText w:val="%2)"/>
      <w:lvlJc w:val="left"/>
      <w:pPr>
        <w:tabs>
          <w:tab w:val="num" w:pos="1647"/>
        </w:tabs>
        <w:ind w:left="1647" w:hanging="567"/>
      </w:pPr>
      <w:rPr>
        <w:rFonts w:ascii="Arial" w:hAnsi="Arial" w:cs="Times New Roman"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6"/>
  </w:num>
  <w:num w:numId="3">
    <w:abstractNumId w:val="3"/>
  </w:num>
  <w:num w:numId="4">
    <w:abstractNumId w:val="8"/>
  </w:num>
  <w:num w:numId="5">
    <w:abstractNumId w:val="12"/>
  </w:num>
  <w:num w:numId="6">
    <w:abstractNumId w:val="1"/>
  </w:num>
  <w:num w:numId="7">
    <w:abstractNumId w:val="17"/>
  </w:num>
  <w:num w:numId="8">
    <w:abstractNumId w:val="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0"/>
  </w:num>
  <w:num w:numId="12">
    <w:abstractNumId w:val="9"/>
  </w:num>
  <w:num w:numId="13">
    <w:abstractNumId w:val="6"/>
  </w:num>
  <w:num w:numId="14">
    <w:abstractNumId w:val="21"/>
  </w:num>
  <w:num w:numId="15">
    <w:abstractNumId w:val="18"/>
  </w:num>
  <w:num w:numId="16">
    <w:abstractNumId w:val="19"/>
  </w:num>
  <w:num w:numId="17">
    <w:abstractNumId w:val="5"/>
  </w:num>
  <w:num w:numId="18">
    <w:abstractNumId w:val="4"/>
  </w:num>
  <w:num w:numId="19">
    <w:abstractNumId w:val="15"/>
  </w:num>
  <w:num w:numId="20">
    <w:abstractNumId w:val="2"/>
  </w:num>
  <w:num w:numId="21">
    <w:abstractNumId w:val="7"/>
  </w:num>
  <w:num w:numId="2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28D"/>
    <w:rsid w:val="00002D29"/>
    <w:rsid w:val="000050A6"/>
    <w:rsid w:val="00012467"/>
    <w:rsid w:val="000136B8"/>
    <w:rsid w:val="00021A66"/>
    <w:rsid w:val="00024B0B"/>
    <w:rsid w:val="00026A71"/>
    <w:rsid w:val="00034BD6"/>
    <w:rsid w:val="000502D6"/>
    <w:rsid w:val="0005161A"/>
    <w:rsid w:val="00055F31"/>
    <w:rsid w:val="0005631D"/>
    <w:rsid w:val="00057458"/>
    <w:rsid w:val="00062838"/>
    <w:rsid w:val="000638B0"/>
    <w:rsid w:val="000711A4"/>
    <w:rsid w:val="00074F8A"/>
    <w:rsid w:val="00080F19"/>
    <w:rsid w:val="00083C92"/>
    <w:rsid w:val="000851D6"/>
    <w:rsid w:val="00091DB4"/>
    <w:rsid w:val="000A7AD2"/>
    <w:rsid w:val="000B3413"/>
    <w:rsid w:val="000B447E"/>
    <w:rsid w:val="000C1CD6"/>
    <w:rsid w:val="000D1DF8"/>
    <w:rsid w:val="000D240A"/>
    <w:rsid w:val="000E04BC"/>
    <w:rsid w:val="000E3F8C"/>
    <w:rsid w:val="000E4381"/>
    <w:rsid w:val="000E48F7"/>
    <w:rsid w:val="000F10BF"/>
    <w:rsid w:val="000F1F8A"/>
    <w:rsid w:val="000F632D"/>
    <w:rsid w:val="0010021D"/>
    <w:rsid w:val="00101B2B"/>
    <w:rsid w:val="00103628"/>
    <w:rsid w:val="001073F4"/>
    <w:rsid w:val="00113DD7"/>
    <w:rsid w:val="001174EA"/>
    <w:rsid w:val="00122458"/>
    <w:rsid w:val="001272F4"/>
    <w:rsid w:val="00130CA4"/>
    <w:rsid w:val="00134147"/>
    <w:rsid w:val="00142B52"/>
    <w:rsid w:val="00144197"/>
    <w:rsid w:val="00146D69"/>
    <w:rsid w:val="001509D8"/>
    <w:rsid w:val="001519CC"/>
    <w:rsid w:val="00151E16"/>
    <w:rsid w:val="001543BA"/>
    <w:rsid w:val="00154B3C"/>
    <w:rsid w:val="00155165"/>
    <w:rsid w:val="00161C3B"/>
    <w:rsid w:val="00164B65"/>
    <w:rsid w:val="00175349"/>
    <w:rsid w:val="00182893"/>
    <w:rsid w:val="001931A2"/>
    <w:rsid w:val="001A5546"/>
    <w:rsid w:val="001A5728"/>
    <w:rsid w:val="001B083B"/>
    <w:rsid w:val="001C4B4D"/>
    <w:rsid w:val="001C5A64"/>
    <w:rsid w:val="001D2A9D"/>
    <w:rsid w:val="001D2AA8"/>
    <w:rsid w:val="001D366B"/>
    <w:rsid w:val="001D5A73"/>
    <w:rsid w:val="001F0332"/>
    <w:rsid w:val="001F0799"/>
    <w:rsid w:val="00214496"/>
    <w:rsid w:val="0023246D"/>
    <w:rsid w:val="0024531B"/>
    <w:rsid w:val="002711DE"/>
    <w:rsid w:val="002717BC"/>
    <w:rsid w:val="00274E18"/>
    <w:rsid w:val="00276D3B"/>
    <w:rsid w:val="00281F27"/>
    <w:rsid w:val="0029467B"/>
    <w:rsid w:val="00294A80"/>
    <w:rsid w:val="002A3608"/>
    <w:rsid w:val="002A425D"/>
    <w:rsid w:val="002B1409"/>
    <w:rsid w:val="002C620D"/>
    <w:rsid w:val="002D2CA7"/>
    <w:rsid w:val="002D2DF5"/>
    <w:rsid w:val="002E713A"/>
    <w:rsid w:val="002F0FC4"/>
    <w:rsid w:val="002F2038"/>
    <w:rsid w:val="003037E8"/>
    <w:rsid w:val="00311B69"/>
    <w:rsid w:val="003177CA"/>
    <w:rsid w:val="00336C7C"/>
    <w:rsid w:val="00341E5C"/>
    <w:rsid w:val="00345570"/>
    <w:rsid w:val="003476D7"/>
    <w:rsid w:val="00351F63"/>
    <w:rsid w:val="00367036"/>
    <w:rsid w:val="00376CD7"/>
    <w:rsid w:val="00381819"/>
    <w:rsid w:val="00381A01"/>
    <w:rsid w:val="003930D0"/>
    <w:rsid w:val="00394CF7"/>
    <w:rsid w:val="003A04A7"/>
    <w:rsid w:val="003A0CE4"/>
    <w:rsid w:val="003A5983"/>
    <w:rsid w:val="003A5BAE"/>
    <w:rsid w:val="003B057D"/>
    <w:rsid w:val="003B21E7"/>
    <w:rsid w:val="003B22B3"/>
    <w:rsid w:val="003B3EA2"/>
    <w:rsid w:val="003B5A95"/>
    <w:rsid w:val="003B7E05"/>
    <w:rsid w:val="003C2A4A"/>
    <w:rsid w:val="003C31B1"/>
    <w:rsid w:val="003D12A2"/>
    <w:rsid w:val="003D2310"/>
    <w:rsid w:val="003D3A00"/>
    <w:rsid w:val="003D54B5"/>
    <w:rsid w:val="003E2451"/>
    <w:rsid w:val="003E348D"/>
    <w:rsid w:val="003F2E2E"/>
    <w:rsid w:val="00404957"/>
    <w:rsid w:val="00416241"/>
    <w:rsid w:val="004169C4"/>
    <w:rsid w:val="00424601"/>
    <w:rsid w:val="00425407"/>
    <w:rsid w:val="004318D3"/>
    <w:rsid w:val="0043457D"/>
    <w:rsid w:val="00451E64"/>
    <w:rsid w:val="0045256E"/>
    <w:rsid w:val="00456666"/>
    <w:rsid w:val="00457CC3"/>
    <w:rsid w:val="00460588"/>
    <w:rsid w:val="00460A58"/>
    <w:rsid w:val="00460FC1"/>
    <w:rsid w:val="00461050"/>
    <w:rsid w:val="00467B55"/>
    <w:rsid w:val="0047344C"/>
    <w:rsid w:val="00474BA8"/>
    <w:rsid w:val="0049047C"/>
    <w:rsid w:val="00494257"/>
    <w:rsid w:val="004A0765"/>
    <w:rsid w:val="004A19C8"/>
    <w:rsid w:val="004A7609"/>
    <w:rsid w:val="004B36F0"/>
    <w:rsid w:val="004B77FE"/>
    <w:rsid w:val="004C5473"/>
    <w:rsid w:val="004C5CE8"/>
    <w:rsid w:val="004C7447"/>
    <w:rsid w:val="004D0CF6"/>
    <w:rsid w:val="004D29D1"/>
    <w:rsid w:val="004E209C"/>
    <w:rsid w:val="004E20A4"/>
    <w:rsid w:val="004E27F4"/>
    <w:rsid w:val="004E2996"/>
    <w:rsid w:val="004F0B0D"/>
    <w:rsid w:val="004F0DB6"/>
    <w:rsid w:val="004F428D"/>
    <w:rsid w:val="004F6106"/>
    <w:rsid w:val="005006F3"/>
    <w:rsid w:val="00500A3F"/>
    <w:rsid w:val="005061B6"/>
    <w:rsid w:val="0051150A"/>
    <w:rsid w:val="0051623C"/>
    <w:rsid w:val="0051682D"/>
    <w:rsid w:val="00522824"/>
    <w:rsid w:val="005240F7"/>
    <w:rsid w:val="00524C7F"/>
    <w:rsid w:val="00526813"/>
    <w:rsid w:val="00527181"/>
    <w:rsid w:val="00541296"/>
    <w:rsid w:val="005540C1"/>
    <w:rsid w:val="005643F7"/>
    <w:rsid w:val="00570887"/>
    <w:rsid w:val="00573905"/>
    <w:rsid w:val="005842B6"/>
    <w:rsid w:val="0059043B"/>
    <w:rsid w:val="005967E6"/>
    <w:rsid w:val="005A25E2"/>
    <w:rsid w:val="005A5E4F"/>
    <w:rsid w:val="005B08D3"/>
    <w:rsid w:val="005B3FAD"/>
    <w:rsid w:val="005C194B"/>
    <w:rsid w:val="005C4CBC"/>
    <w:rsid w:val="005C6D8E"/>
    <w:rsid w:val="005D7E84"/>
    <w:rsid w:val="005E05C7"/>
    <w:rsid w:val="005E0C59"/>
    <w:rsid w:val="005E127A"/>
    <w:rsid w:val="005F0746"/>
    <w:rsid w:val="005F27D1"/>
    <w:rsid w:val="005F7C92"/>
    <w:rsid w:val="00603A8F"/>
    <w:rsid w:val="00606CA4"/>
    <w:rsid w:val="0060739A"/>
    <w:rsid w:val="00613002"/>
    <w:rsid w:val="00614D99"/>
    <w:rsid w:val="00626CE8"/>
    <w:rsid w:val="00627ED4"/>
    <w:rsid w:val="0063170A"/>
    <w:rsid w:val="00632316"/>
    <w:rsid w:val="00633C57"/>
    <w:rsid w:val="0063563D"/>
    <w:rsid w:val="00636F0E"/>
    <w:rsid w:val="00644FDD"/>
    <w:rsid w:val="00647E86"/>
    <w:rsid w:val="006530AC"/>
    <w:rsid w:val="00656A06"/>
    <w:rsid w:val="006662EA"/>
    <w:rsid w:val="006666D8"/>
    <w:rsid w:val="0066734F"/>
    <w:rsid w:val="006731C5"/>
    <w:rsid w:val="00673ABE"/>
    <w:rsid w:val="0068591D"/>
    <w:rsid w:val="006911BE"/>
    <w:rsid w:val="006941EA"/>
    <w:rsid w:val="006946D8"/>
    <w:rsid w:val="006946E3"/>
    <w:rsid w:val="006A4946"/>
    <w:rsid w:val="006A4B4F"/>
    <w:rsid w:val="006A5812"/>
    <w:rsid w:val="006A7C9A"/>
    <w:rsid w:val="006B3978"/>
    <w:rsid w:val="006B451A"/>
    <w:rsid w:val="006B521B"/>
    <w:rsid w:val="006B72A7"/>
    <w:rsid w:val="006C5DEE"/>
    <w:rsid w:val="006D261F"/>
    <w:rsid w:val="006D3BCB"/>
    <w:rsid w:val="006D732B"/>
    <w:rsid w:val="006F1ED7"/>
    <w:rsid w:val="00702224"/>
    <w:rsid w:val="0071490E"/>
    <w:rsid w:val="007169E2"/>
    <w:rsid w:val="00717AE2"/>
    <w:rsid w:val="0072057B"/>
    <w:rsid w:val="00720B48"/>
    <w:rsid w:val="00727D41"/>
    <w:rsid w:val="007328C5"/>
    <w:rsid w:val="0073368A"/>
    <w:rsid w:val="007349DA"/>
    <w:rsid w:val="00747447"/>
    <w:rsid w:val="00747AC7"/>
    <w:rsid w:val="00747E9C"/>
    <w:rsid w:val="00750203"/>
    <w:rsid w:val="00770488"/>
    <w:rsid w:val="00775E83"/>
    <w:rsid w:val="00775F09"/>
    <w:rsid w:val="0077607B"/>
    <w:rsid w:val="00784975"/>
    <w:rsid w:val="00794AC1"/>
    <w:rsid w:val="007975DE"/>
    <w:rsid w:val="00797DC8"/>
    <w:rsid w:val="007A02AD"/>
    <w:rsid w:val="007A1F91"/>
    <w:rsid w:val="007A4B18"/>
    <w:rsid w:val="007C0DFA"/>
    <w:rsid w:val="007C1604"/>
    <w:rsid w:val="007D12D9"/>
    <w:rsid w:val="007E477A"/>
    <w:rsid w:val="007E4BB8"/>
    <w:rsid w:val="007F05F3"/>
    <w:rsid w:val="007F3906"/>
    <w:rsid w:val="00804E34"/>
    <w:rsid w:val="00805728"/>
    <w:rsid w:val="0080632F"/>
    <w:rsid w:val="00806EED"/>
    <w:rsid w:val="00816BF4"/>
    <w:rsid w:val="008227DA"/>
    <w:rsid w:val="00822843"/>
    <w:rsid w:val="008233D5"/>
    <w:rsid w:val="00824A4C"/>
    <w:rsid w:val="0082690B"/>
    <w:rsid w:val="00842EAB"/>
    <w:rsid w:val="00844077"/>
    <w:rsid w:val="00845DCC"/>
    <w:rsid w:val="008504BF"/>
    <w:rsid w:val="0085512E"/>
    <w:rsid w:val="00856164"/>
    <w:rsid w:val="008570CB"/>
    <w:rsid w:val="00860A12"/>
    <w:rsid w:val="00861B04"/>
    <w:rsid w:val="0088246A"/>
    <w:rsid w:val="008912D4"/>
    <w:rsid w:val="00896B86"/>
    <w:rsid w:val="008A71B1"/>
    <w:rsid w:val="008B4119"/>
    <w:rsid w:val="008B4162"/>
    <w:rsid w:val="008B5A03"/>
    <w:rsid w:val="008C3E98"/>
    <w:rsid w:val="008C4B62"/>
    <w:rsid w:val="008D6DC8"/>
    <w:rsid w:val="008E04D7"/>
    <w:rsid w:val="008E22B3"/>
    <w:rsid w:val="008E6850"/>
    <w:rsid w:val="008F2608"/>
    <w:rsid w:val="008F48B0"/>
    <w:rsid w:val="00904FA6"/>
    <w:rsid w:val="00904FFA"/>
    <w:rsid w:val="009129BA"/>
    <w:rsid w:val="009159F5"/>
    <w:rsid w:val="009174AA"/>
    <w:rsid w:val="009231D9"/>
    <w:rsid w:val="0092568D"/>
    <w:rsid w:val="009328B8"/>
    <w:rsid w:val="009373C7"/>
    <w:rsid w:val="009421CA"/>
    <w:rsid w:val="00943763"/>
    <w:rsid w:val="00945303"/>
    <w:rsid w:val="00946BA3"/>
    <w:rsid w:val="00950EF0"/>
    <w:rsid w:val="009542BC"/>
    <w:rsid w:val="00955540"/>
    <w:rsid w:val="0095568B"/>
    <w:rsid w:val="00964BFD"/>
    <w:rsid w:val="00973688"/>
    <w:rsid w:val="00984945"/>
    <w:rsid w:val="0098775D"/>
    <w:rsid w:val="00990A7B"/>
    <w:rsid w:val="00994C87"/>
    <w:rsid w:val="00996C72"/>
    <w:rsid w:val="009A72DD"/>
    <w:rsid w:val="009B0214"/>
    <w:rsid w:val="009B039E"/>
    <w:rsid w:val="009B10E5"/>
    <w:rsid w:val="009B46B9"/>
    <w:rsid w:val="009C0540"/>
    <w:rsid w:val="009D35B0"/>
    <w:rsid w:val="009D4E66"/>
    <w:rsid w:val="009E1F56"/>
    <w:rsid w:val="009E2525"/>
    <w:rsid w:val="009E2A92"/>
    <w:rsid w:val="009E51FA"/>
    <w:rsid w:val="009F5480"/>
    <w:rsid w:val="009F5A84"/>
    <w:rsid w:val="009F72ED"/>
    <w:rsid w:val="009F7986"/>
    <w:rsid w:val="00A02F2A"/>
    <w:rsid w:val="00A06826"/>
    <w:rsid w:val="00A06ADF"/>
    <w:rsid w:val="00A06FE5"/>
    <w:rsid w:val="00A07C3B"/>
    <w:rsid w:val="00A109C8"/>
    <w:rsid w:val="00A16D93"/>
    <w:rsid w:val="00A2032B"/>
    <w:rsid w:val="00A2466B"/>
    <w:rsid w:val="00A27A11"/>
    <w:rsid w:val="00A310CE"/>
    <w:rsid w:val="00A37914"/>
    <w:rsid w:val="00A45C99"/>
    <w:rsid w:val="00A463FF"/>
    <w:rsid w:val="00A52C55"/>
    <w:rsid w:val="00A542A9"/>
    <w:rsid w:val="00A54946"/>
    <w:rsid w:val="00A56D5F"/>
    <w:rsid w:val="00A61690"/>
    <w:rsid w:val="00A62D68"/>
    <w:rsid w:val="00A65560"/>
    <w:rsid w:val="00A73C9E"/>
    <w:rsid w:val="00A761BC"/>
    <w:rsid w:val="00A837B3"/>
    <w:rsid w:val="00A84C4E"/>
    <w:rsid w:val="00A9013D"/>
    <w:rsid w:val="00A91F35"/>
    <w:rsid w:val="00AA4663"/>
    <w:rsid w:val="00AB01E8"/>
    <w:rsid w:val="00AB3BE7"/>
    <w:rsid w:val="00AB4740"/>
    <w:rsid w:val="00AC0075"/>
    <w:rsid w:val="00AC1495"/>
    <w:rsid w:val="00AC24AB"/>
    <w:rsid w:val="00AD3F1A"/>
    <w:rsid w:val="00AD7CE6"/>
    <w:rsid w:val="00AE30D3"/>
    <w:rsid w:val="00AE771B"/>
    <w:rsid w:val="00AF2545"/>
    <w:rsid w:val="00AF7ABD"/>
    <w:rsid w:val="00B028D3"/>
    <w:rsid w:val="00B03167"/>
    <w:rsid w:val="00B054CF"/>
    <w:rsid w:val="00B10B4C"/>
    <w:rsid w:val="00B15859"/>
    <w:rsid w:val="00B21245"/>
    <w:rsid w:val="00B33B90"/>
    <w:rsid w:val="00B378DB"/>
    <w:rsid w:val="00B41112"/>
    <w:rsid w:val="00B41673"/>
    <w:rsid w:val="00B438FF"/>
    <w:rsid w:val="00B47917"/>
    <w:rsid w:val="00B51C7D"/>
    <w:rsid w:val="00B524FE"/>
    <w:rsid w:val="00B55893"/>
    <w:rsid w:val="00B56015"/>
    <w:rsid w:val="00B56F8E"/>
    <w:rsid w:val="00B65AE0"/>
    <w:rsid w:val="00B6790F"/>
    <w:rsid w:val="00B67CA2"/>
    <w:rsid w:val="00B73B7B"/>
    <w:rsid w:val="00B8352E"/>
    <w:rsid w:val="00B85DC1"/>
    <w:rsid w:val="00BA1641"/>
    <w:rsid w:val="00BA1ED3"/>
    <w:rsid w:val="00BA74FD"/>
    <w:rsid w:val="00BB0CA4"/>
    <w:rsid w:val="00BB371D"/>
    <w:rsid w:val="00BB7DD4"/>
    <w:rsid w:val="00BC79F1"/>
    <w:rsid w:val="00BD783F"/>
    <w:rsid w:val="00BE55EA"/>
    <w:rsid w:val="00BE77BB"/>
    <w:rsid w:val="00BF0FA3"/>
    <w:rsid w:val="00BF2353"/>
    <w:rsid w:val="00BF23A0"/>
    <w:rsid w:val="00BF4698"/>
    <w:rsid w:val="00C01241"/>
    <w:rsid w:val="00C11098"/>
    <w:rsid w:val="00C21606"/>
    <w:rsid w:val="00C24F9B"/>
    <w:rsid w:val="00C256EC"/>
    <w:rsid w:val="00C2618F"/>
    <w:rsid w:val="00C31E1F"/>
    <w:rsid w:val="00C335CE"/>
    <w:rsid w:val="00C34436"/>
    <w:rsid w:val="00C45DA2"/>
    <w:rsid w:val="00C562E2"/>
    <w:rsid w:val="00C60114"/>
    <w:rsid w:val="00C7053F"/>
    <w:rsid w:val="00C922E0"/>
    <w:rsid w:val="00C9250A"/>
    <w:rsid w:val="00C974D7"/>
    <w:rsid w:val="00CA1159"/>
    <w:rsid w:val="00CC3187"/>
    <w:rsid w:val="00CC7511"/>
    <w:rsid w:val="00CD3454"/>
    <w:rsid w:val="00CD6012"/>
    <w:rsid w:val="00CD6D45"/>
    <w:rsid w:val="00CE042D"/>
    <w:rsid w:val="00CE2A30"/>
    <w:rsid w:val="00CE3336"/>
    <w:rsid w:val="00CE35DD"/>
    <w:rsid w:val="00CF03EE"/>
    <w:rsid w:val="00CF788E"/>
    <w:rsid w:val="00D07735"/>
    <w:rsid w:val="00D1639A"/>
    <w:rsid w:val="00D16E66"/>
    <w:rsid w:val="00D34581"/>
    <w:rsid w:val="00D40908"/>
    <w:rsid w:val="00D436D1"/>
    <w:rsid w:val="00D47D64"/>
    <w:rsid w:val="00D527C6"/>
    <w:rsid w:val="00D7796F"/>
    <w:rsid w:val="00D80AFC"/>
    <w:rsid w:val="00D85363"/>
    <w:rsid w:val="00D90D75"/>
    <w:rsid w:val="00D9294C"/>
    <w:rsid w:val="00D973D4"/>
    <w:rsid w:val="00DA1ADC"/>
    <w:rsid w:val="00DA68DC"/>
    <w:rsid w:val="00DB035B"/>
    <w:rsid w:val="00DB5F0C"/>
    <w:rsid w:val="00DB7041"/>
    <w:rsid w:val="00DC0B29"/>
    <w:rsid w:val="00DC2188"/>
    <w:rsid w:val="00DC2283"/>
    <w:rsid w:val="00DC2DEB"/>
    <w:rsid w:val="00DC422E"/>
    <w:rsid w:val="00DD1891"/>
    <w:rsid w:val="00DD4293"/>
    <w:rsid w:val="00DE3C68"/>
    <w:rsid w:val="00DF5BAE"/>
    <w:rsid w:val="00DF5DEF"/>
    <w:rsid w:val="00E0140A"/>
    <w:rsid w:val="00E138A5"/>
    <w:rsid w:val="00E15A11"/>
    <w:rsid w:val="00E16B9C"/>
    <w:rsid w:val="00E20A8C"/>
    <w:rsid w:val="00E222FE"/>
    <w:rsid w:val="00E376FD"/>
    <w:rsid w:val="00E56EE0"/>
    <w:rsid w:val="00E62BC1"/>
    <w:rsid w:val="00E646C6"/>
    <w:rsid w:val="00E744CB"/>
    <w:rsid w:val="00E76C99"/>
    <w:rsid w:val="00E84DBA"/>
    <w:rsid w:val="00E90439"/>
    <w:rsid w:val="00E9203D"/>
    <w:rsid w:val="00E950F7"/>
    <w:rsid w:val="00EA352A"/>
    <w:rsid w:val="00EA7C4D"/>
    <w:rsid w:val="00EB78C7"/>
    <w:rsid w:val="00EC375C"/>
    <w:rsid w:val="00EC5BB2"/>
    <w:rsid w:val="00ED5CE1"/>
    <w:rsid w:val="00ED6822"/>
    <w:rsid w:val="00EF0779"/>
    <w:rsid w:val="00EF64A0"/>
    <w:rsid w:val="00F00372"/>
    <w:rsid w:val="00F025CE"/>
    <w:rsid w:val="00F03770"/>
    <w:rsid w:val="00F06ADA"/>
    <w:rsid w:val="00F132CC"/>
    <w:rsid w:val="00F32A81"/>
    <w:rsid w:val="00F35F13"/>
    <w:rsid w:val="00F37BED"/>
    <w:rsid w:val="00F40A91"/>
    <w:rsid w:val="00F40ABA"/>
    <w:rsid w:val="00F41637"/>
    <w:rsid w:val="00F45ECD"/>
    <w:rsid w:val="00F52FE7"/>
    <w:rsid w:val="00F55BC1"/>
    <w:rsid w:val="00F6684E"/>
    <w:rsid w:val="00F80A1D"/>
    <w:rsid w:val="00F81029"/>
    <w:rsid w:val="00F810BC"/>
    <w:rsid w:val="00F8725B"/>
    <w:rsid w:val="00F97B7B"/>
    <w:rsid w:val="00FA308A"/>
    <w:rsid w:val="00FA4AF9"/>
    <w:rsid w:val="00FA65F8"/>
    <w:rsid w:val="00FB0B98"/>
    <w:rsid w:val="00FB35C4"/>
    <w:rsid w:val="00FB71BF"/>
    <w:rsid w:val="00FD25D8"/>
    <w:rsid w:val="00FE3AA1"/>
    <w:rsid w:val="00FE54C1"/>
    <w:rsid w:val="00FF4D0A"/>
    <w:rsid w:val="00FF548D"/>
    <w:rsid w:val="00FF72BA"/>
    <w:rsid w:val="0AE17830"/>
    <w:rsid w:val="218978FF"/>
    <w:rsid w:val="2ACDB6D6"/>
    <w:rsid w:val="4670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D499D"/>
  <w15:docId w15:val="{9B04F37A-CC19-4C58-A2E1-8BAD370D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28D"/>
  </w:style>
  <w:style w:type="paragraph" w:styleId="Heading3">
    <w:name w:val="heading 3"/>
    <w:basedOn w:val="Normal"/>
    <w:next w:val="Normal"/>
    <w:link w:val="Heading3Char"/>
    <w:semiHidden/>
    <w:unhideWhenUsed/>
    <w:qFormat/>
    <w:rsid w:val="002324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qFormat/>
    <w:rsid w:val="004F428D"/>
    <w:pPr>
      <w:keepNext/>
      <w:ind w:left="720" w:hanging="720"/>
      <w:outlineLvl w:val="5"/>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428D"/>
    <w:rPr>
      <w:sz w:val="22"/>
    </w:rPr>
  </w:style>
  <w:style w:type="paragraph" w:styleId="Header">
    <w:name w:val="header"/>
    <w:basedOn w:val="Normal"/>
    <w:link w:val="HeaderChar"/>
    <w:rsid w:val="004F428D"/>
    <w:pPr>
      <w:tabs>
        <w:tab w:val="center" w:pos="4320"/>
        <w:tab w:val="right" w:pos="8640"/>
      </w:tabs>
    </w:pPr>
  </w:style>
  <w:style w:type="paragraph" w:styleId="BodyText2">
    <w:name w:val="Body Text 2"/>
    <w:basedOn w:val="Normal"/>
    <w:link w:val="BodyText2Char"/>
    <w:rsid w:val="00A542A9"/>
    <w:pPr>
      <w:spacing w:after="120" w:line="480" w:lineRule="auto"/>
      <w:jc w:val="both"/>
    </w:pPr>
    <w:rPr>
      <w:rFonts w:ascii="Arial" w:hAnsi="Arial"/>
      <w:sz w:val="24"/>
    </w:rPr>
  </w:style>
  <w:style w:type="paragraph" w:styleId="ListParagraph">
    <w:name w:val="List Paragraph"/>
    <w:basedOn w:val="Normal"/>
    <w:link w:val="ListParagraphChar"/>
    <w:uiPriority w:val="34"/>
    <w:qFormat/>
    <w:rsid w:val="003D2310"/>
    <w:pPr>
      <w:ind w:left="720"/>
    </w:pPr>
  </w:style>
  <w:style w:type="paragraph" w:styleId="FootnoteText">
    <w:name w:val="footnote text"/>
    <w:basedOn w:val="Normal"/>
    <w:link w:val="FootnoteTextChar"/>
    <w:rsid w:val="005B3FAD"/>
  </w:style>
  <w:style w:type="character" w:customStyle="1" w:styleId="FootnoteTextChar">
    <w:name w:val="Footnote Text Char"/>
    <w:basedOn w:val="DefaultParagraphFont"/>
    <w:link w:val="FootnoteText"/>
    <w:rsid w:val="005B3FAD"/>
  </w:style>
  <w:style w:type="character" w:styleId="FootnoteReference">
    <w:name w:val="footnote reference"/>
    <w:rsid w:val="005B3FAD"/>
    <w:rPr>
      <w:vertAlign w:val="superscript"/>
    </w:rPr>
  </w:style>
  <w:style w:type="character" w:styleId="CommentReference">
    <w:name w:val="annotation reference"/>
    <w:basedOn w:val="DefaultParagraphFont"/>
    <w:semiHidden/>
    <w:unhideWhenUsed/>
    <w:rsid w:val="00A16D93"/>
    <w:rPr>
      <w:sz w:val="16"/>
      <w:szCs w:val="16"/>
    </w:rPr>
  </w:style>
  <w:style w:type="paragraph" w:styleId="CommentText">
    <w:name w:val="annotation text"/>
    <w:basedOn w:val="Normal"/>
    <w:link w:val="CommentTextChar"/>
    <w:semiHidden/>
    <w:unhideWhenUsed/>
    <w:rsid w:val="00A16D93"/>
  </w:style>
  <w:style w:type="character" w:customStyle="1" w:styleId="CommentTextChar">
    <w:name w:val="Comment Text Char"/>
    <w:basedOn w:val="DefaultParagraphFont"/>
    <w:link w:val="CommentText"/>
    <w:semiHidden/>
    <w:rsid w:val="00A16D93"/>
  </w:style>
  <w:style w:type="paragraph" w:styleId="CommentSubject">
    <w:name w:val="annotation subject"/>
    <w:basedOn w:val="CommentText"/>
    <w:next w:val="CommentText"/>
    <w:link w:val="CommentSubjectChar"/>
    <w:semiHidden/>
    <w:unhideWhenUsed/>
    <w:rsid w:val="00A16D93"/>
    <w:rPr>
      <w:b/>
      <w:bCs/>
    </w:rPr>
  </w:style>
  <w:style w:type="character" w:customStyle="1" w:styleId="CommentSubjectChar">
    <w:name w:val="Comment Subject Char"/>
    <w:basedOn w:val="CommentTextChar"/>
    <w:link w:val="CommentSubject"/>
    <w:semiHidden/>
    <w:rsid w:val="00A16D93"/>
    <w:rPr>
      <w:b/>
      <w:bCs/>
    </w:rPr>
  </w:style>
  <w:style w:type="paragraph" w:styleId="BalloonText">
    <w:name w:val="Balloon Text"/>
    <w:basedOn w:val="Normal"/>
    <w:link w:val="BalloonTextChar"/>
    <w:semiHidden/>
    <w:unhideWhenUsed/>
    <w:rsid w:val="00A16D93"/>
    <w:rPr>
      <w:rFonts w:ascii="Segoe UI" w:hAnsi="Segoe UI" w:cs="Segoe UI"/>
      <w:sz w:val="18"/>
      <w:szCs w:val="18"/>
    </w:rPr>
  </w:style>
  <w:style w:type="character" w:customStyle="1" w:styleId="BalloonTextChar">
    <w:name w:val="Balloon Text Char"/>
    <w:basedOn w:val="DefaultParagraphFont"/>
    <w:link w:val="BalloonText"/>
    <w:semiHidden/>
    <w:rsid w:val="00A16D93"/>
    <w:rPr>
      <w:rFonts w:ascii="Segoe UI" w:hAnsi="Segoe UI" w:cs="Segoe UI"/>
      <w:sz w:val="18"/>
      <w:szCs w:val="18"/>
    </w:rPr>
  </w:style>
  <w:style w:type="character" w:customStyle="1" w:styleId="ListParagraphChar">
    <w:name w:val="List Paragraph Char"/>
    <w:link w:val="ListParagraph"/>
    <w:uiPriority w:val="34"/>
    <w:rsid w:val="00AE30D3"/>
  </w:style>
  <w:style w:type="character" w:customStyle="1" w:styleId="BodyText2Char">
    <w:name w:val="Body Text 2 Char"/>
    <w:basedOn w:val="DefaultParagraphFont"/>
    <w:link w:val="BodyText2"/>
    <w:rsid w:val="00474BA8"/>
    <w:rPr>
      <w:rFonts w:ascii="Arial" w:hAnsi="Arial"/>
      <w:sz w:val="24"/>
    </w:rPr>
  </w:style>
  <w:style w:type="character" w:customStyle="1" w:styleId="HeaderChar">
    <w:name w:val="Header Char"/>
    <w:basedOn w:val="DefaultParagraphFont"/>
    <w:link w:val="Header"/>
    <w:rsid w:val="00080F19"/>
  </w:style>
  <w:style w:type="paragraph" w:styleId="ListBullet">
    <w:name w:val="List Bullet"/>
    <w:basedOn w:val="Normal"/>
    <w:uiPriority w:val="99"/>
    <w:unhideWhenUsed/>
    <w:rsid w:val="006D732B"/>
    <w:pPr>
      <w:tabs>
        <w:tab w:val="num" w:pos="720"/>
      </w:tabs>
      <w:spacing w:after="40"/>
      <w:ind w:left="720" w:hanging="360"/>
    </w:pPr>
    <w:rPr>
      <w:rFonts w:ascii="Calibri" w:eastAsia="Calibri" w:hAnsi="Calibri"/>
      <w:sz w:val="22"/>
      <w:szCs w:val="22"/>
      <w:lang w:val="en-AU" w:eastAsia="th-TH"/>
    </w:rPr>
  </w:style>
  <w:style w:type="paragraph" w:customStyle="1" w:styleId="Bullets">
    <w:name w:val="Bullets"/>
    <w:basedOn w:val="Normal"/>
    <w:link w:val="BulletsChar"/>
    <w:qFormat/>
    <w:rsid w:val="003177CA"/>
    <w:pPr>
      <w:spacing w:after="120"/>
      <w:ind w:left="720"/>
      <w:jc w:val="both"/>
    </w:pPr>
    <w:rPr>
      <w:rFonts w:asciiTheme="minorHAnsi" w:hAnsiTheme="minorHAnsi" w:cs="Arial"/>
      <w:lang w:val="en-GB"/>
    </w:rPr>
  </w:style>
  <w:style w:type="paragraph" w:styleId="Title">
    <w:name w:val="Title"/>
    <w:basedOn w:val="Normal"/>
    <w:next w:val="Normal"/>
    <w:link w:val="TitleChar"/>
    <w:qFormat/>
    <w:rsid w:val="003177CA"/>
    <w:pPr>
      <w:autoSpaceDE w:val="0"/>
      <w:autoSpaceDN w:val="0"/>
      <w:adjustRightInd w:val="0"/>
      <w:jc w:val="center"/>
    </w:pPr>
    <w:rPr>
      <w:rFonts w:asciiTheme="minorHAnsi" w:hAnsiTheme="minorHAnsi" w:cs="Arial"/>
      <w:b/>
    </w:rPr>
  </w:style>
  <w:style w:type="character" w:customStyle="1" w:styleId="BulletsChar">
    <w:name w:val="Bullets Char"/>
    <w:basedOn w:val="DefaultParagraphFont"/>
    <w:link w:val="Bullets"/>
    <w:rsid w:val="003177CA"/>
    <w:rPr>
      <w:rFonts w:asciiTheme="minorHAnsi" w:hAnsiTheme="minorHAnsi" w:cs="Arial"/>
      <w:lang w:val="en-GB"/>
    </w:rPr>
  </w:style>
  <w:style w:type="character" w:customStyle="1" w:styleId="TitleChar">
    <w:name w:val="Title Char"/>
    <w:basedOn w:val="DefaultParagraphFont"/>
    <w:link w:val="Title"/>
    <w:rsid w:val="003177CA"/>
    <w:rPr>
      <w:rFonts w:asciiTheme="minorHAnsi" w:hAnsiTheme="minorHAnsi" w:cs="Arial"/>
      <w:b/>
    </w:rPr>
  </w:style>
  <w:style w:type="paragraph" w:styleId="Footer">
    <w:name w:val="footer"/>
    <w:basedOn w:val="Normal"/>
    <w:link w:val="FooterChar"/>
    <w:unhideWhenUsed/>
    <w:rsid w:val="0023246D"/>
    <w:pPr>
      <w:tabs>
        <w:tab w:val="center" w:pos="4680"/>
        <w:tab w:val="right" w:pos="9360"/>
      </w:tabs>
    </w:pPr>
  </w:style>
  <w:style w:type="character" w:customStyle="1" w:styleId="FooterChar">
    <w:name w:val="Footer Char"/>
    <w:basedOn w:val="DefaultParagraphFont"/>
    <w:link w:val="Footer"/>
    <w:rsid w:val="0023246D"/>
  </w:style>
  <w:style w:type="character" w:customStyle="1" w:styleId="Heading3Char">
    <w:name w:val="Heading 3 Char"/>
    <w:basedOn w:val="DefaultParagraphFont"/>
    <w:link w:val="Heading3"/>
    <w:semiHidden/>
    <w:rsid w:val="0023246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008307">
      <w:bodyDiv w:val="1"/>
      <w:marLeft w:val="0"/>
      <w:marRight w:val="0"/>
      <w:marTop w:val="0"/>
      <w:marBottom w:val="0"/>
      <w:divBdr>
        <w:top w:val="none" w:sz="0" w:space="0" w:color="auto"/>
        <w:left w:val="none" w:sz="0" w:space="0" w:color="auto"/>
        <w:bottom w:val="none" w:sz="0" w:space="0" w:color="auto"/>
        <w:right w:val="none" w:sz="0" w:space="0" w:color="auto"/>
      </w:divBdr>
    </w:div>
    <w:div w:id="773940001">
      <w:bodyDiv w:val="1"/>
      <w:marLeft w:val="0"/>
      <w:marRight w:val="0"/>
      <w:marTop w:val="0"/>
      <w:marBottom w:val="0"/>
      <w:divBdr>
        <w:top w:val="none" w:sz="0" w:space="0" w:color="auto"/>
        <w:left w:val="none" w:sz="0" w:space="0" w:color="auto"/>
        <w:bottom w:val="none" w:sz="0" w:space="0" w:color="auto"/>
        <w:right w:val="none" w:sz="0" w:space="0" w:color="auto"/>
      </w:divBdr>
    </w:div>
    <w:div w:id="1442409628">
      <w:bodyDiv w:val="1"/>
      <w:marLeft w:val="0"/>
      <w:marRight w:val="0"/>
      <w:marTop w:val="0"/>
      <w:marBottom w:val="0"/>
      <w:divBdr>
        <w:top w:val="none" w:sz="0" w:space="0" w:color="auto"/>
        <w:left w:val="none" w:sz="0" w:space="0" w:color="auto"/>
        <w:bottom w:val="none" w:sz="0" w:space="0" w:color="auto"/>
        <w:right w:val="none" w:sz="0" w:space="0" w:color="auto"/>
      </w:divBdr>
    </w:div>
    <w:div w:id="20660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73f51738-d318-4883-9d64-4f0bd0ccc55e" ContentTypeId="0x0101009BA85F8052A6DA4FA3E31FF9F74C697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ca283e0b-db31-4043-a2ef-b80661bf084a"/>
    <ga975397408f43e4b84ec8e5a598e523 xmlns="ca283e0b-db31-4043-a2ef-b80661bf084a">
      <Terms xmlns="http://schemas.microsoft.com/office/infopath/2007/PartnerControls"/>
    </ga975397408f43e4b84ec8e5a598e523>
    <k8c968e8c72a4eda96b7e8fdbe192be2 xmlns="ca283e0b-db31-4043-a2ef-b80661bf084a">
      <Terms xmlns="http://schemas.microsoft.com/office/infopath/2007/PartnerControls"/>
    </k8c968e8c72a4eda96b7e8fdbe192be2>
    <DateTransmittedEmail xmlns="ca283e0b-db31-4043-a2ef-b80661bf084a" xsi:nil="true"/>
    <SenderEmail xmlns="ca283e0b-db31-4043-a2ef-b80661bf084a" xsi:nil="true"/>
    <IconOverlay xmlns="http://schemas.microsoft.com/sharepoint/v4" xsi:nil="true"/>
    <TaxKeywordTaxHTField xmlns="df1934b7-6123-4092-b385-5c8e9866fcad">
      <Terms xmlns="http://schemas.microsoft.com/office/infopath/2007/PartnerControls"/>
    </TaxKeywordTaxHTField>
    <Category xmlns="947947f1-f33a-4cfd-9dd2-01efc1a4cb3d" xsi:nil="true"/>
    <ContentLanguage xmlns="ca283e0b-db31-4043-a2ef-b80661bf084a" xsi:nil="true"/>
    <h6a71f3e574e4344bc34f3fc9dd20054 xmlns="ca283e0b-db31-4043-a2ef-b80661bf084a">
      <Terms xmlns="http://schemas.microsoft.com/office/infopath/2007/PartnerControls"/>
    </h6a71f3e574e4344bc34f3fc9dd20054>
    <CategoryDescription xmlns="http://schemas.microsoft.com/sharepoint.v3" xsi:nil="true"/>
    <mda26ace941f4791a7314a339fee829c xmlns="ca283e0b-db31-4043-a2ef-b80661bf084a">
      <Terms xmlns="http://schemas.microsoft.com/office/infopath/2007/PartnerControls"/>
    </mda26ace941f4791a7314a339fee829c>
    <RecipientsEmail xmlns="ca283e0b-db31-4043-a2ef-b80661bf084a" xsi:nil="true"/>
    <WrittenBy xmlns="ca283e0b-db31-4043-a2ef-b80661bf084a">
      <UserInfo>
        <DisplayName/>
        <AccountId xsi:nil="true"/>
        <AccountType/>
      </UserInfo>
    </WrittenBy>
    <Section xmlns="947947f1-f33a-4cfd-9dd2-01efc1a4cb3d" xsi:nil="true"/>
    <ContentStatus xmlns="ca283e0b-db31-4043-a2ef-b80661bf084a" xsi:nil="true"/>
    <_dlc_DocId xmlns="df1934b7-6123-4092-b385-5c8e9866fcad">DFAMEEIU-545530195-12</_dlc_DocId>
    <_dlc_DocIdUrl xmlns="df1934b7-6123-4092-b385-5c8e9866fcad">
      <Url>https://unicef.sharepoint.com/sites/DFAM-EEIU/_layouts/15/DocIdRedir.aspx?ID=DFAMEEIU-545530195-12</Url>
      <Description>DFAMEEIU-545530195-12</Description>
    </_dlc_DocIdUrl>
    <SharedWithUsers xmlns="df1934b7-6123-4092-b385-5c8e9866fcad">
      <UserInfo>
        <DisplayName/>
        <AccountId xsi:nil="true"/>
        <AccountType/>
      </UserInfo>
    </SharedWithUsers>
    <SemaphoreItemMetadata xmlns="df1934b7-6123-4092-b385-5c8e9866fcad" xsi:nil="true"/>
    <j169e817e0ee4eb8974e6fc4a2762909 xmlns="ca283e0b-db31-4043-a2ef-b80661bf084a">
      <Terms xmlns="http://schemas.microsoft.com/office/infopath/2007/PartnerControls"/>
    </j169e817e0ee4eb8974e6fc4a2762909>
    <j048a4f9aaad4a8990a1d5e5f53cb451 xmlns="ca283e0b-db31-4043-a2ef-b80661bf084a">
      <Terms xmlns="http://schemas.microsoft.com/office/infopath/2007/PartnerControls"/>
    </j048a4f9aaad4a8990a1d5e5f53cb451>
    <Year xmlns="947947f1-f33a-4cfd-9dd2-01efc1a4cb3d" xsi:nil="true"/>
  </documentManagement>
</p:properties>
</file>

<file path=customXml/item6.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D19C58D6318DC4697313DA546B45608" ma:contentTypeVersion="52" ma:contentTypeDescription="Create a new document." ma:contentTypeScope="" ma:versionID="ce5c796db533b4b520fed8a0268cb272">
  <xsd:schema xmlns:xsd="http://www.w3.org/2001/XMLSchema" xmlns:xs="http://www.w3.org/2001/XMLSchema" xmlns:p="http://schemas.microsoft.com/office/2006/metadata/properties" xmlns:ns1="http://schemas.microsoft.com/sharepoint/v3" xmlns:ns2="ca283e0b-db31-4043-a2ef-b80661bf084a" xmlns:ns3="http://schemas.microsoft.com/sharepoint.v3" xmlns:ns4="df1934b7-6123-4092-b385-5c8e9866fcad" xmlns:ns5="947947f1-f33a-4cfd-9dd2-01efc1a4cb3d" xmlns:ns6="http://schemas.microsoft.com/sharepoint/v4" targetNamespace="http://schemas.microsoft.com/office/2006/metadata/properties" ma:root="true" ma:fieldsID="83186a02d8571c297f48b2ebbb683d93" ns1:_="" ns2:_="" ns3:_="" ns4:_="" ns5:_="" ns6:_="">
    <xsd:import namespace="http://schemas.microsoft.com/sharepoint/v3"/>
    <xsd:import namespace="ca283e0b-db31-4043-a2ef-b80661bf084a"/>
    <xsd:import namespace="http://schemas.microsoft.com/sharepoint.v3"/>
    <xsd:import namespace="df1934b7-6123-4092-b385-5c8e9866fcad"/>
    <xsd:import namespace="947947f1-f33a-4cfd-9dd2-01efc1a4cb3d"/>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4:SharedWithDetails" minOccurs="0"/>
                <xsd:element ref="ns5:MediaServiceOCR" minOccurs="0"/>
                <xsd:element ref="ns1:_vti_ItemHoldRecordStatus" minOccurs="0"/>
                <xsd:element ref="ns6:IconOverlay" minOccurs="0"/>
                <xsd:element ref="ns5:MediaServiceMetadata" minOccurs="0"/>
                <xsd:element ref="ns1:_vti_ItemDeclaredRecord" minOccurs="0"/>
                <xsd:element ref="ns4:TaxKeywordTaxHTField" minOccurs="0"/>
                <xsd:element ref="ns5:Section" minOccurs="0"/>
                <xsd:element ref="ns5:Category" minOccurs="0"/>
                <xsd:element ref="ns5:MediaServiceGenerationTime" minOccurs="0"/>
                <xsd:element ref="ns5:MediaServiceEventHashCode" minOccurs="0"/>
                <xsd:element ref="ns5:MediaServiceAutoKeyPoints" minOccurs="0"/>
                <xsd:element ref="ns5:MediaServiceKeyPoints" minOccurs="0"/>
                <xsd:element ref="ns5:MediaServiceFastMetadata" minOccurs="0"/>
                <xsd:element ref="ns5:MediaServiceDateTaken" minOccurs="0"/>
                <xsd:element ref="ns5:MediaServiceAutoTags" minOccurs="0"/>
                <xsd:element ref="ns4:SharedWithUsers" minOccurs="0"/>
                <xsd:element ref="ns4:_dlc_DocId" minOccurs="0"/>
                <xsd:element ref="ns4:_dlc_DocIdUrl" minOccurs="0"/>
                <xsd:element ref="ns4:_dlc_DocIdPersistId" minOccurs="0"/>
                <xsd:element ref="ns4:SemaphoreItemMetadata" minOccurs="0"/>
                <xsd:element ref="ns5:Year"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34;#Div. of Finance &amp; Admin Mgmt-456J|2619bce9-b342-4204-a682-344986b285e7"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695e5169-fde4-4ecf-9d02-ce46bf95a9de}" ma:internalName="TaxCatchAllLabel" ma:readOnly="true" ma:showField="CatchAllDataLabel" ma:web="df1934b7-6123-4092-b385-5c8e9866fcad">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695e5169-fde4-4ecf-9d02-ce46bf95a9de}" ma:internalName="TaxCatchAll" ma:showField="CatchAllData" ma:web="df1934b7-6123-4092-b385-5c8e9866fcad">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1934b7-6123-4092-b385-5c8e9866fcad" elementFormDefault="qualified">
    <xsd:import namespace="http://schemas.microsoft.com/office/2006/documentManagement/types"/>
    <xsd:import namespace="http://schemas.microsoft.com/office/infopath/2007/PartnerControls"/>
    <xsd:element name="SharedWithDetails" ma:index="30" nillable="true" ma:displayName="Shared With Details" ma:internalName="SharedWithDetails" ma:readOnly="true">
      <xsd:simpleType>
        <xsd:restriction base="dms:Note">
          <xsd:maxLength value="255"/>
        </xsd:restriction>
      </xsd:simpleType>
    </xsd:element>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Users" ma:index="4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48" nillable="true" ma:displayName="Document ID Value" ma:description="The value of the document ID assigned to this item." ma:internalName="_dlc_DocId" ma:readOnly="true">
      <xsd:simpleType>
        <xsd:restriction base="dms:Text"/>
      </xsd:simpleType>
    </xsd:element>
    <xsd:element name="_dlc_DocIdUrl" ma:index="4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0" nillable="true" ma:displayName="Persist ID" ma:description="Keep ID on add." ma:hidden="true" ma:internalName="_dlc_DocIdPersistId" ma:readOnly="true">
      <xsd:simpleType>
        <xsd:restriction base="dms:Boolean"/>
      </xsd:simpleType>
    </xsd:element>
    <xsd:element name="SemaphoreItemMetadata" ma:index="51"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7947f1-f33a-4cfd-9dd2-01efc1a4cb3d" elementFormDefault="qualified">
    <xsd:import namespace="http://schemas.microsoft.com/office/2006/documentManagement/types"/>
    <xsd:import namespace="http://schemas.microsoft.com/office/infopath/2007/PartnerControls"/>
    <xsd:element name="MediaServiceOCR" ma:index="31" nillable="true" ma:displayName="Extracted Text" ma:internalName="MediaServiceOCR" ma:readOnly="true">
      <xsd:simpleType>
        <xsd:restriction base="dms:Note">
          <xsd:maxLength value="255"/>
        </xsd:restriction>
      </xsd:simpleType>
    </xsd:element>
    <xsd:element name="MediaServiceMetadata" ma:index="35" nillable="true" ma:displayName="MediaServiceMetadata" ma:hidden="true" ma:internalName="MediaServiceMetadata" ma:readOnly="true">
      <xsd:simpleType>
        <xsd:restriction base="dms:Note"/>
      </xsd:simpleType>
    </xsd:element>
    <xsd:element name="Section" ma:index="38" nillable="true" ma:displayName="Section" ma:format="Dropdown" ma:internalName="Section">
      <xsd:simpleType>
        <xsd:restriction base="dms:Choice">
          <xsd:enumeration value="Environmental Footprint &amp; Accessibility Assessment (EFAAT)"/>
          <xsd:enumeration value="Videos, Stories &amp; News"/>
          <xsd:enumeration value="Tools, Guidelines &amp; Resources"/>
          <xsd:enumeration value="Green Teams"/>
          <xsd:enumeration value="Executive Directives, Decision memos, &amp; Publications"/>
          <xsd:enumeration value="Greening and Accessibility Funds (GrAF)"/>
          <xsd:enumeration value="Accessibility"/>
          <xsd:enumeration value="Behaviour Change Campaigns"/>
        </xsd:restriction>
      </xsd:simpleType>
    </xsd:element>
    <xsd:element name="Category" ma:index="39" nillable="true" ma:displayName="Category" ma:internalName="Category">
      <xsd:simpleType>
        <xsd:restriction base="dms:Text">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ServiceFastMetadata" ma:index="44" nillable="true" ma:displayName="MediaServiceFastMetadata" ma:hidden="true" ma:internalName="MediaServiceFastMetadata" ma:readOnly="true">
      <xsd:simpleType>
        <xsd:restriction base="dms:Note"/>
      </xsd:simpleType>
    </xsd:element>
    <xsd:element name="MediaServiceDateTaken" ma:index="45" nillable="true" ma:displayName="MediaServiceDateTaken" ma:hidden="true" ma:internalName="MediaServiceDateTaken" ma:readOnly="true">
      <xsd:simpleType>
        <xsd:restriction base="dms:Text"/>
      </xsd:simpleType>
    </xsd:element>
    <xsd:element name="MediaServiceAutoTags" ma:index="46" nillable="true" ma:displayName="Tags" ma:internalName="MediaServiceAutoTags" ma:readOnly="true">
      <xsd:simpleType>
        <xsd:restriction base="dms:Text"/>
      </xsd:simpleType>
    </xsd:element>
    <xsd:element name="Year" ma:index="52" nillable="true" ma:displayName="Year" ma:internalName="Year">
      <xsd:simpleType>
        <xsd:restriction base="dms:Text">
          <xsd:maxLength value="255"/>
        </xsd:restriction>
      </xsd:simpleType>
    </xsd:element>
    <xsd:element name="MediaLengthInSeconds" ma:index="5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5FF3C7F2-D03A-4389-82C8-C66E7B2C1C01}">
  <ds:schemaRefs>
    <ds:schemaRef ds:uri="Microsoft.SharePoint.Taxonomy.ContentTypeSync"/>
  </ds:schemaRefs>
</ds:datastoreItem>
</file>

<file path=customXml/itemProps2.xml><?xml version="1.0" encoding="utf-8"?>
<ds:datastoreItem xmlns:ds="http://schemas.openxmlformats.org/officeDocument/2006/customXml" ds:itemID="{D3390C73-0CA0-4C9D-A4C9-0280DB72321E}">
  <ds:schemaRefs>
    <ds:schemaRef ds:uri="http://schemas.microsoft.com/sharepoint/v3/contenttype/forms"/>
  </ds:schemaRefs>
</ds:datastoreItem>
</file>

<file path=customXml/itemProps3.xml><?xml version="1.0" encoding="utf-8"?>
<ds:datastoreItem xmlns:ds="http://schemas.openxmlformats.org/officeDocument/2006/customXml" ds:itemID="{2547582E-1904-4FA0-BCEB-F2037D9D426F}">
  <ds:schemaRefs>
    <ds:schemaRef ds:uri="http://schemas.microsoft.com/sharepoint/events"/>
  </ds:schemaRefs>
</ds:datastoreItem>
</file>

<file path=customXml/itemProps4.xml><?xml version="1.0" encoding="utf-8"?>
<ds:datastoreItem xmlns:ds="http://schemas.openxmlformats.org/officeDocument/2006/customXml" ds:itemID="{B8677829-805C-4680-BFAA-32385D9CC4D2}">
  <ds:schemaRefs>
    <ds:schemaRef ds:uri="http://schemas.openxmlformats.org/officeDocument/2006/bibliography"/>
  </ds:schemaRefs>
</ds:datastoreItem>
</file>

<file path=customXml/itemProps5.xml><?xml version="1.0" encoding="utf-8"?>
<ds:datastoreItem xmlns:ds="http://schemas.openxmlformats.org/officeDocument/2006/customXml" ds:itemID="{7B6E9743-3B52-4088-A07A-9184596299C9}">
  <ds:schemaRefs>
    <ds:schemaRef ds:uri="http://schemas.microsoft.com/office/2006/metadata/properties"/>
    <ds:schemaRef ds:uri="http://schemas.microsoft.com/office/infopath/2007/PartnerControls"/>
    <ds:schemaRef ds:uri="ca283e0b-db31-4043-a2ef-b80661bf084a"/>
    <ds:schemaRef ds:uri="http://schemas.microsoft.com/sharepoint/v4"/>
    <ds:schemaRef ds:uri="df1934b7-6123-4092-b385-5c8e9866fcad"/>
    <ds:schemaRef ds:uri="947947f1-f33a-4cfd-9dd2-01efc1a4cb3d"/>
    <ds:schemaRef ds:uri="http://schemas.microsoft.com/sharepoint.v3"/>
  </ds:schemaRefs>
</ds:datastoreItem>
</file>

<file path=customXml/itemProps6.xml><?xml version="1.0" encoding="utf-8"?>
<ds:datastoreItem xmlns:ds="http://schemas.openxmlformats.org/officeDocument/2006/customXml" ds:itemID="{2619BDAB-0E42-4A35-905C-DD4AADF85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df1934b7-6123-4092-b385-5c8e9866fcad"/>
    <ds:schemaRef ds:uri="947947f1-f33a-4cfd-9dd2-01efc1a4cb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2DBF3F0-AF01-4E2E-8A72-762AFC623394}">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510</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TERMS OF REFERENCE FOR CONSULTANTS AND CONTRACTORS</vt:lpstr>
    </vt:vector>
  </TitlesOfParts>
  <Company>UNICEF</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FOR CONSULTANTS AND CONTRACTORS</dc:title>
  <dc:creator>DYMar</dc:creator>
  <cp:lastModifiedBy>Anna Burlyaeva</cp:lastModifiedBy>
  <cp:revision>3</cp:revision>
  <cp:lastPrinted>2015-09-02T03:32:00Z</cp:lastPrinted>
  <dcterms:created xsi:type="dcterms:W3CDTF">2022-06-06T15:40:00Z</dcterms:created>
  <dcterms:modified xsi:type="dcterms:W3CDTF">2022-06-06T15:43:00Z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0x0101009BA85F8052A6DA4FA3E31FF9F74C697000ED19C58D6318DC4697313DA546B45608</vt:lpwstr>
  </property>
  <property fmtid="{D5CDD505-2E9C-101B-9397-08002B2CF9AE}" pid="3" name="OfficeDivision">
    <vt:lpwstr>2;#Div of Fin and Adm Mgmt, UNICEF NYHQ-3008|224beeb5-b525-4e20-ae77-2d38b9ef3fa7</vt:lpwstr>
  </property>
  <property fmtid="{D5CDD505-2E9C-101B-9397-08002B2CF9AE}" pid="4" name="TaxKeyword">
    <vt:lpwstr/>
  </property>
  <property fmtid="{D5CDD505-2E9C-101B-9397-08002B2CF9AE}" pid="5" name="Topic">
    <vt:lpwstr>3;#Not-Programme Related|62fe7219-0ec3-42ac-964d-70ae5d8291bb</vt:lpwstr>
  </property>
  <property fmtid="{D5CDD505-2E9C-101B-9397-08002B2CF9AE}" pid="6" name="DocumentType">
    <vt:lpwstr>7;#Internal guidelines, SOPs, forms, and templates|940dfb61-e99e-4087-9cbb-c77da189fd6f</vt:lpwstr>
  </property>
  <property fmtid="{D5CDD505-2E9C-101B-9397-08002B2CF9AE}" pid="7" name="GeographicScope">
    <vt:lpwstr/>
  </property>
  <property fmtid="{D5CDD505-2E9C-101B-9397-08002B2CF9AE}" pid="8" name="_dlc_DocIdItemGuid">
    <vt:lpwstr>cc78224b-f71b-4bd0-92a2-91fc8c974a4b</vt:lpwstr>
  </property>
</Properties>
</file>