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1C4D15" w14:textId="77777777" w:rsidR="006761F3" w:rsidRDefault="006C1F35">
      <w:pPr>
        <w:rPr>
          <w:rFonts w:ascii="Arial" w:hAnsi="Arial" w:cs="Arial"/>
          <w:b/>
          <w:sz w:val="32"/>
          <w:szCs w:val="32"/>
        </w:rPr>
      </w:pPr>
      <w:r>
        <w:rPr>
          <w:rFonts w:ascii="Arial" w:hAnsi="Arial" w:cs="Arial"/>
          <w:b/>
          <w:sz w:val="32"/>
          <w:szCs w:val="32"/>
        </w:rPr>
        <w:t>ENNEAD</w:t>
      </w:r>
    </w:p>
    <w:p w14:paraId="4DC61DC8" w14:textId="77777777" w:rsidR="006761F3" w:rsidRDefault="006761F3">
      <w:pPr>
        <w:rPr>
          <w:rFonts w:ascii="Arial" w:hAnsi="Arial" w:cs="Arial"/>
          <w:b/>
          <w:sz w:val="32"/>
          <w:szCs w:val="32"/>
        </w:rPr>
      </w:pPr>
    </w:p>
    <w:p w14:paraId="447164F0" w14:textId="77777777" w:rsidR="006761F3" w:rsidRDefault="00D22A2A">
      <w:pPr>
        <w:rPr>
          <w:rFonts w:ascii="Arial" w:hAnsi="Arial" w:cs="Arial"/>
          <w:b/>
          <w:sz w:val="32"/>
          <w:szCs w:val="32"/>
        </w:rPr>
      </w:pPr>
      <w:r>
        <w:rPr>
          <w:rFonts w:ascii="Arial" w:hAnsi="Arial" w:cs="Arial"/>
          <w:noProof/>
        </w:rPr>
        <w:pict w14:anchorId="3141F5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6" type="#_x0000_t75" alt="" style="position:absolute;margin-left:60pt;margin-top:2.7pt;width:299.5pt;height:311.1pt;z-index:251653120">
            <v:imagedata r:id="rId5" o:title="lull_ennea2"/>
            <w10:wrap type="square"/>
          </v:shape>
        </w:pict>
      </w:r>
    </w:p>
    <w:p w14:paraId="4D3A1883" w14:textId="77777777" w:rsidR="006761F3" w:rsidRDefault="006761F3">
      <w:pPr>
        <w:rPr>
          <w:rFonts w:ascii="Arial" w:hAnsi="Arial" w:cs="Arial"/>
          <w:b/>
          <w:sz w:val="32"/>
          <w:szCs w:val="32"/>
        </w:rPr>
      </w:pPr>
    </w:p>
    <w:p w14:paraId="48CB44D0" w14:textId="77777777" w:rsidR="006761F3" w:rsidRDefault="006761F3">
      <w:pPr>
        <w:rPr>
          <w:rFonts w:ascii="Arial" w:hAnsi="Arial" w:cs="Arial"/>
          <w:b/>
          <w:sz w:val="32"/>
          <w:szCs w:val="32"/>
        </w:rPr>
      </w:pPr>
    </w:p>
    <w:p w14:paraId="391BB6A1" w14:textId="77777777" w:rsidR="006761F3" w:rsidRDefault="006761F3">
      <w:pPr>
        <w:rPr>
          <w:rFonts w:ascii="Arial" w:hAnsi="Arial" w:cs="Arial"/>
        </w:rPr>
      </w:pPr>
    </w:p>
    <w:p w14:paraId="773A1ADF" w14:textId="77777777" w:rsidR="006761F3" w:rsidRDefault="006761F3">
      <w:pPr>
        <w:rPr>
          <w:rFonts w:ascii="Arial" w:hAnsi="Arial" w:cs="Arial"/>
        </w:rPr>
      </w:pPr>
    </w:p>
    <w:p w14:paraId="0B25DBCB" w14:textId="77777777" w:rsidR="006761F3" w:rsidRDefault="006761F3">
      <w:pPr>
        <w:rPr>
          <w:rFonts w:ascii="Arial" w:hAnsi="Arial" w:cs="Arial"/>
        </w:rPr>
      </w:pPr>
    </w:p>
    <w:p w14:paraId="466DBB1C" w14:textId="77777777" w:rsidR="006761F3" w:rsidRDefault="006761F3">
      <w:pPr>
        <w:rPr>
          <w:rFonts w:ascii="Arial" w:hAnsi="Arial" w:cs="Arial"/>
        </w:rPr>
      </w:pPr>
    </w:p>
    <w:p w14:paraId="7AAFFC22" w14:textId="77777777" w:rsidR="006761F3" w:rsidRDefault="006761F3">
      <w:pPr>
        <w:rPr>
          <w:rFonts w:ascii="Arial" w:hAnsi="Arial" w:cs="Arial"/>
        </w:rPr>
      </w:pPr>
    </w:p>
    <w:p w14:paraId="4C6891D2" w14:textId="77777777" w:rsidR="006761F3" w:rsidRDefault="006761F3">
      <w:pPr>
        <w:rPr>
          <w:rFonts w:ascii="Arial" w:hAnsi="Arial" w:cs="Arial"/>
        </w:rPr>
      </w:pPr>
    </w:p>
    <w:p w14:paraId="62AF0DAA" w14:textId="77777777" w:rsidR="006761F3" w:rsidRDefault="006761F3">
      <w:pPr>
        <w:rPr>
          <w:rFonts w:ascii="Arial" w:hAnsi="Arial" w:cs="Arial"/>
        </w:rPr>
      </w:pPr>
    </w:p>
    <w:p w14:paraId="70AC0D91" w14:textId="77777777" w:rsidR="006761F3" w:rsidRDefault="006761F3">
      <w:pPr>
        <w:rPr>
          <w:rFonts w:ascii="Arial" w:hAnsi="Arial" w:cs="Arial"/>
        </w:rPr>
      </w:pPr>
    </w:p>
    <w:p w14:paraId="13917993" w14:textId="77777777" w:rsidR="006761F3" w:rsidRDefault="006761F3">
      <w:pPr>
        <w:rPr>
          <w:rFonts w:ascii="Arial" w:hAnsi="Arial" w:cs="Arial"/>
        </w:rPr>
      </w:pPr>
    </w:p>
    <w:p w14:paraId="4EF1C6A8" w14:textId="77777777" w:rsidR="006761F3" w:rsidRDefault="006761F3">
      <w:pPr>
        <w:rPr>
          <w:rFonts w:ascii="Arial" w:hAnsi="Arial" w:cs="Arial"/>
        </w:rPr>
      </w:pPr>
    </w:p>
    <w:p w14:paraId="2C5EF519" w14:textId="77777777" w:rsidR="006761F3" w:rsidRDefault="006761F3">
      <w:pPr>
        <w:rPr>
          <w:rFonts w:ascii="Arial" w:hAnsi="Arial" w:cs="Arial"/>
        </w:rPr>
      </w:pPr>
    </w:p>
    <w:p w14:paraId="51ED804B" w14:textId="77777777" w:rsidR="006761F3" w:rsidRDefault="006761F3">
      <w:pPr>
        <w:rPr>
          <w:rFonts w:ascii="Arial" w:hAnsi="Arial" w:cs="Arial"/>
        </w:rPr>
      </w:pPr>
    </w:p>
    <w:p w14:paraId="1F5FB0A3" w14:textId="77777777" w:rsidR="006761F3" w:rsidRDefault="006761F3">
      <w:pPr>
        <w:rPr>
          <w:rFonts w:ascii="Arial" w:hAnsi="Arial" w:cs="Arial"/>
        </w:rPr>
      </w:pPr>
    </w:p>
    <w:p w14:paraId="35082C91" w14:textId="77777777" w:rsidR="006761F3" w:rsidRDefault="006761F3">
      <w:pPr>
        <w:rPr>
          <w:rFonts w:ascii="Arial" w:hAnsi="Arial" w:cs="Arial"/>
        </w:rPr>
      </w:pPr>
    </w:p>
    <w:p w14:paraId="15A277DE" w14:textId="77777777" w:rsidR="006761F3" w:rsidRDefault="006761F3">
      <w:pPr>
        <w:rPr>
          <w:rFonts w:ascii="Arial" w:hAnsi="Arial" w:cs="Arial"/>
        </w:rPr>
      </w:pPr>
    </w:p>
    <w:p w14:paraId="14DD342D" w14:textId="77777777" w:rsidR="006761F3" w:rsidRDefault="006761F3">
      <w:pPr>
        <w:rPr>
          <w:rFonts w:ascii="Arial" w:hAnsi="Arial" w:cs="Arial"/>
        </w:rPr>
      </w:pPr>
    </w:p>
    <w:p w14:paraId="0527627D" w14:textId="77777777" w:rsidR="006761F3" w:rsidRDefault="006761F3">
      <w:pPr>
        <w:rPr>
          <w:rFonts w:ascii="Arial" w:hAnsi="Arial" w:cs="Arial"/>
        </w:rPr>
      </w:pPr>
    </w:p>
    <w:p w14:paraId="52FA1B78" w14:textId="77777777" w:rsidR="006761F3" w:rsidRDefault="006761F3">
      <w:pPr>
        <w:rPr>
          <w:rFonts w:ascii="Arial" w:hAnsi="Arial" w:cs="Arial"/>
        </w:rPr>
      </w:pPr>
    </w:p>
    <w:p w14:paraId="5FFC9E10" w14:textId="77777777" w:rsidR="006761F3" w:rsidRDefault="006761F3">
      <w:pPr>
        <w:rPr>
          <w:rFonts w:ascii="Arial" w:hAnsi="Arial" w:cs="Arial"/>
        </w:rPr>
      </w:pPr>
    </w:p>
    <w:p w14:paraId="7948B2FC" w14:textId="77777777" w:rsidR="006761F3" w:rsidRDefault="00D22A2A">
      <w:pPr>
        <w:rPr>
          <w:rFonts w:ascii="Arial" w:hAnsi="Arial" w:cs="Arial"/>
        </w:rPr>
      </w:pPr>
      <w:r>
        <w:rPr>
          <w:rFonts w:ascii="Arial" w:hAnsi="Arial" w:cs="Arial"/>
          <w:b/>
          <w:noProof/>
          <w:sz w:val="32"/>
          <w:szCs w:val="32"/>
        </w:rPr>
        <w:pict w14:anchorId="4A7B365B">
          <v:shapetype id="_x0000_t202" coordsize="21600,21600" o:spt="202" path="m,l,21600r21600,l21600,xe">
            <v:stroke joinstyle="miter"/>
            <v:path gradientshapeok="t" o:connecttype="rect"/>
          </v:shapetype>
          <v:shape id="_x0000_s1147" type="#_x0000_t202" style="position:absolute;margin-left:106.8pt;margin-top:8.2pt;width:196.1pt;height:27.9pt;z-index:251671552" stroked="f">
            <v:textbox>
              <w:txbxContent>
                <w:p w14:paraId="7B174F20" w14:textId="77777777" w:rsidR="006761F3" w:rsidRDefault="006C1F35">
                  <w:pPr>
                    <w:spacing w:before="60" w:after="60"/>
                    <w:rPr>
                      <w:b/>
                      <w:sz w:val="20"/>
                      <w:szCs w:val="20"/>
                    </w:rPr>
                  </w:pPr>
                  <w:r>
                    <w:rPr>
                      <w:b/>
                      <w:color w:val="000000"/>
                      <w:sz w:val="20"/>
                      <w:szCs w:val="20"/>
                    </w:rPr>
                    <w:t xml:space="preserve">Raymond Lull in </w:t>
                  </w:r>
                  <w:proofErr w:type="spellStart"/>
                  <w:r>
                    <w:rPr>
                      <w:b/>
                      <w:i/>
                      <w:color w:val="000000"/>
                      <w:sz w:val="20"/>
                      <w:szCs w:val="20"/>
                    </w:rPr>
                    <w:t>Artis</w:t>
                  </w:r>
                  <w:proofErr w:type="spellEnd"/>
                  <w:r>
                    <w:rPr>
                      <w:b/>
                      <w:i/>
                      <w:color w:val="000000"/>
                      <w:sz w:val="20"/>
                      <w:szCs w:val="20"/>
                    </w:rPr>
                    <w:t xml:space="preserve"> </w:t>
                  </w:r>
                  <w:proofErr w:type="spellStart"/>
                  <w:r>
                    <w:rPr>
                      <w:b/>
                      <w:i/>
                      <w:color w:val="000000"/>
                      <w:sz w:val="20"/>
                      <w:szCs w:val="20"/>
                    </w:rPr>
                    <w:t>Magnae</w:t>
                  </w:r>
                  <w:proofErr w:type="spellEnd"/>
                  <w:r>
                    <w:rPr>
                      <w:b/>
                      <w:i/>
                      <w:color w:val="000000"/>
                      <w:sz w:val="20"/>
                      <w:szCs w:val="20"/>
                    </w:rPr>
                    <w:t xml:space="preserve"> </w:t>
                  </w:r>
                  <w:proofErr w:type="spellStart"/>
                  <w:r>
                    <w:rPr>
                      <w:b/>
                      <w:i/>
                      <w:color w:val="000000"/>
                      <w:sz w:val="20"/>
                      <w:szCs w:val="20"/>
                    </w:rPr>
                    <w:t>Sciendi</w:t>
                  </w:r>
                  <w:proofErr w:type="spellEnd"/>
                </w:p>
                <w:p w14:paraId="484375C3" w14:textId="77777777" w:rsidR="006761F3" w:rsidRDefault="006761F3">
                  <w:pPr>
                    <w:spacing w:before="60" w:after="60"/>
                    <w:rPr>
                      <w:b/>
                    </w:rPr>
                  </w:pPr>
                </w:p>
              </w:txbxContent>
            </v:textbox>
            <w10:wrap type="square"/>
          </v:shape>
        </w:pict>
      </w:r>
    </w:p>
    <w:p w14:paraId="75077251" w14:textId="77777777" w:rsidR="006761F3" w:rsidRDefault="006761F3">
      <w:pPr>
        <w:rPr>
          <w:rFonts w:ascii="Arial" w:hAnsi="Arial" w:cs="Arial"/>
        </w:rPr>
      </w:pPr>
    </w:p>
    <w:p w14:paraId="39B98889" w14:textId="77777777" w:rsidR="006761F3" w:rsidRDefault="006761F3">
      <w:pPr>
        <w:rPr>
          <w:rFonts w:ascii="Arial" w:hAnsi="Arial" w:cs="Arial"/>
          <w:b/>
        </w:rPr>
      </w:pPr>
    </w:p>
    <w:p w14:paraId="1DB7B408" w14:textId="77777777" w:rsidR="006761F3" w:rsidRDefault="006761F3">
      <w:pPr>
        <w:rPr>
          <w:rFonts w:ascii="Arial" w:hAnsi="Arial" w:cs="Arial"/>
          <w:b/>
        </w:rPr>
      </w:pPr>
    </w:p>
    <w:p w14:paraId="2B825C97" w14:textId="77777777" w:rsidR="006761F3" w:rsidRDefault="006C1F35">
      <w:pPr>
        <w:rPr>
          <w:rFonts w:ascii="Arial" w:hAnsi="Arial" w:cs="Arial"/>
          <w:b/>
        </w:rPr>
      </w:pPr>
      <w:r>
        <w:rPr>
          <w:rFonts w:ascii="Arial" w:hAnsi="Arial" w:cs="Arial"/>
          <w:b/>
        </w:rPr>
        <w:t>HIGHER SYSTEMS</w:t>
      </w:r>
    </w:p>
    <w:p w14:paraId="4326E3D9" w14:textId="77777777" w:rsidR="006761F3" w:rsidRDefault="006761F3">
      <w:pPr>
        <w:rPr>
          <w:rFonts w:ascii="Arial" w:hAnsi="Arial" w:cs="Arial"/>
        </w:rPr>
      </w:pPr>
    </w:p>
    <w:p w14:paraId="45FFD140" w14:textId="70585B36" w:rsidR="006761F3" w:rsidRDefault="006C1F35">
      <w:pPr>
        <w:rPr>
          <w:rFonts w:ascii="Arial" w:hAnsi="Arial" w:cs="Arial"/>
        </w:rPr>
      </w:pPr>
      <w:r>
        <w:rPr>
          <w:rFonts w:ascii="Arial" w:hAnsi="Arial" w:cs="Arial"/>
        </w:rPr>
        <w:t xml:space="preserve">With the nine-term system we enter the domain of the last group of systems (in the series of twelve) from ennead to duodecad. The idea of the three domains was introduced in the essay on the octad. It </w:t>
      </w:r>
      <w:r w:rsidR="007D0739" w:rsidRPr="007D0739">
        <w:rPr>
          <w:rFonts w:ascii="Arial" w:hAnsi="Arial" w:cs="Arial"/>
          <w:color w:val="00B050"/>
        </w:rPr>
        <w:t>will</w:t>
      </w:r>
      <w:r>
        <w:rPr>
          <w:rFonts w:ascii="Arial" w:hAnsi="Arial" w:cs="Arial"/>
        </w:rPr>
        <w:t xml:space="preserve"> be useful to consider the relations between members of the three groups. </w:t>
      </w:r>
    </w:p>
    <w:p w14:paraId="020B60CA" w14:textId="77777777" w:rsidR="006761F3" w:rsidRDefault="006C1F35">
      <w:pPr>
        <w:spacing w:before="60" w:after="60"/>
        <w:ind w:firstLine="357"/>
        <w:rPr>
          <w:rFonts w:ascii="Arial" w:hAnsi="Arial" w:cs="Arial"/>
        </w:rPr>
      </w:pPr>
      <w:r>
        <w:rPr>
          <w:rFonts w:ascii="Arial" w:hAnsi="Arial" w:cs="Arial"/>
        </w:rPr>
        <w:t xml:space="preserve">The elementary systems – monad to tetrad – recur in the higher systems. The monad and dyad are ubiquitous, as we should expect since they are the most </w:t>
      </w:r>
      <w:r>
        <w:rPr>
          <w:rFonts w:ascii="Arial" w:hAnsi="Arial" w:cs="Arial"/>
          <w:i/>
        </w:rPr>
        <w:t>universal</w:t>
      </w:r>
      <w:r>
        <w:rPr>
          <w:rFonts w:ascii="Arial" w:hAnsi="Arial" w:cs="Arial"/>
        </w:rPr>
        <w:t xml:space="preserve">. As we progress through the systems, we should expect that the higher the system the rarer is its realization, which means that it is less likely to recur. One of the most apparent kinds of recurrence is exemplified in the relation of the triad to the hexad and ennead, and in the relation of the tetrad to the octad and the duodecad. In these cases, we have a simple multiplication: 3 = 3 x 1, 6 = 3 x 2, 9 = 3 x 3 and 12 = 3 x 4; 4 = 4 x 1, 8 = 4 x 2, 12 = 4 x 3. The idea here is that the larger the multiplication, or recurrence, the less likely it is. </w:t>
      </w:r>
    </w:p>
    <w:p w14:paraId="098CE560" w14:textId="77777777" w:rsidR="006761F3" w:rsidRDefault="006C1F35">
      <w:pPr>
        <w:spacing w:before="60" w:after="60"/>
        <w:ind w:firstLine="357"/>
        <w:rPr>
          <w:rFonts w:ascii="Arial" w:hAnsi="Arial" w:cs="Arial"/>
        </w:rPr>
      </w:pPr>
      <w:r>
        <w:rPr>
          <w:rFonts w:ascii="Arial" w:hAnsi="Arial" w:cs="Arial"/>
        </w:rPr>
        <w:t xml:space="preserve">We have looked at the hexad and octad as dual combinations of triads and tetrads and can continue this thread in treating the ennead as a triple combination of triads. </w:t>
      </w:r>
    </w:p>
    <w:p w14:paraId="7D484BFF" w14:textId="77777777" w:rsidR="006761F3" w:rsidRDefault="006C1F35">
      <w:pPr>
        <w:spacing w:before="60" w:after="60"/>
        <w:ind w:firstLine="357"/>
        <w:rPr>
          <w:rFonts w:ascii="Arial" w:hAnsi="Arial" w:cs="Arial"/>
        </w:rPr>
      </w:pPr>
      <w:r>
        <w:rPr>
          <w:rFonts w:ascii="Arial" w:hAnsi="Arial" w:cs="Arial"/>
        </w:rPr>
        <w:t xml:space="preserve">The whole spectrum then has a structure that looks like this: </w:t>
      </w:r>
    </w:p>
    <w:p w14:paraId="59986857" w14:textId="77777777" w:rsidR="006761F3" w:rsidRDefault="006C1F35">
      <w:pPr>
        <w:spacing w:before="60" w:after="60"/>
        <w:ind w:firstLine="357"/>
        <w:rPr>
          <w:rFonts w:ascii="Arial" w:hAnsi="Arial" w:cs="Arial"/>
        </w:rPr>
      </w:pPr>
      <w:r>
        <w:rPr>
          <w:rFonts w:ascii="Arial" w:hAnsi="Arial" w:cs="Arial"/>
          <w:u w:val="single"/>
        </w:rPr>
        <w:lastRenderedPageBreak/>
        <w:t xml:space="preserve">1 – 2 – </w:t>
      </w:r>
      <w:r>
        <w:rPr>
          <w:rFonts w:ascii="Arial" w:hAnsi="Arial" w:cs="Arial"/>
          <w:i/>
          <w:u w:val="single"/>
        </w:rPr>
        <w:t xml:space="preserve">3 </w:t>
      </w:r>
      <w:r>
        <w:rPr>
          <w:rFonts w:ascii="Arial" w:hAnsi="Arial" w:cs="Arial"/>
          <w:u w:val="single"/>
        </w:rPr>
        <w:t xml:space="preserve">– </w:t>
      </w:r>
      <w:r>
        <w:rPr>
          <w:rFonts w:ascii="Arial" w:hAnsi="Arial" w:cs="Arial"/>
          <w:b/>
          <w:u w:val="single"/>
        </w:rPr>
        <w:t>4</w:t>
      </w:r>
      <w:r>
        <w:rPr>
          <w:rFonts w:ascii="Arial" w:hAnsi="Arial" w:cs="Arial"/>
          <w:b/>
        </w:rPr>
        <w:t xml:space="preserve"> </w:t>
      </w:r>
      <w:r>
        <w:rPr>
          <w:rFonts w:ascii="Arial" w:hAnsi="Arial" w:cs="Arial"/>
        </w:rPr>
        <w:t xml:space="preserve">– </w:t>
      </w:r>
      <w:r>
        <w:rPr>
          <w:rFonts w:ascii="Arial" w:hAnsi="Arial" w:cs="Arial"/>
          <w:u w:val="single"/>
        </w:rPr>
        <w:t xml:space="preserve">5 – </w:t>
      </w:r>
      <w:r>
        <w:rPr>
          <w:rFonts w:ascii="Arial" w:hAnsi="Arial" w:cs="Arial"/>
          <w:i/>
          <w:u w:val="single"/>
        </w:rPr>
        <w:t xml:space="preserve">6 – </w:t>
      </w:r>
      <w:r>
        <w:rPr>
          <w:rFonts w:ascii="Arial" w:hAnsi="Arial" w:cs="Arial"/>
          <w:u w:val="single"/>
        </w:rPr>
        <w:t xml:space="preserve">7 – </w:t>
      </w:r>
      <w:r>
        <w:rPr>
          <w:rFonts w:ascii="Arial" w:hAnsi="Arial" w:cs="Arial"/>
          <w:b/>
          <w:u w:val="single"/>
        </w:rPr>
        <w:t>8</w:t>
      </w:r>
      <w:r>
        <w:rPr>
          <w:rFonts w:ascii="Arial" w:hAnsi="Arial" w:cs="Arial"/>
          <w:b/>
        </w:rPr>
        <w:t xml:space="preserve"> </w:t>
      </w:r>
      <w:r>
        <w:rPr>
          <w:rFonts w:ascii="Arial" w:hAnsi="Arial" w:cs="Arial"/>
        </w:rPr>
        <w:t xml:space="preserve">– </w:t>
      </w:r>
      <w:r>
        <w:rPr>
          <w:rFonts w:ascii="Arial" w:hAnsi="Arial" w:cs="Arial"/>
          <w:i/>
          <w:u w:val="single"/>
        </w:rPr>
        <w:t xml:space="preserve">9 </w:t>
      </w:r>
      <w:r>
        <w:rPr>
          <w:rFonts w:ascii="Arial" w:hAnsi="Arial" w:cs="Arial"/>
          <w:u w:val="single"/>
        </w:rPr>
        <w:t xml:space="preserve">– 10 – 11 – </w:t>
      </w:r>
      <w:r>
        <w:rPr>
          <w:rFonts w:ascii="Arial" w:hAnsi="Arial" w:cs="Arial"/>
          <w:b/>
          <w:i/>
          <w:u w:val="single"/>
        </w:rPr>
        <w:t>12</w:t>
      </w:r>
    </w:p>
    <w:p w14:paraId="46E7C61E" w14:textId="77777777" w:rsidR="006761F3" w:rsidRDefault="006C1F35">
      <w:pPr>
        <w:spacing w:before="60" w:after="60"/>
        <w:ind w:firstLine="357"/>
        <w:rPr>
          <w:rFonts w:ascii="Arial" w:hAnsi="Arial" w:cs="Arial"/>
        </w:rPr>
      </w:pPr>
      <w:r>
        <w:rPr>
          <w:rFonts w:ascii="Arial" w:hAnsi="Arial" w:cs="Arial"/>
        </w:rPr>
        <w:t xml:space="preserve">The simple picture leaves out, of course, the special place of the </w:t>
      </w:r>
      <w:r>
        <w:rPr>
          <w:rFonts w:ascii="Arial" w:hAnsi="Arial" w:cs="Arial"/>
          <w:i/>
        </w:rPr>
        <w:t xml:space="preserve">primes. </w:t>
      </w:r>
      <w:r>
        <w:rPr>
          <w:rFonts w:ascii="Arial" w:hAnsi="Arial" w:cs="Arial"/>
        </w:rPr>
        <w:t xml:space="preserve">Excluding 1 and 2, these are 3, 5, 7 and 11. Since these cannot be derived from other numbers, they probably signify the entry of something new. Traditionally, for example, the number 7 was called ‘virginal’ because it could not be derived from the other numbers. The sequence of simple multiplications and the sequence of primes between them articulate the series of twelve systems, in which the </w:t>
      </w:r>
      <w:proofErr w:type="spellStart"/>
      <w:r>
        <w:rPr>
          <w:rFonts w:ascii="Arial" w:hAnsi="Arial" w:cs="Arial"/>
        </w:rPr>
        <w:t>decad</w:t>
      </w:r>
      <w:proofErr w:type="spellEnd"/>
      <w:r>
        <w:rPr>
          <w:rFonts w:ascii="Arial" w:hAnsi="Arial" w:cs="Arial"/>
        </w:rPr>
        <w:t xml:space="preserve"> appears as a multiple of 5 to complete the scheme. </w:t>
      </w:r>
    </w:p>
    <w:p w14:paraId="44A8580C" w14:textId="77777777" w:rsidR="006761F3" w:rsidRDefault="006C1F35">
      <w:pPr>
        <w:spacing w:before="60" w:after="60"/>
        <w:ind w:firstLine="357"/>
        <w:rPr>
          <w:rFonts w:ascii="Arial" w:hAnsi="Arial" w:cs="Arial"/>
          <w:b/>
          <w:i/>
          <w:u w:val="single"/>
        </w:rPr>
      </w:pPr>
      <w:r>
        <w:rPr>
          <w:rFonts w:ascii="Arial" w:hAnsi="Arial" w:cs="Arial"/>
          <w:u w:val="single"/>
        </w:rPr>
        <w:t>1 – 2 – (</w:t>
      </w:r>
      <w:r>
        <w:rPr>
          <w:rFonts w:ascii="Arial" w:hAnsi="Arial" w:cs="Arial"/>
          <w:i/>
          <w:u w:val="single"/>
        </w:rPr>
        <w:t>3</w:t>
      </w:r>
      <w:r>
        <w:rPr>
          <w:rFonts w:ascii="Arial" w:hAnsi="Arial" w:cs="Arial"/>
          <w:u w:val="single"/>
        </w:rPr>
        <w:t>)</w:t>
      </w:r>
      <w:r>
        <w:rPr>
          <w:rFonts w:ascii="Arial" w:hAnsi="Arial" w:cs="Arial"/>
          <w:i/>
          <w:u w:val="single"/>
        </w:rPr>
        <w:t xml:space="preserve"> </w:t>
      </w:r>
      <w:r>
        <w:rPr>
          <w:rFonts w:ascii="Arial" w:hAnsi="Arial" w:cs="Arial"/>
          <w:u w:val="single"/>
        </w:rPr>
        <w:t xml:space="preserve">– </w:t>
      </w:r>
      <w:r>
        <w:rPr>
          <w:rFonts w:ascii="Arial" w:hAnsi="Arial" w:cs="Arial"/>
          <w:b/>
          <w:u w:val="single"/>
        </w:rPr>
        <w:t>4</w:t>
      </w:r>
      <w:r>
        <w:rPr>
          <w:rFonts w:ascii="Arial" w:hAnsi="Arial" w:cs="Arial"/>
          <w:b/>
        </w:rPr>
        <w:t xml:space="preserve"> </w:t>
      </w:r>
      <w:r>
        <w:rPr>
          <w:rFonts w:ascii="Arial" w:hAnsi="Arial" w:cs="Arial"/>
        </w:rPr>
        <w:t>– (</w:t>
      </w:r>
      <w:r>
        <w:rPr>
          <w:rFonts w:ascii="Arial" w:hAnsi="Arial" w:cs="Arial"/>
          <w:u w:val="single"/>
        </w:rPr>
        <w:t xml:space="preserve">5) – </w:t>
      </w:r>
      <w:r>
        <w:rPr>
          <w:rFonts w:ascii="Arial" w:hAnsi="Arial" w:cs="Arial"/>
          <w:i/>
          <w:u w:val="single"/>
        </w:rPr>
        <w:t xml:space="preserve">6 – </w:t>
      </w:r>
      <w:r>
        <w:rPr>
          <w:rFonts w:ascii="Arial" w:hAnsi="Arial" w:cs="Arial"/>
          <w:u w:val="single"/>
        </w:rPr>
        <w:t xml:space="preserve">(7) – </w:t>
      </w:r>
      <w:r>
        <w:rPr>
          <w:rFonts w:ascii="Arial" w:hAnsi="Arial" w:cs="Arial"/>
          <w:b/>
          <w:u w:val="single"/>
        </w:rPr>
        <w:t>8</w:t>
      </w:r>
      <w:r>
        <w:rPr>
          <w:rFonts w:ascii="Arial" w:hAnsi="Arial" w:cs="Arial"/>
          <w:b/>
        </w:rPr>
        <w:t xml:space="preserve"> </w:t>
      </w:r>
      <w:r>
        <w:rPr>
          <w:rFonts w:ascii="Arial" w:hAnsi="Arial" w:cs="Arial"/>
        </w:rPr>
        <w:t xml:space="preserve">– </w:t>
      </w:r>
      <w:r>
        <w:rPr>
          <w:rFonts w:ascii="Arial" w:hAnsi="Arial" w:cs="Arial"/>
          <w:i/>
          <w:u w:val="single"/>
        </w:rPr>
        <w:t xml:space="preserve">9 </w:t>
      </w:r>
      <w:r>
        <w:rPr>
          <w:rFonts w:ascii="Arial" w:hAnsi="Arial" w:cs="Arial"/>
          <w:u w:val="single"/>
        </w:rPr>
        <w:t xml:space="preserve">– 10 – (11) – </w:t>
      </w:r>
      <w:r>
        <w:rPr>
          <w:rFonts w:ascii="Arial" w:hAnsi="Arial" w:cs="Arial"/>
          <w:b/>
          <w:i/>
          <w:u w:val="single"/>
        </w:rPr>
        <w:t>12</w:t>
      </w:r>
    </w:p>
    <w:p w14:paraId="09469476" w14:textId="77777777" w:rsidR="006761F3" w:rsidRDefault="006C1F35">
      <w:pPr>
        <w:spacing w:before="60" w:after="60"/>
        <w:ind w:firstLine="357"/>
        <w:rPr>
          <w:rFonts w:ascii="Arial" w:hAnsi="Arial" w:cs="Arial"/>
        </w:rPr>
      </w:pPr>
      <w:r>
        <w:rPr>
          <w:rFonts w:ascii="Arial" w:hAnsi="Arial" w:cs="Arial"/>
        </w:rPr>
        <w:t xml:space="preserve">The interplay of 3 and 4, plus the sequence of primes covers nearly </w:t>
      </w:r>
      <w:proofErr w:type="gramStart"/>
      <w:r>
        <w:rPr>
          <w:rFonts w:ascii="Arial" w:hAnsi="Arial" w:cs="Arial"/>
        </w:rPr>
        <w:t>all of</w:t>
      </w:r>
      <w:proofErr w:type="gramEnd"/>
      <w:r>
        <w:rPr>
          <w:rFonts w:ascii="Arial" w:hAnsi="Arial" w:cs="Arial"/>
        </w:rPr>
        <w:t xml:space="preserve"> the systems and makes 12 a natural culmination. </w:t>
      </w:r>
    </w:p>
    <w:p w14:paraId="73BA2D02" w14:textId="6FFED8C5" w:rsidR="006761F3" w:rsidRDefault="006C1F35">
      <w:pPr>
        <w:spacing w:before="60" w:after="60"/>
        <w:ind w:firstLine="357"/>
        <w:rPr>
          <w:rFonts w:ascii="Arial" w:hAnsi="Arial" w:cs="Arial"/>
        </w:rPr>
      </w:pPr>
      <w:r>
        <w:rPr>
          <w:rFonts w:ascii="Arial" w:hAnsi="Arial" w:cs="Arial"/>
        </w:rPr>
        <w:t xml:space="preserve">In our treatment of the ennead then, we </w:t>
      </w:r>
      <w:r w:rsidR="007D0739" w:rsidRPr="007D0739">
        <w:rPr>
          <w:rFonts w:ascii="Arial" w:hAnsi="Arial" w:cs="Arial"/>
          <w:color w:val="00B050"/>
        </w:rPr>
        <w:t>will</w:t>
      </w:r>
      <w:r>
        <w:rPr>
          <w:rFonts w:ascii="Arial" w:hAnsi="Arial" w:cs="Arial"/>
        </w:rPr>
        <w:t xml:space="preserve"> address the implications of 9 = 3 x 3. In the form 9 = 3</w:t>
      </w:r>
      <w:r>
        <w:rPr>
          <w:rFonts w:ascii="Arial" w:hAnsi="Arial" w:cs="Arial"/>
          <w:vertAlign w:val="superscript"/>
        </w:rPr>
        <w:t xml:space="preserve">2 </w:t>
      </w:r>
      <w:r>
        <w:rPr>
          <w:rFonts w:ascii="Arial" w:hAnsi="Arial" w:cs="Arial"/>
        </w:rPr>
        <w:t xml:space="preserve">we </w:t>
      </w:r>
      <w:r w:rsidR="007D0739" w:rsidRPr="007D0739">
        <w:rPr>
          <w:rFonts w:ascii="Arial" w:hAnsi="Arial" w:cs="Arial"/>
          <w:color w:val="00B050"/>
        </w:rPr>
        <w:t>will</w:t>
      </w:r>
      <w:r>
        <w:rPr>
          <w:rFonts w:ascii="Arial" w:hAnsi="Arial" w:cs="Arial"/>
        </w:rPr>
        <w:t xml:space="preserve"> also find a representation in what Sigurd Anderson and I call a class of </w:t>
      </w:r>
      <w:r>
        <w:rPr>
          <w:rFonts w:ascii="Arial" w:hAnsi="Arial" w:cs="Arial"/>
          <w:i/>
        </w:rPr>
        <w:t>N-grams</w:t>
      </w:r>
      <w:r>
        <w:rPr>
          <w:rFonts w:ascii="Arial" w:hAnsi="Arial" w:cs="Arial"/>
        </w:rPr>
        <w:t xml:space="preserve">. In this class, we have the series of squares 1 = </w:t>
      </w:r>
      <w:proofErr w:type="gramStart"/>
      <w:r>
        <w:rPr>
          <w:rFonts w:ascii="Arial" w:hAnsi="Arial" w:cs="Arial"/>
        </w:rPr>
        <w:t>1</w:t>
      </w:r>
      <w:r>
        <w:rPr>
          <w:rFonts w:ascii="Arial" w:hAnsi="Arial" w:cs="Arial"/>
          <w:vertAlign w:val="superscript"/>
        </w:rPr>
        <w:t xml:space="preserve">2 </w:t>
      </w:r>
      <w:r>
        <w:rPr>
          <w:rFonts w:ascii="Arial" w:hAnsi="Arial" w:cs="Arial"/>
        </w:rPr>
        <w:t>,</w:t>
      </w:r>
      <w:proofErr w:type="gramEnd"/>
      <w:r>
        <w:rPr>
          <w:rFonts w:ascii="Arial" w:hAnsi="Arial" w:cs="Arial"/>
        </w:rPr>
        <w:t xml:space="preserve">  4 = 2</w:t>
      </w:r>
      <w:r>
        <w:rPr>
          <w:rFonts w:ascii="Arial" w:hAnsi="Arial" w:cs="Arial"/>
          <w:vertAlign w:val="superscript"/>
        </w:rPr>
        <w:t xml:space="preserve">2 </w:t>
      </w:r>
      <w:r>
        <w:rPr>
          <w:rFonts w:ascii="Arial" w:hAnsi="Arial" w:cs="Arial"/>
        </w:rPr>
        <w:t>, 9 = 3</w:t>
      </w:r>
      <w:r>
        <w:rPr>
          <w:rFonts w:ascii="Arial" w:hAnsi="Arial" w:cs="Arial"/>
          <w:vertAlign w:val="superscript"/>
        </w:rPr>
        <w:t xml:space="preserve">2 </w:t>
      </w:r>
      <w:r>
        <w:rPr>
          <w:rFonts w:ascii="Arial" w:hAnsi="Arial" w:cs="Arial"/>
        </w:rPr>
        <w:t xml:space="preserve">. The relation involving </w:t>
      </w:r>
      <w:r>
        <w:rPr>
          <w:rFonts w:ascii="Arial" w:hAnsi="Arial" w:cs="Arial"/>
          <w:i/>
        </w:rPr>
        <w:t xml:space="preserve">powers </w:t>
      </w:r>
      <w:r>
        <w:rPr>
          <w:rFonts w:ascii="Arial" w:hAnsi="Arial" w:cs="Arial"/>
        </w:rPr>
        <w:t xml:space="preserve">extends our picture of the systems because it goes beyond addition and multiplication. In the case of the twelve systems, it suggests a special relation between the tetrad and the ennead that we might not suspect otherwise. The N-gram of 9 is widely known in the symbol of the </w:t>
      </w:r>
      <w:r>
        <w:rPr>
          <w:rFonts w:ascii="Arial" w:hAnsi="Arial" w:cs="Arial"/>
          <w:i/>
        </w:rPr>
        <w:t xml:space="preserve">enneagram. </w:t>
      </w:r>
    </w:p>
    <w:p w14:paraId="485DA421" w14:textId="77777777" w:rsidR="006761F3" w:rsidRDefault="006761F3">
      <w:pPr>
        <w:spacing w:before="60" w:after="60"/>
        <w:ind w:firstLine="357"/>
        <w:rPr>
          <w:rFonts w:ascii="Arial" w:hAnsi="Arial" w:cs="Arial"/>
        </w:rPr>
      </w:pPr>
    </w:p>
    <w:p w14:paraId="4B6E7050" w14:textId="77777777" w:rsidR="006761F3" w:rsidRDefault="00D22A2A">
      <w:pPr>
        <w:spacing w:before="60" w:after="60"/>
        <w:rPr>
          <w:rFonts w:ascii="Arial" w:hAnsi="Arial" w:cs="Arial"/>
          <w:b/>
        </w:rPr>
      </w:pPr>
      <w:r>
        <w:rPr>
          <w:rFonts w:ascii="Arial" w:hAnsi="Arial" w:cs="Arial"/>
          <w:noProof/>
        </w:rPr>
        <w:pict w14:anchorId="73E11D98">
          <v:shape id="_x0000_s1095" type="#_x0000_t75" style="position:absolute;margin-left:282.3pt;margin-top:17.05pt;width:158.8pt;height:119.35pt;z-index:251652096">
            <v:imagedata r:id="rId6" o:title="triax"/>
            <w10:wrap type="square"/>
          </v:shape>
        </w:pict>
      </w:r>
      <w:r w:rsidR="006C1F35">
        <w:rPr>
          <w:rFonts w:ascii="Arial" w:hAnsi="Arial" w:cs="Arial"/>
          <w:b/>
        </w:rPr>
        <w:t>TRIAD OF TRIADS</w:t>
      </w:r>
    </w:p>
    <w:p w14:paraId="66D77D3C" w14:textId="77777777" w:rsidR="006761F3" w:rsidRDefault="006C1F35">
      <w:pPr>
        <w:spacing w:before="60" w:after="60"/>
        <w:rPr>
          <w:rFonts w:ascii="Arial" w:hAnsi="Arial" w:cs="Arial"/>
        </w:rPr>
      </w:pPr>
      <w:r>
        <w:rPr>
          <w:rFonts w:ascii="Arial" w:hAnsi="Arial" w:cs="Arial"/>
        </w:rPr>
        <w:t xml:space="preserve">The ‘impossible’ triangle shown here </w:t>
      </w:r>
      <w:proofErr w:type="spellStart"/>
      <w:r>
        <w:rPr>
          <w:rFonts w:ascii="Arial" w:hAnsi="Arial" w:cs="Arial"/>
        </w:rPr>
        <w:t>symbolises</w:t>
      </w:r>
      <w:proofErr w:type="spellEnd"/>
      <w:r>
        <w:rPr>
          <w:rFonts w:ascii="Arial" w:hAnsi="Arial" w:cs="Arial"/>
        </w:rPr>
        <w:t xml:space="preserve"> the interweaving of three components, but we </w:t>
      </w:r>
      <w:proofErr w:type="gramStart"/>
      <w:r>
        <w:rPr>
          <w:rFonts w:ascii="Arial" w:hAnsi="Arial" w:cs="Arial"/>
        </w:rPr>
        <w:t>have to</w:t>
      </w:r>
      <w:proofErr w:type="gramEnd"/>
      <w:r>
        <w:rPr>
          <w:rFonts w:ascii="Arial" w:hAnsi="Arial" w:cs="Arial"/>
        </w:rPr>
        <w:t xml:space="preserve"> imagine each of the lines as itself a similar triangle. The image delineates the way in which each component acts on the other, changing direction, to return into itself. Traditional representations of enneads appear to lack any element of structural complexity of this kind. This may be because it just was not possible to represent this aspect by the languages or formalisms of the time and not because it was not understood. Representations either in words or pictures tend to be linear or flat and it is only in mythical narrative that it is possible that structural elements may be discovered since these can tap into inner visualizations. It is a relatively modern invention to be able to draw ‘impossible objects’ such as the one shown. Even most modern treatments represent the ennead as a matrix with </w:t>
      </w:r>
      <w:r>
        <w:rPr>
          <w:rFonts w:ascii="Arial" w:hAnsi="Arial" w:cs="Arial"/>
          <w:i/>
        </w:rPr>
        <w:t xml:space="preserve">two </w:t>
      </w:r>
      <w:r>
        <w:rPr>
          <w:rFonts w:ascii="Arial" w:hAnsi="Arial" w:cs="Arial"/>
        </w:rPr>
        <w:t>axes because they are ‘flat’.</w:t>
      </w:r>
    </w:p>
    <w:p w14:paraId="73EC4E45" w14:textId="64937EA5" w:rsidR="006761F3" w:rsidRDefault="006C1F35">
      <w:pPr>
        <w:pStyle w:val="NormalWeb"/>
        <w:spacing w:before="60" w:beforeAutospacing="0" w:after="60" w:afterAutospacing="0"/>
        <w:rPr>
          <w:rFonts w:ascii="Arial" w:hAnsi="Arial" w:cs="Arial"/>
          <w:b/>
          <w:bCs/>
          <w:sz w:val="22"/>
          <w:szCs w:val="22"/>
        </w:rPr>
      </w:pPr>
      <w:r>
        <w:rPr>
          <w:rFonts w:ascii="Arial" w:hAnsi="Arial" w:cs="Arial"/>
          <w:sz w:val="22"/>
          <w:szCs w:val="22"/>
        </w:rPr>
        <w:t xml:space="preserve">       In its association with the nine gods of Egyptian mythology, the ennead is the principle of </w:t>
      </w:r>
      <w:r>
        <w:rPr>
          <w:rFonts w:ascii="Arial" w:hAnsi="Arial" w:cs="Arial"/>
          <w:i/>
          <w:sz w:val="22"/>
          <w:szCs w:val="22"/>
        </w:rPr>
        <w:t xml:space="preserve">creation. </w:t>
      </w:r>
      <w:r>
        <w:rPr>
          <w:rFonts w:ascii="Arial" w:hAnsi="Arial" w:cs="Arial"/>
          <w:sz w:val="22"/>
          <w:szCs w:val="22"/>
        </w:rPr>
        <w:t xml:space="preserve">We interpret this basic idea as involving </w:t>
      </w:r>
      <w:r>
        <w:rPr>
          <w:rFonts w:ascii="Arial" w:hAnsi="Arial" w:cs="Arial"/>
          <w:i/>
          <w:sz w:val="22"/>
          <w:szCs w:val="22"/>
        </w:rPr>
        <w:t>three kinds</w:t>
      </w:r>
      <w:r>
        <w:rPr>
          <w:rFonts w:ascii="Arial" w:hAnsi="Arial" w:cs="Arial"/>
          <w:sz w:val="22"/>
          <w:szCs w:val="22"/>
        </w:rPr>
        <w:t xml:space="preserve"> of creation or god-principle. We know that, as for example in Hinduism, there is a long tradition of three aspects of God, the Hindu example </w:t>
      </w:r>
      <w:r w:rsidR="007D0739" w:rsidRPr="007D0739">
        <w:rPr>
          <w:rFonts w:ascii="Arial" w:hAnsi="Arial" w:cs="Arial"/>
          <w:color w:val="6600FF"/>
          <w:sz w:val="22"/>
          <w:szCs w:val="22"/>
        </w:rPr>
        <w:t>being</w:t>
      </w:r>
      <w:r>
        <w:rPr>
          <w:rFonts w:ascii="Arial" w:hAnsi="Arial" w:cs="Arial"/>
          <w:sz w:val="22"/>
          <w:szCs w:val="22"/>
        </w:rPr>
        <w:t xml:space="preserve"> Brahma (creator per se or demiurge), Vishnu (preserver and dreamer) and Shiva (destroyer-creator). But we rarely find any explicit treatment of the way in which the three are related together in one </w:t>
      </w:r>
      <w:r w:rsidR="007D0739" w:rsidRPr="007D0739">
        <w:rPr>
          <w:rFonts w:ascii="Arial" w:hAnsi="Arial" w:cs="Arial"/>
          <w:color w:val="CC9900"/>
          <w:sz w:val="22"/>
          <w:szCs w:val="22"/>
        </w:rPr>
        <w:t>process</w:t>
      </w:r>
      <w:r>
        <w:rPr>
          <w:rFonts w:ascii="Arial" w:hAnsi="Arial" w:cs="Arial"/>
          <w:sz w:val="22"/>
          <w:szCs w:val="22"/>
        </w:rPr>
        <w:t xml:space="preserve">. The linking of nine with creation is imprinted on our minds by the fact that there are nine months of gestation before we are born. Perhaps </w:t>
      </w:r>
      <w:proofErr w:type="gramStart"/>
      <w:r>
        <w:rPr>
          <w:rFonts w:ascii="Arial" w:hAnsi="Arial" w:cs="Arial"/>
          <w:sz w:val="22"/>
          <w:szCs w:val="22"/>
        </w:rPr>
        <w:t>as a consequence</w:t>
      </w:r>
      <w:proofErr w:type="gramEnd"/>
      <w:r>
        <w:rPr>
          <w:rFonts w:ascii="Arial" w:hAnsi="Arial" w:cs="Arial"/>
          <w:sz w:val="22"/>
          <w:szCs w:val="22"/>
        </w:rPr>
        <w:t xml:space="preserve">, any </w:t>
      </w:r>
      <w:r w:rsidR="007D0739" w:rsidRPr="007D0739">
        <w:rPr>
          <w:rFonts w:ascii="Arial" w:hAnsi="Arial" w:cs="Arial"/>
          <w:color w:val="CC9900"/>
          <w:sz w:val="22"/>
          <w:szCs w:val="22"/>
        </w:rPr>
        <w:t>process</w:t>
      </w:r>
      <w:r>
        <w:rPr>
          <w:rFonts w:ascii="Arial" w:hAnsi="Arial" w:cs="Arial"/>
          <w:sz w:val="22"/>
          <w:szCs w:val="22"/>
        </w:rPr>
        <w:t xml:space="preserve"> of transformation is considered to take nine units of time.</w:t>
      </w:r>
      <w:r>
        <w:rPr>
          <w:rFonts w:ascii="Arial" w:hAnsi="Arial" w:cs="Arial"/>
          <w:b/>
          <w:bCs/>
          <w:sz w:val="22"/>
          <w:szCs w:val="22"/>
        </w:rPr>
        <w:t xml:space="preserve"> </w:t>
      </w:r>
    </w:p>
    <w:p w14:paraId="4B83A759" w14:textId="77777777" w:rsidR="006761F3" w:rsidRDefault="006C1F35">
      <w:pPr>
        <w:pStyle w:val="NormalWeb"/>
        <w:spacing w:before="60" w:beforeAutospacing="0" w:after="60" w:afterAutospacing="0"/>
        <w:ind w:left="567"/>
        <w:rPr>
          <w:rFonts w:ascii="Arial" w:hAnsi="Arial" w:cs="Arial"/>
          <w:color w:val="auto"/>
          <w:sz w:val="22"/>
          <w:szCs w:val="22"/>
        </w:rPr>
      </w:pPr>
      <w:r>
        <w:rPr>
          <w:rFonts w:ascii="Arial" w:hAnsi="Arial" w:cs="Arial"/>
          <w:bCs/>
          <w:iCs/>
          <w:sz w:val="22"/>
          <w:szCs w:val="22"/>
        </w:rPr>
        <w:t>N</w:t>
      </w:r>
      <w:r>
        <w:rPr>
          <w:rFonts w:ascii="Arial" w:hAnsi="Arial" w:cs="Arial"/>
          <w:bCs/>
          <w:sz w:val="22"/>
          <w:szCs w:val="22"/>
        </w:rPr>
        <w:t>avaratri</w:t>
      </w:r>
      <w:r>
        <w:rPr>
          <w:rFonts w:ascii="Arial" w:hAnsi="Arial" w:cs="Arial"/>
          <w:b/>
          <w:bCs/>
          <w:sz w:val="22"/>
          <w:szCs w:val="22"/>
        </w:rPr>
        <w:t xml:space="preserve"> </w:t>
      </w:r>
      <w:r>
        <w:rPr>
          <w:rFonts w:ascii="Arial" w:hAnsi="Arial" w:cs="Arial"/>
          <w:sz w:val="22"/>
          <w:szCs w:val="22"/>
        </w:rPr>
        <w:t xml:space="preserve">is a composite festival celebrated all over India. Depending on </w:t>
      </w:r>
      <w:proofErr w:type="spellStart"/>
      <w:r>
        <w:rPr>
          <w:rFonts w:ascii="Arial" w:hAnsi="Arial" w:cs="Arial"/>
          <w:sz w:val="22"/>
          <w:szCs w:val="22"/>
        </w:rPr>
        <w:t>gauna</w:t>
      </w:r>
      <w:proofErr w:type="spellEnd"/>
      <w:r>
        <w:rPr>
          <w:rFonts w:ascii="Arial" w:hAnsi="Arial" w:cs="Arial"/>
          <w:sz w:val="22"/>
          <w:szCs w:val="22"/>
        </w:rPr>
        <w:t xml:space="preserve"> - local tradition, but for most beginning with the New Moon (Amavasya - dark moon </w:t>
      </w:r>
      <w:r>
        <w:rPr>
          <w:rFonts w:ascii="Arial" w:hAnsi="Arial" w:cs="Arial"/>
          <w:sz w:val="22"/>
          <w:szCs w:val="22"/>
        </w:rPr>
        <w:lastRenderedPageBreak/>
        <w:t>night) or for some on the ninth day of the month of Virgo (</w:t>
      </w:r>
      <w:proofErr w:type="spellStart"/>
      <w:r>
        <w:rPr>
          <w:rFonts w:ascii="Arial" w:hAnsi="Arial" w:cs="Arial"/>
          <w:sz w:val="22"/>
          <w:szCs w:val="22"/>
        </w:rPr>
        <w:t>Kanya</w:t>
      </w:r>
      <w:proofErr w:type="spellEnd"/>
      <w:r>
        <w:rPr>
          <w:rFonts w:ascii="Arial" w:hAnsi="Arial" w:cs="Arial"/>
          <w:sz w:val="22"/>
          <w:szCs w:val="22"/>
        </w:rPr>
        <w:t xml:space="preserve">) just prior to the Amavasya, or on the first day of the Hindu month of </w:t>
      </w:r>
      <w:proofErr w:type="spellStart"/>
      <w:r>
        <w:rPr>
          <w:rFonts w:ascii="Arial" w:hAnsi="Arial" w:cs="Arial"/>
          <w:sz w:val="22"/>
          <w:szCs w:val="22"/>
        </w:rPr>
        <w:t>Ashwina</w:t>
      </w:r>
      <w:proofErr w:type="spellEnd"/>
      <w:r>
        <w:rPr>
          <w:rFonts w:ascii="Arial" w:hAnsi="Arial" w:cs="Arial"/>
          <w:sz w:val="22"/>
          <w:szCs w:val="22"/>
        </w:rPr>
        <w:t xml:space="preserve"> (</w:t>
      </w:r>
      <w:proofErr w:type="spellStart"/>
      <w:r>
        <w:rPr>
          <w:rFonts w:ascii="Arial" w:hAnsi="Arial" w:cs="Arial"/>
          <w:sz w:val="22"/>
          <w:szCs w:val="22"/>
        </w:rPr>
        <w:t>Padmanabha</w:t>
      </w:r>
      <w:proofErr w:type="spellEnd"/>
      <w:r>
        <w:rPr>
          <w:rFonts w:ascii="Arial" w:hAnsi="Arial" w:cs="Arial"/>
          <w:sz w:val="22"/>
          <w:szCs w:val="22"/>
        </w:rPr>
        <w:t xml:space="preserve"> - Vaishnava </w:t>
      </w:r>
      <w:proofErr w:type="spellStart"/>
      <w:r>
        <w:rPr>
          <w:rFonts w:ascii="Arial" w:hAnsi="Arial" w:cs="Arial"/>
          <w:sz w:val="22"/>
          <w:szCs w:val="22"/>
        </w:rPr>
        <w:t>mase</w:t>
      </w:r>
      <w:proofErr w:type="spellEnd"/>
      <w:r>
        <w:rPr>
          <w:rFonts w:ascii="Arial" w:hAnsi="Arial" w:cs="Arial"/>
          <w:sz w:val="22"/>
          <w:szCs w:val="22"/>
        </w:rPr>
        <w:t xml:space="preserve">), various ceremonies are performed. The essence of this festival consists of fasts and worship of nine aspects of </w:t>
      </w:r>
      <w:proofErr w:type="spellStart"/>
      <w:r>
        <w:rPr>
          <w:rFonts w:ascii="Arial" w:hAnsi="Arial" w:cs="Arial"/>
          <w:sz w:val="22"/>
          <w:szCs w:val="22"/>
        </w:rPr>
        <w:t>Durga</w:t>
      </w:r>
      <w:proofErr w:type="spellEnd"/>
      <w:r>
        <w:rPr>
          <w:rFonts w:ascii="Arial" w:hAnsi="Arial" w:cs="Arial"/>
          <w:sz w:val="22"/>
          <w:szCs w:val="22"/>
        </w:rPr>
        <w:t xml:space="preserve">, one on each of the nine days. </w:t>
      </w:r>
    </w:p>
    <w:p w14:paraId="14B7EBF5" w14:textId="77777777" w:rsidR="006761F3" w:rsidRDefault="006C1F35">
      <w:pPr>
        <w:spacing w:before="60" w:after="60"/>
        <w:ind w:left="567"/>
        <w:rPr>
          <w:rFonts w:ascii="Arial" w:hAnsi="Arial" w:cs="Arial"/>
        </w:rPr>
      </w:pPr>
      <w:r>
        <w:rPr>
          <w:rFonts w:ascii="Arial" w:hAnsi="Arial" w:cs="Arial"/>
          <w:bCs/>
          <w:i/>
          <w:color w:val="000000"/>
        </w:rPr>
        <w:t xml:space="preserve">Rishi </w:t>
      </w:r>
      <w:proofErr w:type="spellStart"/>
      <w:r>
        <w:rPr>
          <w:rFonts w:ascii="Arial" w:hAnsi="Arial" w:cs="Arial"/>
          <w:bCs/>
          <w:i/>
          <w:color w:val="000000"/>
        </w:rPr>
        <w:t>Markyndya</w:t>
      </w:r>
      <w:proofErr w:type="spellEnd"/>
      <w:r>
        <w:rPr>
          <w:rFonts w:ascii="Arial" w:hAnsi="Arial" w:cs="Arial"/>
          <w:b/>
          <w:bCs/>
          <w:color w:val="000000"/>
        </w:rPr>
        <w:t xml:space="preserve"> </w:t>
      </w:r>
      <w:r>
        <w:rPr>
          <w:rFonts w:ascii="Arial" w:hAnsi="Arial" w:cs="Arial"/>
          <w:color w:val="000000"/>
        </w:rPr>
        <w:t xml:space="preserve">has given detail about Ma </w:t>
      </w:r>
      <w:proofErr w:type="spellStart"/>
      <w:r>
        <w:rPr>
          <w:rFonts w:ascii="Arial" w:hAnsi="Arial" w:cs="Arial"/>
          <w:color w:val="000000"/>
        </w:rPr>
        <w:t>Durga</w:t>
      </w:r>
      <w:proofErr w:type="spellEnd"/>
      <w:r>
        <w:rPr>
          <w:rFonts w:ascii="Arial" w:hAnsi="Arial" w:cs="Arial"/>
          <w:color w:val="000000"/>
        </w:rPr>
        <w:t xml:space="preserve"> and its nine forms. She is a form of "Shakti and power". The evolution of Shri </w:t>
      </w:r>
      <w:proofErr w:type="spellStart"/>
      <w:r>
        <w:rPr>
          <w:rFonts w:ascii="Arial" w:hAnsi="Arial" w:cs="Arial"/>
          <w:color w:val="000000"/>
        </w:rPr>
        <w:t>Maha</w:t>
      </w:r>
      <w:proofErr w:type="spellEnd"/>
      <w:r>
        <w:rPr>
          <w:rFonts w:ascii="Arial" w:hAnsi="Arial" w:cs="Arial"/>
          <w:color w:val="000000"/>
        </w:rPr>
        <w:t xml:space="preserve"> </w:t>
      </w:r>
      <w:proofErr w:type="spellStart"/>
      <w:r>
        <w:rPr>
          <w:rFonts w:ascii="Arial" w:hAnsi="Arial" w:cs="Arial"/>
          <w:color w:val="000000"/>
        </w:rPr>
        <w:t>Saraswati</w:t>
      </w:r>
      <w:proofErr w:type="spellEnd"/>
      <w:r>
        <w:rPr>
          <w:rFonts w:ascii="Arial" w:hAnsi="Arial" w:cs="Arial"/>
          <w:color w:val="000000"/>
        </w:rPr>
        <w:t xml:space="preserve">, Shri </w:t>
      </w:r>
      <w:proofErr w:type="spellStart"/>
      <w:r>
        <w:rPr>
          <w:rFonts w:ascii="Arial" w:hAnsi="Arial" w:cs="Arial"/>
          <w:color w:val="000000"/>
        </w:rPr>
        <w:t>Maha</w:t>
      </w:r>
      <w:proofErr w:type="spellEnd"/>
      <w:r>
        <w:rPr>
          <w:rFonts w:ascii="Arial" w:hAnsi="Arial" w:cs="Arial"/>
          <w:color w:val="000000"/>
        </w:rPr>
        <w:t xml:space="preserve"> Laxmi and Shri </w:t>
      </w:r>
      <w:proofErr w:type="spellStart"/>
      <w:r>
        <w:rPr>
          <w:rFonts w:ascii="Arial" w:hAnsi="Arial" w:cs="Arial"/>
          <w:color w:val="000000"/>
        </w:rPr>
        <w:t>Mahakali</w:t>
      </w:r>
      <w:proofErr w:type="spellEnd"/>
      <w:r>
        <w:rPr>
          <w:rFonts w:ascii="Arial" w:hAnsi="Arial" w:cs="Arial"/>
          <w:color w:val="000000"/>
        </w:rPr>
        <w:t xml:space="preserve"> (the 3 main forms of "Shakti") took place from Shri Brahma, Shri Vishnu and Shri Mahesh respectively. Each of these 3 deities gave rise to 3 more forms and hence in all, these 9 forms together are known as </w:t>
      </w:r>
      <w:proofErr w:type="spellStart"/>
      <w:r>
        <w:rPr>
          <w:rFonts w:ascii="Arial" w:hAnsi="Arial" w:cs="Arial"/>
          <w:color w:val="000000"/>
        </w:rPr>
        <w:t>Nav-Durga</w:t>
      </w:r>
      <w:proofErr w:type="spellEnd"/>
      <w:r>
        <w:rPr>
          <w:rFonts w:ascii="Arial" w:hAnsi="Arial" w:cs="Arial"/>
          <w:color w:val="000000"/>
        </w:rPr>
        <w:t xml:space="preserve">  </w:t>
      </w:r>
    </w:p>
    <w:p w14:paraId="6EE3DBAF" w14:textId="77777777" w:rsidR="006761F3" w:rsidRDefault="006C1F35">
      <w:pPr>
        <w:spacing w:before="60" w:after="60"/>
        <w:ind w:firstLine="357"/>
        <w:rPr>
          <w:rFonts w:ascii="Arial" w:hAnsi="Arial" w:cs="Arial"/>
        </w:rPr>
      </w:pPr>
      <w:r>
        <w:rPr>
          <w:rFonts w:ascii="Arial" w:hAnsi="Arial" w:cs="Arial"/>
        </w:rPr>
        <w:t xml:space="preserve">In modern terms, the three aspects act in succession as ‘corrections’ or ‘improvements’ on the preceding. In ancient mythology, the initial phases of creation concern the action of proto-gods, impersonal principles of separation and union. This is succeeded by a phase in which the ‘personal’ gods appear and these, in turn give way to humanity. The idea of three different phases is universally prevalent but obscurely described. In many creation myths, the proto-gods create the gods who then disturb their progenitors and eventually overcome them. This leads into the third phase when humans arise. </w:t>
      </w:r>
      <w:proofErr w:type="gramStart"/>
      <w:r>
        <w:rPr>
          <w:rFonts w:ascii="Arial" w:hAnsi="Arial" w:cs="Arial"/>
        </w:rPr>
        <w:t>First</w:t>
      </w:r>
      <w:proofErr w:type="gramEnd"/>
      <w:r>
        <w:rPr>
          <w:rFonts w:ascii="Arial" w:hAnsi="Arial" w:cs="Arial"/>
        </w:rPr>
        <w:t xml:space="preserve"> they are servants of the gods but then they become autonomous and the gods ‘retreat’ or ‘die’. This suggests that there are three different </w:t>
      </w:r>
      <w:r>
        <w:rPr>
          <w:rFonts w:ascii="Arial" w:hAnsi="Arial" w:cs="Arial"/>
          <w:i/>
        </w:rPr>
        <w:t xml:space="preserve">kinds </w:t>
      </w:r>
      <w:r>
        <w:rPr>
          <w:rFonts w:ascii="Arial" w:hAnsi="Arial" w:cs="Arial"/>
        </w:rPr>
        <w:t xml:space="preserve">of creation and that the transition from one to the next is marked by a </w:t>
      </w:r>
      <w:r>
        <w:rPr>
          <w:rFonts w:ascii="Arial" w:hAnsi="Arial" w:cs="Arial"/>
          <w:i/>
        </w:rPr>
        <w:t xml:space="preserve">crisis. </w:t>
      </w:r>
      <w:r>
        <w:rPr>
          <w:rFonts w:ascii="Arial" w:hAnsi="Arial" w:cs="Arial"/>
        </w:rPr>
        <w:t>Such a picture was enfolded in the enneagram symbol as introduced by Gurdjieff nearly a hundred years ago.</w:t>
      </w:r>
    </w:p>
    <w:p w14:paraId="366FC5EE" w14:textId="03973B03" w:rsidR="006761F3" w:rsidRDefault="00D22A2A">
      <w:pPr>
        <w:spacing w:before="60" w:after="60"/>
        <w:ind w:firstLine="357"/>
        <w:rPr>
          <w:rFonts w:ascii="Arial" w:hAnsi="Arial" w:cs="Arial"/>
        </w:rPr>
      </w:pPr>
      <w:r>
        <w:rPr>
          <w:rFonts w:ascii="Arial" w:hAnsi="Arial" w:cs="Arial"/>
          <w:noProof/>
        </w:rPr>
        <w:pict w14:anchorId="1E393693">
          <v:group id="_x0000_s1026" style="position:absolute;left:0;text-align:left;margin-left:324pt;margin-top:78.9pt;width:98.55pt;height:96.9pt;z-index:251635712;mso-position-vertical-relative:page" coordorigin="4953,9840" coordsize="1971,1938">
            <v:oval id="_x0000_s1027" style="position:absolute;left:4953;top:9840;width:1938;height:1938"/>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8" type="#_x0000_t5" style="position:absolute;left:5320;top:10061;width:1665;height:1440;rotation:5264756fd" filled="f"/>
            <v:shape id="_x0000_s1029" type="#_x0000_t5" style="position:absolute;left:5259;top:9882;width:1665;height:1440;rotation:2466357fd" filled="f"/>
            <v:shape id="_x0000_s1030" type="#_x0000_t5" style="position:absolute;left:5097;top:9876;width:1665;height:1440" filled="f"/>
            <w10:wrap type="square" anchory="page"/>
          </v:group>
        </w:pict>
      </w:r>
      <w:r w:rsidR="006C1F35">
        <w:rPr>
          <w:rFonts w:ascii="Arial" w:hAnsi="Arial" w:cs="Arial"/>
        </w:rPr>
        <w:t xml:space="preserve">The psychological meaning of the Hindu </w:t>
      </w:r>
      <w:r w:rsidR="006C1F35">
        <w:rPr>
          <w:rFonts w:ascii="Arial" w:hAnsi="Arial" w:cs="Arial"/>
          <w:i/>
        </w:rPr>
        <w:t xml:space="preserve">Trimurti </w:t>
      </w:r>
      <w:r w:rsidR="006C1F35">
        <w:rPr>
          <w:rFonts w:ascii="Arial" w:hAnsi="Arial" w:cs="Arial"/>
        </w:rPr>
        <w:t xml:space="preserve">is that Brahma is the creator, Vishnu the maintainer and Shiva the destroyer. This is differently reflected in Christianity in the cycle Creation, Incarnation and Perfection. The Hindu approach is useful in considering basic phenomena such as thinking: Brahma gets thoughts moving, Vishnu is the sustained meditation and Shiva is the emptying to give way to direct perception. This easily relates to the idea of a series of successive operations, or progressive corrections. It is also to be found in the thinking of </w:t>
      </w:r>
      <w:r w:rsidR="007D0739" w:rsidRPr="007D0739">
        <w:rPr>
          <w:rFonts w:ascii="Arial" w:hAnsi="Arial" w:cs="Arial"/>
          <w:color w:val="00B050"/>
        </w:rPr>
        <w:t>Will</w:t>
      </w:r>
      <w:r w:rsidR="006C1F35">
        <w:rPr>
          <w:rFonts w:ascii="Arial" w:hAnsi="Arial" w:cs="Arial"/>
        </w:rPr>
        <w:t xml:space="preserve">iam </w:t>
      </w:r>
      <w:proofErr w:type="spellStart"/>
      <w:r w:rsidR="006C1F35">
        <w:rPr>
          <w:rFonts w:ascii="Arial" w:hAnsi="Arial" w:cs="Arial"/>
        </w:rPr>
        <w:t>Pensinger</w:t>
      </w:r>
      <w:proofErr w:type="spellEnd"/>
      <w:r w:rsidR="006C1F35">
        <w:rPr>
          <w:rFonts w:ascii="Arial" w:hAnsi="Arial" w:cs="Arial"/>
        </w:rPr>
        <w:t xml:space="preserve"> in the guise of </w:t>
      </w:r>
      <w:r w:rsidR="006C1F35">
        <w:rPr>
          <w:rFonts w:ascii="Arial" w:hAnsi="Arial" w:cs="Arial"/>
          <w:i/>
        </w:rPr>
        <w:t>time-operators</w:t>
      </w:r>
      <w:r w:rsidR="006C1F35">
        <w:rPr>
          <w:rFonts w:ascii="Arial" w:hAnsi="Arial" w:cs="Arial"/>
        </w:rPr>
        <w:t xml:space="preserve">, which is largely based on Bennett’s scheme of three kinds of time and its development by the physicist David Bohm. </w:t>
      </w:r>
    </w:p>
    <w:p w14:paraId="790910F3" w14:textId="77777777" w:rsidR="006761F3" w:rsidRDefault="006C1F35">
      <w:pPr>
        <w:spacing w:before="60" w:after="60"/>
        <w:ind w:left="567"/>
        <w:rPr>
          <w:rFonts w:ascii="Arial" w:hAnsi="Arial" w:cs="Arial"/>
        </w:rPr>
      </w:pPr>
      <w:r>
        <w:rPr>
          <w:rFonts w:ascii="Arial" w:hAnsi="Arial" w:cs="Arial"/>
        </w:rPr>
        <w:t>Three-fold operator-time, acting (at limiting velocities, accelerations, and time rates of change of acceleration of given limited spacetime domains) as a composite logical operator, decomposing and recomposing a multivalued reference space, is a generalization of the above described “three kinds of time” and an extension of Bohm’s notion of “active information”. It must be understood, however, that repetition in time,</w:t>
      </w:r>
      <w:r>
        <w:rPr>
          <w:rFonts w:ascii="Arial" w:hAnsi="Arial" w:cs="Arial"/>
          <w:b/>
          <w:bCs/>
        </w:rPr>
        <w:t xml:space="preserve"> T</w:t>
      </w:r>
      <w:r>
        <w:rPr>
          <w:rFonts w:ascii="Arial" w:hAnsi="Arial" w:cs="Arial"/>
        </w:rPr>
        <w:t xml:space="preserve">, the parameter of hyparxis, is not the “everyday” sort of repetition associated with cyclic motion of a physical object in ponderable </w:t>
      </w:r>
      <w:proofErr w:type="spellStart"/>
      <w:proofErr w:type="gramStart"/>
      <w:r>
        <w:rPr>
          <w:rFonts w:ascii="Arial" w:hAnsi="Arial" w:cs="Arial"/>
        </w:rPr>
        <w:t>x,y</w:t>
      </w:r>
      <w:proofErr w:type="gramEnd"/>
      <w:r>
        <w:rPr>
          <w:rFonts w:ascii="Arial" w:hAnsi="Arial" w:cs="Arial"/>
        </w:rPr>
        <w:t>,z</w:t>
      </w:r>
      <w:proofErr w:type="spellEnd"/>
      <w:r>
        <w:rPr>
          <w:rFonts w:ascii="Arial" w:hAnsi="Arial" w:cs="Arial"/>
        </w:rPr>
        <w:t xml:space="preserve">-space relative to the (as commonly regarded) passive linear-time reference parameter, </w:t>
      </w:r>
      <w:r>
        <w:rPr>
          <w:rFonts w:ascii="Arial" w:hAnsi="Arial" w:cs="Arial"/>
          <w:b/>
          <w:bCs/>
        </w:rPr>
        <w:t>t</w:t>
      </w:r>
      <w:r>
        <w:rPr>
          <w:rFonts w:ascii="Arial" w:hAnsi="Arial" w:cs="Arial"/>
        </w:rPr>
        <w:t xml:space="preserve">. </w:t>
      </w:r>
      <w:r>
        <w:rPr>
          <w:rFonts w:ascii="Arial" w:hAnsi="Arial" w:cs="Arial"/>
          <w:b/>
          <w:bCs/>
        </w:rPr>
        <w:t xml:space="preserve">T </w:t>
      </w:r>
      <w:r>
        <w:rPr>
          <w:rFonts w:ascii="Arial" w:hAnsi="Arial" w:cs="Arial"/>
        </w:rPr>
        <w:t xml:space="preserve">is a larger context than that of </w:t>
      </w:r>
      <w:r>
        <w:rPr>
          <w:rFonts w:ascii="Arial" w:hAnsi="Arial" w:cs="Arial"/>
          <w:b/>
          <w:bCs/>
        </w:rPr>
        <w:t>t</w:t>
      </w:r>
      <w:r>
        <w:rPr>
          <w:rFonts w:ascii="Arial" w:hAnsi="Arial" w:cs="Arial"/>
        </w:rPr>
        <w:t xml:space="preserve">. </w:t>
      </w:r>
      <w:r>
        <w:rPr>
          <w:rFonts w:ascii="Arial" w:hAnsi="Arial" w:cs="Arial"/>
          <w:b/>
          <w:bCs/>
        </w:rPr>
        <w:t>T</w:t>
      </w:r>
      <w:r>
        <w:rPr>
          <w:rFonts w:ascii="Arial" w:hAnsi="Arial" w:cs="Arial"/>
        </w:rPr>
        <w:t xml:space="preserve"> does not exist in </w:t>
      </w:r>
      <w:r>
        <w:rPr>
          <w:rFonts w:ascii="Arial" w:hAnsi="Arial" w:cs="Arial"/>
          <w:b/>
          <w:bCs/>
        </w:rPr>
        <w:t>t</w:t>
      </w:r>
      <w:r>
        <w:rPr>
          <w:rFonts w:ascii="Arial" w:hAnsi="Arial" w:cs="Arial"/>
        </w:rPr>
        <w:t xml:space="preserve">; </w:t>
      </w:r>
      <w:r>
        <w:rPr>
          <w:rFonts w:ascii="Arial" w:hAnsi="Arial" w:cs="Arial"/>
          <w:b/>
          <w:bCs/>
        </w:rPr>
        <w:t>t</w:t>
      </w:r>
      <w:r>
        <w:rPr>
          <w:rFonts w:ascii="Arial" w:hAnsi="Arial" w:cs="Arial"/>
        </w:rPr>
        <w:t xml:space="preserve"> exists in </w:t>
      </w:r>
      <w:r>
        <w:rPr>
          <w:rFonts w:ascii="Arial" w:hAnsi="Arial" w:cs="Arial"/>
          <w:b/>
          <w:bCs/>
        </w:rPr>
        <w:t>T</w:t>
      </w:r>
      <w:r>
        <w:rPr>
          <w:rFonts w:ascii="Arial" w:hAnsi="Arial" w:cs="Arial"/>
        </w:rPr>
        <w:t xml:space="preserve">. The same applies to the relationship of </w:t>
      </w:r>
      <w:r>
        <w:rPr>
          <w:rFonts w:ascii="Arial" w:hAnsi="Arial" w:cs="Arial"/>
          <w:b/>
          <w:bCs/>
        </w:rPr>
        <w:t>t</w:t>
      </w:r>
      <w:r>
        <w:rPr>
          <w:rFonts w:ascii="Arial" w:hAnsi="Arial" w:cs="Arial"/>
        </w:rPr>
        <w:t xml:space="preserve"> to </w:t>
      </w:r>
      <w:r>
        <w:rPr>
          <w:rFonts w:ascii="Arial" w:hAnsi="Arial" w:cs="Arial"/>
          <w:b/>
          <w:bCs/>
        </w:rPr>
        <w:t>t</w:t>
      </w:r>
      <w:r>
        <w:rPr>
          <w:rFonts w:ascii="Arial" w:hAnsi="Arial" w:cs="Arial"/>
        </w:rPr>
        <w:t xml:space="preserve">; </w:t>
      </w:r>
      <w:r>
        <w:rPr>
          <w:rFonts w:ascii="Arial" w:hAnsi="Arial" w:cs="Arial"/>
          <w:b/>
          <w:bCs/>
        </w:rPr>
        <w:t>t</w:t>
      </w:r>
      <w:r>
        <w:rPr>
          <w:rFonts w:ascii="Arial" w:hAnsi="Arial" w:cs="Arial"/>
        </w:rPr>
        <w:t xml:space="preserve"> is a larger context than that of </w:t>
      </w:r>
      <w:r>
        <w:rPr>
          <w:rFonts w:ascii="Arial" w:hAnsi="Arial" w:cs="Arial"/>
          <w:b/>
          <w:bCs/>
        </w:rPr>
        <w:t>t</w:t>
      </w:r>
      <w:r>
        <w:rPr>
          <w:rFonts w:ascii="Arial" w:hAnsi="Arial" w:cs="Arial"/>
        </w:rPr>
        <w:t xml:space="preserve">. </w:t>
      </w:r>
      <w:r>
        <w:rPr>
          <w:rFonts w:ascii="Arial" w:hAnsi="Arial" w:cs="Arial"/>
          <w:b/>
          <w:bCs/>
        </w:rPr>
        <w:t>t</w:t>
      </w:r>
      <w:r>
        <w:rPr>
          <w:rFonts w:ascii="Arial" w:hAnsi="Arial" w:cs="Arial"/>
        </w:rPr>
        <w:t xml:space="preserve"> does not exist in </w:t>
      </w:r>
      <w:r>
        <w:rPr>
          <w:rFonts w:ascii="Arial" w:hAnsi="Arial" w:cs="Arial"/>
          <w:b/>
          <w:bCs/>
        </w:rPr>
        <w:t>t</w:t>
      </w:r>
      <w:r>
        <w:rPr>
          <w:rFonts w:ascii="Arial" w:hAnsi="Arial" w:cs="Arial"/>
        </w:rPr>
        <w:t xml:space="preserve">; </w:t>
      </w:r>
      <w:r>
        <w:rPr>
          <w:rFonts w:ascii="Arial" w:hAnsi="Arial" w:cs="Arial"/>
          <w:b/>
          <w:bCs/>
        </w:rPr>
        <w:t>t</w:t>
      </w:r>
      <w:r>
        <w:rPr>
          <w:rFonts w:ascii="Arial" w:hAnsi="Arial" w:cs="Arial"/>
        </w:rPr>
        <w:t xml:space="preserve"> exits in </w:t>
      </w:r>
      <w:proofErr w:type="gramStart"/>
      <w:r>
        <w:rPr>
          <w:rFonts w:ascii="Arial" w:hAnsi="Arial" w:cs="Arial"/>
          <w:b/>
          <w:bCs/>
        </w:rPr>
        <w:t>t</w:t>
      </w:r>
      <w:r>
        <w:rPr>
          <w:rFonts w:ascii="Arial" w:hAnsi="Arial" w:cs="Arial"/>
        </w:rPr>
        <w:t xml:space="preserve"> .</w:t>
      </w:r>
      <w:proofErr w:type="gramEnd"/>
      <w:r>
        <w:rPr>
          <w:rFonts w:ascii="Arial" w:hAnsi="Arial" w:cs="Arial"/>
        </w:rPr>
        <w:t xml:space="preserve"> </w:t>
      </w:r>
      <w:r>
        <w:rPr>
          <w:rFonts w:ascii="Arial" w:hAnsi="Arial" w:cs="Arial"/>
          <w:b/>
          <w:bCs/>
        </w:rPr>
        <w:t>t</w:t>
      </w:r>
      <w:r>
        <w:rPr>
          <w:rFonts w:ascii="Arial" w:hAnsi="Arial" w:cs="Arial"/>
        </w:rPr>
        <w:t xml:space="preserve"> repeats itself in </w:t>
      </w:r>
      <w:proofErr w:type="gramStart"/>
      <w:r>
        <w:rPr>
          <w:rFonts w:ascii="Arial" w:hAnsi="Arial" w:cs="Arial"/>
          <w:b/>
          <w:bCs/>
        </w:rPr>
        <w:t>t</w:t>
      </w:r>
      <w:r>
        <w:rPr>
          <w:rFonts w:ascii="Arial" w:hAnsi="Arial" w:cs="Arial"/>
        </w:rPr>
        <w:t xml:space="preserve"> ;</w:t>
      </w:r>
      <w:r>
        <w:rPr>
          <w:rFonts w:ascii="Arial" w:hAnsi="Arial" w:cs="Arial"/>
          <w:b/>
          <w:bCs/>
        </w:rPr>
        <w:t>t</w:t>
      </w:r>
      <w:proofErr w:type="gramEnd"/>
      <w:r>
        <w:rPr>
          <w:rFonts w:ascii="Arial" w:hAnsi="Arial" w:cs="Arial"/>
        </w:rPr>
        <w:t xml:space="preserve"> repeats itself in </w:t>
      </w:r>
      <w:r>
        <w:rPr>
          <w:rFonts w:ascii="Arial" w:hAnsi="Arial" w:cs="Arial"/>
          <w:b/>
          <w:bCs/>
        </w:rPr>
        <w:t>T</w:t>
      </w:r>
      <w:r>
        <w:rPr>
          <w:rFonts w:ascii="Arial" w:hAnsi="Arial" w:cs="Arial"/>
        </w:rPr>
        <w:t xml:space="preserve">. </w:t>
      </w:r>
      <w:r>
        <w:rPr>
          <w:rFonts w:ascii="Arial" w:hAnsi="Arial" w:cs="Arial"/>
          <w:b/>
          <w:bCs/>
        </w:rPr>
        <w:t xml:space="preserve">t </w:t>
      </w:r>
      <w:r>
        <w:rPr>
          <w:rFonts w:ascii="Arial" w:hAnsi="Arial" w:cs="Arial"/>
        </w:rPr>
        <w:t xml:space="preserve">repeating itself in </w:t>
      </w:r>
      <w:r>
        <w:rPr>
          <w:rFonts w:ascii="Arial" w:hAnsi="Arial" w:cs="Arial"/>
          <w:b/>
          <w:bCs/>
        </w:rPr>
        <w:t>t</w:t>
      </w:r>
      <w:r>
        <w:rPr>
          <w:rFonts w:ascii="Arial" w:hAnsi="Arial" w:cs="Arial"/>
        </w:rPr>
        <w:t xml:space="preserve"> can be imagined as analogous to a spinning circular disc moving continuously around the interior of the inner tube (a torus) of a turning automobile tire. </w:t>
      </w:r>
      <w:r>
        <w:rPr>
          <w:rFonts w:ascii="Arial" w:hAnsi="Arial" w:cs="Arial"/>
          <w:b/>
          <w:bCs/>
        </w:rPr>
        <w:t>t</w:t>
      </w:r>
      <w:r>
        <w:rPr>
          <w:rFonts w:ascii="Arial" w:hAnsi="Arial" w:cs="Arial"/>
        </w:rPr>
        <w:t xml:space="preserve"> repeating itself in </w:t>
      </w:r>
      <w:r>
        <w:rPr>
          <w:rFonts w:ascii="Arial" w:hAnsi="Arial" w:cs="Arial"/>
          <w:b/>
          <w:bCs/>
        </w:rPr>
        <w:t>T</w:t>
      </w:r>
      <w:r>
        <w:rPr>
          <w:rFonts w:ascii="Arial" w:hAnsi="Arial" w:cs="Arial"/>
        </w:rPr>
        <w:t xml:space="preserve"> can be imagined as analogous to a twisting cylinder moving continuously </w:t>
      </w:r>
      <w:r>
        <w:rPr>
          <w:rFonts w:ascii="Arial" w:hAnsi="Arial" w:cs="Arial"/>
        </w:rPr>
        <w:lastRenderedPageBreak/>
        <w:t xml:space="preserve">around the interior of a non-orientable, self-reentrant, spinning Klein bottle. These are </w:t>
      </w:r>
      <w:proofErr w:type="spellStart"/>
      <w:r>
        <w:rPr>
          <w:rFonts w:ascii="Arial" w:hAnsi="Arial" w:cs="Arial"/>
        </w:rPr>
        <w:t>chronotopological</w:t>
      </w:r>
      <w:proofErr w:type="spellEnd"/>
      <w:r>
        <w:rPr>
          <w:rFonts w:ascii="Arial" w:hAnsi="Arial" w:cs="Arial"/>
        </w:rPr>
        <w:t xml:space="preserve"> analogies only valid as viewed through the perspective established by a single-valued logic, whereas the reality of the involved relationships, as viewed through the perspectives established by m-valued logics, is that of 3-fold operator-time acting as composite logical operator to decompose and recompose a multivalued reference space.</w:t>
      </w:r>
    </w:p>
    <w:p w14:paraId="6BDC4425" w14:textId="77777777" w:rsidR="006761F3" w:rsidRDefault="00D22A2A">
      <w:pPr>
        <w:spacing w:before="60" w:after="60"/>
        <w:ind w:firstLine="357"/>
        <w:rPr>
          <w:rFonts w:ascii="Arial" w:hAnsi="Arial" w:cs="Arial"/>
        </w:rPr>
      </w:pPr>
      <w:r>
        <w:rPr>
          <w:rFonts w:ascii="Arial" w:hAnsi="Arial" w:cs="Arial"/>
          <w:noProof/>
          <w:sz w:val="20"/>
        </w:rPr>
        <w:pict w14:anchorId="13EF5DAD">
          <v:shape id="_x0000_s1150" type="#_x0000_t75" style="position:absolute;left:0;text-align:left;margin-left:65.1pt;margin-top:226.7pt;width:301.5pt;height:105pt;z-index:251674624;mso-position-vertical-relative:page">
            <v:imagedata r:id="rId7" o:title="Image35"/>
            <w10:wrap type="square" anchory="page"/>
          </v:shape>
        </w:pict>
      </w:r>
      <w:r w:rsidR="006C1F35">
        <w:rPr>
          <w:rFonts w:ascii="Arial" w:hAnsi="Arial" w:cs="Arial"/>
        </w:rPr>
        <w:t xml:space="preserve">This rather complex description can be supplemented by considering Bateson’s three levels of learning, a concept that has had considerable impact since it was first formulated decades ago. The following diagrams illustrate the scheme. </w:t>
      </w:r>
    </w:p>
    <w:p w14:paraId="7C2F21AB" w14:textId="77777777" w:rsidR="006761F3" w:rsidRDefault="006761F3">
      <w:pPr>
        <w:spacing w:before="60" w:after="60"/>
        <w:ind w:firstLine="357"/>
        <w:rPr>
          <w:rFonts w:ascii="Arial" w:hAnsi="Arial" w:cs="Arial"/>
        </w:rPr>
      </w:pPr>
    </w:p>
    <w:p w14:paraId="372BA26B" w14:textId="77777777" w:rsidR="006761F3" w:rsidRDefault="006761F3">
      <w:pPr>
        <w:spacing w:before="60" w:after="60"/>
        <w:ind w:firstLine="357"/>
        <w:rPr>
          <w:rFonts w:ascii="Arial" w:hAnsi="Arial" w:cs="Arial"/>
          <w:sz w:val="27"/>
          <w:szCs w:val="27"/>
        </w:rPr>
      </w:pPr>
    </w:p>
    <w:p w14:paraId="2002C21B" w14:textId="77777777" w:rsidR="006761F3" w:rsidRDefault="006761F3">
      <w:pPr>
        <w:spacing w:before="60" w:after="60"/>
        <w:ind w:firstLine="357"/>
        <w:rPr>
          <w:rFonts w:ascii="Arial" w:hAnsi="Arial" w:cs="Arial"/>
          <w:sz w:val="27"/>
          <w:szCs w:val="27"/>
        </w:rPr>
      </w:pPr>
    </w:p>
    <w:p w14:paraId="24DD5A7B" w14:textId="77777777" w:rsidR="006761F3" w:rsidRDefault="006761F3">
      <w:pPr>
        <w:spacing w:before="60" w:after="60"/>
        <w:ind w:firstLine="357"/>
        <w:rPr>
          <w:rFonts w:ascii="Arial" w:hAnsi="Arial" w:cs="Arial"/>
          <w:sz w:val="27"/>
          <w:szCs w:val="27"/>
        </w:rPr>
      </w:pPr>
    </w:p>
    <w:p w14:paraId="5AE4DDE6" w14:textId="77777777" w:rsidR="006761F3" w:rsidRDefault="006761F3">
      <w:pPr>
        <w:spacing w:before="60" w:after="60"/>
        <w:ind w:firstLine="357"/>
        <w:rPr>
          <w:rFonts w:ascii="Arial" w:hAnsi="Arial" w:cs="Arial"/>
        </w:rPr>
      </w:pPr>
    </w:p>
    <w:p w14:paraId="1921A9C2" w14:textId="77777777" w:rsidR="006761F3" w:rsidRDefault="006761F3">
      <w:pPr>
        <w:spacing w:before="60" w:after="60"/>
        <w:ind w:firstLine="357"/>
        <w:rPr>
          <w:rFonts w:ascii="Arial" w:hAnsi="Arial" w:cs="Arial"/>
        </w:rPr>
      </w:pPr>
    </w:p>
    <w:p w14:paraId="3B7A2BDA" w14:textId="77777777" w:rsidR="006761F3" w:rsidRDefault="006761F3">
      <w:pPr>
        <w:spacing w:before="60" w:after="60"/>
        <w:ind w:firstLine="357"/>
        <w:rPr>
          <w:rFonts w:ascii="Arial" w:hAnsi="Arial" w:cs="Arial"/>
        </w:rPr>
      </w:pPr>
    </w:p>
    <w:p w14:paraId="58F122C2" w14:textId="77777777" w:rsidR="006761F3" w:rsidRDefault="006761F3">
      <w:pPr>
        <w:spacing w:before="60" w:after="60"/>
        <w:ind w:firstLine="357"/>
        <w:rPr>
          <w:rFonts w:ascii="Arial" w:hAnsi="Arial" w:cs="Arial"/>
        </w:rPr>
      </w:pPr>
    </w:p>
    <w:p w14:paraId="35CF6124" w14:textId="77777777" w:rsidR="006761F3" w:rsidRDefault="00D22A2A">
      <w:pPr>
        <w:spacing w:before="60" w:after="60"/>
        <w:ind w:firstLine="357"/>
        <w:rPr>
          <w:rFonts w:ascii="Arial" w:hAnsi="Arial" w:cs="Arial"/>
        </w:rPr>
      </w:pPr>
      <w:r>
        <w:rPr>
          <w:noProof/>
          <w:sz w:val="20"/>
        </w:rPr>
        <w:pict w14:anchorId="60E97922">
          <v:shape id="_x0000_s1155" type="#_x0000_t75" style="position:absolute;left:0;text-align:left;margin-left:13.3pt;margin-top:12.35pt;width:403.5pt;height:115.5pt;z-index:251679744">
            <v:imagedata r:id="rId8" o:title="Image36"/>
            <w10:wrap type="square"/>
          </v:shape>
        </w:pict>
      </w:r>
    </w:p>
    <w:p w14:paraId="6FCE74CC" w14:textId="77777777" w:rsidR="006761F3" w:rsidRDefault="00D22A2A">
      <w:pPr>
        <w:spacing w:before="60" w:after="60"/>
        <w:ind w:firstLine="357"/>
        <w:rPr>
          <w:rFonts w:ascii="Arial" w:hAnsi="Arial" w:cs="Arial"/>
        </w:rPr>
      </w:pPr>
      <w:r>
        <w:rPr>
          <w:rFonts w:ascii="Arial" w:hAnsi="Arial" w:cs="Arial"/>
          <w:noProof/>
          <w:sz w:val="20"/>
        </w:rPr>
        <w:pict w14:anchorId="77D8EB89">
          <v:shape id="_x0000_s1151" type="#_x0000_t75" style="position:absolute;left:0;text-align:left;margin-left:37.1pt;margin-top:14pt;width:343.5pt;height:231pt;z-index:251675648">
            <v:imagedata r:id="rId9" o:title="Image38"/>
            <w10:wrap type="square"/>
          </v:shape>
        </w:pict>
      </w:r>
    </w:p>
    <w:p w14:paraId="5E63A454" w14:textId="77777777" w:rsidR="006761F3" w:rsidRDefault="006761F3">
      <w:pPr>
        <w:spacing w:before="60" w:after="60"/>
        <w:ind w:firstLine="357"/>
        <w:rPr>
          <w:rFonts w:ascii="Arial" w:hAnsi="Arial" w:cs="Arial"/>
        </w:rPr>
      </w:pPr>
    </w:p>
    <w:p w14:paraId="2FA40BD9" w14:textId="77777777" w:rsidR="006761F3" w:rsidRDefault="006761F3">
      <w:pPr>
        <w:spacing w:before="60" w:after="60"/>
        <w:ind w:firstLine="357"/>
        <w:rPr>
          <w:rFonts w:ascii="Arial" w:hAnsi="Arial" w:cs="Arial"/>
        </w:rPr>
      </w:pPr>
    </w:p>
    <w:p w14:paraId="43675BCC" w14:textId="77777777" w:rsidR="006761F3" w:rsidRDefault="006761F3">
      <w:pPr>
        <w:spacing w:before="60" w:after="60"/>
        <w:ind w:firstLine="357"/>
        <w:rPr>
          <w:rFonts w:ascii="Arial" w:hAnsi="Arial" w:cs="Arial"/>
        </w:rPr>
      </w:pPr>
    </w:p>
    <w:p w14:paraId="6F398463" w14:textId="77777777" w:rsidR="006761F3" w:rsidRDefault="006761F3">
      <w:pPr>
        <w:spacing w:before="60" w:after="60"/>
        <w:ind w:firstLine="357"/>
        <w:rPr>
          <w:rFonts w:ascii="Arial" w:hAnsi="Arial" w:cs="Arial"/>
        </w:rPr>
      </w:pPr>
    </w:p>
    <w:p w14:paraId="0C98BDA8" w14:textId="77777777" w:rsidR="006761F3" w:rsidRDefault="006761F3">
      <w:pPr>
        <w:spacing w:before="60" w:after="60"/>
        <w:ind w:firstLine="357"/>
        <w:rPr>
          <w:rFonts w:ascii="Arial" w:hAnsi="Arial" w:cs="Arial"/>
        </w:rPr>
      </w:pPr>
    </w:p>
    <w:p w14:paraId="5AB09AE4" w14:textId="77777777" w:rsidR="006761F3" w:rsidRDefault="006761F3">
      <w:pPr>
        <w:spacing w:before="60" w:after="60"/>
        <w:ind w:firstLine="357"/>
        <w:rPr>
          <w:rFonts w:ascii="Arial" w:hAnsi="Arial" w:cs="Arial"/>
        </w:rPr>
      </w:pPr>
    </w:p>
    <w:p w14:paraId="4432F3E5" w14:textId="77777777" w:rsidR="006761F3" w:rsidRDefault="006761F3">
      <w:pPr>
        <w:spacing w:before="60" w:after="60"/>
        <w:ind w:firstLine="357"/>
        <w:rPr>
          <w:rFonts w:ascii="Arial" w:hAnsi="Arial" w:cs="Arial"/>
        </w:rPr>
      </w:pPr>
    </w:p>
    <w:p w14:paraId="71C37493" w14:textId="77777777" w:rsidR="006761F3" w:rsidRDefault="006761F3">
      <w:pPr>
        <w:spacing w:before="60" w:after="60"/>
        <w:ind w:firstLine="357"/>
        <w:rPr>
          <w:rFonts w:ascii="Arial" w:hAnsi="Arial" w:cs="Arial"/>
        </w:rPr>
      </w:pPr>
    </w:p>
    <w:p w14:paraId="725C2A2E" w14:textId="77777777" w:rsidR="006761F3" w:rsidRDefault="006761F3">
      <w:pPr>
        <w:spacing w:before="60" w:after="60"/>
        <w:ind w:firstLine="357"/>
        <w:rPr>
          <w:rFonts w:ascii="Arial" w:hAnsi="Arial" w:cs="Arial"/>
        </w:rPr>
      </w:pPr>
    </w:p>
    <w:p w14:paraId="54CB0D70" w14:textId="77777777" w:rsidR="006761F3" w:rsidRDefault="006761F3">
      <w:pPr>
        <w:spacing w:before="60" w:after="60"/>
        <w:ind w:firstLine="357"/>
        <w:rPr>
          <w:rFonts w:ascii="Arial" w:hAnsi="Arial" w:cs="Arial"/>
        </w:rPr>
      </w:pPr>
    </w:p>
    <w:p w14:paraId="0CCF5CBB" w14:textId="77777777" w:rsidR="006761F3" w:rsidRDefault="006761F3">
      <w:pPr>
        <w:spacing w:before="60" w:after="60"/>
        <w:ind w:firstLine="357"/>
        <w:rPr>
          <w:rFonts w:ascii="Arial" w:hAnsi="Arial" w:cs="Arial"/>
        </w:rPr>
      </w:pPr>
    </w:p>
    <w:p w14:paraId="0A2519A6" w14:textId="77777777" w:rsidR="006761F3" w:rsidRDefault="006761F3">
      <w:pPr>
        <w:spacing w:before="60" w:after="60"/>
        <w:ind w:firstLine="357"/>
        <w:rPr>
          <w:rFonts w:ascii="Arial" w:hAnsi="Arial" w:cs="Arial"/>
        </w:rPr>
      </w:pPr>
    </w:p>
    <w:p w14:paraId="4C55B31F" w14:textId="77777777" w:rsidR="006761F3" w:rsidRDefault="006761F3">
      <w:pPr>
        <w:spacing w:before="60" w:after="60"/>
        <w:ind w:firstLine="357"/>
        <w:rPr>
          <w:rFonts w:ascii="Arial" w:hAnsi="Arial" w:cs="Arial"/>
        </w:rPr>
      </w:pPr>
    </w:p>
    <w:p w14:paraId="0EC5807C" w14:textId="77777777" w:rsidR="006761F3" w:rsidRDefault="006761F3">
      <w:pPr>
        <w:spacing w:before="60" w:after="60"/>
        <w:ind w:firstLine="357"/>
        <w:rPr>
          <w:rFonts w:ascii="Arial" w:hAnsi="Arial" w:cs="Arial"/>
        </w:rPr>
      </w:pPr>
    </w:p>
    <w:p w14:paraId="49DECED1" w14:textId="77777777" w:rsidR="006761F3" w:rsidRDefault="006761F3">
      <w:pPr>
        <w:spacing w:before="60" w:after="60"/>
        <w:ind w:firstLine="357"/>
        <w:rPr>
          <w:rFonts w:ascii="Arial" w:hAnsi="Arial" w:cs="Arial"/>
        </w:rPr>
      </w:pPr>
    </w:p>
    <w:p w14:paraId="03B1037E" w14:textId="42B390B3" w:rsidR="006761F3" w:rsidRDefault="00D22A2A">
      <w:pPr>
        <w:spacing w:before="60" w:after="60"/>
        <w:ind w:firstLine="357"/>
        <w:rPr>
          <w:rFonts w:ascii="Arial" w:hAnsi="Arial" w:cs="Arial"/>
        </w:rPr>
      </w:pPr>
      <w:r>
        <w:rPr>
          <w:rFonts w:ascii="Arial" w:hAnsi="Arial" w:cs="Arial"/>
          <w:noProof/>
          <w:sz w:val="20"/>
        </w:rPr>
        <w:lastRenderedPageBreak/>
        <w:pict w14:anchorId="57D0CCF8">
          <v:shape id="_x0000_s1152" type="#_x0000_t75" alt="" style="position:absolute;left:0;text-align:left;margin-left:214.9pt;margin-top:76.9pt;width:223.2pt;height:177.85pt;z-index:251676672;mso-position-vertical-relative:page">
            <v:imagedata r:id="rId10" o:title="kircher_ennea_detail"/>
            <w10:wrap type="square" anchory="page"/>
          </v:shape>
        </w:pict>
      </w:r>
      <w:r w:rsidR="006C1F35">
        <w:rPr>
          <w:rFonts w:ascii="Arial" w:hAnsi="Arial" w:cs="Arial"/>
        </w:rPr>
        <w:t xml:space="preserve">A </w:t>
      </w:r>
      <w:proofErr w:type="spellStart"/>
      <w:r w:rsidR="006C1F35">
        <w:rPr>
          <w:rFonts w:ascii="Arial" w:hAnsi="Arial" w:cs="Arial"/>
        </w:rPr>
        <w:t>triplicity</w:t>
      </w:r>
      <w:proofErr w:type="spellEnd"/>
      <w:r w:rsidR="006C1F35">
        <w:rPr>
          <w:rFonts w:ascii="Arial" w:hAnsi="Arial" w:cs="Arial"/>
        </w:rPr>
        <w:t xml:space="preserve"> of </w:t>
      </w:r>
      <w:r w:rsidR="007D0739" w:rsidRPr="007D0739">
        <w:rPr>
          <w:rFonts w:ascii="Arial" w:hAnsi="Arial" w:cs="Arial"/>
          <w:i/>
          <w:color w:val="CC9900"/>
        </w:rPr>
        <w:t>process</w:t>
      </w:r>
      <w:r w:rsidR="006C1F35">
        <w:rPr>
          <w:rFonts w:ascii="Arial" w:hAnsi="Arial" w:cs="Arial"/>
          <w:i/>
        </w:rPr>
        <w:t>es</w:t>
      </w:r>
      <w:r w:rsidR="006C1F35">
        <w:rPr>
          <w:rFonts w:ascii="Arial" w:hAnsi="Arial" w:cs="Arial"/>
        </w:rPr>
        <w:t xml:space="preserve"> seems </w:t>
      </w:r>
      <w:proofErr w:type="gramStart"/>
      <w:r w:rsidR="006C1F35">
        <w:rPr>
          <w:rFonts w:ascii="Arial" w:hAnsi="Arial" w:cs="Arial"/>
        </w:rPr>
        <w:t>fairly widespread</w:t>
      </w:r>
      <w:proofErr w:type="gramEnd"/>
      <w:r w:rsidR="006C1F35">
        <w:rPr>
          <w:rFonts w:ascii="Arial" w:hAnsi="Arial" w:cs="Arial"/>
        </w:rPr>
        <w:t xml:space="preserve"> but this does not address the prospect of a </w:t>
      </w:r>
      <w:proofErr w:type="spellStart"/>
      <w:r w:rsidR="006C1F35">
        <w:rPr>
          <w:rFonts w:ascii="Arial" w:hAnsi="Arial" w:cs="Arial"/>
          <w:i/>
        </w:rPr>
        <w:t>triplicity</w:t>
      </w:r>
      <w:proofErr w:type="spellEnd"/>
      <w:r w:rsidR="006C1F35">
        <w:rPr>
          <w:rFonts w:ascii="Arial" w:hAnsi="Arial" w:cs="Arial"/>
          <w:i/>
        </w:rPr>
        <w:t xml:space="preserve"> of triads</w:t>
      </w:r>
      <w:r w:rsidR="006C1F35">
        <w:rPr>
          <w:rFonts w:ascii="Arial" w:hAnsi="Arial" w:cs="Arial"/>
        </w:rPr>
        <w:t xml:space="preserve">. Gurdjieff adopted the approach of a </w:t>
      </w:r>
      <w:proofErr w:type="spellStart"/>
      <w:r w:rsidR="006C1F35">
        <w:rPr>
          <w:rFonts w:ascii="Arial" w:hAnsi="Arial" w:cs="Arial"/>
        </w:rPr>
        <w:t>triplicity</w:t>
      </w:r>
      <w:proofErr w:type="spellEnd"/>
      <w:r w:rsidR="006C1F35">
        <w:rPr>
          <w:rFonts w:ascii="Arial" w:hAnsi="Arial" w:cs="Arial"/>
        </w:rPr>
        <w:t xml:space="preserve"> of </w:t>
      </w:r>
      <w:r w:rsidR="007D0739" w:rsidRPr="007D0739">
        <w:rPr>
          <w:rFonts w:ascii="Arial" w:hAnsi="Arial" w:cs="Arial"/>
          <w:color w:val="CC9900"/>
        </w:rPr>
        <w:t>process</w:t>
      </w:r>
      <w:r w:rsidR="006C1F35">
        <w:rPr>
          <w:rFonts w:ascii="Arial" w:hAnsi="Arial" w:cs="Arial"/>
        </w:rPr>
        <w:t xml:space="preserve">es in his explanations of the enneagram, where he depicts three </w:t>
      </w:r>
      <w:r w:rsidR="006C1F35">
        <w:rPr>
          <w:rFonts w:ascii="Arial" w:hAnsi="Arial" w:cs="Arial"/>
          <w:i/>
        </w:rPr>
        <w:t xml:space="preserve">octaves </w:t>
      </w:r>
      <w:r w:rsidR="006C1F35">
        <w:rPr>
          <w:rFonts w:ascii="Arial" w:hAnsi="Arial" w:cs="Arial"/>
        </w:rPr>
        <w:t xml:space="preserve">coming into play at a triangle of points, where octaves signify </w:t>
      </w:r>
      <w:r w:rsidR="007D0739" w:rsidRPr="007D0739">
        <w:rPr>
          <w:rFonts w:ascii="Arial" w:hAnsi="Arial" w:cs="Arial"/>
          <w:color w:val="CC9900"/>
        </w:rPr>
        <w:t>process</w:t>
      </w:r>
      <w:r w:rsidR="006C1F35">
        <w:rPr>
          <w:rFonts w:ascii="Arial" w:hAnsi="Arial" w:cs="Arial"/>
        </w:rPr>
        <w:t xml:space="preserve">es and therefore embody time.  A </w:t>
      </w:r>
      <w:proofErr w:type="spellStart"/>
      <w:r w:rsidR="006C1F35">
        <w:rPr>
          <w:rFonts w:ascii="Arial" w:hAnsi="Arial" w:cs="Arial"/>
        </w:rPr>
        <w:t>triplicity</w:t>
      </w:r>
      <w:proofErr w:type="spellEnd"/>
      <w:r w:rsidR="006C1F35">
        <w:rPr>
          <w:rFonts w:ascii="Arial" w:hAnsi="Arial" w:cs="Arial"/>
        </w:rPr>
        <w:t xml:space="preserve"> of triads means that elements in the three </w:t>
      </w:r>
      <w:r w:rsidR="007D0739" w:rsidRPr="007D0739">
        <w:rPr>
          <w:rFonts w:ascii="Arial" w:hAnsi="Arial" w:cs="Arial"/>
          <w:color w:val="CC9900"/>
        </w:rPr>
        <w:t>process</w:t>
      </w:r>
      <w:r w:rsidR="006C1F35">
        <w:rPr>
          <w:rFonts w:ascii="Arial" w:hAnsi="Arial" w:cs="Arial"/>
        </w:rPr>
        <w:t xml:space="preserve">es form three distinct relationships. This has been addressed by Richard Knowles in his analysis of </w:t>
      </w:r>
      <w:proofErr w:type="spellStart"/>
      <w:r w:rsidR="006C1F35">
        <w:rPr>
          <w:rFonts w:ascii="Arial" w:hAnsi="Arial" w:cs="Arial"/>
        </w:rPr>
        <w:t>organisation</w:t>
      </w:r>
      <w:proofErr w:type="spellEnd"/>
      <w:r w:rsidR="006C1F35">
        <w:rPr>
          <w:rFonts w:ascii="Arial" w:hAnsi="Arial" w:cs="Arial"/>
        </w:rPr>
        <w:t xml:space="preserve"> as composed of three kinds of management: Control and command; Task-orientation and Leadership in self-</w:t>
      </w:r>
      <w:proofErr w:type="spellStart"/>
      <w:r w:rsidR="006C1F35">
        <w:rPr>
          <w:rFonts w:ascii="Arial" w:hAnsi="Arial" w:cs="Arial"/>
        </w:rPr>
        <w:t>organisation</w:t>
      </w:r>
      <w:proofErr w:type="spellEnd"/>
      <w:r w:rsidR="006C1F35">
        <w:rPr>
          <w:rFonts w:ascii="Arial" w:hAnsi="Arial" w:cs="Arial"/>
        </w:rPr>
        <w:t xml:space="preserve">. We can then envisage that there are two main perspectives on the ennead. In the one, we see an </w:t>
      </w:r>
      <w:r w:rsidR="006C1F35">
        <w:rPr>
          <w:rFonts w:ascii="Arial" w:hAnsi="Arial" w:cs="Arial"/>
          <w:i/>
        </w:rPr>
        <w:t xml:space="preserve">overlapping </w:t>
      </w:r>
      <w:r w:rsidR="006C1F35">
        <w:rPr>
          <w:rFonts w:ascii="Arial" w:hAnsi="Arial" w:cs="Arial"/>
        </w:rPr>
        <w:t xml:space="preserve">of three </w:t>
      </w:r>
      <w:r w:rsidR="007D0739" w:rsidRPr="007D0739">
        <w:rPr>
          <w:rFonts w:ascii="Arial" w:hAnsi="Arial" w:cs="Arial"/>
          <w:color w:val="CC9900"/>
        </w:rPr>
        <w:t>process</w:t>
      </w:r>
      <w:r w:rsidR="006C1F35">
        <w:rPr>
          <w:rFonts w:ascii="Arial" w:hAnsi="Arial" w:cs="Arial"/>
        </w:rPr>
        <w:t xml:space="preserve">es; while in the other we see a </w:t>
      </w:r>
      <w:r w:rsidR="006C1F35">
        <w:rPr>
          <w:rFonts w:ascii="Arial" w:hAnsi="Arial" w:cs="Arial"/>
          <w:i/>
        </w:rPr>
        <w:t>combination</w:t>
      </w:r>
      <w:r w:rsidR="006C1F35">
        <w:rPr>
          <w:rFonts w:ascii="Arial" w:hAnsi="Arial" w:cs="Arial"/>
        </w:rPr>
        <w:t xml:space="preserve"> of three relationships or ‘</w:t>
      </w:r>
      <w:r w:rsidR="007D0739" w:rsidRPr="007D0739">
        <w:rPr>
          <w:rFonts w:ascii="Arial" w:hAnsi="Arial" w:cs="Arial"/>
          <w:color w:val="009999"/>
        </w:rPr>
        <w:t>laws</w:t>
      </w:r>
      <w:r w:rsidR="006C1F35">
        <w:rPr>
          <w:rFonts w:ascii="Arial" w:hAnsi="Arial" w:cs="Arial"/>
        </w:rPr>
        <w:t xml:space="preserve">’. </w:t>
      </w:r>
    </w:p>
    <w:p w14:paraId="38DFAAE7" w14:textId="77777777" w:rsidR="006761F3" w:rsidRDefault="006C1F35">
      <w:pPr>
        <w:spacing w:before="60" w:after="60"/>
        <w:ind w:firstLine="357"/>
        <w:rPr>
          <w:rFonts w:ascii="Arial" w:hAnsi="Arial" w:cs="Arial"/>
        </w:rPr>
      </w:pPr>
      <w:r>
        <w:rPr>
          <w:rFonts w:ascii="Arial" w:hAnsi="Arial" w:cs="Arial"/>
        </w:rPr>
        <w:t xml:space="preserve">In the Finnish </w:t>
      </w:r>
      <w:proofErr w:type="gramStart"/>
      <w:r>
        <w:rPr>
          <w:rFonts w:ascii="Arial" w:hAnsi="Arial" w:cs="Arial"/>
        </w:rPr>
        <w:t>myth</w:t>
      </w:r>
      <w:proofErr w:type="gramEnd"/>
      <w:r>
        <w:rPr>
          <w:rFonts w:ascii="Arial" w:hAnsi="Arial" w:cs="Arial"/>
        </w:rPr>
        <w:t xml:space="preserve"> the </w:t>
      </w:r>
      <w:proofErr w:type="spellStart"/>
      <w:r>
        <w:rPr>
          <w:rFonts w:ascii="Arial" w:hAnsi="Arial" w:cs="Arial"/>
          <w:i/>
        </w:rPr>
        <w:t>Kalevela</w:t>
      </w:r>
      <w:proofErr w:type="spellEnd"/>
      <w:r>
        <w:rPr>
          <w:rFonts w:ascii="Arial" w:hAnsi="Arial" w:cs="Arial"/>
          <w:i/>
        </w:rPr>
        <w:t xml:space="preserve"> </w:t>
      </w:r>
      <w:r>
        <w:rPr>
          <w:rFonts w:ascii="Arial" w:hAnsi="Arial" w:cs="Arial"/>
        </w:rPr>
        <w:t xml:space="preserve">a mysterious object called the </w:t>
      </w:r>
      <w:proofErr w:type="spellStart"/>
      <w:r>
        <w:rPr>
          <w:rFonts w:ascii="Arial" w:hAnsi="Arial" w:cs="Arial"/>
          <w:i/>
        </w:rPr>
        <w:t>Sampo</w:t>
      </w:r>
      <w:proofErr w:type="spellEnd"/>
      <w:r>
        <w:rPr>
          <w:rFonts w:ascii="Arial" w:hAnsi="Arial" w:cs="Arial"/>
          <w:i/>
        </w:rPr>
        <w:t xml:space="preserve"> </w:t>
      </w:r>
      <w:r>
        <w:rPr>
          <w:rFonts w:ascii="Arial" w:hAnsi="Arial" w:cs="Arial"/>
        </w:rPr>
        <w:t xml:space="preserve">appears. It is nine-sided and the source of plenty or wealth. </w:t>
      </w:r>
    </w:p>
    <w:p w14:paraId="77AC273F" w14:textId="77777777" w:rsidR="006761F3" w:rsidRDefault="006C1F35">
      <w:pPr>
        <w:spacing w:before="60" w:after="60"/>
        <w:ind w:left="567"/>
        <w:rPr>
          <w:rFonts w:ascii="Arial" w:hAnsi="Arial" w:cs="Arial"/>
          <w:i/>
          <w:iCs/>
          <w:lang w:val="en"/>
        </w:rPr>
      </w:pPr>
      <w:r>
        <w:rPr>
          <w:rFonts w:ascii="Arial" w:hAnsi="Arial" w:cs="Arial"/>
          <w:i/>
          <w:iCs/>
          <w:lang w:val="en"/>
        </w:rPr>
        <w:t>On one side the flour is grinding,</w:t>
      </w:r>
      <w:r>
        <w:rPr>
          <w:rFonts w:ascii="Arial" w:hAnsi="Arial" w:cs="Arial"/>
          <w:lang w:val="en"/>
        </w:rPr>
        <w:br/>
      </w:r>
      <w:r>
        <w:rPr>
          <w:rFonts w:ascii="Arial" w:hAnsi="Arial" w:cs="Arial"/>
          <w:i/>
          <w:iCs/>
          <w:lang w:val="en"/>
        </w:rPr>
        <w:t>On another salt is making,</w:t>
      </w:r>
      <w:r>
        <w:rPr>
          <w:rFonts w:ascii="Arial" w:hAnsi="Arial" w:cs="Arial"/>
          <w:lang w:val="en"/>
        </w:rPr>
        <w:br/>
      </w:r>
      <w:r>
        <w:rPr>
          <w:rFonts w:ascii="Arial" w:hAnsi="Arial" w:cs="Arial"/>
          <w:i/>
          <w:iCs/>
          <w:lang w:val="en"/>
        </w:rPr>
        <w:t>On a third is money forging,</w:t>
      </w:r>
      <w:r>
        <w:rPr>
          <w:rFonts w:ascii="Arial" w:hAnsi="Arial" w:cs="Arial"/>
          <w:lang w:val="en"/>
        </w:rPr>
        <w:br/>
      </w:r>
      <w:r>
        <w:rPr>
          <w:rFonts w:ascii="Arial" w:hAnsi="Arial" w:cs="Arial"/>
          <w:i/>
          <w:iCs/>
          <w:lang w:val="en"/>
        </w:rPr>
        <w:t>And the lid is many-colored.</w:t>
      </w:r>
      <w:r>
        <w:rPr>
          <w:rFonts w:ascii="Arial" w:hAnsi="Arial" w:cs="Arial"/>
          <w:lang w:val="en"/>
        </w:rPr>
        <w:br/>
      </w:r>
      <w:r>
        <w:rPr>
          <w:rFonts w:ascii="Arial" w:hAnsi="Arial" w:cs="Arial"/>
          <w:i/>
          <w:iCs/>
          <w:lang w:val="en"/>
        </w:rPr>
        <w:t>Well the Sampo grinds when finished,</w:t>
      </w:r>
      <w:r>
        <w:rPr>
          <w:rFonts w:ascii="Arial" w:hAnsi="Arial" w:cs="Arial"/>
          <w:lang w:val="en"/>
        </w:rPr>
        <w:br/>
      </w:r>
      <w:r>
        <w:rPr>
          <w:rFonts w:ascii="Arial" w:hAnsi="Arial" w:cs="Arial"/>
          <w:i/>
          <w:iCs/>
          <w:lang w:val="en"/>
        </w:rPr>
        <w:t>To and fro the lid in rocking,</w:t>
      </w:r>
      <w:r>
        <w:rPr>
          <w:rFonts w:ascii="Arial" w:hAnsi="Arial" w:cs="Arial"/>
          <w:lang w:val="en"/>
        </w:rPr>
        <w:br/>
      </w:r>
      <w:r>
        <w:rPr>
          <w:rFonts w:ascii="Arial" w:hAnsi="Arial" w:cs="Arial"/>
          <w:i/>
          <w:iCs/>
          <w:lang w:val="en"/>
        </w:rPr>
        <w:t>Grinds one measure at the day-break,</w:t>
      </w:r>
      <w:r>
        <w:rPr>
          <w:rFonts w:ascii="Arial" w:hAnsi="Arial" w:cs="Arial"/>
          <w:lang w:val="en"/>
        </w:rPr>
        <w:br/>
      </w:r>
      <w:r>
        <w:rPr>
          <w:rFonts w:ascii="Arial" w:hAnsi="Arial" w:cs="Arial"/>
          <w:i/>
          <w:iCs/>
          <w:lang w:val="en"/>
        </w:rPr>
        <w:t>Grinds a measure fit for eating,</w:t>
      </w:r>
      <w:r>
        <w:rPr>
          <w:rFonts w:ascii="Arial" w:hAnsi="Arial" w:cs="Arial"/>
          <w:lang w:val="en"/>
        </w:rPr>
        <w:br/>
      </w:r>
      <w:r>
        <w:rPr>
          <w:rFonts w:ascii="Arial" w:hAnsi="Arial" w:cs="Arial"/>
          <w:i/>
          <w:iCs/>
          <w:lang w:val="en"/>
        </w:rPr>
        <w:t>Grinds a second for the market,</w:t>
      </w:r>
      <w:r>
        <w:rPr>
          <w:rFonts w:ascii="Arial" w:hAnsi="Arial" w:cs="Arial"/>
          <w:lang w:val="en"/>
        </w:rPr>
        <w:br/>
      </w:r>
      <w:r>
        <w:rPr>
          <w:rFonts w:ascii="Arial" w:hAnsi="Arial" w:cs="Arial"/>
          <w:i/>
          <w:iCs/>
          <w:lang w:val="en"/>
        </w:rPr>
        <w:t>Grinds a third one for the store-house</w:t>
      </w:r>
    </w:p>
    <w:p w14:paraId="226A9918" w14:textId="3D5FF754" w:rsidR="006761F3" w:rsidRDefault="006C1F35">
      <w:pPr>
        <w:spacing w:before="60" w:after="60"/>
        <w:ind w:firstLine="357"/>
        <w:rPr>
          <w:rFonts w:ascii="Arial" w:hAnsi="Arial" w:cs="Arial"/>
          <w:b/>
        </w:rPr>
      </w:pPr>
      <w:r>
        <w:rPr>
          <w:rFonts w:ascii="Arial" w:hAnsi="Arial" w:cs="Arial"/>
        </w:rPr>
        <w:t xml:space="preserve">The </w:t>
      </w:r>
      <w:proofErr w:type="spellStart"/>
      <w:r>
        <w:rPr>
          <w:rFonts w:ascii="Arial" w:hAnsi="Arial" w:cs="Arial"/>
        </w:rPr>
        <w:t>Sampo</w:t>
      </w:r>
      <w:proofErr w:type="spellEnd"/>
      <w:r>
        <w:rPr>
          <w:rFonts w:ascii="Arial" w:hAnsi="Arial" w:cs="Arial"/>
        </w:rPr>
        <w:t xml:space="preserve"> is a model of the cosmos directly springing from the traditions of Siberian mythology, which has many features in common with Finnish myth: the cosmic axis, shamanic journeys to the Polestar (the Nail of the North), the Sacred Tree with three, seven, or nine levels, the shaman's tent with its central pole and the starry "ciphered cover." Nine heavy doors shut it in, and nine locks of strongest metal make each door fast and safe. No man nor men can seize the mighty </w:t>
      </w:r>
      <w:proofErr w:type="spellStart"/>
      <w:r>
        <w:rPr>
          <w:rFonts w:ascii="Arial" w:hAnsi="Arial" w:cs="Arial"/>
          <w:i/>
        </w:rPr>
        <w:t>Sampo</w:t>
      </w:r>
      <w:proofErr w:type="spellEnd"/>
      <w:r>
        <w:rPr>
          <w:rFonts w:ascii="Arial" w:hAnsi="Arial" w:cs="Arial"/>
        </w:rPr>
        <w:t>, but it</w:t>
      </w:r>
      <w:r>
        <w:rPr>
          <w:rFonts w:ascii="Arial" w:hAnsi="Arial" w:cs="Arial"/>
          <w:i/>
          <w:iCs/>
          <w:lang w:val="en"/>
        </w:rPr>
        <w:t xml:space="preserve"> </w:t>
      </w:r>
      <w:r>
        <w:rPr>
          <w:rFonts w:ascii="Arial" w:hAnsi="Arial" w:cs="Arial"/>
          <w:iCs/>
          <w:lang w:val="en"/>
        </w:rPr>
        <w:t xml:space="preserve">is stolen and the earth is plunged into winter and hardship. This is now interpreted as a reference to the precession of the equinoxes and the shift of the celestial axis from one epoch to another. We </w:t>
      </w:r>
      <w:r w:rsidR="007D0739" w:rsidRPr="007D0739">
        <w:rPr>
          <w:rFonts w:ascii="Arial" w:hAnsi="Arial" w:cs="Arial"/>
          <w:iCs/>
          <w:color w:val="00B050"/>
          <w:lang w:val="en"/>
        </w:rPr>
        <w:t>will</w:t>
      </w:r>
      <w:r>
        <w:rPr>
          <w:rFonts w:ascii="Arial" w:hAnsi="Arial" w:cs="Arial"/>
          <w:iCs/>
          <w:lang w:val="en"/>
        </w:rPr>
        <w:t xml:space="preserve"> see later that the idea of three ‘grindings’ relates to the three </w:t>
      </w:r>
      <w:r w:rsidR="007D0739" w:rsidRPr="007D0739">
        <w:rPr>
          <w:rFonts w:ascii="Arial" w:hAnsi="Arial" w:cs="Arial"/>
          <w:iCs/>
          <w:color w:val="CC9900"/>
          <w:lang w:val="en"/>
        </w:rPr>
        <w:t>process</w:t>
      </w:r>
      <w:r>
        <w:rPr>
          <w:rFonts w:ascii="Arial" w:hAnsi="Arial" w:cs="Arial"/>
          <w:iCs/>
          <w:lang w:val="en"/>
        </w:rPr>
        <w:t xml:space="preserve">es incorporated into Gurdjieff’s </w:t>
      </w:r>
      <w:r>
        <w:rPr>
          <w:rFonts w:ascii="Arial" w:hAnsi="Arial" w:cs="Arial"/>
          <w:i/>
          <w:iCs/>
          <w:lang w:val="en"/>
        </w:rPr>
        <w:t xml:space="preserve">enneagram. </w:t>
      </w:r>
      <w:r>
        <w:rPr>
          <w:rFonts w:ascii="Arial" w:hAnsi="Arial" w:cs="Arial"/>
          <w:iCs/>
          <w:lang w:val="en"/>
        </w:rPr>
        <w:t xml:space="preserve"> </w:t>
      </w:r>
    </w:p>
    <w:p w14:paraId="6E7FF546" w14:textId="77777777" w:rsidR="006761F3" w:rsidRDefault="006761F3">
      <w:pPr>
        <w:spacing w:before="60" w:after="60"/>
        <w:rPr>
          <w:rFonts w:ascii="Arial" w:hAnsi="Arial" w:cs="Arial"/>
          <w:b/>
        </w:rPr>
      </w:pPr>
    </w:p>
    <w:p w14:paraId="3DF16A2D" w14:textId="77777777" w:rsidR="006761F3" w:rsidRDefault="006C1F35">
      <w:pPr>
        <w:spacing w:before="60" w:after="60"/>
        <w:rPr>
          <w:rFonts w:ascii="Arial" w:hAnsi="Arial" w:cs="Arial"/>
          <w:b/>
        </w:rPr>
      </w:pPr>
      <w:r>
        <w:rPr>
          <w:rFonts w:ascii="Arial" w:hAnsi="Arial" w:cs="Arial"/>
          <w:b/>
        </w:rPr>
        <w:t>NARRATIVE STRUCTURE</w:t>
      </w:r>
    </w:p>
    <w:p w14:paraId="718321FA" w14:textId="77777777" w:rsidR="006761F3" w:rsidRDefault="006C1F35">
      <w:pPr>
        <w:pStyle w:val="NormalWeb"/>
        <w:spacing w:before="60" w:beforeAutospacing="0" w:after="60" w:afterAutospacing="0"/>
        <w:rPr>
          <w:rFonts w:ascii="Arial" w:hAnsi="Arial" w:cs="Arial"/>
          <w:color w:val="auto"/>
        </w:rPr>
      </w:pPr>
      <w:r>
        <w:rPr>
          <w:rFonts w:ascii="Arial" w:hAnsi="Arial" w:cs="Arial"/>
          <w:color w:val="auto"/>
        </w:rPr>
        <w:t xml:space="preserve">According to Joseph Campbell, the number 9 is associated with the </w:t>
      </w:r>
      <w:r>
        <w:rPr>
          <w:rFonts w:ascii="Arial" w:hAnsi="Arial" w:cs="Arial"/>
          <w:i/>
          <w:color w:val="auto"/>
        </w:rPr>
        <w:t>Mother Goddess</w:t>
      </w:r>
      <w:r>
        <w:rPr>
          <w:rFonts w:ascii="Arial" w:hAnsi="Arial" w:cs="Arial"/>
          <w:color w:val="auto"/>
        </w:rPr>
        <w:t xml:space="preserve">. </w:t>
      </w:r>
    </w:p>
    <w:p w14:paraId="4EBB67A9" w14:textId="1D6A691C" w:rsidR="006761F3" w:rsidRDefault="006C1F35">
      <w:pPr>
        <w:spacing w:before="60" w:after="60"/>
        <w:rPr>
          <w:rFonts w:ascii="Arial" w:hAnsi="Arial" w:cs="Arial"/>
        </w:rPr>
      </w:pPr>
      <w:r>
        <w:rPr>
          <w:rFonts w:ascii="Arial" w:hAnsi="Arial" w:cs="Arial"/>
        </w:rPr>
        <w:t xml:space="preserve">We should expect higher term systems to have an order of complexity that corresponds to that of ‘creative compositions’ such as intentional narratives. Myths of creation and legends of heroes are echoed in our time in novels, movies, computer games and plays. The main thrust of narrative is a character who moves </w:t>
      </w:r>
      <w:r>
        <w:rPr>
          <w:rFonts w:ascii="Arial" w:hAnsi="Arial" w:cs="Arial"/>
        </w:rPr>
        <w:lastRenderedPageBreak/>
        <w:t xml:space="preserve">through episodes of conflict and resolution; and it is notable that it largely retains the classical structure of three phases – in the case of plays, three acts – which correspond to the three stages of transformation through </w:t>
      </w:r>
      <w:r>
        <w:rPr>
          <w:rFonts w:ascii="Arial" w:hAnsi="Arial" w:cs="Arial"/>
          <w:i/>
        </w:rPr>
        <w:t>hazard</w:t>
      </w:r>
      <w:r>
        <w:rPr>
          <w:rFonts w:ascii="Arial" w:hAnsi="Arial" w:cs="Arial"/>
        </w:rPr>
        <w:t xml:space="preserve">.  Hazard was a concept developed by Bennett, which he considered central to his vision of a ‘dramatic universe’. Hazard is the way in which the apparent negatives of uncertainty and ignorance can lead to progress. One of Bennett’s central arguments was that progress was not possible through any calculation based on past </w:t>
      </w:r>
      <w:r w:rsidR="007D0739" w:rsidRPr="007D0739">
        <w:rPr>
          <w:rFonts w:ascii="Arial" w:hAnsi="Arial" w:cs="Arial"/>
          <w:color w:val="CC00CC"/>
        </w:rPr>
        <w:t>knowledge</w:t>
      </w:r>
      <w:r>
        <w:rPr>
          <w:rFonts w:ascii="Arial" w:hAnsi="Arial" w:cs="Arial"/>
        </w:rPr>
        <w:t xml:space="preserve"> and existing powers.</w:t>
      </w:r>
    </w:p>
    <w:p w14:paraId="06849158" w14:textId="77777777" w:rsidR="006761F3" w:rsidRDefault="006C1F35">
      <w:pPr>
        <w:spacing w:before="60" w:after="60"/>
        <w:rPr>
          <w:rFonts w:ascii="Arial" w:hAnsi="Arial" w:cs="Arial"/>
          <w:b/>
        </w:rPr>
      </w:pPr>
      <w:r>
        <w:rPr>
          <w:rFonts w:ascii="Arial" w:hAnsi="Arial" w:cs="Arial"/>
        </w:rPr>
        <w:t xml:space="preserve">      Craig A. Lindley writes about narrative structure:</w:t>
      </w:r>
    </w:p>
    <w:p w14:paraId="26C8935E" w14:textId="77777777" w:rsidR="006761F3" w:rsidRDefault="006C1F35">
      <w:pPr>
        <w:pStyle w:val="NormalWeb"/>
        <w:spacing w:before="60" w:beforeAutospacing="0" w:after="60" w:afterAutospacing="0"/>
        <w:ind w:left="567"/>
        <w:rPr>
          <w:rFonts w:ascii="Arial" w:hAnsi="Arial" w:cs="Arial"/>
          <w:color w:val="auto"/>
          <w:sz w:val="22"/>
          <w:szCs w:val="22"/>
        </w:rPr>
      </w:pPr>
      <w:r>
        <w:rPr>
          <w:rFonts w:ascii="Arial" w:hAnsi="Arial" w:cs="Arial"/>
          <w:b/>
          <w:sz w:val="22"/>
          <w:szCs w:val="22"/>
        </w:rPr>
        <w:t xml:space="preserve"> </w:t>
      </w:r>
      <w:r>
        <w:rPr>
          <w:rFonts w:ascii="Arial" w:hAnsi="Arial" w:cs="Arial"/>
          <w:color w:val="auto"/>
          <w:sz w:val="22"/>
          <w:szCs w:val="22"/>
        </w:rPr>
        <w:t xml:space="preserve">A very common narrative structure used in computer games, borrowed from film scriptwriting, is the </w:t>
      </w:r>
      <w:r>
        <w:rPr>
          <w:rFonts w:ascii="Arial" w:hAnsi="Arial" w:cs="Arial"/>
          <w:i/>
          <w:iCs/>
          <w:color w:val="auto"/>
          <w:sz w:val="22"/>
          <w:szCs w:val="22"/>
        </w:rPr>
        <w:t>three-act restorative structure</w:t>
      </w:r>
      <w:r>
        <w:rPr>
          <w:rFonts w:ascii="Arial" w:hAnsi="Arial" w:cs="Arial"/>
          <w:color w:val="auto"/>
          <w:sz w:val="22"/>
          <w:szCs w:val="22"/>
        </w:rPr>
        <w:t xml:space="preserve"> (</w:t>
      </w:r>
      <w:proofErr w:type="spellStart"/>
      <w:r>
        <w:rPr>
          <w:rFonts w:ascii="Arial" w:hAnsi="Arial" w:cs="Arial"/>
          <w:color w:val="auto"/>
          <w:sz w:val="22"/>
          <w:szCs w:val="22"/>
        </w:rPr>
        <w:t>Dancyger</w:t>
      </w:r>
      <w:proofErr w:type="spellEnd"/>
      <w:r>
        <w:rPr>
          <w:rFonts w:ascii="Arial" w:hAnsi="Arial" w:cs="Arial"/>
          <w:color w:val="auto"/>
          <w:sz w:val="22"/>
          <w:szCs w:val="22"/>
        </w:rPr>
        <w:t xml:space="preserve"> and Rush, 1995). The three-act restorative structure has a beginning (the first act) in which a conflict is established, followed by the playing out of the implications of the conflict (the second act), and is completed by the final resolution of the conflict (the third act). The three-act restorative structure includes a central protagonist, a conflict involving a dilemma of normative morality, a second act propelled by the hero’s false resolution of this dilemma, and a third act in which the dilemma is resolved once and for all by an act that reaffirms normative morality. Each act within the three-act structure culminates in a point of crisis, the resolution of which propels the plot into the following act, or to the final resolution. </w:t>
      </w:r>
    </w:p>
    <w:p w14:paraId="77CA520A" w14:textId="77777777" w:rsidR="006761F3" w:rsidRDefault="006C1F35">
      <w:pPr>
        <w:pStyle w:val="NormalWeb"/>
        <w:spacing w:before="60" w:beforeAutospacing="0" w:after="60" w:afterAutospacing="0"/>
        <w:ind w:firstLine="357"/>
        <w:rPr>
          <w:rFonts w:ascii="Arial" w:hAnsi="Arial" w:cs="Arial"/>
          <w:color w:val="auto"/>
          <w:sz w:val="22"/>
          <w:szCs w:val="22"/>
        </w:rPr>
      </w:pPr>
      <w:r>
        <w:rPr>
          <w:rFonts w:ascii="Arial" w:hAnsi="Arial" w:cs="Arial"/>
          <w:color w:val="auto"/>
          <w:sz w:val="22"/>
          <w:szCs w:val="22"/>
        </w:rPr>
        <w:t xml:space="preserve">Computer games also exhibit three levels of structure: simulation, play and discourse. The first sets up the ‘physical’ characteristics and constraints of the game. The play brings in the time structure of moves and gain and loss. The third concerns the conversation and interpretation players can bring to the game. </w:t>
      </w:r>
    </w:p>
    <w:p w14:paraId="27BA421F" w14:textId="77777777" w:rsidR="006761F3" w:rsidRDefault="006C1F35">
      <w:pPr>
        <w:pStyle w:val="NormalWeb"/>
        <w:spacing w:before="60" w:beforeAutospacing="0" w:after="60" w:afterAutospacing="0"/>
        <w:ind w:firstLine="357"/>
        <w:rPr>
          <w:rFonts w:ascii="Arial" w:hAnsi="Arial" w:cs="Arial"/>
          <w:color w:val="auto"/>
          <w:sz w:val="22"/>
          <w:szCs w:val="22"/>
        </w:rPr>
      </w:pPr>
      <w:r>
        <w:rPr>
          <w:rFonts w:ascii="Arial" w:hAnsi="Arial" w:cs="Arial"/>
          <w:color w:val="auto"/>
          <w:sz w:val="22"/>
          <w:szCs w:val="22"/>
        </w:rPr>
        <w:t xml:space="preserve">The structure of narrative is also to be found in the </w:t>
      </w:r>
      <w:r>
        <w:rPr>
          <w:rFonts w:ascii="Arial" w:hAnsi="Arial" w:cs="Arial"/>
          <w:i/>
          <w:color w:val="auto"/>
          <w:sz w:val="22"/>
          <w:szCs w:val="22"/>
        </w:rPr>
        <w:t>vision quest</w:t>
      </w:r>
      <w:r>
        <w:rPr>
          <w:rFonts w:ascii="Arial" w:hAnsi="Arial" w:cs="Arial"/>
          <w:color w:val="auto"/>
          <w:sz w:val="22"/>
          <w:szCs w:val="22"/>
        </w:rPr>
        <w:t>. In a typical account, the seeker:</w:t>
      </w:r>
    </w:p>
    <w:p w14:paraId="2F8755BC" w14:textId="77777777" w:rsidR="006761F3" w:rsidRDefault="006C1F35">
      <w:pPr>
        <w:pStyle w:val="NormalWeb"/>
        <w:numPr>
          <w:ilvl w:val="0"/>
          <w:numId w:val="6"/>
        </w:numPr>
        <w:spacing w:before="60" w:beforeAutospacing="0" w:after="60" w:afterAutospacing="0"/>
        <w:jc w:val="left"/>
        <w:rPr>
          <w:rFonts w:ascii="Arial" w:hAnsi="Arial" w:cs="Arial"/>
          <w:color w:val="auto"/>
          <w:sz w:val="22"/>
          <w:szCs w:val="22"/>
        </w:rPr>
      </w:pPr>
      <w:r>
        <w:rPr>
          <w:rFonts w:ascii="Arial" w:hAnsi="Arial" w:cs="Arial"/>
          <w:color w:val="auto"/>
          <w:sz w:val="22"/>
          <w:szCs w:val="22"/>
        </w:rPr>
        <w:t>leaves his home, his normality and comfort</w:t>
      </w:r>
    </w:p>
    <w:p w14:paraId="75F0E928" w14:textId="77777777" w:rsidR="006761F3" w:rsidRDefault="006C1F35">
      <w:pPr>
        <w:pStyle w:val="NormalWeb"/>
        <w:numPr>
          <w:ilvl w:val="0"/>
          <w:numId w:val="6"/>
        </w:numPr>
        <w:spacing w:before="60" w:beforeAutospacing="0" w:after="60" w:afterAutospacing="0"/>
        <w:jc w:val="left"/>
        <w:rPr>
          <w:rFonts w:ascii="Arial" w:hAnsi="Arial" w:cs="Arial"/>
          <w:color w:val="auto"/>
          <w:sz w:val="22"/>
          <w:szCs w:val="22"/>
        </w:rPr>
      </w:pPr>
      <w:r>
        <w:rPr>
          <w:rFonts w:ascii="Arial" w:hAnsi="Arial" w:cs="Arial"/>
          <w:color w:val="auto"/>
          <w:sz w:val="22"/>
          <w:szCs w:val="22"/>
        </w:rPr>
        <w:t>fasts and otherwise prepares himself in isolation</w:t>
      </w:r>
    </w:p>
    <w:p w14:paraId="362D97E5" w14:textId="77777777" w:rsidR="006761F3" w:rsidRDefault="006C1F35">
      <w:pPr>
        <w:pStyle w:val="NormalWeb"/>
        <w:numPr>
          <w:ilvl w:val="0"/>
          <w:numId w:val="6"/>
        </w:numPr>
        <w:spacing w:before="60" w:beforeAutospacing="0" w:after="60" w:afterAutospacing="0"/>
        <w:jc w:val="left"/>
        <w:rPr>
          <w:rFonts w:ascii="Arial" w:hAnsi="Arial" w:cs="Arial"/>
          <w:color w:val="auto"/>
          <w:sz w:val="22"/>
          <w:szCs w:val="22"/>
        </w:rPr>
      </w:pPr>
      <w:r>
        <w:rPr>
          <w:rFonts w:ascii="Arial" w:hAnsi="Arial" w:cs="Arial"/>
          <w:color w:val="auto"/>
          <w:sz w:val="22"/>
          <w:szCs w:val="22"/>
        </w:rPr>
        <w:t>encounters – as a sign, an ally, etc. – a guide into another world of experience</w:t>
      </w:r>
    </w:p>
    <w:p w14:paraId="0E29097B" w14:textId="77777777" w:rsidR="006761F3" w:rsidRDefault="006C1F35">
      <w:pPr>
        <w:pStyle w:val="NormalWeb"/>
        <w:numPr>
          <w:ilvl w:val="0"/>
          <w:numId w:val="6"/>
        </w:numPr>
        <w:spacing w:before="60" w:beforeAutospacing="0" w:after="60" w:afterAutospacing="0"/>
        <w:jc w:val="left"/>
        <w:rPr>
          <w:rFonts w:ascii="Arial" w:hAnsi="Arial" w:cs="Arial"/>
          <w:color w:val="auto"/>
          <w:sz w:val="22"/>
          <w:szCs w:val="22"/>
        </w:rPr>
      </w:pPr>
      <w:r>
        <w:rPr>
          <w:rFonts w:ascii="Arial" w:hAnsi="Arial" w:cs="Arial"/>
          <w:color w:val="auto"/>
          <w:sz w:val="22"/>
          <w:szCs w:val="22"/>
        </w:rPr>
        <w:t>undergoes ordeals</w:t>
      </w:r>
    </w:p>
    <w:p w14:paraId="575D6CA1" w14:textId="77777777" w:rsidR="006761F3" w:rsidRDefault="006C1F35">
      <w:pPr>
        <w:pStyle w:val="NormalWeb"/>
        <w:numPr>
          <w:ilvl w:val="0"/>
          <w:numId w:val="6"/>
        </w:numPr>
        <w:spacing w:before="60" w:beforeAutospacing="0" w:after="60" w:afterAutospacing="0"/>
        <w:jc w:val="left"/>
        <w:rPr>
          <w:rFonts w:ascii="Arial" w:hAnsi="Arial" w:cs="Arial"/>
          <w:color w:val="auto"/>
          <w:sz w:val="22"/>
          <w:szCs w:val="22"/>
        </w:rPr>
      </w:pPr>
      <w:r>
        <w:rPr>
          <w:rFonts w:ascii="Arial" w:hAnsi="Arial" w:cs="Arial"/>
          <w:color w:val="auto"/>
          <w:sz w:val="22"/>
          <w:szCs w:val="22"/>
        </w:rPr>
        <w:t xml:space="preserve">comes to a crucial moment of choice </w:t>
      </w:r>
    </w:p>
    <w:p w14:paraId="361D3820" w14:textId="77777777" w:rsidR="006761F3" w:rsidRDefault="006C1F35">
      <w:pPr>
        <w:pStyle w:val="NormalWeb"/>
        <w:numPr>
          <w:ilvl w:val="0"/>
          <w:numId w:val="6"/>
        </w:numPr>
        <w:spacing w:before="60" w:beforeAutospacing="0" w:after="60" w:afterAutospacing="0"/>
        <w:jc w:val="left"/>
        <w:rPr>
          <w:rFonts w:ascii="Arial" w:hAnsi="Arial" w:cs="Arial"/>
          <w:color w:val="auto"/>
          <w:sz w:val="22"/>
          <w:szCs w:val="22"/>
        </w:rPr>
      </w:pPr>
      <w:r>
        <w:rPr>
          <w:rFonts w:ascii="Arial" w:hAnsi="Arial" w:cs="Arial"/>
          <w:color w:val="auto"/>
          <w:sz w:val="22"/>
          <w:szCs w:val="22"/>
        </w:rPr>
        <w:t>separates from this second world</w:t>
      </w:r>
    </w:p>
    <w:p w14:paraId="19FF0316" w14:textId="77777777" w:rsidR="006761F3" w:rsidRDefault="006C1F35">
      <w:pPr>
        <w:pStyle w:val="NormalWeb"/>
        <w:numPr>
          <w:ilvl w:val="0"/>
          <w:numId w:val="6"/>
        </w:numPr>
        <w:spacing w:before="60" w:beforeAutospacing="0" w:after="60" w:afterAutospacing="0"/>
        <w:jc w:val="left"/>
        <w:rPr>
          <w:rFonts w:ascii="Arial" w:hAnsi="Arial" w:cs="Arial"/>
          <w:color w:val="auto"/>
          <w:sz w:val="22"/>
          <w:szCs w:val="22"/>
        </w:rPr>
      </w:pPr>
      <w:r>
        <w:rPr>
          <w:rFonts w:ascii="Arial" w:hAnsi="Arial" w:cs="Arial"/>
          <w:color w:val="auto"/>
          <w:sz w:val="22"/>
          <w:szCs w:val="22"/>
        </w:rPr>
        <w:t>forms a bridge between the two worlds</w:t>
      </w:r>
    </w:p>
    <w:p w14:paraId="67262633" w14:textId="77777777" w:rsidR="006761F3" w:rsidRDefault="006C1F35">
      <w:pPr>
        <w:pStyle w:val="NormalWeb"/>
        <w:numPr>
          <w:ilvl w:val="0"/>
          <w:numId w:val="6"/>
        </w:numPr>
        <w:spacing w:before="60" w:beforeAutospacing="0" w:after="60" w:afterAutospacing="0"/>
        <w:jc w:val="left"/>
        <w:rPr>
          <w:rFonts w:ascii="Arial" w:hAnsi="Arial" w:cs="Arial"/>
          <w:color w:val="auto"/>
          <w:sz w:val="22"/>
          <w:szCs w:val="22"/>
        </w:rPr>
      </w:pPr>
      <w:r>
        <w:rPr>
          <w:rFonts w:ascii="Arial" w:hAnsi="Arial" w:cs="Arial"/>
          <w:color w:val="auto"/>
          <w:sz w:val="22"/>
          <w:szCs w:val="22"/>
        </w:rPr>
        <w:t>creates something</w:t>
      </w:r>
    </w:p>
    <w:p w14:paraId="3D94701C" w14:textId="77777777" w:rsidR="006761F3" w:rsidRDefault="006C1F35">
      <w:pPr>
        <w:pStyle w:val="NormalWeb"/>
        <w:numPr>
          <w:ilvl w:val="0"/>
          <w:numId w:val="6"/>
        </w:numPr>
        <w:spacing w:before="60" w:beforeAutospacing="0" w:after="60" w:afterAutospacing="0"/>
        <w:jc w:val="left"/>
        <w:rPr>
          <w:rFonts w:ascii="Arial" w:hAnsi="Arial" w:cs="Arial"/>
          <w:color w:val="auto"/>
          <w:sz w:val="22"/>
          <w:szCs w:val="22"/>
        </w:rPr>
      </w:pPr>
      <w:r>
        <w:rPr>
          <w:rFonts w:ascii="Arial" w:hAnsi="Arial" w:cs="Arial"/>
          <w:color w:val="auto"/>
          <w:sz w:val="22"/>
          <w:szCs w:val="22"/>
        </w:rPr>
        <w:t>returns home bringing his gift to the people</w:t>
      </w:r>
    </w:p>
    <w:p w14:paraId="029DA623"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74FB3686" w14:textId="5B8F76C0" w:rsidR="006761F3" w:rsidRDefault="006C1F35">
      <w:pPr>
        <w:pStyle w:val="NormalWeb"/>
        <w:spacing w:before="60" w:beforeAutospacing="0" w:after="60" w:afterAutospacing="0"/>
        <w:ind w:firstLine="357"/>
        <w:rPr>
          <w:rFonts w:ascii="Arial" w:hAnsi="Arial" w:cs="Arial"/>
          <w:color w:val="auto"/>
          <w:sz w:val="22"/>
          <w:szCs w:val="22"/>
        </w:rPr>
      </w:pPr>
      <w:r>
        <w:rPr>
          <w:rFonts w:ascii="Arial" w:hAnsi="Arial" w:cs="Arial"/>
          <w:color w:val="auto"/>
          <w:sz w:val="22"/>
          <w:szCs w:val="22"/>
        </w:rPr>
        <w:t xml:space="preserve">These nine steps are variously described and sometimes amplified or reduced. A prime reference point is the </w:t>
      </w:r>
      <w:r>
        <w:rPr>
          <w:rFonts w:ascii="Arial" w:hAnsi="Arial" w:cs="Arial"/>
          <w:i/>
          <w:color w:val="auto"/>
          <w:sz w:val="22"/>
          <w:szCs w:val="22"/>
        </w:rPr>
        <w:t xml:space="preserve">monomyth </w:t>
      </w:r>
      <w:r>
        <w:rPr>
          <w:rFonts w:ascii="Arial" w:hAnsi="Arial" w:cs="Arial"/>
          <w:color w:val="auto"/>
          <w:sz w:val="22"/>
          <w:szCs w:val="22"/>
        </w:rPr>
        <w:t xml:space="preserve">of the </w:t>
      </w:r>
      <w:r>
        <w:rPr>
          <w:rFonts w:ascii="Arial" w:hAnsi="Arial" w:cs="Arial"/>
          <w:i/>
          <w:color w:val="auto"/>
          <w:sz w:val="22"/>
          <w:szCs w:val="22"/>
        </w:rPr>
        <w:t xml:space="preserve">hero </w:t>
      </w:r>
      <w:r>
        <w:rPr>
          <w:rFonts w:ascii="Arial" w:hAnsi="Arial" w:cs="Arial"/>
          <w:color w:val="auto"/>
          <w:sz w:val="22"/>
          <w:szCs w:val="22"/>
        </w:rPr>
        <w:t xml:space="preserve">as presented by Joseph Campbell and discussed by many since. Point 1 is now the ‘call to adventure’. Point 2 can be a </w:t>
      </w:r>
      <w:r>
        <w:rPr>
          <w:rFonts w:ascii="Arial" w:hAnsi="Arial" w:cs="Arial"/>
          <w:i/>
          <w:color w:val="auto"/>
          <w:sz w:val="22"/>
          <w:szCs w:val="22"/>
        </w:rPr>
        <w:t xml:space="preserve">refusal </w:t>
      </w:r>
      <w:r>
        <w:rPr>
          <w:rFonts w:ascii="Arial" w:hAnsi="Arial" w:cs="Arial"/>
          <w:color w:val="auto"/>
          <w:sz w:val="22"/>
          <w:szCs w:val="22"/>
        </w:rPr>
        <w:t xml:space="preserve">of the adventure or some demand it places upon him. Point 3 is now a combination of supernatural aid and passing the threshold into a ‘second world’, a kind of death, which has a guardian. In step 4, the hero is undergoing a series of tests or trials that stretch him to his limits.  Point 5 is critical. In one aspect he reaps his reward, but is also subject to temptation to turn away from the true spirit of his quest into personal indulgence. He also sometimes </w:t>
      </w:r>
      <w:proofErr w:type="gramStart"/>
      <w:r>
        <w:rPr>
          <w:rFonts w:ascii="Arial" w:hAnsi="Arial" w:cs="Arial"/>
          <w:color w:val="auto"/>
          <w:sz w:val="22"/>
          <w:szCs w:val="22"/>
        </w:rPr>
        <w:t>has to</w:t>
      </w:r>
      <w:proofErr w:type="gramEnd"/>
      <w:r>
        <w:rPr>
          <w:rFonts w:ascii="Arial" w:hAnsi="Arial" w:cs="Arial"/>
          <w:color w:val="auto"/>
          <w:sz w:val="22"/>
          <w:szCs w:val="22"/>
        </w:rPr>
        <w:t xml:space="preserve"> face his ultimate authority figure and find a reconciliation, which is point 6. Point 6 is a new kind of test. The hero may not want to return but to keep to himself his newly acquired powers or insights. He may have to be awakened or called back by humanity. He undergoes a new birth, just as at point 3 he faced a new death. At point 7 he </w:t>
      </w:r>
      <w:r>
        <w:rPr>
          <w:rFonts w:ascii="Arial" w:hAnsi="Arial" w:cs="Arial"/>
          <w:color w:val="auto"/>
          <w:sz w:val="22"/>
          <w:szCs w:val="22"/>
        </w:rPr>
        <w:lastRenderedPageBreak/>
        <w:t xml:space="preserve">has mastered the two worlds and can move at </w:t>
      </w:r>
      <w:r w:rsidR="007D0739" w:rsidRPr="007D0739">
        <w:rPr>
          <w:rFonts w:ascii="Arial" w:hAnsi="Arial" w:cs="Arial"/>
          <w:color w:val="00B050"/>
          <w:sz w:val="22"/>
          <w:szCs w:val="22"/>
        </w:rPr>
        <w:t>will</w:t>
      </w:r>
      <w:r>
        <w:rPr>
          <w:rFonts w:ascii="Arial" w:hAnsi="Arial" w:cs="Arial"/>
          <w:color w:val="auto"/>
          <w:sz w:val="22"/>
          <w:szCs w:val="22"/>
        </w:rPr>
        <w:t xml:space="preserve"> between them. At point 8 he </w:t>
      </w:r>
      <w:proofErr w:type="gramStart"/>
      <w:r>
        <w:rPr>
          <w:rFonts w:ascii="Arial" w:hAnsi="Arial" w:cs="Arial"/>
          <w:color w:val="auto"/>
          <w:sz w:val="22"/>
          <w:szCs w:val="22"/>
        </w:rPr>
        <w:t>is able to</w:t>
      </w:r>
      <w:proofErr w:type="gramEnd"/>
      <w:r>
        <w:rPr>
          <w:rFonts w:ascii="Arial" w:hAnsi="Arial" w:cs="Arial"/>
          <w:color w:val="auto"/>
          <w:sz w:val="22"/>
          <w:szCs w:val="22"/>
        </w:rPr>
        <w:t xml:space="preserve"> help his fellow men. At point 9 he may become indistinguishable from the rest of humanity. </w:t>
      </w:r>
    </w:p>
    <w:p w14:paraId="64679A28" w14:textId="0BDD1D0C" w:rsidR="006761F3" w:rsidRDefault="006C1F35">
      <w:pPr>
        <w:pStyle w:val="NormalWeb"/>
        <w:spacing w:before="60" w:beforeAutospacing="0" w:after="60" w:afterAutospacing="0"/>
        <w:ind w:firstLine="357"/>
        <w:rPr>
          <w:rFonts w:ascii="Arial" w:hAnsi="Arial" w:cs="Arial"/>
          <w:color w:val="auto"/>
          <w:sz w:val="22"/>
          <w:szCs w:val="22"/>
        </w:rPr>
      </w:pPr>
      <w:r>
        <w:rPr>
          <w:rFonts w:ascii="Arial" w:hAnsi="Arial" w:cs="Arial"/>
          <w:color w:val="auto"/>
          <w:sz w:val="22"/>
          <w:szCs w:val="22"/>
        </w:rPr>
        <w:t xml:space="preserve">The sketch of the Hero’s Journey shown here also exhibits a universal property of such narrative structures. </w:t>
      </w:r>
      <w:proofErr w:type="gramStart"/>
      <w:r>
        <w:rPr>
          <w:rFonts w:ascii="Arial" w:hAnsi="Arial" w:cs="Arial"/>
          <w:color w:val="auto"/>
          <w:sz w:val="22"/>
          <w:szCs w:val="22"/>
        </w:rPr>
        <w:t>First of all</w:t>
      </w:r>
      <w:proofErr w:type="gramEnd"/>
      <w:r>
        <w:rPr>
          <w:rFonts w:ascii="Arial" w:hAnsi="Arial" w:cs="Arial"/>
          <w:color w:val="auto"/>
          <w:sz w:val="22"/>
          <w:szCs w:val="22"/>
        </w:rPr>
        <w:t xml:space="preserve">, it is circular; because it depicts a going away and a return. Secondly, it shows a kind of complementarity across the circle, as is highlighted in the drawing by the horizontal line in the middle. Such structures have been analyzed by Mary Douglas, as in her treatment of the </w:t>
      </w:r>
      <w:r>
        <w:rPr>
          <w:rFonts w:ascii="Arial" w:hAnsi="Arial" w:cs="Arial"/>
          <w:i/>
          <w:color w:val="auto"/>
          <w:sz w:val="22"/>
          <w:szCs w:val="22"/>
        </w:rPr>
        <w:t xml:space="preserve">Book of Numbers </w:t>
      </w:r>
      <w:r>
        <w:rPr>
          <w:rFonts w:ascii="Arial" w:hAnsi="Arial" w:cs="Arial"/>
          <w:color w:val="auto"/>
          <w:sz w:val="22"/>
          <w:szCs w:val="22"/>
        </w:rPr>
        <w:t xml:space="preserve">and the </w:t>
      </w:r>
      <w:r>
        <w:rPr>
          <w:rFonts w:ascii="Arial" w:hAnsi="Arial" w:cs="Arial"/>
          <w:i/>
          <w:color w:val="auto"/>
          <w:sz w:val="22"/>
          <w:szCs w:val="22"/>
        </w:rPr>
        <w:t xml:space="preserve">Iliad. </w:t>
      </w:r>
      <w:r>
        <w:rPr>
          <w:rFonts w:ascii="Arial" w:hAnsi="Arial" w:cs="Arial"/>
          <w:color w:val="auto"/>
          <w:sz w:val="22"/>
          <w:szCs w:val="22"/>
        </w:rPr>
        <w:t xml:space="preserve">She makes special mention of the top and bottom points. The bottom point she calls the ‘turn’ because it is the point at which the </w:t>
      </w:r>
      <w:r w:rsidR="007D0739" w:rsidRPr="007D0739">
        <w:rPr>
          <w:rFonts w:ascii="Arial" w:hAnsi="Arial" w:cs="Arial"/>
          <w:color w:val="CC9900"/>
          <w:sz w:val="22"/>
          <w:szCs w:val="22"/>
        </w:rPr>
        <w:t>process</w:t>
      </w:r>
      <w:r>
        <w:rPr>
          <w:rFonts w:ascii="Arial" w:hAnsi="Arial" w:cs="Arial"/>
          <w:color w:val="auto"/>
          <w:sz w:val="22"/>
          <w:szCs w:val="22"/>
        </w:rPr>
        <w:t xml:space="preserve"> turns from going outwards to coming inwards. Gurdjieff referred to this as the </w:t>
      </w:r>
      <w:proofErr w:type="spellStart"/>
      <w:r>
        <w:rPr>
          <w:rFonts w:ascii="Arial" w:hAnsi="Arial" w:cs="Arial"/>
          <w:i/>
          <w:color w:val="auto"/>
          <w:sz w:val="22"/>
          <w:szCs w:val="22"/>
        </w:rPr>
        <w:t>harnel-aoot</w:t>
      </w:r>
      <w:proofErr w:type="spellEnd"/>
      <w:r>
        <w:rPr>
          <w:rFonts w:ascii="Arial" w:hAnsi="Arial" w:cs="Arial"/>
          <w:i/>
          <w:color w:val="auto"/>
          <w:sz w:val="22"/>
          <w:szCs w:val="22"/>
        </w:rPr>
        <w:t xml:space="preserve"> </w:t>
      </w:r>
      <w:r>
        <w:rPr>
          <w:rFonts w:ascii="Arial" w:hAnsi="Arial" w:cs="Arial"/>
          <w:color w:val="auto"/>
          <w:sz w:val="22"/>
          <w:szCs w:val="22"/>
        </w:rPr>
        <w:t xml:space="preserve">which roughly means ‘the middle of the eight’. In this </w:t>
      </w:r>
      <w:proofErr w:type="gramStart"/>
      <w:r>
        <w:rPr>
          <w:rFonts w:ascii="Arial" w:hAnsi="Arial" w:cs="Arial"/>
          <w:color w:val="auto"/>
          <w:sz w:val="22"/>
          <w:szCs w:val="22"/>
        </w:rPr>
        <w:t>description</w:t>
      </w:r>
      <w:proofErr w:type="gramEnd"/>
      <w:r>
        <w:rPr>
          <w:rFonts w:ascii="Arial" w:hAnsi="Arial" w:cs="Arial"/>
          <w:color w:val="auto"/>
          <w:sz w:val="22"/>
          <w:szCs w:val="22"/>
        </w:rPr>
        <w:t xml:space="preserve"> he was starting from his idea of an </w:t>
      </w:r>
      <w:r>
        <w:rPr>
          <w:rFonts w:ascii="Arial" w:hAnsi="Arial" w:cs="Arial"/>
          <w:i/>
          <w:color w:val="auto"/>
          <w:sz w:val="22"/>
          <w:szCs w:val="22"/>
        </w:rPr>
        <w:t>octave</w:t>
      </w:r>
      <w:r>
        <w:rPr>
          <w:rFonts w:ascii="Arial" w:hAnsi="Arial" w:cs="Arial"/>
          <w:color w:val="auto"/>
          <w:sz w:val="22"/>
          <w:szCs w:val="22"/>
        </w:rPr>
        <w:t xml:space="preserve"> (in completion of 8 notes) and it differed from his other treatment of </w:t>
      </w:r>
      <w:proofErr w:type="spellStart"/>
      <w:r>
        <w:rPr>
          <w:rFonts w:ascii="Arial" w:hAnsi="Arial" w:cs="Arial"/>
          <w:color w:val="auto"/>
          <w:sz w:val="22"/>
          <w:szCs w:val="22"/>
        </w:rPr>
        <w:t>ninefoldness</w:t>
      </w:r>
      <w:proofErr w:type="spellEnd"/>
      <w:r>
        <w:rPr>
          <w:rFonts w:ascii="Arial" w:hAnsi="Arial" w:cs="Arial"/>
          <w:color w:val="auto"/>
          <w:sz w:val="22"/>
          <w:szCs w:val="22"/>
        </w:rPr>
        <w:t xml:space="preserve"> known as the </w:t>
      </w:r>
      <w:r>
        <w:rPr>
          <w:rFonts w:ascii="Arial" w:hAnsi="Arial" w:cs="Arial"/>
          <w:i/>
          <w:color w:val="auto"/>
          <w:sz w:val="22"/>
          <w:szCs w:val="22"/>
        </w:rPr>
        <w:t xml:space="preserve">enneagram. </w:t>
      </w:r>
      <w:r>
        <w:rPr>
          <w:rFonts w:ascii="Arial" w:hAnsi="Arial" w:cs="Arial"/>
          <w:color w:val="auto"/>
          <w:sz w:val="22"/>
          <w:szCs w:val="22"/>
        </w:rPr>
        <w:t xml:space="preserve">Commentators have often combined the two treatments. Douglas calls the top point the ‘latch’ because it combines beginning and end. The theme expressed in manifold ways by T. S. Eliot – ‘In my end is my beginning’ – is a recurrent aspect of mythical and dramatic narrative. </w:t>
      </w:r>
    </w:p>
    <w:p w14:paraId="7591DB73" w14:textId="77777777" w:rsidR="006761F3" w:rsidRDefault="006C1F35">
      <w:pPr>
        <w:pStyle w:val="NormalWeb"/>
        <w:spacing w:before="60" w:beforeAutospacing="0" w:after="60" w:afterAutospacing="0"/>
        <w:ind w:firstLine="357"/>
        <w:rPr>
          <w:rFonts w:ascii="Arial" w:hAnsi="Arial" w:cs="Arial"/>
          <w:color w:val="auto"/>
          <w:sz w:val="22"/>
          <w:szCs w:val="22"/>
        </w:rPr>
      </w:pPr>
      <w:r>
        <w:rPr>
          <w:rFonts w:ascii="Arial" w:hAnsi="Arial" w:cs="Arial"/>
          <w:color w:val="auto"/>
          <w:sz w:val="22"/>
          <w:szCs w:val="22"/>
        </w:rPr>
        <w:t xml:space="preserve">In Mary Douglas’s work, the number of events varies according to the text. The cross connections can become more complex as in including triads and tetrads as well as complimentary pairs of items. Any generalization must miss out important content but the schema of three phases composed of three types of event and linked at three critical points can serve us well as a guide. The romantic, dramatic, heroic myth can even be seen to apply to our every day life. </w:t>
      </w:r>
    </w:p>
    <w:p w14:paraId="779CD2B2" w14:textId="77777777" w:rsidR="006761F3" w:rsidRDefault="00D22A2A">
      <w:pPr>
        <w:pStyle w:val="NormalWeb"/>
        <w:spacing w:before="60" w:beforeAutospacing="0" w:after="60" w:afterAutospacing="0"/>
        <w:ind w:firstLine="357"/>
        <w:rPr>
          <w:rFonts w:ascii="Arial" w:hAnsi="Arial" w:cs="Arial"/>
          <w:color w:val="auto"/>
          <w:sz w:val="22"/>
          <w:szCs w:val="22"/>
        </w:rPr>
      </w:pPr>
      <w:r>
        <w:rPr>
          <w:rFonts w:ascii="Arial" w:hAnsi="Arial" w:cs="Arial"/>
          <w:noProof/>
          <w:color w:val="auto"/>
          <w:szCs w:val="22"/>
          <w:lang w:val="en-US"/>
        </w:rPr>
        <w:pict w14:anchorId="00543D02">
          <v:shape id="_x0000_s1153" type="#_x0000_t75" alt="" style="position:absolute;left:0;text-align:left;margin-left:27.3pt;margin-top:4.65pt;width:327.15pt;height:424.8pt;z-index:251677696">
            <v:imagedata r:id="rId11" o:title="Heroj"/>
            <w10:wrap type="square"/>
          </v:shape>
        </w:pict>
      </w:r>
    </w:p>
    <w:p w14:paraId="564BE3AF"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386A9581"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6BF64309"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6176B3EB"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21E11DC2"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543F57B8"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1D15092F"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4B0E13A9"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76150E16"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20CA5E13"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0E87D0F4"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0B67D026"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28A8FB6D"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75C25238"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3AD93571"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39E3F6B5"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797C629B"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33DFC0E1"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29F75939"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11269F40"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11B80EEE"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5D21682C"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65A64429"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3691D37A"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136ACF75" w14:textId="77777777" w:rsidR="006761F3" w:rsidRDefault="006761F3">
      <w:pPr>
        <w:pStyle w:val="NormalWeb"/>
        <w:spacing w:before="60" w:beforeAutospacing="0" w:after="60" w:afterAutospacing="0"/>
        <w:ind w:firstLine="357"/>
        <w:rPr>
          <w:rFonts w:ascii="Arial" w:hAnsi="Arial" w:cs="Arial"/>
          <w:color w:val="auto"/>
          <w:sz w:val="22"/>
          <w:szCs w:val="22"/>
        </w:rPr>
      </w:pPr>
    </w:p>
    <w:p w14:paraId="03A570B5" w14:textId="4E08F361" w:rsidR="006761F3" w:rsidRDefault="006C1F35">
      <w:pPr>
        <w:pStyle w:val="NormalWeb"/>
        <w:spacing w:before="60" w:beforeAutospacing="0" w:after="60" w:afterAutospacing="0"/>
        <w:ind w:firstLine="357"/>
        <w:rPr>
          <w:rFonts w:ascii="Arial" w:hAnsi="Arial" w:cs="Arial"/>
          <w:color w:val="auto"/>
          <w:sz w:val="22"/>
          <w:szCs w:val="22"/>
        </w:rPr>
      </w:pPr>
      <w:r>
        <w:rPr>
          <w:rFonts w:ascii="Arial" w:hAnsi="Arial" w:cs="Arial"/>
          <w:color w:val="auto"/>
          <w:sz w:val="22"/>
          <w:szCs w:val="22"/>
        </w:rPr>
        <w:lastRenderedPageBreak/>
        <w:t xml:space="preserve">Both dramatic fiction and mythology concur in ascribing great significance and danger to a few critical moments. These are thresholds between different realities where </w:t>
      </w:r>
      <w:r>
        <w:rPr>
          <w:rFonts w:ascii="Arial" w:hAnsi="Arial" w:cs="Arial"/>
          <w:i/>
          <w:color w:val="auto"/>
          <w:sz w:val="22"/>
          <w:szCs w:val="22"/>
        </w:rPr>
        <w:t xml:space="preserve">help </w:t>
      </w:r>
      <w:r>
        <w:rPr>
          <w:rFonts w:ascii="Arial" w:hAnsi="Arial" w:cs="Arial"/>
          <w:color w:val="auto"/>
          <w:sz w:val="22"/>
          <w:szCs w:val="22"/>
        </w:rPr>
        <w:t xml:space="preserve">is needed to get through. The critical points are points of hazard. Nearly all traditions agree in ascribing a different kind of help to the second transition than to the first. Speaking in very general terms, the first concerns power while the second concerns love. The second kind of help is exemplified in western literature by the character of Margaret in </w:t>
      </w:r>
      <w:r>
        <w:rPr>
          <w:rFonts w:ascii="Arial" w:hAnsi="Arial" w:cs="Arial"/>
          <w:i/>
          <w:color w:val="auto"/>
          <w:sz w:val="22"/>
          <w:szCs w:val="22"/>
        </w:rPr>
        <w:t xml:space="preserve">Peer </w:t>
      </w:r>
      <w:proofErr w:type="spellStart"/>
      <w:r>
        <w:rPr>
          <w:rFonts w:ascii="Arial" w:hAnsi="Arial" w:cs="Arial"/>
          <w:i/>
          <w:color w:val="auto"/>
          <w:sz w:val="22"/>
          <w:szCs w:val="22"/>
        </w:rPr>
        <w:t>Gynt</w:t>
      </w:r>
      <w:proofErr w:type="spellEnd"/>
      <w:r>
        <w:rPr>
          <w:rFonts w:ascii="Arial" w:hAnsi="Arial" w:cs="Arial"/>
          <w:i/>
          <w:color w:val="auto"/>
          <w:sz w:val="22"/>
          <w:szCs w:val="22"/>
        </w:rPr>
        <w:t xml:space="preserve"> </w:t>
      </w:r>
      <w:r>
        <w:rPr>
          <w:rFonts w:ascii="Arial" w:hAnsi="Arial" w:cs="Arial"/>
          <w:color w:val="auto"/>
          <w:sz w:val="22"/>
          <w:szCs w:val="22"/>
        </w:rPr>
        <w:t xml:space="preserve">whose prayers redeem the self-indulgent ‘hero’ and prevent him </w:t>
      </w:r>
      <w:r w:rsidR="007D0739" w:rsidRPr="007D0739">
        <w:rPr>
          <w:rFonts w:ascii="Arial" w:hAnsi="Arial" w:cs="Arial"/>
          <w:color w:val="6600FF"/>
          <w:sz w:val="22"/>
          <w:szCs w:val="22"/>
        </w:rPr>
        <w:t>being</w:t>
      </w:r>
      <w:r>
        <w:rPr>
          <w:rFonts w:ascii="Arial" w:hAnsi="Arial" w:cs="Arial"/>
          <w:color w:val="auto"/>
          <w:sz w:val="22"/>
          <w:szCs w:val="22"/>
        </w:rPr>
        <w:t xml:space="preserve"> melted down by the Button Moulder back into the soul-stuff pool. The ‘eternal feminine’ waits for the hero as in Dante’s </w:t>
      </w:r>
      <w:r>
        <w:rPr>
          <w:rFonts w:ascii="Arial" w:hAnsi="Arial" w:cs="Arial"/>
          <w:i/>
          <w:color w:val="auto"/>
          <w:sz w:val="22"/>
          <w:szCs w:val="22"/>
        </w:rPr>
        <w:t>Divine Comedy</w:t>
      </w:r>
      <w:r>
        <w:rPr>
          <w:rFonts w:ascii="Arial" w:hAnsi="Arial" w:cs="Arial"/>
          <w:color w:val="auto"/>
          <w:sz w:val="22"/>
          <w:szCs w:val="22"/>
        </w:rPr>
        <w:t xml:space="preserve">. </w:t>
      </w:r>
    </w:p>
    <w:p w14:paraId="7CE181E1" w14:textId="08921AFE" w:rsidR="006761F3" w:rsidRDefault="006C1F35">
      <w:pPr>
        <w:pStyle w:val="NormalWeb"/>
        <w:spacing w:before="60" w:beforeAutospacing="0" w:after="60" w:afterAutospacing="0"/>
        <w:ind w:firstLine="357"/>
        <w:rPr>
          <w:rFonts w:ascii="Arial" w:hAnsi="Arial" w:cs="Arial"/>
          <w:color w:val="auto"/>
          <w:sz w:val="22"/>
          <w:szCs w:val="22"/>
        </w:rPr>
      </w:pPr>
      <w:r>
        <w:rPr>
          <w:rFonts w:ascii="Arial" w:hAnsi="Arial" w:cs="Arial"/>
          <w:color w:val="auto"/>
          <w:sz w:val="22"/>
          <w:szCs w:val="22"/>
        </w:rPr>
        <w:t xml:space="preserve">The great theme of the return of the hero has an extraordinary development in the transition of Buddhism from the Hinayana to the Mahayana teaching, from seeking salvation for oneself to even renouncing it for the sake of all sentient creatures. If we look for it, we can find references to the cases when the total </w:t>
      </w:r>
      <w:r w:rsidR="007D0739" w:rsidRPr="007D0739">
        <w:rPr>
          <w:rFonts w:ascii="Arial" w:hAnsi="Arial" w:cs="Arial"/>
          <w:color w:val="CC9900"/>
          <w:sz w:val="22"/>
          <w:szCs w:val="22"/>
        </w:rPr>
        <w:t>process</w:t>
      </w:r>
      <w:r>
        <w:rPr>
          <w:rFonts w:ascii="Arial" w:hAnsi="Arial" w:cs="Arial"/>
          <w:color w:val="auto"/>
          <w:sz w:val="22"/>
          <w:szCs w:val="22"/>
        </w:rPr>
        <w:t xml:space="preserve"> halts before completion, as at the threshold of the sixth point. At this point in </w:t>
      </w:r>
      <w:r>
        <w:rPr>
          <w:rFonts w:ascii="Arial" w:hAnsi="Arial" w:cs="Arial"/>
          <w:i/>
          <w:color w:val="auto"/>
          <w:sz w:val="22"/>
          <w:szCs w:val="22"/>
        </w:rPr>
        <w:t xml:space="preserve">Hamlet </w:t>
      </w:r>
      <w:r>
        <w:rPr>
          <w:rFonts w:ascii="Arial" w:hAnsi="Arial" w:cs="Arial"/>
          <w:color w:val="auto"/>
          <w:sz w:val="22"/>
          <w:szCs w:val="22"/>
        </w:rPr>
        <w:t xml:space="preserve">the dying hero declares ‘the rest is silence’ because he cannot pass into the ‘normalisation’ hoped for in the future. In the Bible, Moses cannot himself enter the Promised Land. In Greek theatre, there was an established mechanism for depicting the transition through point 6, called later in Latin the </w:t>
      </w:r>
      <w:r>
        <w:rPr>
          <w:rFonts w:ascii="Arial" w:hAnsi="Arial" w:cs="Arial"/>
          <w:i/>
          <w:color w:val="auto"/>
          <w:sz w:val="22"/>
          <w:szCs w:val="22"/>
        </w:rPr>
        <w:t xml:space="preserve">Deus ex Machina </w:t>
      </w:r>
      <w:r>
        <w:rPr>
          <w:rFonts w:ascii="Arial" w:hAnsi="Arial" w:cs="Arial"/>
          <w:color w:val="auto"/>
          <w:sz w:val="22"/>
          <w:szCs w:val="22"/>
        </w:rPr>
        <w:t xml:space="preserve">or ‘god out of the machine’: a basket would be lowered to the stage containing the god who could resolve the conflicts the humans could not. Bennett pointed out that in classical terms </w:t>
      </w:r>
      <w:r>
        <w:rPr>
          <w:rFonts w:ascii="Arial" w:hAnsi="Arial" w:cs="Arial"/>
          <w:i/>
          <w:color w:val="auto"/>
          <w:sz w:val="22"/>
          <w:szCs w:val="22"/>
        </w:rPr>
        <w:t xml:space="preserve">comedy </w:t>
      </w:r>
      <w:r>
        <w:rPr>
          <w:rFonts w:ascii="Arial" w:hAnsi="Arial" w:cs="Arial"/>
          <w:color w:val="auto"/>
          <w:sz w:val="22"/>
          <w:szCs w:val="22"/>
        </w:rPr>
        <w:t xml:space="preserve">indicated a complete </w:t>
      </w:r>
      <w:r w:rsidR="007D0739" w:rsidRPr="007D0739">
        <w:rPr>
          <w:rFonts w:ascii="Arial" w:hAnsi="Arial" w:cs="Arial"/>
          <w:color w:val="CC9900"/>
          <w:sz w:val="22"/>
          <w:szCs w:val="22"/>
        </w:rPr>
        <w:t>process</w:t>
      </w:r>
      <w:r>
        <w:rPr>
          <w:rFonts w:ascii="Arial" w:hAnsi="Arial" w:cs="Arial"/>
          <w:color w:val="auto"/>
          <w:sz w:val="22"/>
          <w:szCs w:val="22"/>
        </w:rPr>
        <w:t xml:space="preserve"> while </w:t>
      </w:r>
      <w:r>
        <w:rPr>
          <w:rFonts w:ascii="Arial" w:hAnsi="Arial" w:cs="Arial"/>
          <w:i/>
          <w:color w:val="auto"/>
          <w:sz w:val="22"/>
          <w:szCs w:val="22"/>
        </w:rPr>
        <w:t>tragedy</w:t>
      </w:r>
      <w:r>
        <w:rPr>
          <w:rFonts w:ascii="Arial" w:hAnsi="Arial" w:cs="Arial"/>
          <w:color w:val="auto"/>
          <w:sz w:val="22"/>
          <w:szCs w:val="22"/>
        </w:rPr>
        <w:t xml:space="preserve"> stopped at the sixth point (perhaps a soap opera or farce stops at point 3!). Even in crime thrillers, there is a standard formula that the detective figure faces death to </w:t>
      </w:r>
      <w:proofErr w:type="gramStart"/>
      <w:r>
        <w:rPr>
          <w:rFonts w:ascii="Arial" w:hAnsi="Arial" w:cs="Arial"/>
          <w:color w:val="auto"/>
          <w:sz w:val="22"/>
          <w:szCs w:val="22"/>
        </w:rPr>
        <w:t>enter into the</w:t>
      </w:r>
      <w:proofErr w:type="gramEnd"/>
      <w:r>
        <w:rPr>
          <w:rFonts w:ascii="Arial" w:hAnsi="Arial" w:cs="Arial"/>
          <w:color w:val="auto"/>
          <w:sz w:val="22"/>
          <w:szCs w:val="22"/>
        </w:rPr>
        <w:t xml:space="preserve"> last act of actually solving the crime. </w:t>
      </w:r>
    </w:p>
    <w:p w14:paraId="7240826E" w14:textId="3743F54F" w:rsidR="006761F3" w:rsidRDefault="006C1F35">
      <w:pPr>
        <w:pStyle w:val="NormalWeb"/>
        <w:spacing w:before="60" w:beforeAutospacing="0" w:after="60" w:afterAutospacing="0"/>
        <w:ind w:firstLine="357"/>
        <w:rPr>
          <w:rFonts w:ascii="Arial" w:hAnsi="Arial" w:cs="Arial"/>
          <w:color w:val="auto"/>
          <w:sz w:val="22"/>
          <w:szCs w:val="22"/>
        </w:rPr>
      </w:pPr>
      <w:r>
        <w:rPr>
          <w:rFonts w:ascii="Arial" w:hAnsi="Arial" w:cs="Arial"/>
          <w:color w:val="auto"/>
          <w:sz w:val="22"/>
          <w:szCs w:val="22"/>
        </w:rPr>
        <w:t xml:space="preserve">  Though much the same elements are used in any narrative they can be transformed into radically new meanings by the way they are interpreted and structured. We can see the life, teachings death and resurrection of Christ as a heroic tale following traditional lines but this would be to miss what was most important. Gurdjieff introduced an important concept in his idea of </w:t>
      </w:r>
      <w:proofErr w:type="spellStart"/>
      <w:r>
        <w:rPr>
          <w:rFonts w:ascii="Arial" w:hAnsi="Arial" w:cs="Arial"/>
          <w:i/>
          <w:color w:val="auto"/>
          <w:sz w:val="22"/>
          <w:szCs w:val="22"/>
        </w:rPr>
        <w:t>legominism</w:t>
      </w:r>
      <w:proofErr w:type="spellEnd"/>
      <w:r>
        <w:rPr>
          <w:rFonts w:ascii="Arial" w:hAnsi="Arial" w:cs="Arial"/>
          <w:i/>
          <w:color w:val="auto"/>
          <w:sz w:val="22"/>
          <w:szCs w:val="22"/>
        </w:rPr>
        <w:t xml:space="preserve">. </w:t>
      </w:r>
      <w:r>
        <w:rPr>
          <w:rFonts w:ascii="Arial" w:hAnsi="Arial" w:cs="Arial"/>
          <w:color w:val="auto"/>
          <w:sz w:val="22"/>
          <w:szCs w:val="22"/>
        </w:rPr>
        <w:t xml:space="preserve">He said that significant information was transmitted consciously to future generations through works of art in which the expected pattern was broken just at key points where the significant information could then be discovered.  When in traditional narrative we find the theme of </w:t>
      </w:r>
      <w:r>
        <w:rPr>
          <w:rFonts w:ascii="Arial" w:hAnsi="Arial" w:cs="Arial"/>
          <w:i/>
          <w:color w:val="auto"/>
          <w:sz w:val="22"/>
          <w:szCs w:val="22"/>
        </w:rPr>
        <w:t xml:space="preserve">intervention </w:t>
      </w:r>
      <w:r>
        <w:rPr>
          <w:rFonts w:ascii="Arial" w:hAnsi="Arial" w:cs="Arial"/>
          <w:color w:val="auto"/>
          <w:sz w:val="22"/>
          <w:szCs w:val="22"/>
        </w:rPr>
        <w:t xml:space="preserve">as at the critical thresholds, we might also be coming across a distant echo of an </w:t>
      </w:r>
      <w:r w:rsidR="00A46D22" w:rsidRPr="00A46D22">
        <w:rPr>
          <w:rFonts w:ascii="Arial" w:hAnsi="Arial" w:cs="Arial"/>
          <w:color w:val="006600"/>
          <w:sz w:val="22"/>
          <w:szCs w:val="22"/>
        </w:rPr>
        <w:t>understanding</w:t>
      </w:r>
      <w:r>
        <w:rPr>
          <w:rFonts w:ascii="Arial" w:hAnsi="Arial" w:cs="Arial"/>
          <w:color w:val="auto"/>
          <w:sz w:val="22"/>
          <w:szCs w:val="22"/>
        </w:rPr>
        <w:t xml:space="preserve"> of </w:t>
      </w:r>
      <w:proofErr w:type="spellStart"/>
      <w:r>
        <w:rPr>
          <w:rFonts w:ascii="Arial" w:hAnsi="Arial" w:cs="Arial"/>
          <w:color w:val="auto"/>
          <w:sz w:val="22"/>
          <w:szCs w:val="22"/>
        </w:rPr>
        <w:t>legominism</w:t>
      </w:r>
      <w:proofErr w:type="spellEnd"/>
      <w:r>
        <w:rPr>
          <w:rFonts w:ascii="Arial" w:hAnsi="Arial" w:cs="Arial"/>
          <w:color w:val="auto"/>
          <w:sz w:val="22"/>
          <w:szCs w:val="22"/>
        </w:rPr>
        <w:t xml:space="preserve">. </w:t>
      </w:r>
    </w:p>
    <w:p w14:paraId="2FD8B32B" w14:textId="7F0DF67B" w:rsidR="006761F3" w:rsidRDefault="00D22A2A">
      <w:pPr>
        <w:pStyle w:val="NormalWeb"/>
        <w:spacing w:before="60" w:beforeAutospacing="0" w:after="60" w:afterAutospacing="0"/>
        <w:ind w:firstLine="357"/>
        <w:rPr>
          <w:rFonts w:ascii="Arial" w:hAnsi="Arial" w:cs="Arial"/>
          <w:color w:val="auto"/>
          <w:sz w:val="22"/>
          <w:szCs w:val="22"/>
        </w:rPr>
      </w:pPr>
      <w:r>
        <w:rPr>
          <w:rFonts w:ascii="Arial" w:hAnsi="Arial" w:cs="Arial"/>
          <w:noProof/>
        </w:rPr>
        <w:pict w14:anchorId="3AB53351">
          <v:shape id="_x0000_s1031" type="#_x0000_t75" alt="" style="position:absolute;left:0;text-align:left;margin-left:305.9pt;margin-top:135.75pt;width:135.3pt;height:123.95pt;z-index:251636736">
            <v:imagedata r:id="rId12" o:title="loshu"/>
            <w10:wrap type="square"/>
          </v:shape>
        </w:pict>
      </w:r>
      <w:r w:rsidR="006C1F35">
        <w:rPr>
          <w:rFonts w:ascii="Arial" w:hAnsi="Arial" w:cs="Arial"/>
          <w:color w:val="auto"/>
          <w:sz w:val="22"/>
          <w:szCs w:val="22"/>
        </w:rPr>
        <w:t xml:space="preserve">The ennead then has an interpretation that takes us into the heart of narrative, the very way by which we express the making of meaning and intelligent action. It is a far cry from any simplistic pantheon of gods. It involves a human protagonist who takes risks, has limited </w:t>
      </w:r>
      <w:r w:rsidR="00A46D22" w:rsidRPr="00A46D22">
        <w:rPr>
          <w:rFonts w:ascii="Arial" w:hAnsi="Arial" w:cs="Arial"/>
          <w:color w:val="006600"/>
          <w:sz w:val="22"/>
          <w:szCs w:val="22"/>
        </w:rPr>
        <w:t>understanding</w:t>
      </w:r>
      <w:r w:rsidR="006C1F35">
        <w:rPr>
          <w:rFonts w:ascii="Arial" w:hAnsi="Arial" w:cs="Arial"/>
          <w:color w:val="auto"/>
          <w:sz w:val="22"/>
          <w:szCs w:val="22"/>
        </w:rPr>
        <w:t xml:space="preserve"> and needs help to make it through. This entails that any defined model serves only as a starting point and can never be adequate to the creative reality. In discussion of the enneagram as an </w:t>
      </w:r>
      <w:r w:rsidR="006C1F35">
        <w:rPr>
          <w:rFonts w:ascii="Arial" w:hAnsi="Arial" w:cs="Arial"/>
          <w:i/>
          <w:color w:val="auto"/>
          <w:sz w:val="22"/>
          <w:szCs w:val="22"/>
        </w:rPr>
        <w:t xml:space="preserve">N-gram </w:t>
      </w:r>
      <w:r w:rsidR="006C1F35">
        <w:rPr>
          <w:rFonts w:ascii="Arial" w:hAnsi="Arial" w:cs="Arial"/>
          <w:color w:val="auto"/>
          <w:sz w:val="22"/>
          <w:szCs w:val="22"/>
        </w:rPr>
        <w:t xml:space="preserve">we </w:t>
      </w:r>
      <w:r w:rsidR="007D0739" w:rsidRPr="007D0739">
        <w:rPr>
          <w:rFonts w:ascii="Arial" w:hAnsi="Arial" w:cs="Arial"/>
          <w:color w:val="00B050"/>
          <w:sz w:val="22"/>
          <w:szCs w:val="22"/>
        </w:rPr>
        <w:t>will</w:t>
      </w:r>
      <w:r w:rsidR="006C1F35">
        <w:rPr>
          <w:rFonts w:ascii="Arial" w:hAnsi="Arial" w:cs="Arial"/>
          <w:color w:val="auto"/>
          <w:sz w:val="22"/>
          <w:szCs w:val="22"/>
        </w:rPr>
        <w:t xml:space="preserve"> briefly describe a </w:t>
      </w:r>
      <w:proofErr w:type="gramStart"/>
      <w:r w:rsidR="006C1F35">
        <w:rPr>
          <w:rFonts w:ascii="Arial" w:hAnsi="Arial" w:cs="Arial"/>
          <w:color w:val="auto"/>
          <w:sz w:val="22"/>
          <w:szCs w:val="22"/>
        </w:rPr>
        <w:t>16 term</w:t>
      </w:r>
      <w:proofErr w:type="gramEnd"/>
      <w:r w:rsidR="006C1F35">
        <w:rPr>
          <w:rFonts w:ascii="Arial" w:hAnsi="Arial" w:cs="Arial"/>
          <w:color w:val="auto"/>
          <w:sz w:val="22"/>
          <w:szCs w:val="22"/>
        </w:rPr>
        <w:t xml:space="preserve"> system of complex structure that might be taken as a more adequate model of concrete narrative, but there are higher forms still and in practice we operate with basic chunks of story or </w:t>
      </w:r>
      <w:r w:rsidR="006C1F35">
        <w:rPr>
          <w:rFonts w:ascii="Arial" w:hAnsi="Arial" w:cs="Arial"/>
          <w:i/>
          <w:color w:val="auto"/>
          <w:sz w:val="22"/>
          <w:szCs w:val="22"/>
        </w:rPr>
        <w:t xml:space="preserve">events </w:t>
      </w:r>
      <w:r w:rsidR="006C1F35">
        <w:rPr>
          <w:rFonts w:ascii="Arial" w:hAnsi="Arial" w:cs="Arial"/>
          <w:color w:val="auto"/>
          <w:sz w:val="22"/>
          <w:szCs w:val="22"/>
        </w:rPr>
        <w:t xml:space="preserve">that are themselves complex and changeable. It is in entering the third domain of the systems that we begin to discover that that the terms of a system can become as complex as the </w:t>
      </w:r>
      <w:proofErr w:type="gramStart"/>
      <w:r w:rsidR="006C1F35">
        <w:rPr>
          <w:rFonts w:ascii="Arial" w:hAnsi="Arial" w:cs="Arial"/>
          <w:color w:val="auto"/>
          <w:sz w:val="22"/>
          <w:szCs w:val="22"/>
        </w:rPr>
        <w:t>whole system</w:t>
      </w:r>
      <w:proofErr w:type="gramEnd"/>
      <w:r w:rsidR="006C1F35">
        <w:rPr>
          <w:rFonts w:ascii="Arial" w:hAnsi="Arial" w:cs="Arial"/>
          <w:color w:val="auto"/>
          <w:sz w:val="22"/>
          <w:szCs w:val="22"/>
        </w:rPr>
        <w:t xml:space="preserve">. </w:t>
      </w:r>
    </w:p>
    <w:p w14:paraId="275E402E" w14:textId="77777777" w:rsidR="006761F3" w:rsidRDefault="006761F3">
      <w:pPr>
        <w:pStyle w:val="NormalWeb"/>
        <w:spacing w:before="60" w:beforeAutospacing="0" w:after="60" w:afterAutospacing="0"/>
        <w:ind w:left="357"/>
        <w:rPr>
          <w:rFonts w:ascii="Arial" w:hAnsi="Arial" w:cs="Arial"/>
          <w:color w:val="auto"/>
          <w:sz w:val="22"/>
          <w:szCs w:val="22"/>
        </w:rPr>
      </w:pPr>
    </w:p>
    <w:p w14:paraId="65D0EA18" w14:textId="77777777" w:rsidR="006761F3" w:rsidRDefault="006C1F35">
      <w:pPr>
        <w:spacing w:before="60" w:after="60"/>
        <w:rPr>
          <w:rFonts w:ascii="Arial" w:hAnsi="Arial" w:cs="Arial"/>
          <w:b/>
        </w:rPr>
      </w:pPr>
      <w:r>
        <w:rPr>
          <w:rFonts w:ascii="Arial" w:hAnsi="Arial" w:cs="Arial"/>
          <w:b/>
        </w:rPr>
        <w:t>THE MAGIC SQUARE</w:t>
      </w:r>
    </w:p>
    <w:p w14:paraId="1AB17C34" w14:textId="77777777" w:rsidR="006761F3" w:rsidRDefault="006C1F35">
      <w:pPr>
        <w:spacing w:before="60" w:after="60"/>
        <w:rPr>
          <w:rFonts w:ascii="Arial" w:hAnsi="Arial" w:cs="Arial"/>
        </w:rPr>
      </w:pPr>
      <w:r>
        <w:rPr>
          <w:rFonts w:ascii="Arial" w:hAnsi="Arial" w:cs="Arial"/>
        </w:rPr>
        <w:t xml:space="preserve">In a magic square, numbers add up the same total along any line. One of the earliest from China is shown here (where the total is 15). A magic square of 3 x 3 elements is one of the simplest. Though the existence of magic squares can be treated as a mere exercise in number games, they have an important connotation, </w:t>
      </w:r>
      <w:r>
        <w:rPr>
          <w:rFonts w:ascii="Arial" w:hAnsi="Arial" w:cs="Arial"/>
        </w:rPr>
        <w:lastRenderedPageBreak/>
        <w:t xml:space="preserve">which stems from the property of ‘adding to the same number in every direction’. This implies a </w:t>
      </w:r>
      <w:r>
        <w:rPr>
          <w:rFonts w:ascii="Arial" w:hAnsi="Arial" w:cs="Arial"/>
          <w:i/>
        </w:rPr>
        <w:t>self-consistency</w:t>
      </w:r>
      <w:r>
        <w:rPr>
          <w:rFonts w:ascii="Arial" w:hAnsi="Arial" w:cs="Arial"/>
        </w:rPr>
        <w:t xml:space="preserve"> in terms of the three directions (horizontal, vertical and diagonal) and can be interpreted as a means of checking that the arrangement of terms supports the harmony of the whole. </w:t>
      </w:r>
    </w:p>
    <w:p w14:paraId="25F6966F" w14:textId="30D521F1" w:rsidR="006761F3" w:rsidRDefault="006C1F35">
      <w:pPr>
        <w:spacing w:before="60" w:after="60"/>
        <w:ind w:firstLine="357"/>
        <w:rPr>
          <w:rFonts w:ascii="Arial" w:hAnsi="Arial" w:cs="Arial"/>
        </w:rPr>
      </w:pPr>
      <w:r>
        <w:rPr>
          <w:rFonts w:ascii="Arial" w:hAnsi="Arial" w:cs="Arial"/>
        </w:rPr>
        <w:t xml:space="preserve">3 x 3 tables are used </w:t>
      </w:r>
      <w:proofErr w:type="gramStart"/>
      <w:r>
        <w:rPr>
          <w:rFonts w:ascii="Arial" w:hAnsi="Arial" w:cs="Arial"/>
        </w:rPr>
        <w:t>fairly widely</w:t>
      </w:r>
      <w:proofErr w:type="gramEnd"/>
      <w:r>
        <w:rPr>
          <w:rFonts w:ascii="Arial" w:hAnsi="Arial" w:cs="Arial"/>
        </w:rPr>
        <w:t xml:space="preserve">, but usually in the reduced sense of </w:t>
      </w:r>
      <w:r w:rsidR="007D0739" w:rsidRPr="007D0739">
        <w:rPr>
          <w:rFonts w:ascii="Arial" w:hAnsi="Arial" w:cs="Arial"/>
          <w:color w:val="6600FF"/>
        </w:rPr>
        <w:t>being</w:t>
      </w:r>
      <w:r>
        <w:rPr>
          <w:rFonts w:ascii="Arial" w:hAnsi="Arial" w:cs="Arial"/>
        </w:rPr>
        <w:t xml:space="preserve"> defined in two directions only. The table shown below is one of the tools in the TRIZ method of innovation. The cross-connections are left implicit. The term ‘system’ refers to </w:t>
      </w:r>
      <w:proofErr w:type="gramStart"/>
      <w:r>
        <w:rPr>
          <w:rFonts w:ascii="Arial" w:hAnsi="Arial" w:cs="Arial"/>
        </w:rPr>
        <w:t>some kind of device</w:t>
      </w:r>
      <w:proofErr w:type="gramEnd"/>
      <w:r>
        <w:rPr>
          <w:rFonts w:ascii="Arial" w:hAnsi="Arial" w:cs="Arial"/>
        </w:rPr>
        <w:t>.</w:t>
      </w:r>
    </w:p>
    <w:p w14:paraId="7FF5D4FF" w14:textId="77777777" w:rsidR="006761F3" w:rsidRDefault="006761F3">
      <w:pPr>
        <w:spacing w:before="60" w:after="60"/>
        <w:ind w:firstLine="357"/>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0"/>
        <w:gridCol w:w="1380"/>
        <w:gridCol w:w="1410"/>
      </w:tblGrid>
      <w:tr w:rsidR="006761F3" w14:paraId="5EF7FDBF" w14:textId="77777777">
        <w:trPr>
          <w:trHeight w:val="1257"/>
          <w:jc w:val="center"/>
        </w:trPr>
        <w:tc>
          <w:tcPr>
            <w:tcW w:w="1380" w:type="dxa"/>
          </w:tcPr>
          <w:p w14:paraId="14F92F14" w14:textId="77777777" w:rsidR="006761F3" w:rsidRDefault="00D22A2A">
            <w:pPr>
              <w:rPr>
                <w:rFonts w:ascii="Arial" w:hAnsi="Arial" w:cs="Arial"/>
              </w:rPr>
            </w:pPr>
            <w:r>
              <w:rPr>
                <w:rFonts w:ascii="Arial" w:hAnsi="Arial" w:cs="Arial"/>
                <w:noProof/>
              </w:rPr>
              <w:pict w14:anchorId="547E901B">
                <v:shape id="_x0000_s1032" type="#_x0000_t202" style="position:absolute;margin-left:-102.4pt;margin-top:4.45pt;width:1in;height:193.8pt;z-index:251637760" stroked="f">
                  <v:textbox>
                    <w:txbxContent>
                      <w:p w14:paraId="0C5F584D" w14:textId="77777777" w:rsidR="006761F3" w:rsidRDefault="006761F3">
                        <w:pPr>
                          <w:rPr>
                            <w:b/>
                            <w:sz w:val="20"/>
                            <w:szCs w:val="20"/>
                          </w:rPr>
                        </w:pPr>
                      </w:p>
                      <w:p w14:paraId="40CB40FD" w14:textId="77777777" w:rsidR="006761F3" w:rsidRDefault="006C1F35">
                        <w:pPr>
                          <w:rPr>
                            <w:b/>
                            <w:sz w:val="20"/>
                            <w:szCs w:val="20"/>
                          </w:rPr>
                        </w:pPr>
                        <w:r>
                          <w:rPr>
                            <w:b/>
                            <w:sz w:val="20"/>
                            <w:szCs w:val="20"/>
                          </w:rPr>
                          <w:t>SUPER</w:t>
                        </w:r>
                      </w:p>
                      <w:p w14:paraId="5088FA88" w14:textId="77777777" w:rsidR="006761F3" w:rsidRDefault="006C1F35">
                        <w:pPr>
                          <w:rPr>
                            <w:b/>
                            <w:sz w:val="20"/>
                            <w:szCs w:val="20"/>
                          </w:rPr>
                        </w:pPr>
                        <w:r>
                          <w:rPr>
                            <w:b/>
                            <w:sz w:val="20"/>
                            <w:szCs w:val="20"/>
                          </w:rPr>
                          <w:t>SYSTEM</w:t>
                        </w:r>
                      </w:p>
                      <w:p w14:paraId="32001E55" w14:textId="77777777" w:rsidR="006761F3" w:rsidRDefault="006761F3">
                        <w:pPr>
                          <w:rPr>
                            <w:b/>
                            <w:sz w:val="20"/>
                            <w:szCs w:val="20"/>
                          </w:rPr>
                        </w:pPr>
                      </w:p>
                      <w:p w14:paraId="49985E12" w14:textId="77777777" w:rsidR="006761F3" w:rsidRDefault="006761F3">
                        <w:pPr>
                          <w:rPr>
                            <w:b/>
                            <w:sz w:val="20"/>
                            <w:szCs w:val="20"/>
                          </w:rPr>
                        </w:pPr>
                      </w:p>
                      <w:p w14:paraId="755DC568" w14:textId="77777777" w:rsidR="006761F3" w:rsidRDefault="006761F3">
                        <w:pPr>
                          <w:rPr>
                            <w:b/>
                            <w:sz w:val="20"/>
                            <w:szCs w:val="20"/>
                          </w:rPr>
                        </w:pPr>
                      </w:p>
                      <w:p w14:paraId="296B2410" w14:textId="77777777" w:rsidR="006761F3" w:rsidRDefault="006761F3">
                        <w:pPr>
                          <w:rPr>
                            <w:b/>
                            <w:sz w:val="20"/>
                            <w:szCs w:val="20"/>
                          </w:rPr>
                        </w:pPr>
                      </w:p>
                      <w:p w14:paraId="0E534844" w14:textId="77777777" w:rsidR="006761F3" w:rsidRDefault="006761F3">
                        <w:pPr>
                          <w:rPr>
                            <w:b/>
                            <w:sz w:val="20"/>
                            <w:szCs w:val="20"/>
                          </w:rPr>
                        </w:pPr>
                      </w:p>
                      <w:p w14:paraId="2C081300" w14:textId="77777777" w:rsidR="006761F3" w:rsidRDefault="006C1F35">
                        <w:pPr>
                          <w:rPr>
                            <w:b/>
                            <w:sz w:val="20"/>
                            <w:szCs w:val="20"/>
                          </w:rPr>
                        </w:pPr>
                        <w:r>
                          <w:rPr>
                            <w:b/>
                            <w:sz w:val="20"/>
                            <w:szCs w:val="20"/>
                          </w:rPr>
                          <w:t>SYSTEM</w:t>
                        </w:r>
                      </w:p>
                      <w:p w14:paraId="4CCDA69D" w14:textId="77777777" w:rsidR="006761F3" w:rsidRDefault="006761F3">
                        <w:pPr>
                          <w:rPr>
                            <w:b/>
                            <w:sz w:val="20"/>
                            <w:szCs w:val="20"/>
                          </w:rPr>
                        </w:pPr>
                      </w:p>
                      <w:p w14:paraId="087DB70C" w14:textId="77777777" w:rsidR="006761F3" w:rsidRDefault="006761F3">
                        <w:pPr>
                          <w:rPr>
                            <w:b/>
                            <w:sz w:val="20"/>
                            <w:szCs w:val="20"/>
                          </w:rPr>
                        </w:pPr>
                      </w:p>
                      <w:p w14:paraId="59E3EAF3" w14:textId="77777777" w:rsidR="006761F3" w:rsidRDefault="006761F3">
                        <w:pPr>
                          <w:rPr>
                            <w:b/>
                            <w:sz w:val="20"/>
                            <w:szCs w:val="20"/>
                          </w:rPr>
                        </w:pPr>
                      </w:p>
                      <w:p w14:paraId="17B950D5" w14:textId="77777777" w:rsidR="006761F3" w:rsidRDefault="006761F3">
                        <w:pPr>
                          <w:rPr>
                            <w:b/>
                            <w:sz w:val="20"/>
                            <w:szCs w:val="20"/>
                          </w:rPr>
                        </w:pPr>
                      </w:p>
                      <w:p w14:paraId="3B5ECC14" w14:textId="77777777" w:rsidR="006761F3" w:rsidRDefault="006C1F35">
                        <w:pPr>
                          <w:rPr>
                            <w:b/>
                            <w:sz w:val="20"/>
                            <w:szCs w:val="20"/>
                          </w:rPr>
                        </w:pPr>
                        <w:r>
                          <w:rPr>
                            <w:b/>
                            <w:sz w:val="20"/>
                            <w:szCs w:val="20"/>
                          </w:rPr>
                          <w:t>SUB-SYSTEM</w:t>
                        </w:r>
                      </w:p>
                    </w:txbxContent>
                  </v:textbox>
                </v:shape>
              </w:pict>
            </w:r>
          </w:p>
        </w:tc>
        <w:tc>
          <w:tcPr>
            <w:tcW w:w="1380" w:type="dxa"/>
          </w:tcPr>
          <w:p w14:paraId="368FD03B" w14:textId="77777777" w:rsidR="006761F3" w:rsidRDefault="006761F3">
            <w:pPr>
              <w:rPr>
                <w:rFonts w:ascii="Arial" w:hAnsi="Arial" w:cs="Arial"/>
              </w:rPr>
            </w:pPr>
          </w:p>
        </w:tc>
        <w:tc>
          <w:tcPr>
            <w:tcW w:w="1410" w:type="dxa"/>
          </w:tcPr>
          <w:p w14:paraId="46344997" w14:textId="77777777" w:rsidR="006761F3" w:rsidRDefault="006761F3">
            <w:pPr>
              <w:rPr>
                <w:rFonts w:ascii="Arial" w:hAnsi="Arial" w:cs="Arial"/>
              </w:rPr>
            </w:pPr>
          </w:p>
        </w:tc>
      </w:tr>
      <w:tr w:rsidR="006761F3" w14:paraId="4399AD4C" w14:textId="77777777">
        <w:trPr>
          <w:trHeight w:val="1302"/>
          <w:jc w:val="center"/>
        </w:trPr>
        <w:tc>
          <w:tcPr>
            <w:tcW w:w="1380" w:type="dxa"/>
          </w:tcPr>
          <w:p w14:paraId="6ACE64B2" w14:textId="77777777" w:rsidR="006761F3" w:rsidRDefault="006761F3">
            <w:pPr>
              <w:rPr>
                <w:rFonts w:ascii="Arial" w:hAnsi="Arial" w:cs="Arial"/>
              </w:rPr>
            </w:pPr>
          </w:p>
        </w:tc>
        <w:tc>
          <w:tcPr>
            <w:tcW w:w="1380" w:type="dxa"/>
          </w:tcPr>
          <w:p w14:paraId="0AF9F87A" w14:textId="77777777" w:rsidR="006761F3" w:rsidRDefault="006761F3">
            <w:pPr>
              <w:rPr>
                <w:rFonts w:ascii="Arial" w:hAnsi="Arial" w:cs="Arial"/>
              </w:rPr>
            </w:pPr>
          </w:p>
        </w:tc>
        <w:tc>
          <w:tcPr>
            <w:tcW w:w="1410" w:type="dxa"/>
          </w:tcPr>
          <w:p w14:paraId="32BE24E1" w14:textId="77777777" w:rsidR="006761F3" w:rsidRDefault="006761F3">
            <w:pPr>
              <w:rPr>
                <w:rFonts w:ascii="Arial" w:hAnsi="Arial" w:cs="Arial"/>
              </w:rPr>
            </w:pPr>
          </w:p>
        </w:tc>
      </w:tr>
      <w:tr w:rsidR="006761F3" w14:paraId="2999AF89" w14:textId="77777777">
        <w:trPr>
          <w:trHeight w:val="1390"/>
          <w:jc w:val="center"/>
        </w:trPr>
        <w:tc>
          <w:tcPr>
            <w:tcW w:w="1380" w:type="dxa"/>
          </w:tcPr>
          <w:p w14:paraId="799A031D" w14:textId="77777777" w:rsidR="006761F3" w:rsidRDefault="006761F3">
            <w:pPr>
              <w:rPr>
                <w:rFonts w:ascii="Arial" w:hAnsi="Arial" w:cs="Arial"/>
              </w:rPr>
            </w:pPr>
          </w:p>
        </w:tc>
        <w:tc>
          <w:tcPr>
            <w:tcW w:w="1380" w:type="dxa"/>
          </w:tcPr>
          <w:p w14:paraId="24766CD1" w14:textId="77777777" w:rsidR="006761F3" w:rsidRDefault="006761F3">
            <w:pPr>
              <w:rPr>
                <w:rFonts w:ascii="Arial" w:hAnsi="Arial" w:cs="Arial"/>
              </w:rPr>
            </w:pPr>
          </w:p>
        </w:tc>
        <w:tc>
          <w:tcPr>
            <w:tcW w:w="1410" w:type="dxa"/>
          </w:tcPr>
          <w:p w14:paraId="6E395C60" w14:textId="77777777" w:rsidR="006761F3" w:rsidRDefault="006761F3">
            <w:pPr>
              <w:rPr>
                <w:rFonts w:ascii="Arial" w:hAnsi="Arial" w:cs="Arial"/>
              </w:rPr>
            </w:pPr>
          </w:p>
        </w:tc>
      </w:tr>
    </w:tbl>
    <w:p w14:paraId="07EFDA8A" w14:textId="77777777" w:rsidR="006761F3" w:rsidRDefault="00D22A2A">
      <w:pPr>
        <w:spacing w:before="60" w:after="60"/>
        <w:ind w:firstLine="357"/>
        <w:rPr>
          <w:rFonts w:ascii="Arial" w:hAnsi="Arial" w:cs="Arial"/>
        </w:rPr>
      </w:pPr>
      <w:r>
        <w:rPr>
          <w:rFonts w:ascii="Arial" w:hAnsi="Arial" w:cs="Arial"/>
          <w:noProof/>
        </w:rPr>
        <w:pict w14:anchorId="166B3055">
          <v:shape id="_x0000_s1033" type="#_x0000_t202" style="position:absolute;left:0;text-align:left;margin-left:103.8pt;margin-top:14.6pt;width:220.5pt;height:23.4pt;z-index:251638784;mso-position-horizontal-relative:text;mso-position-vertical-relative:text" stroked="f">
            <v:textbox>
              <w:txbxContent>
                <w:p w14:paraId="15EDD72F" w14:textId="77777777" w:rsidR="006761F3" w:rsidRDefault="006C1F35">
                  <w:pPr>
                    <w:rPr>
                      <w:b/>
                      <w:sz w:val="20"/>
                      <w:szCs w:val="20"/>
                    </w:rPr>
                  </w:pPr>
                  <w:r>
                    <w:t xml:space="preserve">   </w:t>
                  </w:r>
                  <w:r>
                    <w:rPr>
                      <w:b/>
                      <w:sz w:val="20"/>
                      <w:szCs w:val="20"/>
                    </w:rPr>
                    <w:t>PAST               PRESENT        FUTURE</w:t>
                  </w:r>
                </w:p>
              </w:txbxContent>
            </v:textbox>
          </v:shape>
        </w:pict>
      </w:r>
    </w:p>
    <w:p w14:paraId="179F835A" w14:textId="77777777" w:rsidR="006761F3" w:rsidRDefault="006761F3">
      <w:pPr>
        <w:spacing w:before="60" w:after="60"/>
        <w:ind w:firstLine="357"/>
        <w:rPr>
          <w:rFonts w:ascii="Arial" w:hAnsi="Arial" w:cs="Arial"/>
        </w:rPr>
      </w:pPr>
    </w:p>
    <w:p w14:paraId="5D7ED568" w14:textId="77777777" w:rsidR="006761F3" w:rsidRDefault="006761F3">
      <w:pPr>
        <w:spacing w:before="60" w:after="60"/>
        <w:ind w:firstLine="357"/>
        <w:rPr>
          <w:rFonts w:ascii="Arial" w:hAnsi="Arial" w:cs="Arial"/>
        </w:rPr>
      </w:pPr>
    </w:p>
    <w:p w14:paraId="65CDDC15" w14:textId="3959DF75" w:rsidR="006761F3" w:rsidRDefault="006C1F35">
      <w:pPr>
        <w:spacing w:before="60" w:after="60"/>
        <w:ind w:firstLine="357"/>
        <w:rPr>
          <w:rFonts w:ascii="Arial" w:hAnsi="Arial" w:cs="Arial"/>
        </w:rPr>
      </w:pPr>
      <w:r>
        <w:rPr>
          <w:rFonts w:ascii="Arial" w:hAnsi="Arial" w:cs="Arial"/>
        </w:rPr>
        <w:t xml:space="preserve">It is significant that the three directions </w:t>
      </w:r>
      <w:proofErr w:type="gramStart"/>
      <w:r>
        <w:rPr>
          <w:rFonts w:ascii="Arial" w:hAnsi="Arial" w:cs="Arial"/>
        </w:rPr>
        <w:t>can be seen as</w:t>
      </w:r>
      <w:proofErr w:type="gramEnd"/>
      <w:r>
        <w:rPr>
          <w:rFonts w:ascii="Arial" w:hAnsi="Arial" w:cs="Arial"/>
        </w:rPr>
        <w:t xml:space="preserve"> corresponding with the three kinds of time or with the three levels or loops of learning. The horizontal line is that of ordinary time. The vertical corresponds with eternity and levels. The diagonals </w:t>
      </w:r>
      <w:r w:rsidR="007D0739" w:rsidRPr="007D0739">
        <w:rPr>
          <w:rFonts w:ascii="Arial" w:hAnsi="Arial" w:cs="Arial"/>
          <w:color w:val="00B050"/>
        </w:rPr>
        <w:t>will</w:t>
      </w:r>
      <w:r>
        <w:rPr>
          <w:rFonts w:ascii="Arial" w:hAnsi="Arial" w:cs="Arial"/>
        </w:rPr>
        <w:t xml:space="preserve"> then correspond with the ‘hyparchic’ or truly inventive aspects. The evident fact that the representation tends to reduce our thinking to only two dimensions points to the deeper fact that the </w:t>
      </w:r>
      <w:r>
        <w:rPr>
          <w:rFonts w:ascii="Arial" w:hAnsi="Arial" w:cs="Arial"/>
          <w:i/>
        </w:rPr>
        <w:t xml:space="preserve">third </w:t>
      </w:r>
      <w:r>
        <w:rPr>
          <w:rFonts w:ascii="Arial" w:hAnsi="Arial" w:cs="Arial"/>
        </w:rPr>
        <w:t xml:space="preserve">component is relatively obscure and elusive. </w:t>
      </w:r>
    </w:p>
    <w:p w14:paraId="258101A6" w14:textId="77777777" w:rsidR="006761F3" w:rsidRDefault="006C1F35">
      <w:pPr>
        <w:spacing w:before="60" w:after="60"/>
        <w:ind w:firstLine="357"/>
        <w:rPr>
          <w:rFonts w:ascii="Arial" w:hAnsi="Arial" w:cs="Arial"/>
        </w:rPr>
      </w:pPr>
      <w:r>
        <w:rPr>
          <w:rFonts w:ascii="Arial" w:hAnsi="Arial" w:cs="Arial"/>
        </w:rPr>
        <w:t xml:space="preserve">The symmetry and form of the 3 x 3 matrix leads to treating the middle point as special. In traditional theologies, it is the ‘supreme god’. In speaking of the </w:t>
      </w:r>
      <w:proofErr w:type="spellStart"/>
      <w:r>
        <w:rPr>
          <w:rFonts w:ascii="Arial" w:hAnsi="Arial" w:cs="Arial"/>
        </w:rPr>
        <w:t>Ogdoad</w:t>
      </w:r>
      <w:proofErr w:type="spellEnd"/>
      <w:r>
        <w:rPr>
          <w:rFonts w:ascii="Arial" w:hAnsi="Arial" w:cs="Arial"/>
        </w:rPr>
        <w:t xml:space="preserve"> in our essay on the octad we mentioned that the eight gods form or give rise to </w:t>
      </w:r>
      <w:proofErr w:type="spellStart"/>
      <w:r>
        <w:rPr>
          <w:rFonts w:ascii="Arial" w:hAnsi="Arial" w:cs="Arial"/>
        </w:rPr>
        <w:t>Atum</w:t>
      </w:r>
      <w:proofErr w:type="spellEnd"/>
      <w:r>
        <w:rPr>
          <w:rFonts w:ascii="Arial" w:hAnsi="Arial" w:cs="Arial"/>
        </w:rPr>
        <w:t>.</w:t>
      </w:r>
    </w:p>
    <w:p w14:paraId="612905FC" w14:textId="77777777" w:rsidR="006761F3" w:rsidRDefault="006C1F35">
      <w:pPr>
        <w:spacing w:before="60" w:after="60"/>
        <w:ind w:firstLine="357"/>
        <w:rPr>
          <w:rFonts w:ascii="Arial" w:hAnsi="Arial" w:cs="Arial"/>
        </w:rPr>
      </w:pPr>
      <w:r>
        <w:rPr>
          <w:rFonts w:ascii="Arial" w:hAnsi="Arial" w:cs="Arial"/>
        </w:rPr>
        <w:t xml:space="preserve">Magic squares appear in many guises. One of them is in Euler Squares, which can be illustrated diagrammatically as follows. In the case of a 3 x 3 square there is a given set of three shapes which can take three </w:t>
      </w:r>
      <w:proofErr w:type="spellStart"/>
      <w:r>
        <w:rPr>
          <w:rFonts w:ascii="Arial" w:hAnsi="Arial" w:cs="Arial"/>
        </w:rPr>
        <w:t>colours</w:t>
      </w:r>
      <w:proofErr w:type="spellEnd"/>
      <w:r>
        <w:rPr>
          <w:rFonts w:ascii="Arial" w:hAnsi="Arial" w:cs="Arial"/>
        </w:rPr>
        <w:t xml:space="preserve"> (shadings):</w:t>
      </w:r>
    </w:p>
    <w:p w14:paraId="7DD775BA" w14:textId="3A304F26" w:rsidR="006761F3" w:rsidRDefault="00D22A2A">
      <w:pPr>
        <w:spacing w:before="60" w:after="60"/>
        <w:ind w:firstLine="357"/>
        <w:rPr>
          <w:rFonts w:ascii="Arial" w:hAnsi="Arial" w:cs="Arial"/>
        </w:rPr>
      </w:pPr>
      <w:r>
        <w:rPr>
          <w:rFonts w:ascii="Arial" w:hAnsi="Arial" w:cs="Arial"/>
          <w:noProof/>
        </w:rPr>
        <w:pict w14:anchorId="2929DC29">
          <v:group id="_x0000_s1063" style="position:absolute;left:0;text-align:left;margin-left:335.3pt;margin-top:7.5pt;width:100.5pt;height:89.3pt;z-index:251643904" coordorigin="3261,7380" coordsize="5943,5280">
            <v:oval id="_x0000_s1064" style="position:absolute;left:7617;top:9300;width:1440;height:1440" fillcolor="silver"/>
            <v:oval id="_x0000_s1065" style="position:absolute;left:3285;top:11220;width:1440;height:1440"/>
            <v:oval id="_x0000_s1066" style="position:absolute;left:5547;top:7428;width:1440;height:1440" fillcolor="black"/>
            <v:rect id="_x0000_s1067" style="position:absolute;left:5367;top:11214;width:1440;height:1440" fillcolor="silver"/>
            <v:rect id="_x0000_s1068" style="position:absolute;left:7581;top:7380;width:1440;height:1440"/>
            <v:rect id="_x0000_s1069" style="position:absolute;left:3363;top:9420;width:1440;height:1440" fillcolor="black"/>
            <v:shape id="_x0000_s1070" type="#_x0000_t5" style="position:absolute;left:3261;top:7488;width:1665;height:1440" fillcolor="silver"/>
            <v:shape id="_x0000_s1071" type="#_x0000_t5" style="position:absolute;left:5289;top:9378;width:1665;height:1440"/>
            <v:shape id="_x0000_s1072" type="#_x0000_t5" style="position:absolute;left:7539;top:11160;width:1665;height:1440" fillcolor="black"/>
            <w10:wrap type="square"/>
          </v:group>
        </w:pict>
      </w:r>
      <w:r>
        <w:rPr>
          <w:rFonts w:ascii="Arial" w:hAnsi="Arial" w:cs="Arial"/>
          <w:noProof/>
        </w:rPr>
        <w:pict w14:anchorId="45EFDBF9">
          <v:group id="_x0000_s1053" style="position:absolute;left:0;text-align:left;margin-left:3.6pt;margin-top:7.5pt;width:108pt;height:85.7pt;z-index:251642880" coordorigin="2727,594" coordsize="6147,4878">
            <v:oval id="_x0000_s1054" style="position:absolute;left:2727;top:2244;width:1440;height:1440" fillcolor="silver"/>
            <v:oval id="_x0000_s1055" style="position:absolute;left:2775;top:594;width:1440;height:1440"/>
            <v:oval id="_x0000_s1056" style="position:absolute;left:2727;top:3990;width:1440;height:1440" fillcolor="black"/>
            <v:rect id="_x0000_s1057" style="position:absolute;left:4899;top:2370;width:1440;height:1440" fillcolor="silver"/>
            <v:rect id="_x0000_s1058" style="position:absolute;left:4911;top:612;width:1440;height:1440"/>
            <v:rect id="_x0000_s1059" style="position:absolute;left:4893;top:4032;width:1440;height:1440" fillcolor="black"/>
            <v:shape id="_x0000_s1060" type="#_x0000_t5" style="position:absolute;left:7179;top:2352;width:1665;height:1440" fillcolor="silver"/>
            <v:shape id="_x0000_s1061" type="#_x0000_t5" style="position:absolute;left:7149;top:612;width:1665;height:1440"/>
            <v:shape id="_x0000_s1062" type="#_x0000_t5" style="position:absolute;left:7209;top:4002;width:1665;height:1440" fillcolor="black"/>
            <w10:wrap type="square"/>
          </v:group>
        </w:pict>
      </w:r>
      <w:r w:rsidR="006C1F35">
        <w:rPr>
          <w:rFonts w:ascii="Arial" w:hAnsi="Arial" w:cs="Arial"/>
        </w:rPr>
        <w:t xml:space="preserve">One then looks for an arrangement in which every row and column contains all three shapes </w:t>
      </w:r>
      <w:r w:rsidR="006C1F35">
        <w:rPr>
          <w:rFonts w:ascii="Arial" w:hAnsi="Arial" w:cs="Arial"/>
          <w:i/>
        </w:rPr>
        <w:t xml:space="preserve">and </w:t>
      </w:r>
      <w:r w:rsidR="006C1F35">
        <w:rPr>
          <w:rFonts w:ascii="Arial" w:hAnsi="Arial" w:cs="Arial"/>
        </w:rPr>
        <w:t xml:space="preserve">they are each of a different </w:t>
      </w:r>
      <w:proofErr w:type="spellStart"/>
      <w:r w:rsidR="006C1F35">
        <w:rPr>
          <w:rFonts w:ascii="Arial" w:hAnsi="Arial" w:cs="Arial"/>
        </w:rPr>
        <w:t>colour</w:t>
      </w:r>
      <w:proofErr w:type="spellEnd"/>
      <w:r w:rsidR="006C1F35">
        <w:rPr>
          <w:rFonts w:ascii="Arial" w:hAnsi="Arial" w:cs="Arial"/>
        </w:rPr>
        <w:t xml:space="preserve">. One such is shown on the right. There are nine different ones depending on </w:t>
      </w:r>
      <w:r w:rsidR="006C1F35">
        <w:rPr>
          <w:rFonts w:ascii="Arial" w:hAnsi="Arial" w:cs="Arial"/>
        </w:rPr>
        <w:lastRenderedPageBreak/>
        <w:t xml:space="preserve">which element is placed in the centre. The diagonals </w:t>
      </w:r>
      <w:r w:rsidR="007D0739" w:rsidRPr="007D0739">
        <w:rPr>
          <w:rFonts w:ascii="Arial" w:hAnsi="Arial" w:cs="Arial"/>
          <w:color w:val="00B050"/>
        </w:rPr>
        <w:t>will</w:t>
      </w:r>
      <w:r w:rsidR="006C1F35">
        <w:rPr>
          <w:rFonts w:ascii="Arial" w:hAnsi="Arial" w:cs="Arial"/>
        </w:rPr>
        <w:t xml:space="preserve"> always consist of one shape in three </w:t>
      </w:r>
      <w:proofErr w:type="spellStart"/>
      <w:r w:rsidR="006C1F35">
        <w:rPr>
          <w:rFonts w:ascii="Arial" w:hAnsi="Arial" w:cs="Arial"/>
        </w:rPr>
        <w:t>colours</w:t>
      </w:r>
      <w:proofErr w:type="spellEnd"/>
      <w:r w:rsidR="006C1F35">
        <w:rPr>
          <w:rFonts w:ascii="Arial" w:hAnsi="Arial" w:cs="Arial"/>
        </w:rPr>
        <w:t xml:space="preserve"> or one </w:t>
      </w:r>
      <w:proofErr w:type="spellStart"/>
      <w:r w:rsidR="006C1F35">
        <w:rPr>
          <w:rFonts w:ascii="Arial" w:hAnsi="Arial" w:cs="Arial"/>
        </w:rPr>
        <w:t>colour</w:t>
      </w:r>
      <w:proofErr w:type="spellEnd"/>
      <w:r w:rsidR="006C1F35">
        <w:rPr>
          <w:rFonts w:ascii="Arial" w:hAnsi="Arial" w:cs="Arial"/>
        </w:rPr>
        <w:t xml:space="preserve"> in three shapes. </w:t>
      </w:r>
    </w:p>
    <w:p w14:paraId="4DCC50F6" w14:textId="7D466BCA" w:rsidR="006761F3" w:rsidRPr="007D0739" w:rsidRDefault="006C1F35">
      <w:pPr>
        <w:spacing w:before="60" w:after="60"/>
        <w:ind w:firstLine="357"/>
        <w:rPr>
          <w:rFonts w:ascii="Arial" w:hAnsi="Arial" w:cs="Arial"/>
          <w:color w:val="CC9900"/>
        </w:rPr>
      </w:pPr>
      <w:r>
        <w:rPr>
          <w:rFonts w:ascii="Arial" w:hAnsi="Arial" w:cs="Arial"/>
        </w:rPr>
        <w:t xml:space="preserve">Such structures are useful when we have triads with three interpretations: the terms corresponding to shapes and the interpretations to </w:t>
      </w:r>
      <w:proofErr w:type="spellStart"/>
      <w:r>
        <w:rPr>
          <w:rFonts w:ascii="Arial" w:hAnsi="Arial" w:cs="Arial"/>
        </w:rPr>
        <w:t>colours</w:t>
      </w:r>
      <w:proofErr w:type="spellEnd"/>
      <w:r>
        <w:rPr>
          <w:rFonts w:ascii="Arial" w:hAnsi="Arial" w:cs="Arial"/>
        </w:rPr>
        <w:t xml:space="preserve">. An example of this is fundamental to Bennett’s work. He postulates a basic triad of experience: </w:t>
      </w:r>
      <w:r w:rsidR="007D0739" w:rsidRPr="007D0739">
        <w:rPr>
          <w:rFonts w:ascii="Arial" w:hAnsi="Arial" w:cs="Arial"/>
          <w:color w:val="FF3300"/>
        </w:rPr>
        <w:t>Function</w:t>
      </w:r>
      <w:r>
        <w:rPr>
          <w:rFonts w:ascii="Arial" w:hAnsi="Arial" w:cs="Arial"/>
        </w:rPr>
        <w:t xml:space="preserve"> – </w:t>
      </w:r>
      <w:r w:rsidR="007D0739" w:rsidRPr="007D0739">
        <w:rPr>
          <w:rFonts w:ascii="Arial" w:hAnsi="Arial" w:cs="Arial"/>
          <w:color w:val="6600FF"/>
        </w:rPr>
        <w:t>Being</w:t>
      </w:r>
      <w:r>
        <w:rPr>
          <w:rFonts w:ascii="Arial" w:hAnsi="Arial" w:cs="Arial"/>
        </w:rPr>
        <w:t xml:space="preserve"> – </w:t>
      </w:r>
      <w:r w:rsidR="007D0739" w:rsidRPr="007D0739">
        <w:rPr>
          <w:rFonts w:ascii="Arial" w:hAnsi="Arial" w:cs="Arial"/>
          <w:color w:val="00B050"/>
        </w:rPr>
        <w:t>Will</w:t>
      </w:r>
      <w:r>
        <w:rPr>
          <w:rFonts w:ascii="Arial" w:hAnsi="Arial" w:cs="Arial"/>
        </w:rPr>
        <w:t xml:space="preserve">; but he also gives this triad three interpretations from three perspectives: Objective – Subjective – Cosmic. There are therefore nine elements to consider. By arranging them in </w:t>
      </w:r>
      <w:proofErr w:type="gramStart"/>
      <w:r>
        <w:rPr>
          <w:rFonts w:ascii="Arial" w:hAnsi="Arial" w:cs="Arial"/>
        </w:rPr>
        <w:t>an</w:t>
      </w:r>
      <w:proofErr w:type="gramEnd"/>
      <w:r>
        <w:rPr>
          <w:rFonts w:ascii="Arial" w:hAnsi="Arial" w:cs="Arial"/>
        </w:rPr>
        <w:t xml:space="preserve"> Euler square we can bring out relationships between the elements; the simple matrix is replaced by a more intricate one as shown below.  It exemplifies how a table of nine elements can be mapped into an alternative arrangement. The results may or may not be found to be meaningful. </w:t>
      </w:r>
      <w:bookmarkStart w:id="0" w:name="_GoBack"/>
      <w:bookmarkEnd w:id="0"/>
    </w:p>
    <w:p w14:paraId="324AD8E4" w14:textId="77777777" w:rsidR="006761F3" w:rsidRDefault="006761F3">
      <w:pPr>
        <w:spacing w:before="60" w:after="60"/>
        <w:ind w:firstLine="357"/>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9"/>
        <w:gridCol w:w="1380"/>
        <w:gridCol w:w="1410"/>
      </w:tblGrid>
      <w:tr w:rsidR="006761F3" w14:paraId="5E2020F9" w14:textId="77777777">
        <w:trPr>
          <w:trHeight w:val="1257"/>
          <w:jc w:val="center"/>
        </w:trPr>
        <w:tc>
          <w:tcPr>
            <w:tcW w:w="1380" w:type="dxa"/>
          </w:tcPr>
          <w:p w14:paraId="7C6F6F67" w14:textId="302A69B4" w:rsidR="006761F3" w:rsidRDefault="007D0739">
            <w:pPr>
              <w:rPr>
                <w:rFonts w:ascii="Arial" w:hAnsi="Arial" w:cs="Arial"/>
                <w:b/>
                <w:sz w:val="16"/>
                <w:szCs w:val="16"/>
              </w:rPr>
            </w:pPr>
            <w:r w:rsidRPr="007D0739">
              <w:rPr>
                <w:rFonts w:ascii="Arial" w:hAnsi="Arial" w:cs="Arial"/>
                <w:b/>
                <w:color w:val="0070C0"/>
                <w:sz w:val="16"/>
                <w:szCs w:val="16"/>
              </w:rPr>
              <w:t>Consciousness</w:t>
            </w:r>
          </w:p>
          <w:p w14:paraId="5A11B4AF" w14:textId="3C403B18" w:rsidR="006761F3" w:rsidRDefault="006C1F35">
            <w:pPr>
              <w:rPr>
                <w:rFonts w:ascii="Arial" w:hAnsi="Arial" w:cs="Arial"/>
                <w:sz w:val="16"/>
                <w:szCs w:val="16"/>
              </w:rPr>
            </w:pPr>
            <w:r>
              <w:rPr>
                <w:rFonts w:ascii="Arial" w:hAnsi="Arial" w:cs="Arial"/>
                <w:sz w:val="16"/>
                <w:szCs w:val="16"/>
              </w:rPr>
              <w:t xml:space="preserve">Subjective aspect of </w:t>
            </w:r>
            <w:r w:rsidR="007D0739" w:rsidRPr="007D0739">
              <w:rPr>
                <w:rFonts w:ascii="Arial" w:hAnsi="Arial" w:cs="Arial"/>
                <w:color w:val="6600FF"/>
                <w:sz w:val="16"/>
                <w:szCs w:val="16"/>
              </w:rPr>
              <w:t>being</w:t>
            </w:r>
          </w:p>
        </w:tc>
        <w:tc>
          <w:tcPr>
            <w:tcW w:w="1380" w:type="dxa"/>
          </w:tcPr>
          <w:p w14:paraId="744D778F" w14:textId="73609C91" w:rsidR="006761F3" w:rsidRDefault="007D0739">
            <w:pPr>
              <w:rPr>
                <w:rFonts w:ascii="Arial" w:hAnsi="Arial" w:cs="Arial"/>
                <w:b/>
                <w:sz w:val="16"/>
                <w:szCs w:val="16"/>
              </w:rPr>
            </w:pPr>
            <w:r w:rsidRPr="007D0739">
              <w:rPr>
                <w:rFonts w:ascii="Arial" w:hAnsi="Arial" w:cs="Arial"/>
                <w:b/>
                <w:color w:val="CC9900"/>
                <w:sz w:val="16"/>
                <w:szCs w:val="16"/>
              </w:rPr>
              <w:t>Process</w:t>
            </w:r>
          </w:p>
          <w:p w14:paraId="5AF0AEEB" w14:textId="530AC85F" w:rsidR="006761F3" w:rsidRDefault="006C1F35">
            <w:pPr>
              <w:rPr>
                <w:rFonts w:ascii="Arial" w:hAnsi="Arial" w:cs="Arial"/>
                <w:sz w:val="16"/>
                <w:szCs w:val="16"/>
              </w:rPr>
            </w:pPr>
            <w:r>
              <w:rPr>
                <w:rFonts w:ascii="Arial" w:hAnsi="Arial" w:cs="Arial"/>
                <w:sz w:val="16"/>
                <w:szCs w:val="16"/>
              </w:rPr>
              <w:t xml:space="preserve">Objective aspect of </w:t>
            </w:r>
            <w:r w:rsidR="007D0739" w:rsidRPr="007D0739">
              <w:rPr>
                <w:rFonts w:ascii="Arial" w:hAnsi="Arial" w:cs="Arial"/>
                <w:color w:val="FF3300"/>
                <w:sz w:val="16"/>
                <w:szCs w:val="16"/>
              </w:rPr>
              <w:t>function</w:t>
            </w:r>
            <w:r>
              <w:rPr>
                <w:rFonts w:ascii="Arial" w:hAnsi="Arial" w:cs="Arial"/>
                <w:sz w:val="16"/>
                <w:szCs w:val="16"/>
              </w:rPr>
              <w:t xml:space="preserve"> </w:t>
            </w:r>
          </w:p>
        </w:tc>
        <w:tc>
          <w:tcPr>
            <w:tcW w:w="1410" w:type="dxa"/>
          </w:tcPr>
          <w:p w14:paraId="5E7364E1" w14:textId="3C3EAAE0" w:rsidR="006761F3" w:rsidRDefault="007D0739">
            <w:pPr>
              <w:rPr>
                <w:rFonts w:ascii="Arial" w:hAnsi="Arial" w:cs="Arial"/>
                <w:b/>
                <w:sz w:val="16"/>
                <w:szCs w:val="16"/>
              </w:rPr>
            </w:pPr>
            <w:r w:rsidRPr="007D0739">
              <w:rPr>
                <w:rFonts w:ascii="Arial" w:hAnsi="Arial" w:cs="Arial"/>
                <w:b/>
                <w:color w:val="00B050"/>
                <w:sz w:val="16"/>
                <w:szCs w:val="16"/>
              </w:rPr>
              <w:t>Will</w:t>
            </w:r>
          </w:p>
          <w:p w14:paraId="0BF20114" w14:textId="77777777" w:rsidR="006761F3" w:rsidRDefault="006C1F35">
            <w:pPr>
              <w:rPr>
                <w:rFonts w:ascii="Arial" w:hAnsi="Arial" w:cs="Arial"/>
                <w:sz w:val="16"/>
                <w:szCs w:val="16"/>
              </w:rPr>
            </w:pPr>
            <w:r>
              <w:rPr>
                <w:rFonts w:ascii="Arial" w:hAnsi="Arial" w:cs="Arial"/>
                <w:sz w:val="16"/>
                <w:szCs w:val="16"/>
              </w:rPr>
              <w:t>Cosmic term</w:t>
            </w:r>
          </w:p>
        </w:tc>
      </w:tr>
      <w:tr w:rsidR="006761F3" w14:paraId="3B20D674" w14:textId="77777777">
        <w:trPr>
          <w:trHeight w:val="1302"/>
          <w:jc w:val="center"/>
        </w:trPr>
        <w:tc>
          <w:tcPr>
            <w:tcW w:w="1380" w:type="dxa"/>
          </w:tcPr>
          <w:p w14:paraId="119DDFF4" w14:textId="2414D11B" w:rsidR="006761F3" w:rsidRDefault="007D0739">
            <w:pPr>
              <w:rPr>
                <w:rFonts w:ascii="Arial" w:hAnsi="Arial" w:cs="Arial"/>
                <w:b/>
                <w:sz w:val="16"/>
                <w:szCs w:val="16"/>
              </w:rPr>
            </w:pPr>
            <w:r w:rsidRPr="007D0739">
              <w:rPr>
                <w:rFonts w:ascii="Arial" w:hAnsi="Arial" w:cs="Arial"/>
                <w:b/>
                <w:color w:val="009999"/>
                <w:sz w:val="16"/>
                <w:szCs w:val="16"/>
              </w:rPr>
              <w:t>Laws</w:t>
            </w:r>
          </w:p>
          <w:p w14:paraId="70A551E7" w14:textId="46F3985B" w:rsidR="006761F3" w:rsidRDefault="006C1F35">
            <w:pPr>
              <w:rPr>
                <w:rFonts w:ascii="Arial" w:hAnsi="Arial" w:cs="Arial"/>
                <w:sz w:val="16"/>
                <w:szCs w:val="16"/>
              </w:rPr>
            </w:pPr>
            <w:r>
              <w:rPr>
                <w:rFonts w:ascii="Arial" w:hAnsi="Arial" w:cs="Arial"/>
                <w:sz w:val="16"/>
                <w:szCs w:val="16"/>
              </w:rPr>
              <w:t xml:space="preserve">Objective aspect of </w:t>
            </w:r>
            <w:r w:rsidR="007D0739" w:rsidRPr="007D0739">
              <w:rPr>
                <w:rFonts w:ascii="Arial" w:hAnsi="Arial" w:cs="Arial"/>
                <w:color w:val="00B050"/>
                <w:sz w:val="16"/>
                <w:szCs w:val="16"/>
              </w:rPr>
              <w:t>will</w:t>
            </w:r>
          </w:p>
        </w:tc>
        <w:tc>
          <w:tcPr>
            <w:tcW w:w="1380" w:type="dxa"/>
          </w:tcPr>
          <w:p w14:paraId="114408F3" w14:textId="1E58AFE5" w:rsidR="006761F3" w:rsidRDefault="007D0739">
            <w:pPr>
              <w:rPr>
                <w:rFonts w:ascii="Arial" w:hAnsi="Arial" w:cs="Arial"/>
                <w:b/>
                <w:sz w:val="16"/>
                <w:szCs w:val="16"/>
              </w:rPr>
            </w:pPr>
            <w:r w:rsidRPr="007D0739">
              <w:rPr>
                <w:rFonts w:ascii="Arial" w:hAnsi="Arial" w:cs="Arial"/>
                <w:b/>
                <w:color w:val="6600FF"/>
                <w:sz w:val="16"/>
                <w:szCs w:val="16"/>
              </w:rPr>
              <w:t>Being</w:t>
            </w:r>
          </w:p>
          <w:p w14:paraId="7A1819D5" w14:textId="77777777" w:rsidR="006761F3" w:rsidRDefault="006C1F35">
            <w:pPr>
              <w:rPr>
                <w:rFonts w:ascii="Arial" w:hAnsi="Arial" w:cs="Arial"/>
                <w:sz w:val="16"/>
                <w:szCs w:val="16"/>
              </w:rPr>
            </w:pPr>
            <w:r>
              <w:rPr>
                <w:rFonts w:ascii="Arial" w:hAnsi="Arial" w:cs="Arial"/>
                <w:sz w:val="16"/>
                <w:szCs w:val="16"/>
              </w:rPr>
              <w:t>Cosmic term</w:t>
            </w:r>
          </w:p>
        </w:tc>
        <w:tc>
          <w:tcPr>
            <w:tcW w:w="1410" w:type="dxa"/>
          </w:tcPr>
          <w:p w14:paraId="09A3EC21" w14:textId="1545761A" w:rsidR="006761F3" w:rsidRDefault="007D0739">
            <w:pPr>
              <w:rPr>
                <w:rFonts w:ascii="Arial" w:hAnsi="Arial" w:cs="Arial"/>
                <w:b/>
                <w:sz w:val="16"/>
                <w:szCs w:val="16"/>
              </w:rPr>
            </w:pPr>
            <w:r w:rsidRPr="007D0739">
              <w:rPr>
                <w:rFonts w:ascii="Arial" w:hAnsi="Arial" w:cs="Arial"/>
                <w:b/>
                <w:color w:val="CC00CC"/>
                <w:sz w:val="16"/>
                <w:szCs w:val="16"/>
              </w:rPr>
              <w:t>Knowledge</w:t>
            </w:r>
          </w:p>
          <w:p w14:paraId="70A66941" w14:textId="5D50F1F7" w:rsidR="006761F3" w:rsidRDefault="006C1F35">
            <w:pPr>
              <w:rPr>
                <w:rFonts w:ascii="Arial" w:hAnsi="Arial" w:cs="Arial"/>
                <w:sz w:val="16"/>
                <w:szCs w:val="16"/>
              </w:rPr>
            </w:pPr>
            <w:r>
              <w:rPr>
                <w:rFonts w:ascii="Arial" w:hAnsi="Arial" w:cs="Arial"/>
                <w:sz w:val="16"/>
                <w:szCs w:val="16"/>
              </w:rPr>
              <w:t xml:space="preserve">Subjective aspect of </w:t>
            </w:r>
            <w:r w:rsidR="007D0739" w:rsidRPr="007D0739">
              <w:rPr>
                <w:rFonts w:ascii="Arial" w:hAnsi="Arial" w:cs="Arial"/>
                <w:color w:val="FF3300"/>
                <w:sz w:val="16"/>
                <w:szCs w:val="16"/>
              </w:rPr>
              <w:t>function</w:t>
            </w:r>
          </w:p>
        </w:tc>
      </w:tr>
      <w:tr w:rsidR="006761F3" w14:paraId="5D720249" w14:textId="77777777">
        <w:trPr>
          <w:trHeight w:val="1390"/>
          <w:jc w:val="center"/>
        </w:trPr>
        <w:tc>
          <w:tcPr>
            <w:tcW w:w="1380" w:type="dxa"/>
          </w:tcPr>
          <w:p w14:paraId="75CFF315" w14:textId="3AE9994B" w:rsidR="006761F3" w:rsidRDefault="007D0739">
            <w:pPr>
              <w:rPr>
                <w:rFonts w:ascii="Arial" w:hAnsi="Arial" w:cs="Arial"/>
                <w:b/>
                <w:sz w:val="16"/>
                <w:szCs w:val="16"/>
              </w:rPr>
            </w:pPr>
            <w:r w:rsidRPr="007D0739">
              <w:rPr>
                <w:rFonts w:ascii="Arial" w:hAnsi="Arial" w:cs="Arial"/>
                <w:b/>
                <w:color w:val="FF3300"/>
                <w:sz w:val="16"/>
                <w:szCs w:val="16"/>
              </w:rPr>
              <w:t>Function</w:t>
            </w:r>
          </w:p>
          <w:p w14:paraId="45AD6FC1" w14:textId="77777777" w:rsidR="006761F3" w:rsidRDefault="006C1F35">
            <w:pPr>
              <w:rPr>
                <w:rFonts w:ascii="Arial" w:hAnsi="Arial" w:cs="Arial"/>
                <w:sz w:val="16"/>
                <w:szCs w:val="16"/>
              </w:rPr>
            </w:pPr>
            <w:r>
              <w:rPr>
                <w:rFonts w:ascii="Arial" w:hAnsi="Arial" w:cs="Arial"/>
                <w:sz w:val="16"/>
                <w:szCs w:val="16"/>
              </w:rPr>
              <w:t>Cosmic term</w:t>
            </w:r>
          </w:p>
        </w:tc>
        <w:tc>
          <w:tcPr>
            <w:tcW w:w="1380" w:type="dxa"/>
          </w:tcPr>
          <w:p w14:paraId="29A51429" w14:textId="2AC2E2EB" w:rsidR="006761F3" w:rsidRDefault="00A46D22">
            <w:pPr>
              <w:rPr>
                <w:rFonts w:ascii="Arial" w:hAnsi="Arial" w:cs="Arial"/>
                <w:b/>
                <w:sz w:val="16"/>
                <w:szCs w:val="16"/>
              </w:rPr>
            </w:pPr>
            <w:r w:rsidRPr="00A46D22">
              <w:rPr>
                <w:rFonts w:ascii="Arial" w:hAnsi="Arial" w:cs="Arial"/>
                <w:b/>
                <w:color w:val="006600"/>
                <w:sz w:val="16"/>
                <w:szCs w:val="16"/>
              </w:rPr>
              <w:t>Understanding</w:t>
            </w:r>
          </w:p>
          <w:p w14:paraId="3D032297" w14:textId="0B13B6B2" w:rsidR="006761F3" w:rsidRDefault="006C1F35">
            <w:pPr>
              <w:rPr>
                <w:rFonts w:ascii="Arial" w:hAnsi="Arial" w:cs="Arial"/>
                <w:sz w:val="16"/>
                <w:szCs w:val="16"/>
              </w:rPr>
            </w:pPr>
            <w:r>
              <w:rPr>
                <w:rFonts w:ascii="Arial" w:hAnsi="Arial" w:cs="Arial"/>
                <w:sz w:val="16"/>
                <w:szCs w:val="16"/>
              </w:rPr>
              <w:t xml:space="preserve">Subjective aspect of </w:t>
            </w:r>
            <w:r w:rsidR="007D0739" w:rsidRPr="007D0739">
              <w:rPr>
                <w:rFonts w:ascii="Arial" w:hAnsi="Arial" w:cs="Arial"/>
                <w:color w:val="00B050"/>
                <w:sz w:val="16"/>
                <w:szCs w:val="16"/>
              </w:rPr>
              <w:t>will</w:t>
            </w:r>
          </w:p>
        </w:tc>
        <w:tc>
          <w:tcPr>
            <w:tcW w:w="1410" w:type="dxa"/>
          </w:tcPr>
          <w:p w14:paraId="3C52CF73" w14:textId="2D978084" w:rsidR="006761F3" w:rsidRDefault="007D0739">
            <w:pPr>
              <w:rPr>
                <w:rFonts w:ascii="Arial" w:hAnsi="Arial" w:cs="Arial"/>
                <w:b/>
                <w:sz w:val="16"/>
                <w:szCs w:val="16"/>
              </w:rPr>
            </w:pPr>
            <w:r w:rsidRPr="007D0739">
              <w:rPr>
                <w:rFonts w:ascii="Arial" w:hAnsi="Arial" w:cs="Arial"/>
                <w:b/>
                <w:color w:val="C00000"/>
                <w:sz w:val="16"/>
                <w:szCs w:val="16"/>
              </w:rPr>
              <w:t>Matter</w:t>
            </w:r>
          </w:p>
          <w:p w14:paraId="4FED4B63" w14:textId="539EAD2E" w:rsidR="006761F3" w:rsidRDefault="006C1F35">
            <w:pPr>
              <w:rPr>
                <w:rFonts w:ascii="Arial" w:hAnsi="Arial" w:cs="Arial"/>
                <w:sz w:val="16"/>
                <w:szCs w:val="16"/>
              </w:rPr>
            </w:pPr>
            <w:r>
              <w:rPr>
                <w:rFonts w:ascii="Arial" w:hAnsi="Arial" w:cs="Arial"/>
                <w:sz w:val="16"/>
                <w:szCs w:val="16"/>
              </w:rPr>
              <w:t xml:space="preserve">Objective aspect of </w:t>
            </w:r>
            <w:r w:rsidR="007D0739" w:rsidRPr="007D0739">
              <w:rPr>
                <w:rFonts w:ascii="Arial" w:hAnsi="Arial" w:cs="Arial"/>
                <w:color w:val="6600FF"/>
                <w:sz w:val="16"/>
                <w:szCs w:val="16"/>
              </w:rPr>
              <w:t>being</w:t>
            </w:r>
          </w:p>
        </w:tc>
      </w:tr>
    </w:tbl>
    <w:p w14:paraId="79CE84E1" w14:textId="77777777" w:rsidR="006761F3" w:rsidRDefault="00D22A2A">
      <w:pPr>
        <w:spacing w:before="60" w:after="60"/>
        <w:ind w:firstLine="357"/>
        <w:rPr>
          <w:rFonts w:ascii="Arial" w:hAnsi="Arial" w:cs="Arial"/>
        </w:rPr>
      </w:pPr>
      <w:r>
        <w:rPr>
          <w:rFonts w:ascii="Arial" w:hAnsi="Arial" w:cs="Arial"/>
          <w:noProof/>
        </w:rPr>
        <w:pict w14:anchorId="1DD6B973">
          <v:group id="_x0000_s1074" style="position:absolute;left:0;text-align:left;margin-left:181.3pt;margin-top:267.85pt;width:178.65pt;height:13.95pt;z-index:251645952;mso-position-horizontal-relative:text;mso-position-vertical-relative:text" coordorigin="3297,1224" coordsize="3573,279">
            <v:line id="_x0000_s1075" style="position:absolute" from="3435,1368" to="6705,1368"/>
            <v:oval id="_x0000_s1076" style="position:absolute;left:4899;top:1230;width:273;height:273"/>
            <v:oval id="_x0000_s1077" style="position:absolute;left:3297;top:1230;width:273;height:273" fillcolor="black"/>
            <v:oval id="_x0000_s1078" style="position:absolute;left:6597;top:1224;width:273;height:273" fillcolor="black"/>
            <w10:wrap type="square"/>
          </v:group>
        </w:pict>
      </w:r>
      <w:r>
        <w:rPr>
          <w:rFonts w:ascii="Arial" w:hAnsi="Arial" w:cs="Arial"/>
          <w:noProof/>
        </w:rPr>
        <w:pict w14:anchorId="51952A06">
          <v:shape id="_x0000_s1103" type="#_x0000_t75" style="position:absolute;left:0;text-align:left;margin-left:-10.8pt;margin-top:43.35pt;width:178.5pt;height:133.5pt;z-index:251658240;mso-position-horizontal-relative:text;mso-position-vertical-relative:text">
            <v:imagedata r:id="rId13" o:title="whels"/>
            <w10:wrap type="square"/>
          </v:shape>
        </w:pict>
      </w:r>
      <w:r>
        <w:rPr>
          <w:rFonts w:ascii="Arial" w:hAnsi="Arial" w:cs="Arial"/>
          <w:noProof/>
        </w:rPr>
        <w:pict w14:anchorId="6279F953">
          <v:shape id="_x0000_s1102" type="#_x0000_t202" style="position:absolute;left:0;text-align:left;margin-left:333.9pt;margin-top:12.75pt;width:85.85pt;height:84.6pt;z-index:251657216;mso-position-horizontal-relative:text;mso-position-vertical-relative:text">
            <v:textbox style="mso-next-textbox:#_x0000_s1102">
              <w:txbxContent>
                <w:p w14:paraId="1AE34667" w14:textId="77777777" w:rsidR="006761F3" w:rsidRDefault="006C1F35">
                  <w:pPr>
                    <w:spacing w:before="60" w:after="60"/>
                    <w:ind w:firstLine="357"/>
                    <w:rPr>
                      <w:b/>
                      <w:sz w:val="20"/>
                      <w:szCs w:val="20"/>
                    </w:rPr>
                  </w:pPr>
                  <w:r>
                    <w:t xml:space="preserve">        </w:t>
                  </w:r>
                  <w:r>
                    <w:rPr>
                      <w:b/>
                      <w:sz w:val="20"/>
                      <w:szCs w:val="20"/>
                    </w:rPr>
                    <w:t xml:space="preserve"> 7</w:t>
                  </w:r>
                </w:p>
                <w:p w14:paraId="1C109744" w14:textId="77777777" w:rsidR="006761F3" w:rsidRDefault="006C1F35">
                  <w:pPr>
                    <w:spacing w:before="60" w:after="60"/>
                    <w:ind w:firstLine="357"/>
                    <w:rPr>
                      <w:b/>
                      <w:sz w:val="20"/>
                      <w:szCs w:val="20"/>
                    </w:rPr>
                  </w:pPr>
                  <w:r>
                    <w:rPr>
                      <w:b/>
                      <w:sz w:val="20"/>
                      <w:szCs w:val="20"/>
                    </w:rPr>
                    <w:t xml:space="preserve">         2</w:t>
                  </w:r>
                </w:p>
                <w:p w14:paraId="4387C7DF" w14:textId="77777777" w:rsidR="006761F3" w:rsidRDefault="006C1F35">
                  <w:pPr>
                    <w:spacing w:before="60" w:after="60"/>
                    <w:ind w:firstLine="357"/>
                    <w:rPr>
                      <w:b/>
                      <w:sz w:val="20"/>
                      <w:szCs w:val="20"/>
                    </w:rPr>
                  </w:pPr>
                  <w:r>
                    <w:rPr>
                      <w:b/>
                      <w:sz w:val="20"/>
                      <w:szCs w:val="20"/>
                    </w:rPr>
                    <w:t xml:space="preserve">8   </w:t>
                  </w:r>
                  <w:proofErr w:type="gramStart"/>
                  <w:r>
                    <w:rPr>
                      <w:b/>
                      <w:sz w:val="20"/>
                      <w:szCs w:val="20"/>
                    </w:rPr>
                    <w:t>3  5</w:t>
                  </w:r>
                  <w:proofErr w:type="gramEnd"/>
                  <w:r>
                    <w:rPr>
                      <w:b/>
                      <w:sz w:val="20"/>
                      <w:szCs w:val="20"/>
                    </w:rPr>
                    <w:t xml:space="preserve">  4  9</w:t>
                  </w:r>
                </w:p>
                <w:p w14:paraId="4B0B8A61" w14:textId="77777777" w:rsidR="006761F3" w:rsidRDefault="006C1F35">
                  <w:pPr>
                    <w:spacing w:before="60" w:after="60"/>
                    <w:ind w:firstLine="357"/>
                    <w:rPr>
                      <w:b/>
                      <w:sz w:val="20"/>
                      <w:szCs w:val="20"/>
                    </w:rPr>
                  </w:pPr>
                  <w:r>
                    <w:rPr>
                      <w:b/>
                      <w:sz w:val="20"/>
                      <w:szCs w:val="20"/>
                    </w:rPr>
                    <w:tab/>
                    <w:t xml:space="preserve">   1</w:t>
                  </w:r>
                </w:p>
                <w:p w14:paraId="14C89950" w14:textId="77777777" w:rsidR="006761F3" w:rsidRDefault="006C1F35">
                  <w:pPr>
                    <w:spacing w:before="60" w:after="60"/>
                    <w:ind w:firstLine="357"/>
                    <w:rPr>
                      <w:b/>
                      <w:noProof/>
                      <w:sz w:val="20"/>
                      <w:szCs w:val="20"/>
                    </w:rPr>
                  </w:pPr>
                  <w:r>
                    <w:rPr>
                      <w:b/>
                      <w:sz w:val="20"/>
                      <w:szCs w:val="20"/>
                    </w:rPr>
                    <w:tab/>
                    <w:t xml:space="preserve">   6</w:t>
                  </w:r>
                </w:p>
              </w:txbxContent>
            </v:textbox>
            <w10:wrap type="square"/>
          </v:shape>
        </w:pict>
      </w:r>
      <w:r w:rsidR="006C1F35">
        <w:rPr>
          <w:rFonts w:ascii="Arial" w:hAnsi="Arial" w:cs="Arial"/>
        </w:rPr>
        <w:t xml:space="preserve">In China, the nine digits had another form to that of the magic square; von Franz relates it to eternity. The sequence of the numbers now marks out a complex spiral that intersects with itself.  In this arrangement, again the number 5 appears in the middle place and we may be reminded of the number 4 appearing in the middle of the heptad. All the odd number systems can have this property of a middle term that relates to a change of direction or change of nature. But the two arrangements reflect a general principle that von Franz refers to in terms of two kinds of time. The image here is taken from Wolfgang Pauli’s reports on his dreams. Looking at this figure, one can imagine it in terms of two quaternaries, one designated as 1 – 2 – 3 – 4 and the other as 6 – 7 – 8 – 9, with 5 at the centre. One can also consider that the two ‘wheels’ intersect with each other at two critical points while having a common centre that makes a third critical point. </w:t>
      </w:r>
    </w:p>
    <w:p w14:paraId="02CCAE31" w14:textId="58F9ADF3" w:rsidR="006761F3" w:rsidRDefault="00D22A2A">
      <w:pPr>
        <w:spacing w:before="60" w:after="60"/>
        <w:rPr>
          <w:rFonts w:ascii="Arial" w:hAnsi="Arial" w:cs="Arial"/>
        </w:rPr>
      </w:pPr>
      <w:r>
        <w:rPr>
          <w:rFonts w:ascii="Arial" w:hAnsi="Arial" w:cs="Arial"/>
          <w:noProof/>
        </w:rPr>
        <w:lastRenderedPageBreak/>
        <w:pict w14:anchorId="7C5EDA7D">
          <v:shape id="_x0000_s1086" type="#_x0000_t75" style="position:absolute;margin-left:315pt;margin-top:105.6pt;width:126.6pt;height:119.95pt;z-index:251648000;mso-position-vertical-relative:page">
            <v:imagedata r:id="rId14" o:title="EnneagramTrnced"/>
            <w10:wrap type="square" anchory="page"/>
          </v:shape>
        </w:pict>
      </w:r>
      <w:r>
        <w:rPr>
          <w:rFonts w:ascii="Arial" w:hAnsi="Arial" w:cs="Arial"/>
          <w:noProof/>
        </w:rPr>
        <w:pict w14:anchorId="5DF0D87B">
          <v:group id="_x0000_s1079" style="position:absolute;margin-left:-2.1pt;margin-top:74.8pt;width:137.55pt;height:87.15pt;z-index:251646976;mso-position-vertical-relative:page" coordorigin="3909,2898" coordsize="2751,1743">
            <v:line id="_x0000_s1080" style="position:absolute" from="5289,3066" to="6477,4458">
              <v:stroke dashstyle="dash"/>
            </v:line>
            <v:oval id="_x0000_s1081" style="position:absolute;left:3909;top:4368;width:273;height:273" fillcolor="black"/>
            <v:oval id="_x0000_s1082" style="position:absolute;left:6387;top:4320;width:273;height:273" fillcolor="black"/>
            <v:line id="_x0000_s1083" style="position:absolute;flip:y" from="3999,3042" to="5229,4482">
              <v:stroke dashstyle="dash"/>
            </v:line>
            <v:oval id="_x0000_s1084" style="position:absolute;left:5121;top:2898;width:273;height:273"/>
            <v:line id="_x0000_s1085" style="position:absolute" from="4149,4488" to="6561,4488">
              <v:stroke dashstyle="dash"/>
            </v:line>
            <w10:wrap type="square" anchory="page"/>
          </v:group>
        </w:pict>
      </w:r>
      <w:r w:rsidR="006C1F35">
        <w:rPr>
          <w:rFonts w:ascii="Arial" w:hAnsi="Arial" w:cs="Arial"/>
        </w:rPr>
        <w:t xml:space="preserve">The three points can be portrayed in a two-dimensional way as a triangle. This </w:t>
      </w:r>
      <w:r w:rsidR="007D0739" w:rsidRPr="007D0739">
        <w:rPr>
          <w:rFonts w:ascii="Arial" w:hAnsi="Arial" w:cs="Arial"/>
          <w:color w:val="00B050"/>
        </w:rPr>
        <w:t>will</w:t>
      </w:r>
      <w:r w:rsidR="006C1F35">
        <w:rPr>
          <w:rFonts w:ascii="Arial" w:hAnsi="Arial" w:cs="Arial"/>
        </w:rPr>
        <w:t xml:space="preserve"> relate to our </w:t>
      </w:r>
      <w:r w:rsidR="00A46D22" w:rsidRPr="00A46D22">
        <w:rPr>
          <w:rFonts w:ascii="Arial" w:hAnsi="Arial" w:cs="Arial"/>
          <w:color w:val="006600"/>
        </w:rPr>
        <w:t>understanding</w:t>
      </w:r>
      <w:r w:rsidR="006C1F35">
        <w:rPr>
          <w:rFonts w:ascii="Arial" w:hAnsi="Arial" w:cs="Arial"/>
        </w:rPr>
        <w:t xml:space="preserve"> of the ennead as an </w:t>
      </w:r>
      <w:r w:rsidR="006C1F35">
        <w:rPr>
          <w:rFonts w:ascii="Arial" w:hAnsi="Arial" w:cs="Arial"/>
          <w:i/>
        </w:rPr>
        <w:t xml:space="preserve">N-gram </w:t>
      </w:r>
      <w:r w:rsidR="006C1F35">
        <w:rPr>
          <w:rFonts w:ascii="Arial" w:hAnsi="Arial" w:cs="Arial"/>
        </w:rPr>
        <w:t xml:space="preserve">in which the triangle represents three transitions. By bearing in mind the idea of the intersection of time and eternity we can better appreciate the multi-dimensionality of the nine-term system. One of the versions of the 9-gram is the </w:t>
      </w:r>
      <w:r w:rsidR="006C1F35">
        <w:rPr>
          <w:rFonts w:ascii="Arial" w:hAnsi="Arial" w:cs="Arial"/>
          <w:i/>
        </w:rPr>
        <w:t xml:space="preserve">enneagram </w:t>
      </w:r>
      <w:r w:rsidR="006C1F35">
        <w:rPr>
          <w:rFonts w:ascii="Arial" w:hAnsi="Arial" w:cs="Arial"/>
        </w:rPr>
        <w:t xml:space="preserve">sometimes depicted in this form with a gap between its two sides. In this form, following our discussion, point 5 would be at the top, 1 – 2 – 3 – 4 on the right and 6 – 7 – 8 – 9 on the left. However, it is more usual to have the numbers in sequence around the circle, 1 – 9, with 9 at the top. </w:t>
      </w:r>
    </w:p>
    <w:p w14:paraId="01434A6C" w14:textId="69D0D5B1" w:rsidR="006761F3" w:rsidRDefault="006C1F35">
      <w:pPr>
        <w:spacing w:before="60" w:after="60"/>
        <w:ind w:firstLine="357"/>
        <w:rPr>
          <w:rFonts w:ascii="Arial" w:hAnsi="Arial" w:cs="Arial"/>
        </w:rPr>
      </w:pPr>
      <w:r>
        <w:rPr>
          <w:rFonts w:ascii="Arial" w:hAnsi="Arial" w:cs="Arial"/>
        </w:rPr>
        <w:t xml:space="preserve">This variation of position is inevitable. In one view of the system, we take the </w:t>
      </w:r>
      <w:r>
        <w:rPr>
          <w:rFonts w:ascii="Arial" w:hAnsi="Arial" w:cs="Arial"/>
          <w:i/>
        </w:rPr>
        <w:t xml:space="preserve">mid-point </w:t>
      </w:r>
      <w:r>
        <w:rPr>
          <w:rFonts w:ascii="Arial" w:hAnsi="Arial" w:cs="Arial"/>
        </w:rPr>
        <w:t xml:space="preserve">as most significant while, in the other, we take the </w:t>
      </w:r>
      <w:r>
        <w:rPr>
          <w:rFonts w:ascii="Arial" w:hAnsi="Arial" w:cs="Arial"/>
          <w:i/>
        </w:rPr>
        <w:t xml:space="preserve">end-point </w:t>
      </w:r>
      <w:r>
        <w:rPr>
          <w:rFonts w:ascii="Arial" w:hAnsi="Arial" w:cs="Arial"/>
        </w:rPr>
        <w:t xml:space="preserve">as most significant.  In the case of the triad, the two views coincide because we have 1 – 2 – 3 and 3 is also mid-point between 1 and 2. In the case of the pentad we have 1 – 2 – 3 – 4 – 5 with 3 as the midpoint. The mid-point is associated with the essence or </w:t>
      </w:r>
      <w:proofErr w:type="spellStart"/>
      <w:r>
        <w:rPr>
          <w:rFonts w:ascii="Arial" w:hAnsi="Arial" w:cs="Arial"/>
        </w:rPr>
        <w:t>ipseity</w:t>
      </w:r>
      <w:proofErr w:type="spellEnd"/>
      <w:r>
        <w:rPr>
          <w:rFonts w:ascii="Arial" w:hAnsi="Arial" w:cs="Arial"/>
        </w:rPr>
        <w:t xml:space="preserve">, while the </w:t>
      </w:r>
      <w:proofErr w:type="gramStart"/>
      <w:r>
        <w:rPr>
          <w:rFonts w:ascii="Arial" w:hAnsi="Arial" w:cs="Arial"/>
        </w:rPr>
        <w:t>end point</w:t>
      </w:r>
      <w:proofErr w:type="gramEnd"/>
      <w:r>
        <w:rPr>
          <w:rFonts w:ascii="Arial" w:hAnsi="Arial" w:cs="Arial"/>
        </w:rPr>
        <w:t xml:space="preserve"> is associated with the ‘master’ or culmination of the essence. It is possible to take either of these as most significant out of the five terms. In the case of the heptad, we have the </w:t>
      </w:r>
      <w:proofErr w:type="gramStart"/>
      <w:r>
        <w:rPr>
          <w:rFonts w:ascii="Arial" w:hAnsi="Arial" w:cs="Arial"/>
        </w:rPr>
        <w:t>end point</w:t>
      </w:r>
      <w:proofErr w:type="gramEnd"/>
      <w:r>
        <w:rPr>
          <w:rFonts w:ascii="Arial" w:hAnsi="Arial" w:cs="Arial"/>
        </w:rPr>
        <w:t xml:space="preserve"> 7 ‘completion’ as most significant or the mid-point 4 ‘harmonization’ (that is, between the two halves of the </w:t>
      </w:r>
      <w:r w:rsidR="007D0739" w:rsidRPr="007D0739">
        <w:rPr>
          <w:rFonts w:ascii="Arial" w:hAnsi="Arial" w:cs="Arial"/>
          <w:color w:val="CC9900"/>
        </w:rPr>
        <w:t>process</w:t>
      </w:r>
      <w:r>
        <w:rPr>
          <w:rFonts w:ascii="Arial" w:hAnsi="Arial" w:cs="Arial"/>
        </w:rPr>
        <w:t xml:space="preserve">) in that role. </w:t>
      </w:r>
    </w:p>
    <w:p w14:paraId="0D8AC2B1" w14:textId="77777777" w:rsidR="006761F3" w:rsidRDefault="006761F3">
      <w:pPr>
        <w:spacing w:before="60" w:after="60"/>
        <w:ind w:firstLine="357"/>
        <w:rPr>
          <w:rFonts w:ascii="Arial" w:hAnsi="Arial" w:cs="Arial"/>
        </w:rPr>
      </w:pPr>
    </w:p>
    <w:p w14:paraId="1F5BC648" w14:textId="77777777" w:rsidR="006761F3" w:rsidRDefault="006C1F35">
      <w:pPr>
        <w:spacing w:before="60" w:after="60"/>
        <w:rPr>
          <w:rFonts w:ascii="Arial" w:hAnsi="Arial" w:cs="Arial"/>
          <w:b/>
        </w:rPr>
      </w:pPr>
      <w:r>
        <w:rPr>
          <w:rFonts w:ascii="Arial" w:hAnsi="Arial" w:cs="Arial"/>
          <w:b/>
        </w:rPr>
        <w:t>AN N-GRAM</w:t>
      </w:r>
    </w:p>
    <w:p w14:paraId="1ED27189" w14:textId="719149A5" w:rsidR="006761F3" w:rsidRDefault="006C1F35">
      <w:pPr>
        <w:spacing w:before="60" w:after="60"/>
        <w:rPr>
          <w:rFonts w:ascii="Arial" w:hAnsi="Arial" w:cs="Arial"/>
        </w:rPr>
      </w:pPr>
      <w:r>
        <w:rPr>
          <w:rFonts w:ascii="Arial" w:hAnsi="Arial" w:cs="Arial"/>
        </w:rPr>
        <w:t xml:space="preserve">An N-gram is defined as a structure in which there are N points in a circle and which contains two patterns of connection between them. An important aspect of this approach is that it uses different number-bases for different N-grams. If N is 9 for example, the number base is our familiar decimal one. But if the number N is different than the number base is different. In every case, the number-base M = N + 1. It is from M, the number-base that we come to the way in which two different patterns </w:t>
      </w:r>
      <w:r w:rsidR="007D0739" w:rsidRPr="007D0739">
        <w:rPr>
          <w:rFonts w:ascii="Arial" w:hAnsi="Arial" w:cs="Arial"/>
          <w:color w:val="00B050"/>
        </w:rPr>
        <w:t>will</w:t>
      </w:r>
      <w:r>
        <w:rPr>
          <w:rFonts w:ascii="Arial" w:hAnsi="Arial" w:cs="Arial"/>
        </w:rPr>
        <w:t xml:space="preserve"> be obtained. In the case of N = 9 and hence M = 10, the two patterns derive from 10 = 3 + 7. There is a class of such N-grams for </w:t>
      </w:r>
      <w:proofErr w:type="gramStart"/>
      <w:r>
        <w:rPr>
          <w:rFonts w:ascii="Arial" w:hAnsi="Arial" w:cs="Arial"/>
        </w:rPr>
        <w:t>which  N</w:t>
      </w:r>
      <w:proofErr w:type="gramEnd"/>
      <w:r>
        <w:rPr>
          <w:rFonts w:ascii="Arial" w:hAnsi="Arial" w:cs="Arial"/>
        </w:rPr>
        <w:t xml:space="preserve"> = x</w:t>
      </w:r>
      <w:r>
        <w:rPr>
          <w:rFonts w:ascii="Arial" w:hAnsi="Arial" w:cs="Arial"/>
          <w:vertAlign w:val="superscript"/>
        </w:rPr>
        <w:t xml:space="preserve">2 </w:t>
      </w:r>
      <w:r>
        <w:rPr>
          <w:rFonts w:ascii="Arial" w:hAnsi="Arial" w:cs="Arial"/>
        </w:rPr>
        <w:t xml:space="preserve">where x can take the series of integral values 1, 2, 3, etc. Hence, N </w:t>
      </w:r>
      <w:r w:rsidR="007D0739" w:rsidRPr="007D0739">
        <w:rPr>
          <w:rFonts w:ascii="Arial" w:hAnsi="Arial" w:cs="Arial"/>
          <w:color w:val="00B050"/>
        </w:rPr>
        <w:t>will</w:t>
      </w:r>
      <w:r>
        <w:rPr>
          <w:rFonts w:ascii="Arial" w:hAnsi="Arial" w:cs="Arial"/>
        </w:rPr>
        <w:t xml:space="preserve"> equal 1, 4, 9, 16 and so on. </w:t>
      </w:r>
    </w:p>
    <w:p w14:paraId="0A5A555C" w14:textId="77777777" w:rsidR="006761F3" w:rsidRDefault="006C1F35">
      <w:pPr>
        <w:spacing w:before="60" w:after="60"/>
        <w:ind w:firstLine="357"/>
        <w:rPr>
          <w:rFonts w:ascii="Arial" w:hAnsi="Arial" w:cs="Arial"/>
        </w:rPr>
      </w:pPr>
      <w:r>
        <w:rPr>
          <w:rFonts w:ascii="Arial" w:hAnsi="Arial" w:cs="Arial"/>
        </w:rPr>
        <w:t>N-grams are depicted as circles of points with the two patterns inscribed in them. The patterns are derived by dividing 1 by each of the two derivative numbers a and b which come from the equation M = a + b. In the case of the 9-gram, the two numbers are 3 and 7. M is different in each case. In the 4-gram, the number-base is 5, which leads to a = 2 and b = 3. On dividing in base 5, these yield the following sequences:</w:t>
      </w:r>
    </w:p>
    <w:p w14:paraId="468973ED" w14:textId="77777777" w:rsidR="006761F3" w:rsidRDefault="006C1F35">
      <w:pPr>
        <w:spacing w:before="60" w:after="60"/>
        <w:ind w:firstLine="357"/>
        <w:rPr>
          <w:rFonts w:ascii="Arial" w:hAnsi="Arial" w:cs="Arial"/>
        </w:rPr>
      </w:pPr>
      <w:r>
        <w:rPr>
          <w:rFonts w:ascii="Arial" w:hAnsi="Arial" w:cs="Arial"/>
        </w:rPr>
        <w:t>½ = .222 recurring</w:t>
      </w:r>
      <w:r>
        <w:rPr>
          <w:rFonts w:ascii="Arial" w:hAnsi="Arial" w:cs="Arial"/>
        </w:rPr>
        <w:tab/>
      </w:r>
      <w:r>
        <w:rPr>
          <w:rFonts w:ascii="Arial" w:hAnsi="Arial" w:cs="Arial"/>
        </w:rPr>
        <w:tab/>
        <w:t xml:space="preserve">1/3 = .131313 recurring      </w:t>
      </w:r>
    </w:p>
    <w:p w14:paraId="22312C35" w14:textId="77777777" w:rsidR="006761F3" w:rsidRDefault="00D22A2A">
      <w:pPr>
        <w:spacing w:before="60" w:after="60"/>
        <w:ind w:firstLine="357"/>
        <w:rPr>
          <w:rFonts w:ascii="Arial" w:hAnsi="Arial" w:cs="Arial"/>
        </w:rPr>
      </w:pPr>
      <w:r>
        <w:rPr>
          <w:rFonts w:ascii="Arial" w:hAnsi="Arial" w:cs="Arial"/>
          <w:noProof/>
        </w:rPr>
        <w:lastRenderedPageBreak/>
        <w:pict w14:anchorId="7BADD640">
          <v:group id="_x0000_s1034" style="position:absolute;left:0;text-align:left;margin-left:.9pt;margin-top:23.8pt;width:175.35pt;height:162pt;z-index:251639808" coordorigin="3063,5964" coordsize="3507,3240">
            <v:oval id="_x0000_s1035" style="position:absolute;left:3867;top:6678;width:1830;height:1830"/>
            <v:oval id="_x0000_s1036" style="position:absolute;left:4593;top:6564;width:330;height:330" fillcolor="black"/>
            <v:oval id="_x0000_s1037" style="position:absolute;left:5547;top:7362;width:330;height:330"/>
            <v:oval id="_x0000_s1038" style="position:absolute;left:3705;top:7380;width:330;height:330"/>
            <v:oval id="_x0000_s1039" style="position:absolute;left:4647;top:8322;width:330;height:330" fillcolor="black"/>
            <v:shape id="_x0000_s1040" type="#_x0000_t202" style="position:absolute;left:6075;top:7278;width:495;height:494" stroked="f">
              <v:textbox style="mso-next-textbox:#_x0000_s1040">
                <w:txbxContent>
                  <w:p w14:paraId="2DB47C0F" w14:textId="77777777" w:rsidR="006761F3" w:rsidRDefault="006C1F35">
                    <w:pPr>
                      <w:rPr>
                        <w:b/>
                      </w:rPr>
                    </w:pPr>
                    <w:r>
                      <w:rPr>
                        <w:b/>
                      </w:rPr>
                      <w:t>1</w:t>
                    </w:r>
                  </w:p>
                </w:txbxContent>
              </v:textbox>
            </v:shape>
            <v:shape id="_x0000_s1041" type="#_x0000_t202" style="position:absolute;left:4557;top:8712;width:522;height:492" stroked="f">
              <v:textbox style="mso-next-textbox:#_x0000_s1041">
                <w:txbxContent>
                  <w:p w14:paraId="4FBA0586" w14:textId="77777777" w:rsidR="006761F3" w:rsidRDefault="006C1F35">
                    <w:pPr>
                      <w:rPr>
                        <w:b/>
                      </w:rPr>
                    </w:pPr>
                    <w:r>
                      <w:rPr>
                        <w:b/>
                      </w:rPr>
                      <w:t>2</w:t>
                    </w:r>
                  </w:p>
                </w:txbxContent>
              </v:textbox>
            </v:shape>
            <v:shape id="_x0000_s1042" type="#_x0000_t202" style="position:absolute;left:3063;top:7314;width:480;height:420" stroked="f">
              <v:textbox style="mso-next-textbox:#_x0000_s1042">
                <w:txbxContent>
                  <w:p w14:paraId="061B4EBF" w14:textId="77777777" w:rsidR="006761F3" w:rsidRDefault="006C1F35">
                    <w:pPr>
                      <w:rPr>
                        <w:b/>
                      </w:rPr>
                    </w:pPr>
                    <w:r>
                      <w:rPr>
                        <w:b/>
                      </w:rPr>
                      <w:t>3</w:t>
                    </w:r>
                  </w:p>
                </w:txbxContent>
              </v:textbox>
            </v:shape>
            <v:shape id="_x0000_s1043" type="#_x0000_t202" style="position:absolute;left:4479;top:5964;width:510;height:462" stroked="f">
              <v:textbox style="mso-next-textbox:#_x0000_s1043">
                <w:txbxContent>
                  <w:p w14:paraId="40D33E6C" w14:textId="77777777" w:rsidR="006761F3" w:rsidRDefault="006C1F35">
                    <w:pPr>
                      <w:rPr>
                        <w:b/>
                      </w:rPr>
                    </w:pPr>
                    <w:r>
                      <w:rPr>
                        <w:b/>
                      </w:rPr>
                      <w:t>4</w:t>
                    </w:r>
                  </w:p>
                </w:txbxContent>
              </v:textbox>
            </v:shape>
            <v:line id="_x0000_s1044" style="position:absolute;flip:y" from="4035,7530" to="5541,7560">
              <v:stroke startarrow="block" endarrow="block"/>
            </v:line>
            <v:line id="_x0000_s1045" style="position:absolute" from="4749,6960" to="4767,8388">
              <v:stroke dashstyle="dash"/>
            </v:line>
            <w10:wrap type="square"/>
          </v:group>
        </w:pict>
      </w:r>
      <w:r w:rsidR="006C1F35">
        <w:rPr>
          <w:rFonts w:ascii="Arial" w:hAnsi="Arial" w:cs="Arial"/>
        </w:rPr>
        <w:t xml:space="preserve">We also have to note that 2/2 = .4444 </w:t>
      </w:r>
      <w:proofErr w:type="gramStart"/>
      <w:r w:rsidR="006C1F35">
        <w:rPr>
          <w:rFonts w:ascii="Arial" w:hAnsi="Arial" w:cs="Arial"/>
        </w:rPr>
        <w:t>recurring,  2</w:t>
      </w:r>
      <w:proofErr w:type="gramEnd"/>
      <w:r w:rsidR="006C1F35">
        <w:rPr>
          <w:rFonts w:ascii="Arial" w:hAnsi="Arial" w:cs="Arial"/>
        </w:rPr>
        <w:t>/3 = .313131 recurring and 3/3 = .333 recurring.</w:t>
      </w:r>
    </w:p>
    <w:p w14:paraId="5379B050" w14:textId="77777777" w:rsidR="006761F3" w:rsidRDefault="006761F3">
      <w:pPr>
        <w:spacing w:before="60" w:after="60"/>
        <w:ind w:firstLine="357"/>
        <w:rPr>
          <w:rFonts w:ascii="Arial" w:hAnsi="Arial" w:cs="Arial"/>
        </w:rPr>
      </w:pPr>
    </w:p>
    <w:p w14:paraId="7E6DDCB4" w14:textId="77777777" w:rsidR="006761F3" w:rsidRDefault="00D22A2A">
      <w:pPr>
        <w:spacing w:before="60" w:after="60"/>
        <w:ind w:firstLine="357"/>
        <w:rPr>
          <w:rFonts w:ascii="Arial" w:hAnsi="Arial" w:cs="Arial"/>
        </w:rPr>
      </w:pPr>
      <w:r>
        <w:rPr>
          <w:rFonts w:ascii="Arial" w:hAnsi="Arial" w:cs="Arial"/>
          <w:noProof/>
        </w:rPr>
        <w:pict w14:anchorId="570140D9">
          <v:group id="_x0000_s1046" style="position:absolute;left:0;text-align:left;margin-left:114.45pt;margin-top:15pt;width:73.6pt;height:102.3pt;z-index:251640832" coordorigin="4485,10038" coordsize="1830,2544">
            <v:oval id="_x0000_s1047" style="position:absolute;left:4485;top:10752;width:1830;height:1830"/>
            <v:oval id="_x0000_s1048" style="position:absolute;left:5211;top:10638;width:330;height:330" fillcolor="black"/>
            <v:shape id="_x0000_s1049" type="#_x0000_t202" style="position:absolute;left:5097;top:10038;width:510;height:462" stroked="f">
              <v:textbox style="mso-next-textbox:#_x0000_s1049">
                <w:txbxContent>
                  <w:p w14:paraId="62A485C7" w14:textId="77777777" w:rsidR="006761F3" w:rsidRDefault="006C1F35">
                    <w:pPr>
                      <w:rPr>
                        <w:b/>
                      </w:rPr>
                    </w:pPr>
                    <w:r>
                      <w:rPr>
                        <w:b/>
                      </w:rPr>
                      <w:t>1</w:t>
                    </w:r>
                  </w:p>
                </w:txbxContent>
              </v:textbox>
            </v:shape>
            <w10:wrap type="square"/>
          </v:group>
        </w:pict>
      </w:r>
      <w:r w:rsidR="006C1F35">
        <w:rPr>
          <w:rFonts w:ascii="Arial" w:hAnsi="Arial" w:cs="Arial"/>
        </w:rPr>
        <w:t xml:space="preserve">In the trivial case of the 1-gram (related to the monad) </w:t>
      </w:r>
    </w:p>
    <w:p w14:paraId="57B8D7F4" w14:textId="77777777" w:rsidR="006761F3" w:rsidRDefault="006761F3">
      <w:pPr>
        <w:spacing w:before="60" w:after="60"/>
        <w:ind w:firstLine="357"/>
        <w:rPr>
          <w:rFonts w:ascii="Arial" w:hAnsi="Arial" w:cs="Arial"/>
        </w:rPr>
      </w:pPr>
    </w:p>
    <w:p w14:paraId="6941A180" w14:textId="77777777" w:rsidR="006761F3" w:rsidRDefault="006761F3">
      <w:pPr>
        <w:spacing w:before="60" w:after="60"/>
        <w:ind w:firstLine="357"/>
        <w:rPr>
          <w:rFonts w:ascii="Arial" w:hAnsi="Arial" w:cs="Arial"/>
        </w:rPr>
      </w:pPr>
    </w:p>
    <w:p w14:paraId="15DDA0FE" w14:textId="77777777" w:rsidR="006761F3" w:rsidRDefault="006761F3">
      <w:pPr>
        <w:spacing w:before="60" w:after="60"/>
        <w:ind w:firstLine="357"/>
        <w:rPr>
          <w:rFonts w:ascii="Arial" w:hAnsi="Arial" w:cs="Arial"/>
        </w:rPr>
      </w:pPr>
    </w:p>
    <w:p w14:paraId="7275DC8E" w14:textId="77777777" w:rsidR="006761F3" w:rsidRDefault="006761F3">
      <w:pPr>
        <w:spacing w:before="60" w:after="60"/>
        <w:ind w:firstLine="357"/>
        <w:rPr>
          <w:rFonts w:ascii="Arial" w:hAnsi="Arial" w:cs="Arial"/>
        </w:rPr>
      </w:pPr>
    </w:p>
    <w:p w14:paraId="2E9B1AD7" w14:textId="77777777" w:rsidR="006761F3" w:rsidRDefault="006761F3">
      <w:pPr>
        <w:spacing w:before="60" w:after="60"/>
        <w:ind w:firstLine="357"/>
        <w:rPr>
          <w:rFonts w:ascii="Arial" w:hAnsi="Arial" w:cs="Arial"/>
        </w:rPr>
      </w:pPr>
    </w:p>
    <w:p w14:paraId="0F616946" w14:textId="77777777" w:rsidR="006761F3" w:rsidRDefault="006761F3">
      <w:pPr>
        <w:spacing w:before="60" w:after="60"/>
        <w:ind w:firstLine="357"/>
        <w:rPr>
          <w:rFonts w:ascii="Arial" w:hAnsi="Arial" w:cs="Arial"/>
        </w:rPr>
      </w:pPr>
    </w:p>
    <w:p w14:paraId="27105AA1" w14:textId="77777777" w:rsidR="006761F3" w:rsidRDefault="00D22A2A">
      <w:pPr>
        <w:spacing w:before="60" w:after="60"/>
        <w:ind w:firstLine="357"/>
        <w:rPr>
          <w:rFonts w:ascii="Arial" w:hAnsi="Arial" w:cs="Arial"/>
        </w:rPr>
      </w:pPr>
      <w:r>
        <w:rPr>
          <w:rFonts w:ascii="Arial" w:hAnsi="Arial" w:cs="Arial"/>
          <w:noProof/>
        </w:rPr>
        <w:pict w14:anchorId="66219860">
          <v:group id="_x0000_s1050" style="position:absolute;left:0;text-align:left;margin-left:-199.05pt;margin-top:11pt;width:222.6pt;height:208.85pt;z-index:251641856" coordorigin="2949,9642" coordsize="5277,4951">
            <v:shape id="_x0000_s1051" type="#_x0000_t75" style="position:absolute;left:2949;top:9642;width:5277;height:4951">
              <v:imagedata r:id="rId15" o:title="ennegramnumbers"/>
            </v:shape>
            <v:oval id="_x0000_s1052" style="position:absolute;left:5355;top:10008;width:330;height:330;flip:y"/>
            <w10:wrap type="square"/>
          </v:group>
        </w:pict>
      </w:r>
      <w:r w:rsidR="006C1F35">
        <w:rPr>
          <w:rFonts w:ascii="Arial" w:hAnsi="Arial" w:cs="Arial"/>
        </w:rPr>
        <w:t xml:space="preserve">The 9-gram is more widely known as the </w:t>
      </w:r>
      <w:r w:rsidR="006C1F35">
        <w:rPr>
          <w:rFonts w:ascii="Arial" w:hAnsi="Arial" w:cs="Arial"/>
          <w:i/>
        </w:rPr>
        <w:t>enneagram</w:t>
      </w:r>
      <w:r w:rsidR="006C1F35">
        <w:rPr>
          <w:rFonts w:ascii="Arial" w:hAnsi="Arial" w:cs="Arial"/>
        </w:rPr>
        <w:t xml:space="preserve">. Though it is far more complex, it has the same pattern as the preceding two simple cases of N = 1 and N = 4. </w:t>
      </w:r>
    </w:p>
    <w:p w14:paraId="39718ECE" w14:textId="77777777" w:rsidR="006761F3" w:rsidRDefault="00D22A2A">
      <w:pPr>
        <w:spacing w:before="60" w:after="60"/>
        <w:ind w:firstLine="357"/>
        <w:rPr>
          <w:rFonts w:ascii="Arial" w:hAnsi="Arial" w:cs="Arial"/>
        </w:rPr>
      </w:pPr>
      <w:r>
        <w:rPr>
          <w:rFonts w:ascii="Arial" w:hAnsi="Arial" w:cs="Arial"/>
          <w:noProof/>
          <w:sz w:val="20"/>
        </w:rPr>
        <w:pict w14:anchorId="31DF8905">
          <v:shape id="_x0000_s1154" type="#_x0000_t75" style="position:absolute;left:0;text-align:left;margin-left:29.95pt;margin-top:498.3pt;width:224.5pt;height:224.5pt;z-index:251678720;mso-position-vertical-relative:page">
            <v:imagedata r:id="rId16" o:title="N-gram"/>
            <w10:wrap type="square" anchory="page"/>
          </v:shape>
        </w:pict>
      </w:r>
      <w:r w:rsidR="006C1F35">
        <w:rPr>
          <w:rFonts w:ascii="Arial" w:hAnsi="Arial" w:cs="Arial"/>
        </w:rPr>
        <w:t>The top point 9 is also a member of the pattern defined by the division of 7. 1/7 = .142857 recurring which sequence also appears in 2/7, 3/7 and so on, but 7/7 comes out as .999 recurring. The three points of the triangle derive from 1/3 as .333 recurring, .666 recurring and .999 recurring. N-grams of this type grow ever more complex rapidly, as is illustrated below for the 16-gram (4</w:t>
      </w:r>
      <w:r w:rsidR="006C1F35">
        <w:rPr>
          <w:rFonts w:ascii="Arial" w:hAnsi="Arial" w:cs="Arial"/>
          <w:vertAlign w:val="superscript"/>
        </w:rPr>
        <w:t>2</w:t>
      </w:r>
      <w:r w:rsidR="006C1F35">
        <w:rPr>
          <w:rFonts w:ascii="Arial" w:hAnsi="Arial" w:cs="Arial"/>
        </w:rPr>
        <w:t>) where the number base is 17.</w:t>
      </w:r>
    </w:p>
    <w:p w14:paraId="54805724" w14:textId="287D34E0" w:rsidR="006761F3" w:rsidRDefault="006C1F35">
      <w:pPr>
        <w:spacing w:before="60" w:after="60"/>
        <w:ind w:firstLine="357"/>
        <w:rPr>
          <w:rFonts w:ascii="Arial" w:hAnsi="Arial" w:cs="Arial"/>
        </w:rPr>
      </w:pPr>
      <w:r>
        <w:rPr>
          <w:rFonts w:ascii="Arial" w:hAnsi="Arial" w:cs="Arial"/>
        </w:rPr>
        <w:t xml:space="preserve">The diagrams suggest that the two patterns </w:t>
      </w:r>
      <w:r w:rsidR="007D0739" w:rsidRPr="007D0739">
        <w:rPr>
          <w:rFonts w:ascii="Arial" w:hAnsi="Arial" w:cs="Arial"/>
          <w:color w:val="00B050"/>
        </w:rPr>
        <w:t>will</w:t>
      </w:r>
      <w:r>
        <w:rPr>
          <w:rFonts w:ascii="Arial" w:hAnsi="Arial" w:cs="Arial"/>
        </w:rPr>
        <w:t xml:space="preserve"> be of different nature and the one deriving from the smaller number a (in the equation M = a + b) </w:t>
      </w:r>
      <w:r w:rsidR="007D0739" w:rsidRPr="007D0739">
        <w:rPr>
          <w:rFonts w:ascii="Arial" w:hAnsi="Arial" w:cs="Arial"/>
          <w:color w:val="00B050"/>
        </w:rPr>
        <w:t>will</w:t>
      </w:r>
      <w:r>
        <w:rPr>
          <w:rFonts w:ascii="Arial" w:hAnsi="Arial" w:cs="Arial"/>
        </w:rPr>
        <w:t xml:space="preserve"> represent the overall </w:t>
      </w:r>
      <w:proofErr w:type="spellStart"/>
      <w:r>
        <w:rPr>
          <w:rFonts w:ascii="Arial" w:hAnsi="Arial" w:cs="Arial"/>
        </w:rPr>
        <w:t>organisation</w:t>
      </w:r>
      <w:proofErr w:type="spellEnd"/>
      <w:r>
        <w:rPr>
          <w:rFonts w:ascii="Arial" w:hAnsi="Arial" w:cs="Arial"/>
        </w:rPr>
        <w:t xml:space="preserve"> while the larger number b </w:t>
      </w:r>
      <w:r w:rsidR="007D0739" w:rsidRPr="007D0739">
        <w:rPr>
          <w:rFonts w:ascii="Arial" w:hAnsi="Arial" w:cs="Arial"/>
          <w:color w:val="00B050"/>
        </w:rPr>
        <w:t>will</w:t>
      </w:r>
      <w:r>
        <w:rPr>
          <w:rFonts w:ascii="Arial" w:hAnsi="Arial" w:cs="Arial"/>
        </w:rPr>
        <w:t xml:space="preserve"> represent the ‘workings out’ or adjusting </w:t>
      </w:r>
      <w:r w:rsidR="007D0739" w:rsidRPr="007D0739">
        <w:rPr>
          <w:rFonts w:ascii="Arial" w:hAnsi="Arial" w:cs="Arial"/>
          <w:color w:val="CC9900"/>
        </w:rPr>
        <w:t>process</w:t>
      </w:r>
      <w:r>
        <w:rPr>
          <w:rFonts w:ascii="Arial" w:hAnsi="Arial" w:cs="Arial"/>
        </w:rPr>
        <w:t xml:space="preserve">. In the case of the 4-gram the overall </w:t>
      </w:r>
      <w:proofErr w:type="spellStart"/>
      <w:r>
        <w:rPr>
          <w:rFonts w:ascii="Arial" w:hAnsi="Arial" w:cs="Arial"/>
        </w:rPr>
        <w:t>organisation</w:t>
      </w:r>
      <w:proofErr w:type="spellEnd"/>
      <w:r>
        <w:rPr>
          <w:rFonts w:ascii="Arial" w:hAnsi="Arial" w:cs="Arial"/>
        </w:rPr>
        <w:t xml:space="preserve"> or law is dyadic (points 2 and 4) and the figure corresponds closely to our intuitions of the tetrad: points 2 and 4 can be taken as actual and ideal, while points 1 and 3 interact as practical and theoretical, or instrumental. We should note that in the 16-gram shown here the two hexadic cycles are </w:t>
      </w:r>
      <w:proofErr w:type="gramStart"/>
      <w:r>
        <w:rPr>
          <w:rFonts w:ascii="Arial" w:hAnsi="Arial" w:cs="Arial"/>
        </w:rPr>
        <w:t>actually connected</w:t>
      </w:r>
      <w:proofErr w:type="gramEnd"/>
      <w:r>
        <w:rPr>
          <w:rFonts w:ascii="Arial" w:hAnsi="Arial" w:cs="Arial"/>
        </w:rPr>
        <w:t xml:space="preserve"> because they both derive from 13. </w:t>
      </w:r>
    </w:p>
    <w:p w14:paraId="5A9BE5E8" w14:textId="77777777" w:rsidR="006761F3" w:rsidRDefault="006C1F35">
      <w:pPr>
        <w:spacing w:before="60" w:after="60"/>
        <w:ind w:firstLine="357"/>
        <w:rPr>
          <w:rFonts w:ascii="Arial" w:hAnsi="Arial" w:cs="Arial"/>
        </w:rPr>
      </w:pPr>
      <w:r>
        <w:rPr>
          <w:rFonts w:ascii="Arial" w:hAnsi="Arial" w:cs="Arial"/>
        </w:rPr>
        <w:t xml:space="preserve">The division of the connectivities into two patterns distinguishes this representation from our previous ones because it is </w:t>
      </w:r>
      <w:r>
        <w:rPr>
          <w:rFonts w:ascii="Arial" w:hAnsi="Arial" w:cs="Arial"/>
          <w:i/>
        </w:rPr>
        <w:t xml:space="preserve">more structural. </w:t>
      </w:r>
      <w:r>
        <w:rPr>
          <w:rFonts w:ascii="Arial" w:hAnsi="Arial" w:cs="Arial"/>
        </w:rPr>
        <w:t xml:space="preserve">In his writings about </w:t>
      </w:r>
      <w:r>
        <w:rPr>
          <w:rFonts w:ascii="Arial" w:hAnsi="Arial" w:cs="Arial"/>
        </w:rPr>
        <w:lastRenderedPageBreak/>
        <w:t xml:space="preserve">systematics, Bennett loosely defined structure in terms of combinations of systems, but the N-gram approach gives a more definite form. </w:t>
      </w:r>
      <w:proofErr w:type="gramStart"/>
      <w:r>
        <w:rPr>
          <w:rFonts w:ascii="Arial" w:hAnsi="Arial" w:cs="Arial"/>
        </w:rPr>
        <w:t>Again</w:t>
      </w:r>
      <w:proofErr w:type="gramEnd"/>
      <w:r>
        <w:rPr>
          <w:rFonts w:ascii="Arial" w:hAnsi="Arial" w:cs="Arial"/>
        </w:rPr>
        <w:t xml:space="preserve"> we see a progression at work; in this case a progression in terms of number of distinct patterns. Structure arises when we have two such patterns working with each other, and there may be cases in which three or more patterns work together.   </w:t>
      </w:r>
    </w:p>
    <w:p w14:paraId="29CFC95A" w14:textId="77777777" w:rsidR="006761F3" w:rsidRDefault="006761F3">
      <w:pPr>
        <w:spacing w:before="60" w:after="60"/>
        <w:rPr>
          <w:rFonts w:ascii="Arial" w:hAnsi="Arial" w:cs="Arial"/>
          <w:b/>
        </w:rPr>
      </w:pPr>
    </w:p>
    <w:p w14:paraId="236C53E5" w14:textId="77777777" w:rsidR="006761F3" w:rsidRDefault="006C1F35">
      <w:pPr>
        <w:spacing w:before="60" w:after="60"/>
        <w:rPr>
          <w:rFonts w:ascii="Arial" w:hAnsi="Arial" w:cs="Arial"/>
          <w:b/>
        </w:rPr>
      </w:pPr>
      <w:r>
        <w:rPr>
          <w:rFonts w:ascii="Arial" w:hAnsi="Arial" w:cs="Arial"/>
          <w:b/>
        </w:rPr>
        <w:t>SRI YANTRA</w:t>
      </w:r>
    </w:p>
    <w:p w14:paraId="0DDB35A3" w14:textId="77777777" w:rsidR="006761F3" w:rsidRDefault="006C1F35">
      <w:pPr>
        <w:spacing w:before="60" w:after="60"/>
        <w:rPr>
          <w:rFonts w:ascii="Arial" w:hAnsi="Arial" w:cs="Arial"/>
          <w:sz w:val="20"/>
          <w:szCs w:val="20"/>
        </w:rPr>
      </w:pPr>
      <w:r>
        <w:rPr>
          <w:rFonts w:ascii="Arial" w:hAnsi="Arial" w:cs="Arial"/>
          <w:sz w:val="20"/>
          <w:szCs w:val="20"/>
        </w:rPr>
        <w:t xml:space="preserve">The root of the word yantra means to 'sustain'. Originally the term </w:t>
      </w:r>
      <w:r>
        <w:rPr>
          <w:rFonts w:ascii="Arial" w:hAnsi="Arial" w:cs="Arial"/>
          <w:i/>
          <w:iCs/>
          <w:sz w:val="20"/>
          <w:szCs w:val="20"/>
        </w:rPr>
        <w:t>yantra</w:t>
      </w:r>
      <w:r>
        <w:rPr>
          <w:rFonts w:ascii="Arial" w:hAnsi="Arial" w:cs="Arial"/>
          <w:sz w:val="20"/>
          <w:szCs w:val="20"/>
        </w:rPr>
        <w:t xml:space="preserve"> referred to a kind of machine or mechanical device; the meaning of the term then expanded to religious practices. Yantra in that context is an abstract geometrical design intended as a tool or aid for meditation and increased awareness.</w:t>
      </w:r>
    </w:p>
    <w:p w14:paraId="2DA55F98" w14:textId="6BA8B654" w:rsidR="006761F3" w:rsidRDefault="006C1F35">
      <w:pPr>
        <w:spacing w:before="60" w:after="60"/>
        <w:rPr>
          <w:rFonts w:ascii="Arial" w:hAnsi="Arial" w:cs="Arial"/>
          <w:sz w:val="20"/>
          <w:szCs w:val="20"/>
        </w:rPr>
      </w:pPr>
      <w:r>
        <w:rPr>
          <w:rFonts w:ascii="Arial" w:hAnsi="Arial" w:cs="Arial"/>
          <w:color w:val="000033"/>
          <w:sz w:val="20"/>
          <w:szCs w:val="20"/>
        </w:rPr>
        <w:t xml:space="preserve">The word "Tantra" comes from the root </w:t>
      </w:r>
      <w:r>
        <w:rPr>
          <w:rFonts w:ascii="Arial" w:hAnsi="Arial" w:cs="Arial"/>
          <w:i/>
          <w:iCs/>
          <w:color w:val="000033"/>
          <w:sz w:val="20"/>
          <w:szCs w:val="20"/>
        </w:rPr>
        <w:t>tan</w:t>
      </w:r>
      <w:r>
        <w:rPr>
          <w:rFonts w:ascii="Arial" w:hAnsi="Arial" w:cs="Arial"/>
          <w:color w:val="000033"/>
          <w:sz w:val="20"/>
          <w:szCs w:val="20"/>
        </w:rPr>
        <w:t xml:space="preserve">, to "extend", "continue", multiply".  "Tantra" means "what extends </w:t>
      </w:r>
      <w:r w:rsidR="007D0739" w:rsidRPr="007D0739">
        <w:rPr>
          <w:rFonts w:ascii="Arial" w:hAnsi="Arial" w:cs="Arial"/>
          <w:color w:val="CC00CC"/>
          <w:sz w:val="20"/>
          <w:szCs w:val="20"/>
        </w:rPr>
        <w:t>knowledge</w:t>
      </w:r>
      <w:r>
        <w:rPr>
          <w:rFonts w:ascii="Arial" w:hAnsi="Arial" w:cs="Arial"/>
          <w:color w:val="000033"/>
          <w:sz w:val="20"/>
          <w:szCs w:val="20"/>
        </w:rPr>
        <w:t>"</w:t>
      </w:r>
    </w:p>
    <w:p w14:paraId="3C511898" w14:textId="77777777" w:rsidR="006761F3" w:rsidRDefault="00D22A2A">
      <w:pPr>
        <w:spacing w:before="60" w:after="60"/>
        <w:rPr>
          <w:rFonts w:ascii="Arial" w:hAnsi="Arial" w:cs="Arial"/>
        </w:rPr>
      </w:pPr>
      <w:r>
        <w:rPr>
          <w:rFonts w:ascii="Arial" w:hAnsi="Arial" w:cs="Arial"/>
          <w:noProof/>
        </w:rPr>
        <w:pict w14:anchorId="67985F1A">
          <v:shape id="_x0000_s1073" type="#_x0000_t75" alt="" style="position:absolute;margin-left:2.4pt;margin-top:3.5pt;width:190.65pt;height:191.4pt;z-index:251644928">
            <v:imagedata r:id="rId17" o:title="TWI9_Fig15_280" gain="126031f" blacklevel="-9830f"/>
            <w10:wrap type="square"/>
          </v:shape>
        </w:pict>
      </w:r>
      <w:r w:rsidR="006C1F35">
        <w:rPr>
          <w:rFonts w:ascii="Arial" w:hAnsi="Arial" w:cs="Arial"/>
        </w:rPr>
        <w:t xml:space="preserve">In the Hindu symbol, related to Tantra, there are four upward pointing triangles (feminine or </w:t>
      </w:r>
      <w:r w:rsidR="006C1F35">
        <w:rPr>
          <w:rFonts w:ascii="Arial" w:hAnsi="Arial" w:cs="Arial"/>
          <w:i/>
        </w:rPr>
        <w:t>shakti</w:t>
      </w:r>
      <w:r w:rsidR="006C1F35">
        <w:rPr>
          <w:rFonts w:ascii="Arial" w:hAnsi="Arial" w:cs="Arial"/>
        </w:rPr>
        <w:t xml:space="preserve">) and five downward pointing ones (masculine or </w:t>
      </w:r>
      <w:proofErr w:type="spellStart"/>
      <w:r w:rsidR="006C1F35">
        <w:rPr>
          <w:rFonts w:ascii="Arial" w:hAnsi="Arial" w:cs="Arial"/>
          <w:i/>
        </w:rPr>
        <w:t>shiva</w:t>
      </w:r>
      <w:proofErr w:type="spellEnd"/>
      <w:r w:rsidR="006C1F35">
        <w:rPr>
          <w:rFonts w:ascii="Arial" w:hAnsi="Arial" w:cs="Arial"/>
        </w:rPr>
        <w:t>). This appears as a simplistic rendering of nine: 9 = 5 + 4. But it has the same property of interlocking of shapes that we found in the enneagram. George Joseph writes:</w:t>
      </w:r>
    </w:p>
    <w:p w14:paraId="0E2958E9" w14:textId="77777777" w:rsidR="006761F3" w:rsidRDefault="00D22A2A">
      <w:pPr>
        <w:spacing w:before="60" w:after="60"/>
        <w:ind w:left="567"/>
        <w:rPr>
          <w:rFonts w:ascii="Arial" w:hAnsi="Arial" w:cs="Arial"/>
        </w:rPr>
      </w:pPr>
      <w:r>
        <w:rPr>
          <w:rFonts w:ascii="Arial" w:hAnsi="Arial" w:cs="Arial"/>
          <w:noProof/>
        </w:rPr>
        <w:pict w14:anchorId="5B8563ED">
          <v:shape id="_x0000_s1148" type="#_x0000_t75" alt="" style="position:absolute;left:0;text-align:left;margin-left:61.8pt;margin-top:76.3pt;width:177.75pt;height:180.9pt;z-index:251672576">
            <v:imagedata r:id="rId18" o:title="sri4"/>
            <w10:wrap type="square"/>
          </v:shape>
        </w:pict>
      </w:r>
      <w:r w:rsidR="006C1F35">
        <w:rPr>
          <w:rFonts w:ascii="Arial" w:hAnsi="Arial" w:cs="Arial"/>
        </w:rPr>
        <w:t xml:space="preserve">A hymn from </w:t>
      </w:r>
      <w:hyperlink r:id="rId19" w:history="1">
        <w:proofErr w:type="spellStart"/>
        <w:r w:rsidR="006C1F35">
          <w:rPr>
            <w:rStyle w:val="Hyperlink"/>
            <w:rFonts w:ascii="Arial" w:hAnsi="Arial" w:cs="Arial"/>
            <w:i/>
            <w:iCs/>
            <w:color w:val="auto"/>
            <w:u w:val="none"/>
          </w:rPr>
          <w:t>Atharavaveda</w:t>
        </w:r>
        <w:proofErr w:type="spellEnd"/>
      </w:hyperlink>
      <w:r w:rsidR="006C1F35">
        <w:rPr>
          <w:rFonts w:ascii="Arial" w:hAnsi="Arial" w:cs="Arial"/>
        </w:rPr>
        <w:t xml:space="preserve"> is dedicated to an object that closely resembles </w:t>
      </w:r>
      <w:hyperlink r:id="rId20" w:history="1">
        <w:r w:rsidR="006C1F35">
          <w:rPr>
            <w:rStyle w:val="Hyperlink"/>
            <w:rFonts w:ascii="Arial" w:hAnsi="Arial" w:cs="Arial"/>
            <w:color w:val="auto"/>
            <w:u w:val="none"/>
          </w:rPr>
          <w:t>this</w:t>
        </w:r>
      </w:hyperlink>
      <w:r w:rsidR="006C1F35">
        <w:rPr>
          <w:rFonts w:ascii="Arial" w:hAnsi="Arial" w:cs="Arial"/>
        </w:rPr>
        <w:t xml:space="preserve">. The </w:t>
      </w:r>
      <w:proofErr w:type="spellStart"/>
      <w:r w:rsidR="006C1F35">
        <w:rPr>
          <w:rFonts w:ascii="Arial" w:hAnsi="Arial" w:cs="Arial"/>
          <w:i/>
          <w:iCs/>
        </w:rPr>
        <w:t>sriyantra</w:t>
      </w:r>
      <w:proofErr w:type="spellEnd"/>
      <w:r w:rsidR="006C1F35">
        <w:rPr>
          <w:rFonts w:ascii="Arial" w:hAnsi="Arial" w:cs="Arial"/>
        </w:rPr>
        <w:t xml:space="preserve"> ('great object') belongs to a class of devices used in meditation, mainly by those belonging to the Hindu tantric tradition. The diagram consists of nine interwoven isosceles triangles four point upwards, representing Sakti, the primordial female essence of dynamic energy, and five </w:t>
      </w:r>
      <w:proofErr w:type="gramStart"/>
      <w:r w:rsidR="006C1F35">
        <w:rPr>
          <w:rFonts w:ascii="Arial" w:hAnsi="Arial" w:cs="Arial"/>
        </w:rPr>
        <w:t>point</w:t>
      </w:r>
      <w:proofErr w:type="gramEnd"/>
      <w:r w:rsidR="006C1F35">
        <w:rPr>
          <w:rFonts w:ascii="Arial" w:hAnsi="Arial" w:cs="Arial"/>
        </w:rPr>
        <w:t xml:space="preserve"> downwards, representing Siva, the primordial male essence of static wisdom The triangles are arranged in such a way that they produce 43 subsidiary triangles, at the centre of the smallest of which there is a big dot (known as the </w:t>
      </w:r>
      <w:proofErr w:type="spellStart"/>
      <w:r w:rsidR="006C1F35">
        <w:rPr>
          <w:rFonts w:ascii="Arial" w:hAnsi="Arial" w:cs="Arial"/>
          <w:i/>
          <w:iCs/>
        </w:rPr>
        <w:t>bindu</w:t>
      </w:r>
      <w:proofErr w:type="spellEnd"/>
      <w:r w:rsidR="006C1F35">
        <w:rPr>
          <w:rFonts w:ascii="Arial" w:hAnsi="Arial" w:cs="Arial"/>
        </w:rPr>
        <w:t xml:space="preserve">). These smaller triangles are supposed to form the abodes of different gods, whose names are </w:t>
      </w:r>
      <w:hyperlink r:id="rId21" w:history="1">
        <w:r w:rsidR="006C1F35">
          <w:rPr>
            <w:rStyle w:val="Hyperlink"/>
            <w:rFonts w:ascii="Arial" w:hAnsi="Arial" w:cs="Arial"/>
            <w:color w:val="auto"/>
            <w:u w:val="none"/>
          </w:rPr>
          <w:t>sometimes</w:t>
        </w:r>
      </w:hyperlink>
      <w:r w:rsidR="006C1F35">
        <w:rPr>
          <w:rFonts w:ascii="Arial" w:hAnsi="Arial" w:cs="Arial"/>
        </w:rPr>
        <w:t xml:space="preserve"> entered in their respective places.  . . . The square represents the boundaries within which the deities reside, protected from the chaos and disorder of the outside world.</w:t>
      </w:r>
    </w:p>
    <w:p w14:paraId="6344A661" w14:textId="77777777" w:rsidR="006761F3" w:rsidRDefault="006761F3">
      <w:pPr>
        <w:spacing w:before="60" w:after="60"/>
        <w:ind w:firstLine="357"/>
        <w:rPr>
          <w:rFonts w:ascii="Arial" w:hAnsi="Arial" w:cs="Arial"/>
        </w:rPr>
      </w:pPr>
    </w:p>
    <w:p w14:paraId="5BAFB8DE" w14:textId="5F9D9B2B" w:rsidR="006761F3" w:rsidRDefault="00D22A2A">
      <w:pPr>
        <w:spacing w:before="60" w:after="60"/>
        <w:ind w:left="567"/>
        <w:rPr>
          <w:rFonts w:ascii="Arial" w:hAnsi="Arial" w:cs="Arial"/>
        </w:rPr>
      </w:pPr>
      <w:r>
        <w:rPr>
          <w:rFonts w:ascii="Arial" w:hAnsi="Arial" w:cs="Arial"/>
          <w:noProof/>
        </w:rPr>
        <w:pict w14:anchorId="27576220">
          <v:shape id="_x0000_s1087" type="#_x0000_t75" alt="" href="http://alumni.cse.ucsc.edu/~mikel/sriyantra/dest.gif.html" style="position:absolute;left:0;text-align:left;margin-left:.9pt;margin-top:2.15pt;width:152.7pt;height:152.7pt;z-index:251649024" o:button="t">
            <v:imagedata r:id="rId22" o:title="destruction" gain="1.5625" blacklevel="-5898f" grayscale="t"/>
            <w10:wrap type="square"/>
          </v:shape>
        </w:pict>
      </w:r>
      <w:r w:rsidR="006C1F35">
        <w:rPr>
          <w:rFonts w:ascii="Arial" w:hAnsi="Arial" w:cs="Arial"/>
        </w:rPr>
        <w:t xml:space="preserve">Tantric tradition suggests that there are two ways of using the </w:t>
      </w:r>
      <w:proofErr w:type="spellStart"/>
      <w:r w:rsidR="006C1F35">
        <w:rPr>
          <w:rFonts w:ascii="Arial" w:hAnsi="Arial" w:cs="Arial"/>
          <w:i/>
          <w:iCs/>
        </w:rPr>
        <w:t>sriyantra</w:t>
      </w:r>
      <w:proofErr w:type="spellEnd"/>
      <w:r w:rsidR="006C1F35">
        <w:rPr>
          <w:rFonts w:ascii="Arial" w:hAnsi="Arial" w:cs="Arial"/>
        </w:rPr>
        <w:t xml:space="preserve"> for meditation. In the </w:t>
      </w:r>
      <w:hyperlink r:id="rId23" w:history="1">
        <w:r w:rsidR="006C1F35">
          <w:rPr>
            <w:rStyle w:val="Hyperlink"/>
            <w:rFonts w:ascii="Arial" w:hAnsi="Arial" w:cs="Arial"/>
            <w:color w:val="auto"/>
            <w:u w:val="none"/>
          </w:rPr>
          <w:t>'outward approach'</w:t>
        </w:r>
      </w:hyperlink>
      <w:r w:rsidR="006C1F35">
        <w:rPr>
          <w:rFonts w:ascii="Arial" w:hAnsi="Arial" w:cs="Arial"/>
        </w:rPr>
        <w:t xml:space="preserve">, one begins by contemplating the </w:t>
      </w:r>
      <w:proofErr w:type="spellStart"/>
      <w:r w:rsidR="006C1F35">
        <w:rPr>
          <w:rFonts w:ascii="Arial" w:hAnsi="Arial" w:cs="Arial"/>
        </w:rPr>
        <w:t>bindu</w:t>
      </w:r>
      <w:proofErr w:type="spellEnd"/>
      <w:r w:rsidR="006C1F35">
        <w:rPr>
          <w:rFonts w:ascii="Arial" w:hAnsi="Arial" w:cs="Arial"/>
        </w:rPr>
        <w:t xml:space="preserve"> and proceeds outwards by stages to take in the </w:t>
      </w:r>
      <w:r w:rsidR="006C1F35">
        <w:rPr>
          <w:rFonts w:ascii="Arial" w:hAnsi="Arial" w:cs="Arial"/>
        </w:rPr>
        <w:lastRenderedPageBreak/>
        <w:t xml:space="preserve">smallest triangle in which it is enclosed, then the next two triangles, and so on, slowly expanding outwards through a sequence of shapes to the outer shapes in which the whole object is contained. This outward contemplation is associated with an evolutionary view of the development of the universe where, starting with primordial </w:t>
      </w:r>
      <w:r w:rsidR="007D0739" w:rsidRPr="007D0739">
        <w:rPr>
          <w:rFonts w:ascii="Arial" w:hAnsi="Arial" w:cs="Arial"/>
          <w:color w:val="C00000"/>
        </w:rPr>
        <w:t>matter</w:t>
      </w:r>
      <w:r w:rsidR="006C1F35">
        <w:rPr>
          <w:rFonts w:ascii="Arial" w:hAnsi="Arial" w:cs="Arial"/>
        </w:rPr>
        <w:t xml:space="preserve"> represented by the dot, the meditator concentrates on increasingly complex organisms, as indicated by increasingly complex shapes, until reaching the very boundaries of the universe from where escape is possible only through one of the four doors into chaos. The 'inward' approach to meditation, which starts from a circle and then moves inwards, is known in Tantric literature as the </w:t>
      </w:r>
      <w:hyperlink r:id="rId24" w:history="1">
        <w:r w:rsidR="007D0739" w:rsidRPr="007D0739">
          <w:rPr>
            <w:rStyle w:val="Hyperlink"/>
            <w:rFonts w:ascii="Arial" w:hAnsi="Arial" w:cs="Arial"/>
            <w:i/>
            <w:color w:val="CC9900"/>
            <w:u w:val="none"/>
          </w:rPr>
          <w:t>process</w:t>
        </w:r>
        <w:r w:rsidR="006C1F35">
          <w:rPr>
            <w:rStyle w:val="Hyperlink"/>
            <w:rFonts w:ascii="Arial" w:hAnsi="Arial" w:cs="Arial"/>
            <w:i/>
            <w:color w:val="auto"/>
            <w:u w:val="none"/>
          </w:rPr>
          <w:t xml:space="preserve"> of destruction</w:t>
        </w:r>
      </w:hyperlink>
      <w:r w:rsidR="006C1F35">
        <w:rPr>
          <w:rFonts w:ascii="Arial" w:hAnsi="Arial" w:cs="Arial"/>
        </w:rPr>
        <w:t xml:space="preserve">. </w:t>
      </w:r>
    </w:p>
    <w:p w14:paraId="7F54107C" w14:textId="77777777" w:rsidR="006761F3" w:rsidRDefault="00D22A2A">
      <w:pPr>
        <w:spacing w:before="60" w:after="60"/>
        <w:ind w:left="567"/>
        <w:jc w:val="center"/>
        <w:rPr>
          <w:rFonts w:ascii="Arial" w:hAnsi="Arial" w:cs="Arial"/>
          <w:color w:val="000000"/>
          <w:sz w:val="18"/>
          <w:szCs w:val="18"/>
        </w:rPr>
      </w:pPr>
      <w:hyperlink r:id="rId25" w:history="1">
        <w:r w:rsidR="006C1F35">
          <w:rPr>
            <w:rFonts w:ascii="Arial" w:hAnsi="Arial" w:cs="Arial"/>
            <w:color w:val="0000FF"/>
            <w:sz w:val="27"/>
            <w:szCs w:val="27"/>
          </w:rPr>
          <w:fldChar w:fldCharType="begin"/>
        </w:r>
        <w:r w:rsidR="006C1F35">
          <w:rPr>
            <w:rFonts w:ascii="Arial" w:hAnsi="Arial" w:cs="Arial"/>
            <w:color w:val="0000FF"/>
            <w:sz w:val="27"/>
            <w:szCs w:val="27"/>
          </w:rPr>
          <w:instrText xml:space="preserve"> INCLUDEPICTURE "http://alumni.cse.ucsc.edu/~mikel/sriyantra/square.inst.gif" \* MERGEFORMATINET </w:instrText>
        </w:r>
        <w:r w:rsidR="006C1F35">
          <w:rPr>
            <w:rFonts w:ascii="Arial" w:hAnsi="Arial" w:cs="Arial"/>
            <w:color w:val="0000FF"/>
            <w:sz w:val="27"/>
            <w:szCs w:val="27"/>
          </w:rPr>
          <w:fldChar w:fldCharType="separate"/>
        </w:r>
        <w:r w:rsidR="00A46D22">
          <w:rPr>
            <w:rFonts w:ascii="Arial" w:hAnsi="Arial" w:cs="Arial"/>
            <w:color w:val="0000FF"/>
            <w:sz w:val="27"/>
            <w:szCs w:val="27"/>
          </w:rPr>
          <w:fldChar w:fldCharType="begin"/>
        </w:r>
        <w:r w:rsidR="00A46D22">
          <w:rPr>
            <w:rFonts w:ascii="Arial" w:hAnsi="Arial" w:cs="Arial"/>
            <w:color w:val="0000FF"/>
            <w:sz w:val="27"/>
            <w:szCs w:val="27"/>
          </w:rPr>
          <w:instrText xml:space="preserve"> INCLUDEPICTURE  "http://alumni.cse.ucsc.edu/~mikel/sriyantra/square.inst.gif" \* MERGEFORMATINET </w:instrText>
        </w:r>
        <w:r w:rsidR="00A46D22">
          <w:rPr>
            <w:rFonts w:ascii="Arial" w:hAnsi="Arial" w:cs="Arial"/>
            <w:color w:val="0000FF"/>
            <w:sz w:val="27"/>
            <w:szCs w:val="27"/>
          </w:rPr>
          <w:fldChar w:fldCharType="separate"/>
        </w:r>
        <w:r>
          <w:rPr>
            <w:rFonts w:ascii="Arial" w:hAnsi="Arial" w:cs="Arial"/>
            <w:color w:val="0000FF"/>
            <w:sz w:val="27"/>
            <w:szCs w:val="27"/>
          </w:rPr>
          <w:fldChar w:fldCharType="begin"/>
        </w:r>
        <w:r>
          <w:rPr>
            <w:rFonts w:ascii="Arial" w:hAnsi="Arial" w:cs="Arial"/>
            <w:color w:val="0000FF"/>
            <w:sz w:val="27"/>
            <w:szCs w:val="27"/>
          </w:rPr>
          <w:instrText xml:space="preserve"> </w:instrText>
        </w:r>
        <w:r>
          <w:rPr>
            <w:rFonts w:ascii="Arial" w:hAnsi="Arial" w:cs="Arial"/>
            <w:color w:val="0000FF"/>
            <w:sz w:val="27"/>
            <w:szCs w:val="27"/>
          </w:rPr>
          <w:instrText>INCLUDEPICTURE  "http://alumni.cse.ucsc.edu/~mikel/sriyantra/square.inst.gif" \* MERGEFORMATINET</w:instrText>
        </w:r>
        <w:r>
          <w:rPr>
            <w:rFonts w:ascii="Arial" w:hAnsi="Arial" w:cs="Arial"/>
            <w:color w:val="0000FF"/>
            <w:sz w:val="27"/>
            <w:szCs w:val="27"/>
          </w:rPr>
          <w:instrText xml:space="preserve"> </w:instrText>
        </w:r>
        <w:r>
          <w:rPr>
            <w:rFonts w:ascii="Arial" w:hAnsi="Arial" w:cs="Arial"/>
            <w:color w:val="0000FF"/>
            <w:sz w:val="27"/>
            <w:szCs w:val="27"/>
          </w:rPr>
          <w:fldChar w:fldCharType="separate"/>
        </w:r>
        <w:r>
          <w:rPr>
            <w:rFonts w:ascii="Arial" w:hAnsi="Arial" w:cs="Arial"/>
            <w:color w:val="0000FF"/>
            <w:sz w:val="27"/>
            <w:szCs w:val="27"/>
          </w:rPr>
          <w:pict w14:anchorId="5E5C3619">
            <v:shape id="_x0000_i1025" type="#_x0000_t75" alt="" style="width:261.45pt;height:261.45pt" o:button="t">
              <v:imagedata r:id="rId26" r:href="rId27" grayscale="t"/>
            </v:shape>
          </w:pict>
        </w:r>
        <w:r>
          <w:rPr>
            <w:rFonts w:ascii="Arial" w:hAnsi="Arial" w:cs="Arial"/>
            <w:color w:val="0000FF"/>
            <w:sz w:val="27"/>
            <w:szCs w:val="27"/>
          </w:rPr>
          <w:fldChar w:fldCharType="end"/>
        </w:r>
        <w:r w:rsidR="00A46D22">
          <w:rPr>
            <w:rFonts w:ascii="Arial" w:hAnsi="Arial" w:cs="Arial"/>
            <w:color w:val="0000FF"/>
            <w:sz w:val="27"/>
            <w:szCs w:val="27"/>
          </w:rPr>
          <w:fldChar w:fldCharType="end"/>
        </w:r>
        <w:r w:rsidR="006C1F35">
          <w:rPr>
            <w:rFonts w:ascii="Arial" w:hAnsi="Arial" w:cs="Arial"/>
            <w:color w:val="0000FF"/>
            <w:sz w:val="27"/>
            <w:szCs w:val="27"/>
          </w:rPr>
          <w:fldChar w:fldCharType="end"/>
        </w:r>
      </w:hyperlink>
    </w:p>
    <w:p w14:paraId="57095E34" w14:textId="77777777" w:rsidR="006761F3" w:rsidRDefault="006C1F35">
      <w:pPr>
        <w:spacing w:before="60" w:after="60"/>
        <w:ind w:firstLine="357"/>
        <w:rPr>
          <w:rFonts w:ascii="Arial" w:hAnsi="Arial" w:cs="Arial"/>
          <w:color w:val="000000"/>
        </w:rPr>
      </w:pPr>
      <w:r>
        <w:rPr>
          <w:rFonts w:ascii="Arial" w:hAnsi="Arial" w:cs="Arial"/>
          <w:color w:val="000000"/>
        </w:rPr>
        <w:t xml:space="preserve">Of some interest is the construction of the Sri Yantra from a 7 x 7 checkerboard (click on the image above for an animation). </w:t>
      </w:r>
    </w:p>
    <w:p w14:paraId="1D6FE628" w14:textId="610BD710" w:rsidR="006761F3" w:rsidRDefault="006C1F35">
      <w:pPr>
        <w:spacing w:before="60" w:after="60"/>
        <w:ind w:firstLine="357"/>
        <w:rPr>
          <w:rFonts w:ascii="Arial" w:hAnsi="Arial" w:cs="Arial"/>
          <w:color w:val="000000"/>
        </w:rPr>
      </w:pPr>
      <w:r>
        <w:rPr>
          <w:rFonts w:ascii="Arial" w:hAnsi="Arial" w:cs="Arial"/>
          <w:color w:val="000000"/>
        </w:rPr>
        <w:t xml:space="preserve">The Yantra and the Enneagram are two very different representations of the ennead. Both exhibit complex structure and both embody interlocking triangles, though a far cry from the simple form of three equal triangles spaced around a circle. The Yantra has remained a kind of icon specifically associated with Tantra and used in meditation, while the enneagram has been interpreted in modern terms and used to analyze and guide all sorts of structured </w:t>
      </w:r>
      <w:r w:rsidR="007D0739" w:rsidRPr="007D0739">
        <w:rPr>
          <w:rFonts w:ascii="Arial" w:hAnsi="Arial" w:cs="Arial"/>
          <w:color w:val="CC9900"/>
        </w:rPr>
        <w:t>process</w:t>
      </w:r>
      <w:r>
        <w:rPr>
          <w:rFonts w:ascii="Arial" w:hAnsi="Arial" w:cs="Arial"/>
          <w:color w:val="000000"/>
        </w:rPr>
        <w:t xml:space="preserve"> without any </w:t>
      </w:r>
      <w:proofErr w:type="gramStart"/>
      <w:r>
        <w:rPr>
          <w:rFonts w:ascii="Arial" w:hAnsi="Arial" w:cs="Arial"/>
          <w:color w:val="000000"/>
        </w:rPr>
        <w:t>particular attachment</w:t>
      </w:r>
      <w:proofErr w:type="gramEnd"/>
      <w:r>
        <w:rPr>
          <w:rFonts w:ascii="Arial" w:hAnsi="Arial" w:cs="Arial"/>
          <w:color w:val="000000"/>
        </w:rPr>
        <w:t xml:space="preserve"> to any spiritual content. The existence of these two forms highlights the fact that the higher systems cannot be represented in any complete abstract way. A figure of 9 points showing them all as </w:t>
      </w:r>
      <w:proofErr w:type="spellStart"/>
      <w:r>
        <w:rPr>
          <w:rFonts w:ascii="Arial" w:hAnsi="Arial" w:cs="Arial"/>
          <w:color w:val="000000"/>
        </w:rPr>
        <w:t>equi</w:t>
      </w:r>
      <w:proofErr w:type="spellEnd"/>
      <w:r>
        <w:rPr>
          <w:rFonts w:ascii="Arial" w:hAnsi="Arial" w:cs="Arial"/>
          <w:color w:val="000000"/>
        </w:rPr>
        <w:t xml:space="preserve">-distant from each other would require 8 dimensions! </w:t>
      </w:r>
      <w:proofErr w:type="spellStart"/>
      <w:r>
        <w:rPr>
          <w:rFonts w:ascii="Arial" w:hAnsi="Arial" w:cs="Arial"/>
          <w:color w:val="000000"/>
        </w:rPr>
        <w:t>Kulaichev</w:t>
      </w:r>
      <w:proofErr w:type="spellEnd"/>
      <w:r>
        <w:rPr>
          <w:rFonts w:ascii="Arial" w:hAnsi="Arial" w:cs="Arial"/>
          <w:color w:val="000000"/>
        </w:rPr>
        <w:t xml:space="preserve"> says that constructing the Sri Yantra exactly from an algebraic equation would require 10</w:t>
      </w:r>
      <w:r>
        <w:rPr>
          <w:rFonts w:ascii="Arial" w:hAnsi="Arial" w:cs="Arial"/>
          <w:color w:val="000000"/>
          <w:vertAlign w:val="superscript"/>
        </w:rPr>
        <w:t xml:space="preserve">11 </w:t>
      </w:r>
      <w:r>
        <w:rPr>
          <w:rFonts w:ascii="Arial" w:hAnsi="Arial" w:cs="Arial"/>
          <w:color w:val="000000"/>
        </w:rPr>
        <w:t xml:space="preserve">operations! </w:t>
      </w:r>
    </w:p>
    <w:p w14:paraId="68DD4A45" w14:textId="77777777" w:rsidR="006761F3" w:rsidRDefault="006C1F35">
      <w:pPr>
        <w:spacing w:before="60" w:after="60"/>
        <w:ind w:firstLine="357"/>
        <w:rPr>
          <w:rFonts w:ascii="Arial" w:hAnsi="Arial" w:cs="Arial"/>
          <w:color w:val="000000"/>
        </w:rPr>
      </w:pPr>
      <w:r>
        <w:rPr>
          <w:rFonts w:ascii="Arial" w:hAnsi="Arial" w:cs="Arial"/>
          <w:color w:val="000000"/>
        </w:rPr>
        <w:t xml:space="preserve">The two representations we have are highly individual and special. They </w:t>
      </w:r>
      <w:proofErr w:type="gramStart"/>
      <w:r>
        <w:rPr>
          <w:rFonts w:ascii="Arial" w:hAnsi="Arial" w:cs="Arial"/>
          <w:color w:val="000000"/>
        </w:rPr>
        <w:t>can be seen as</w:t>
      </w:r>
      <w:proofErr w:type="gramEnd"/>
      <w:r>
        <w:rPr>
          <w:rFonts w:ascii="Arial" w:hAnsi="Arial" w:cs="Arial"/>
          <w:color w:val="000000"/>
        </w:rPr>
        <w:t xml:space="preserve"> ways of structuring complex information for a given community. Gurdjieff once said that the enneagram was the </w:t>
      </w:r>
      <w:r>
        <w:rPr>
          <w:rFonts w:ascii="Arial" w:hAnsi="Arial" w:cs="Arial"/>
          <w:i/>
          <w:color w:val="000000"/>
        </w:rPr>
        <w:t xml:space="preserve">emblem of a secret society. </w:t>
      </w:r>
      <w:r>
        <w:rPr>
          <w:rFonts w:ascii="Arial" w:hAnsi="Arial" w:cs="Arial"/>
          <w:color w:val="000000"/>
        </w:rPr>
        <w:t>The idea of Sri Tantra comes from the text</w:t>
      </w:r>
      <w:r>
        <w:rPr>
          <w:rFonts w:ascii="Arial" w:hAnsi="Arial" w:cs="Arial"/>
          <w:i/>
          <w:color w:val="000000"/>
        </w:rPr>
        <w:t xml:space="preserve"> </w:t>
      </w:r>
      <w:r>
        <w:rPr>
          <w:rFonts w:ascii="Arial" w:hAnsi="Arial" w:cs="Arial"/>
          <w:i/>
          <w:iCs/>
        </w:rPr>
        <w:t xml:space="preserve">Yogini </w:t>
      </w:r>
      <w:proofErr w:type="spellStart"/>
      <w:r>
        <w:rPr>
          <w:rFonts w:ascii="Arial" w:hAnsi="Arial" w:cs="Arial"/>
          <w:i/>
          <w:iCs/>
        </w:rPr>
        <w:t>Hridaya</w:t>
      </w:r>
      <w:proofErr w:type="spellEnd"/>
      <w:r>
        <w:rPr>
          <w:rFonts w:ascii="Arial" w:hAnsi="Arial" w:cs="Arial"/>
        </w:rPr>
        <w:t xml:space="preserve"> (</w:t>
      </w:r>
      <w:r>
        <w:rPr>
          <w:rFonts w:ascii="Arial" w:hAnsi="Arial" w:cs="Arial"/>
          <w:i/>
          <w:iCs/>
        </w:rPr>
        <w:t>Heart of the Yogini Tantra</w:t>
      </w:r>
      <w:r>
        <w:rPr>
          <w:rFonts w:ascii="Arial" w:hAnsi="Arial" w:cs="Arial"/>
        </w:rPr>
        <w:t>) which starts:</w:t>
      </w:r>
    </w:p>
    <w:p w14:paraId="0C772CAF" w14:textId="77777777" w:rsidR="006761F3" w:rsidRDefault="006C1F35">
      <w:pPr>
        <w:spacing w:before="60" w:after="60"/>
        <w:ind w:left="567"/>
        <w:rPr>
          <w:rFonts w:ascii="Arial" w:hAnsi="Arial" w:cs="Arial"/>
        </w:rPr>
      </w:pPr>
      <w:r>
        <w:rPr>
          <w:rFonts w:ascii="Arial" w:hAnsi="Arial" w:cs="Arial"/>
        </w:rPr>
        <w:lastRenderedPageBreak/>
        <w:t xml:space="preserve">From the fivefold Shakti comes creation and from the fourfold Fire dissolution. The sexual union of five </w:t>
      </w:r>
      <w:proofErr w:type="spellStart"/>
      <w:r>
        <w:rPr>
          <w:rFonts w:ascii="Arial" w:hAnsi="Arial" w:cs="Arial"/>
        </w:rPr>
        <w:t>Shaktis</w:t>
      </w:r>
      <w:proofErr w:type="spellEnd"/>
      <w:r>
        <w:rPr>
          <w:rFonts w:ascii="Arial" w:hAnsi="Arial" w:cs="Arial"/>
        </w:rPr>
        <w:t xml:space="preserve"> and four Fires causes the chakra to evolve. O Sinless One! I speak to you of the origin of the chakra.</w:t>
      </w:r>
    </w:p>
    <w:p w14:paraId="52F9F377" w14:textId="25F21354" w:rsidR="006761F3" w:rsidRDefault="006C1F35">
      <w:pPr>
        <w:spacing w:before="60" w:after="60"/>
        <w:ind w:left="567"/>
        <w:rPr>
          <w:rFonts w:ascii="Arial" w:hAnsi="Arial" w:cs="Arial"/>
        </w:rPr>
      </w:pPr>
      <w:r>
        <w:rPr>
          <w:rFonts w:ascii="Arial" w:hAnsi="Arial" w:cs="Arial"/>
        </w:rPr>
        <w:t xml:space="preserve">When she, the ultimate Shakti, of her own </w:t>
      </w:r>
      <w:r w:rsidR="007D0739" w:rsidRPr="007D0739">
        <w:rPr>
          <w:rFonts w:ascii="Arial" w:hAnsi="Arial" w:cs="Arial"/>
          <w:color w:val="00B050"/>
        </w:rPr>
        <w:t>will</w:t>
      </w:r>
      <w:r>
        <w:rPr>
          <w:rFonts w:ascii="Arial" w:hAnsi="Arial" w:cs="Arial"/>
        </w:rPr>
        <w:t xml:space="preserve"> (</w:t>
      </w:r>
      <w:proofErr w:type="spellStart"/>
      <w:r>
        <w:rPr>
          <w:rFonts w:ascii="Arial" w:hAnsi="Arial" w:cs="Arial"/>
        </w:rPr>
        <w:t>svecchaya</w:t>
      </w:r>
      <w:proofErr w:type="spellEnd"/>
      <w:r>
        <w:rPr>
          <w:rFonts w:ascii="Arial" w:hAnsi="Arial" w:cs="Arial"/>
        </w:rPr>
        <w:t xml:space="preserve">) assumed the form of the universe, then the creation of the chakra revealed itself as a pulsating essence. From the void-like vowels with the </w:t>
      </w:r>
      <w:proofErr w:type="spellStart"/>
      <w:r>
        <w:rPr>
          <w:rFonts w:ascii="Arial" w:hAnsi="Arial" w:cs="Arial"/>
        </w:rPr>
        <w:t>visarga</w:t>
      </w:r>
      <w:proofErr w:type="spellEnd"/>
      <w:r>
        <w:rPr>
          <w:rFonts w:ascii="Arial" w:hAnsi="Arial" w:cs="Arial"/>
        </w:rPr>
        <w:t xml:space="preserve"> emerged the </w:t>
      </w:r>
      <w:proofErr w:type="spellStart"/>
      <w:r>
        <w:rPr>
          <w:rFonts w:ascii="Arial" w:hAnsi="Arial" w:cs="Arial"/>
        </w:rPr>
        <w:t>bindu</w:t>
      </w:r>
      <w:proofErr w:type="spellEnd"/>
      <w:r>
        <w:rPr>
          <w:rFonts w:ascii="Arial" w:hAnsi="Arial" w:cs="Arial"/>
        </w:rPr>
        <w:t>, quivering and fully conscious. From this pulsating stream of supreme light emanated the ocean of the cosmos, the very self of the three mothers.</w:t>
      </w:r>
    </w:p>
    <w:p w14:paraId="59FDF76B" w14:textId="57271E55" w:rsidR="006761F3" w:rsidRDefault="006C1F35">
      <w:pPr>
        <w:spacing w:before="60" w:after="60"/>
        <w:ind w:left="567"/>
        <w:rPr>
          <w:rFonts w:ascii="Arial" w:hAnsi="Arial" w:cs="Arial"/>
        </w:rPr>
      </w:pPr>
      <w:r>
        <w:rPr>
          <w:rFonts w:ascii="Arial" w:hAnsi="Arial" w:cs="Arial"/>
        </w:rPr>
        <w:t xml:space="preserve">The </w:t>
      </w:r>
      <w:proofErr w:type="spellStart"/>
      <w:r>
        <w:rPr>
          <w:rFonts w:ascii="Arial" w:hAnsi="Arial" w:cs="Arial"/>
        </w:rPr>
        <w:t>baindava</w:t>
      </w:r>
      <w:proofErr w:type="spellEnd"/>
      <w:r>
        <w:rPr>
          <w:rFonts w:ascii="Arial" w:hAnsi="Arial" w:cs="Arial"/>
        </w:rPr>
        <w:t xml:space="preserve"> of the chakra has a triple form, dharma, </w:t>
      </w:r>
      <w:proofErr w:type="spellStart"/>
      <w:r>
        <w:rPr>
          <w:rFonts w:ascii="Arial" w:hAnsi="Arial" w:cs="Arial"/>
        </w:rPr>
        <w:t>adharma</w:t>
      </w:r>
      <w:proofErr w:type="spellEnd"/>
      <w:r>
        <w:rPr>
          <w:rFonts w:ascii="Arial" w:hAnsi="Arial" w:cs="Arial"/>
        </w:rPr>
        <w:t xml:space="preserve"> and </w:t>
      </w:r>
      <w:proofErr w:type="spellStart"/>
      <w:r>
        <w:rPr>
          <w:rFonts w:ascii="Arial" w:hAnsi="Arial" w:cs="Arial"/>
        </w:rPr>
        <w:t>atma</w:t>
      </w:r>
      <w:proofErr w:type="spellEnd"/>
      <w:r>
        <w:rPr>
          <w:rFonts w:ascii="Arial" w:hAnsi="Arial" w:cs="Arial"/>
        </w:rPr>
        <w:t xml:space="preserve">, and </w:t>
      </w:r>
      <w:proofErr w:type="spellStart"/>
      <w:r>
        <w:rPr>
          <w:rFonts w:ascii="Arial" w:hAnsi="Arial" w:cs="Arial"/>
        </w:rPr>
        <w:t>matri</w:t>
      </w:r>
      <w:proofErr w:type="spellEnd"/>
      <w:r>
        <w:rPr>
          <w:rFonts w:ascii="Arial" w:hAnsi="Arial" w:cs="Arial"/>
        </w:rPr>
        <w:t xml:space="preserve">, </w:t>
      </w:r>
      <w:proofErr w:type="spellStart"/>
      <w:r>
        <w:rPr>
          <w:rFonts w:ascii="Arial" w:hAnsi="Arial" w:cs="Arial"/>
        </w:rPr>
        <w:t>meya</w:t>
      </w:r>
      <w:proofErr w:type="spellEnd"/>
      <w:r>
        <w:rPr>
          <w:rFonts w:ascii="Arial" w:hAnsi="Arial" w:cs="Arial"/>
        </w:rPr>
        <w:t xml:space="preserve"> and </w:t>
      </w:r>
      <w:proofErr w:type="spellStart"/>
      <w:r>
        <w:rPr>
          <w:rFonts w:ascii="Arial" w:hAnsi="Arial" w:cs="Arial"/>
        </w:rPr>
        <w:t>prama</w:t>
      </w:r>
      <w:proofErr w:type="spellEnd"/>
      <w:r>
        <w:rPr>
          <w:rFonts w:ascii="Arial" w:hAnsi="Arial" w:cs="Arial"/>
        </w:rPr>
        <w:t xml:space="preserve">. The chakra of nine yonis is the great mass of </w:t>
      </w:r>
      <w:r w:rsidR="007D0739" w:rsidRPr="007D0739">
        <w:rPr>
          <w:rFonts w:ascii="Arial" w:hAnsi="Arial" w:cs="Arial"/>
          <w:color w:val="0070C0"/>
        </w:rPr>
        <w:t>consciousness</w:t>
      </w:r>
      <w:r>
        <w:rPr>
          <w:rFonts w:ascii="Arial" w:hAnsi="Arial" w:cs="Arial"/>
        </w:rPr>
        <w:t xml:space="preserve"> bliss and is the </w:t>
      </w:r>
      <w:proofErr w:type="spellStart"/>
      <w:r>
        <w:rPr>
          <w:rFonts w:ascii="Arial" w:hAnsi="Arial" w:cs="Arial"/>
        </w:rPr>
        <w:t>ninefold</w:t>
      </w:r>
      <w:proofErr w:type="spellEnd"/>
      <w:r>
        <w:rPr>
          <w:rFonts w:ascii="Arial" w:hAnsi="Arial" w:cs="Arial"/>
        </w:rPr>
        <w:t xml:space="preserve"> chakra and the nine divisions of the mantra.</w:t>
      </w:r>
    </w:p>
    <w:p w14:paraId="7F099FE1" w14:textId="105D78D0" w:rsidR="006761F3" w:rsidRDefault="006C1F35">
      <w:pPr>
        <w:spacing w:before="60" w:after="60"/>
        <w:ind w:firstLine="357"/>
        <w:rPr>
          <w:rFonts w:ascii="Arial" w:hAnsi="Arial" w:cs="Arial"/>
        </w:rPr>
      </w:pPr>
      <w:r>
        <w:rPr>
          <w:rFonts w:ascii="Arial" w:hAnsi="Arial" w:cs="Arial"/>
          <w:color w:val="000000"/>
        </w:rPr>
        <w:t xml:space="preserve">There are nine </w:t>
      </w:r>
      <w:r>
        <w:rPr>
          <w:rFonts w:ascii="Arial" w:hAnsi="Arial" w:cs="Arial"/>
          <w:i/>
          <w:color w:val="000000"/>
        </w:rPr>
        <w:t xml:space="preserve">mandalas </w:t>
      </w:r>
      <w:r>
        <w:rPr>
          <w:rFonts w:ascii="Arial" w:hAnsi="Arial" w:cs="Arial"/>
          <w:color w:val="000000"/>
        </w:rPr>
        <w:t xml:space="preserve">or patterns to be found in the Sri Yantra and numerous other sets involving 4, 9, 10, 15, 27, 51 etc. members. It is striking that Gurdjieff also said that the enneagram constituted an </w:t>
      </w:r>
      <w:proofErr w:type="spellStart"/>
      <w:r>
        <w:rPr>
          <w:rFonts w:ascii="Arial" w:hAnsi="Arial" w:cs="Arial"/>
          <w:color w:val="000000"/>
        </w:rPr>
        <w:t>encyclopaedia</w:t>
      </w:r>
      <w:proofErr w:type="spellEnd"/>
      <w:r>
        <w:rPr>
          <w:rFonts w:ascii="Arial" w:hAnsi="Arial" w:cs="Arial"/>
          <w:color w:val="000000"/>
        </w:rPr>
        <w:t xml:space="preserve"> in that everything one knows can be put onto it.  The two versions also concur in dealing with </w:t>
      </w:r>
      <w:r>
        <w:rPr>
          <w:rFonts w:ascii="Arial" w:hAnsi="Arial" w:cs="Arial"/>
          <w:i/>
          <w:color w:val="000000"/>
        </w:rPr>
        <w:t xml:space="preserve">energy </w:t>
      </w:r>
      <w:r>
        <w:rPr>
          <w:rFonts w:ascii="Arial" w:hAnsi="Arial" w:cs="Arial"/>
          <w:color w:val="000000"/>
        </w:rPr>
        <w:t xml:space="preserve">- or </w:t>
      </w:r>
      <w:proofErr w:type="gramStart"/>
      <w:r>
        <w:rPr>
          <w:rFonts w:ascii="Arial" w:hAnsi="Arial" w:cs="Arial"/>
          <w:i/>
          <w:color w:val="000000"/>
        </w:rPr>
        <w:t xml:space="preserve">shakti </w:t>
      </w:r>
      <w:r>
        <w:rPr>
          <w:rFonts w:ascii="Arial" w:hAnsi="Arial" w:cs="Arial"/>
          <w:color w:val="000000"/>
        </w:rPr>
        <w:t xml:space="preserve"> in</w:t>
      </w:r>
      <w:proofErr w:type="gramEnd"/>
      <w:r>
        <w:rPr>
          <w:rFonts w:ascii="Arial" w:hAnsi="Arial" w:cs="Arial"/>
          <w:color w:val="000000"/>
        </w:rPr>
        <w:t xml:space="preserve"> Hinduism – and </w:t>
      </w:r>
      <w:r>
        <w:rPr>
          <w:rFonts w:ascii="Arial" w:hAnsi="Arial" w:cs="Arial"/>
          <w:i/>
          <w:color w:val="000000"/>
        </w:rPr>
        <w:t xml:space="preserve">form. </w:t>
      </w:r>
      <w:r>
        <w:rPr>
          <w:rFonts w:ascii="Arial" w:hAnsi="Arial" w:cs="Arial"/>
          <w:color w:val="000000"/>
        </w:rPr>
        <w:t xml:space="preserve">That is why Gurdjieff’s enneagram can be used to understand </w:t>
      </w:r>
      <w:r>
        <w:rPr>
          <w:rFonts w:ascii="Arial" w:hAnsi="Arial" w:cs="Arial"/>
          <w:i/>
          <w:color w:val="000000"/>
        </w:rPr>
        <w:t>transformation.</w:t>
      </w:r>
      <w:r>
        <w:rPr>
          <w:rFonts w:ascii="Arial" w:hAnsi="Arial" w:cs="Arial"/>
          <w:color w:val="000000"/>
        </w:rPr>
        <w:t xml:space="preserve"> We saw the general property of N-grams in combining two orders, one giving the overall ‘law’ of the </w:t>
      </w:r>
      <w:r w:rsidR="007D0739" w:rsidRPr="007D0739">
        <w:rPr>
          <w:rFonts w:ascii="Arial" w:hAnsi="Arial" w:cs="Arial"/>
          <w:color w:val="CC9900"/>
        </w:rPr>
        <w:t>process</w:t>
      </w:r>
      <w:r>
        <w:rPr>
          <w:rFonts w:ascii="Arial" w:hAnsi="Arial" w:cs="Arial"/>
          <w:color w:val="000000"/>
        </w:rPr>
        <w:t xml:space="preserve"> or its form and the other giving the ‘workings out’ in practice or its energies. </w:t>
      </w:r>
      <w:proofErr w:type="gramStart"/>
      <w:r>
        <w:rPr>
          <w:rFonts w:ascii="Arial" w:hAnsi="Arial" w:cs="Arial"/>
          <w:color w:val="000000"/>
        </w:rPr>
        <w:t>So</w:t>
      </w:r>
      <w:proofErr w:type="gramEnd"/>
      <w:r>
        <w:rPr>
          <w:rFonts w:ascii="Arial" w:hAnsi="Arial" w:cs="Arial"/>
          <w:color w:val="000000"/>
        </w:rPr>
        <w:t xml:space="preserve"> it is in Tantra, according to</w:t>
      </w:r>
      <w:r>
        <w:rPr>
          <w:rFonts w:ascii="Arial" w:hAnsi="Arial" w:cs="Arial"/>
          <w:color w:val="000033"/>
          <w:sz w:val="20"/>
          <w:szCs w:val="20"/>
        </w:rPr>
        <w:t xml:space="preserve"> </w:t>
      </w:r>
      <w:hyperlink r:id="rId28" w:history="1">
        <w:r>
          <w:rPr>
            <w:rStyle w:val="Hyperlink"/>
            <w:rFonts w:ascii="Arial" w:hAnsi="Arial" w:cs="Arial"/>
            <w:color w:val="auto"/>
            <w:u w:val="none"/>
          </w:rPr>
          <w:t xml:space="preserve">M. Alan </w:t>
        </w:r>
        <w:proofErr w:type="spellStart"/>
        <w:r>
          <w:rPr>
            <w:rStyle w:val="Hyperlink"/>
            <w:rFonts w:ascii="Arial" w:hAnsi="Arial" w:cs="Arial"/>
            <w:color w:val="auto"/>
            <w:u w:val="none"/>
          </w:rPr>
          <w:t>Kazlev</w:t>
        </w:r>
        <w:proofErr w:type="spellEnd"/>
      </w:hyperlink>
      <w:r>
        <w:rPr>
          <w:rFonts w:ascii="Arial" w:hAnsi="Arial" w:cs="Arial"/>
        </w:rPr>
        <w:t xml:space="preserve"> :</w:t>
      </w:r>
    </w:p>
    <w:p w14:paraId="2F477D0A" w14:textId="77777777" w:rsidR="006761F3" w:rsidRDefault="006761F3">
      <w:pPr>
        <w:spacing w:before="60" w:after="60"/>
        <w:ind w:firstLine="357"/>
        <w:rPr>
          <w:rFonts w:ascii="Arial" w:hAnsi="Arial" w:cs="Arial"/>
          <w:color w:val="000000"/>
        </w:rPr>
      </w:pPr>
    </w:p>
    <w:p w14:paraId="6494BDAD" w14:textId="77777777" w:rsidR="006761F3" w:rsidRDefault="006C1F35">
      <w:pPr>
        <w:pStyle w:val="NormalWeb"/>
        <w:spacing w:before="60" w:beforeAutospacing="0" w:after="60" w:afterAutospacing="0"/>
        <w:ind w:left="567"/>
        <w:rPr>
          <w:rFonts w:ascii="Arial" w:hAnsi="Arial" w:cs="Arial"/>
          <w:color w:val="auto"/>
          <w:sz w:val="22"/>
          <w:szCs w:val="22"/>
        </w:rPr>
      </w:pPr>
      <w:r>
        <w:rPr>
          <w:rFonts w:ascii="Arial" w:hAnsi="Arial" w:cs="Arial"/>
          <w:color w:val="auto"/>
          <w:sz w:val="22"/>
          <w:szCs w:val="22"/>
        </w:rPr>
        <w:t xml:space="preserve">The </w:t>
      </w:r>
      <w:proofErr w:type="spellStart"/>
      <w:r>
        <w:rPr>
          <w:rFonts w:ascii="Arial" w:hAnsi="Arial" w:cs="Arial"/>
          <w:color w:val="auto"/>
          <w:sz w:val="22"/>
          <w:szCs w:val="22"/>
        </w:rPr>
        <w:t>Tantrics</w:t>
      </w:r>
      <w:proofErr w:type="spellEnd"/>
      <w:r>
        <w:rPr>
          <w:rFonts w:ascii="Arial" w:hAnsi="Arial" w:cs="Arial"/>
          <w:color w:val="auto"/>
          <w:sz w:val="22"/>
          <w:szCs w:val="22"/>
        </w:rPr>
        <w:t xml:space="preserve"> call the Self-creative Power of the </w:t>
      </w:r>
      <w:hyperlink r:id="rId29" w:history="1">
        <w:r>
          <w:rPr>
            <w:rStyle w:val="Hyperlink"/>
            <w:rFonts w:ascii="Arial" w:hAnsi="Arial" w:cs="Arial"/>
            <w:color w:val="auto"/>
            <w:sz w:val="22"/>
            <w:szCs w:val="22"/>
          </w:rPr>
          <w:t>Supreme Absolute</w:t>
        </w:r>
      </w:hyperlink>
      <w:r>
        <w:rPr>
          <w:rFonts w:ascii="Arial" w:hAnsi="Arial" w:cs="Arial"/>
          <w:color w:val="auto"/>
          <w:sz w:val="22"/>
          <w:szCs w:val="22"/>
        </w:rPr>
        <w:t xml:space="preserve"> Shakti (usually transliterated as "</w:t>
      </w:r>
      <w:proofErr w:type="spellStart"/>
      <w:r>
        <w:rPr>
          <w:rFonts w:ascii="Arial" w:hAnsi="Arial" w:cs="Arial"/>
          <w:i/>
          <w:iCs/>
          <w:color w:val="auto"/>
          <w:sz w:val="22"/>
          <w:szCs w:val="22"/>
        </w:rPr>
        <w:t>S'akti</w:t>
      </w:r>
      <w:proofErr w:type="spellEnd"/>
      <w:r>
        <w:rPr>
          <w:rFonts w:ascii="Arial" w:hAnsi="Arial" w:cs="Arial"/>
          <w:color w:val="auto"/>
          <w:sz w:val="22"/>
          <w:szCs w:val="22"/>
        </w:rPr>
        <w:t xml:space="preserve">"), from the Sanskrit root </w:t>
      </w:r>
      <w:proofErr w:type="spellStart"/>
      <w:r>
        <w:rPr>
          <w:rFonts w:ascii="Arial" w:hAnsi="Arial" w:cs="Arial"/>
          <w:color w:val="auto"/>
          <w:sz w:val="22"/>
          <w:szCs w:val="22"/>
        </w:rPr>
        <w:t>S'ak</w:t>
      </w:r>
      <w:proofErr w:type="spellEnd"/>
      <w:r>
        <w:rPr>
          <w:rFonts w:ascii="Arial" w:hAnsi="Arial" w:cs="Arial"/>
          <w:color w:val="auto"/>
          <w:sz w:val="22"/>
          <w:szCs w:val="22"/>
        </w:rPr>
        <w:t xml:space="preserve">, "to be able, to have force to do, to act" [Arthur Avalon, </w:t>
      </w:r>
      <w:hyperlink r:id="rId30" w:history="1">
        <w:r>
          <w:rPr>
            <w:rStyle w:val="Hyperlink"/>
            <w:rFonts w:ascii="Arial" w:hAnsi="Arial" w:cs="Arial"/>
            <w:i/>
            <w:iCs/>
            <w:color w:val="auto"/>
            <w:sz w:val="22"/>
            <w:szCs w:val="22"/>
            <w:u w:val="none"/>
          </w:rPr>
          <w:t>Shakti and Shakta</w:t>
        </w:r>
      </w:hyperlink>
      <w:r>
        <w:rPr>
          <w:rFonts w:ascii="Arial" w:hAnsi="Arial" w:cs="Arial"/>
          <w:color w:val="auto"/>
          <w:sz w:val="22"/>
          <w:szCs w:val="22"/>
        </w:rPr>
        <w:t>, Dover books, p.  ].</w:t>
      </w:r>
    </w:p>
    <w:p w14:paraId="393D75E8" w14:textId="4199D955" w:rsidR="006761F3" w:rsidRDefault="006C1F35">
      <w:pPr>
        <w:pStyle w:val="NormalWeb"/>
        <w:spacing w:before="60" w:beforeAutospacing="0" w:after="60" w:afterAutospacing="0"/>
        <w:ind w:left="567"/>
        <w:rPr>
          <w:rFonts w:ascii="Arial" w:hAnsi="Arial" w:cs="Arial"/>
          <w:color w:val="auto"/>
          <w:sz w:val="22"/>
          <w:szCs w:val="22"/>
        </w:rPr>
      </w:pPr>
      <w:r>
        <w:rPr>
          <w:rFonts w:ascii="Arial" w:hAnsi="Arial" w:cs="Arial"/>
          <w:color w:val="auto"/>
          <w:sz w:val="22"/>
          <w:szCs w:val="22"/>
        </w:rPr>
        <w:t xml:space="preserve">Without Shakti, there is no Creation.  As the Bengali Shakta </w:t>
      </w:r>
      <w:proofErr w:type="spellStart"/>
      <w:r>
        <w:rPr>
          <w:rFonts w:ascii="Arial" w:hAnsi="Arial" w:cs="Arial"/>
          <w:color w:val="auto"/>
          <w:sz w:val="22"/>
          <w:szCs w:val="22"/>
        </w:rPr>
        <w:t>Tantrics</w:t>
      </w:r>
      <w:proofErr w:type="spellEnd"/>
      <w:r>
        <w:rPr>
          <w:rFonts w:ascii="Arial" w:hAnsi="Arial" w:cs="Arial"/>
          <w:color w:val="auto"/>
          <w:sz w:val="22"/>
          <w:szCs w:val="22"/>
        </w:rPr>
        <w:t xml:space="preserve"> are fond of saying: "Shiva (the Absolute </w:t>
      </w:r>
      <w:r w:rsidR="007D0739" w:rsidRPr="007D0739">
        <w:rPr>
          <w:rFonts w:ascii="Arial" w:hAnsi="Arial" w:cs="Arial"/>
          <w:color w:val="0070C0"/>
          <w:sz w:val="22"/>
          <w:szCs w:val="22"/>
        </w:rPr>
        <w:t>Consciousness</w:t>
      </w:r>
      <w:r>
        <w:rPr>
          <w:rFonts w:ascii="Arial" w:hAnsi="Arial" w:cs="Arial"/>
          <w:color w:val="auto"/>
          <w:sz w:val="22"/>
          <w:szCs w:val="22"/>
        </w:rPr>
        <w:t>-</w:t>
      </w:r>
      <w:r w:rsidR="007D0739" w:rsidRPr="007D0739">
        <w:rPr>
          <w:rFonts w:ascii="Arial" w:hAnsi="Arial" w:cs="Arial"/>
          <w:color w:val="6600FF"/>
          <w:sz w:val="22"/>
          <w:szCs w:val="22"/>
        </w:rPr>
        <w:t>Being</w:t>
      </w:r>
      <w:r>
        <w:rPr>
          <w:rFonts w:ascii="Arial" w:hAnsi="Arial" w:cs="Arial"/>
          <w:color w:val="auto"/>
          <w:sz w:val="22"/>
          <w:szCs w:val="22"/>
        </w:rPr>
        <w:t>) without Shakti is a corpse" (i.e. lifeless, inert).  Hence there must also be a Power of manifestation.  This is Shakti.</w:t>
      </w:r>
    </w:p>
    <w:p w14:paraId="05E119E1" w14:textId="19A106D9" w:rsidR="006761F3" w:rsidRDefault="006C1F35">
      <w:pPr>
        <w:pStyle w:val="NormalWeb"/>
        <w:spacing w:before="60" w:beforeAutospacing="0" w:after="60" w:afterAutospacing="0"/>
        <w:ind w:left="567"/>
        <w:rPr>
          <w:rFonts w:ascii="Arial" w:hAnsi="Arial" w:cs="Arial"/>
          <w:color w:val="auto"/>
          <w:sz w:val="22"/>
          <w:szCs w:val="22"/>
        </w:rPr>
      </w:pPr>
      <w:proofErr w:type="gramStart"/>
      <w:r>
        <w:rPr>
          <w:rFonts w:ascii="Arial" w:hAnsi="Arial" w:cs="Arial"/>
          <w:color w:val="auto"/>
          <w:sz w:val="22"/>
          <w:szCs w:val="22"/>
        </w:rPr>
        <w:t>So</w:t>
      </w:r>
      <w:proofErr w:type="gramEnd"/>
      <w:r>
        <w:rPr>
          <w:rFonts w:ascii="Arial" w:hAnsi="Arial" w:cs="Arial"/>
          <w:color w:val="auto"/>
          <w:sz w:val="22"/>
          <w:szCs w:val="22"/>
        </w:rPr>
        <w:t xml:space="preserve"> the Absolute Reality is made up of two fundamental principles: Shiva, the Absolute in its own essential, perfect, unchanging, non-dual </w:t>
      </w:r>
      <w:r w:rsidR="007D0739" w:rsidRPr="007D0739">
        <w:rPr>
          <w:rFonts w:ascii="Arial" w:hAnsi="Arial" w:cs="Arial"/>
          <w:color w:val="0070C0"/>
          <w:sz w:val="22"/>
          <w:szCs w:val="22"/>
        </w:rPr>
        <w:t>Consciousness</w:t>
      </w:r>
      <w:r>
        <w:rPr>
          <w:rFonts w:ascii="Arial" w:hAnsi="Arial" w:cs="Arial"/>
          <w:color w:val="auto"/>
          <w:sz w:val="22"/>
          <w:szCs w:val="22"/>
        </w:rPr>
        <w:t xml:space="preserve">, nature; and Shakti, which is that Absolute's own Power of self-manifestation.  As </w:t>
      </w:r>
      <w:proofErr w:type="spellStart"/>
      <w:r>
        <w:rPr>
          <w:rFonts w:ascii="Arial" w:hAnsi="Arial" w:cs="Arial"/>
          <w:color w:val="auto"/>
          <w:sz w:val="22"/>
          <w:szCs w:val="22"/>
        </w:rPr>
        <w:t>Jaideva</w:t>
      </w:r>
      <w:proofErr w:type="spellEnd"/>
      <w:r>
        <w:rPr>
          <w:rFonts w:ascii="Arial" w:hAnsi="Arial" w:cs="Arial"/>
          <w:color w:val="auto"/>
          <w:sz w:val="22"/>
          <w:szCs w:val="22"/>
        </w:rPr>
        <w:t xml:space="preserve"> Singh explains, "Shakti is nothing separate from Shiva, but is Shiva Himself in His creative aspect" [p.9].</w:t>
      </w:r>
    </w:p>
    <w:p w14:paraId="27AA82FD" w14:textId="77777777" w:rsidR="006761F3" w:rsidRDefault="006C1F35">
      <w:pPr>
        <w:pStyle w:val="NormalWeb"/>
        <w:spacing w:before="60" w:beforeAutospacing="0" w:after="60" w:afterAutospacing="0"/>
        <w:ind w:left="567"/>
        <w:rPr>
          <w:rFonts w:ascii="Arial" w:hAnsi="Arial" w:cs="Arial"/>
          <w:color w:val="auto"/>
          <w:sz w:val="22"/>
          <w:szCs w:val="22"/>
        </w:rPr>
      </w:pPr>
      <w:r>
        <w:rPr>
          <w:rFonts w:ascii="Arial" w:hAnsi="Arial" w:cs="Arial"/>
          <w:color w:val="auto"/>
          <w:sz w:val="22"/>
          <w:szCs w:val="22"/>
        </w:rPr>
        <w:t xml:space="preserve">Shiva is </w:t>
      </w:r>
      <w:proofErr w:type="spellStart"/>
      <w:r>
        <w:rPr>
          <w:rFonts w:ascii="Arial" w:hAnsi="Arial" w:cs="Arial"/>
          <w:color w:val="auto"/>
          <w:sz w:val="22"/>
          <w:szCs w:val="22"/>
        </w:rPr>
        <w:t>nivritti</w:t>
      </w:r>
      <w:proofErr w:type="spellEnd"/>
      <w:r>
        <w:rPr>
          <w:rFonts w:ascii="Arial" w:hAnsi="Arial" w:cs="Arial"/>
          <w:color w:val="auto"/>
          <w:sz w:val="22"/>
          <w:szCs w:val="22"/>
        </w:rPr>
        <w:t xml:space="preserve"> (state of rest) and Shakti is </w:t>
      </w:r>
      <w:proofErr w:type="spellStart"/>
      <w:r>
        <w:rPr>
          <w:rFonts w:ascii="Arial" w:hAnsi="Arial" w:cs="Arial"/>
          <w:color w:val="auto"/>
          <w:sz w:val="22"/>
          <w:szCs w:val="22"/>
        </w:rPr>
        <w:t>pravritti</w:t>
      </w:r>
      <w:proofErr w:type="spellEnd"/>
      <w:r>
        <w:rPr>
          <w:rFonts w:ascii="Arial" w:hAnsi="Arial" w:cs="Arial"/>
          <w:color w:val="auto"/>
          <w:sz w:val="22"/>
          <w:szCs w:val="22"/>
        </w:rPr>
        <w:t xml:space="preserve"> (state of activity), in the ultimate state they remain in a union </w:t>
      </w:r>
      <w:proofErr w:type="gramStart"/>
      <w:r>
        <w:rPr>
          <w:rFonts w:ascii="Arial" w:hAnsi="Arial" w:cs="Arial"/>
          <w:color w:val="auto"/>
          <w:sz w:val="22"/>
          <w:szCs w:val="22"/>
        </w:rPr>
        <w:t>of  oneness</w:t>
      </w:r>
      <w:proofErr w:type="gramEnd"/>
      <w:r>
        <w:rPr>
          <w:rFonts w:ascii="Arial" w:hAnsi="Arial" w:cs="Arial"/>
          <w:color w:val="auto"/>
          <w:sz w:val="22"/>
          <w:szCs w:val="22"/>
        </w:rPr>
        <w:t>.  This is the principle of non-duality (</w:t>
      </w:r>
      <w:proofErr w:type="spellStart"/>
      <w:r>
        <w:rPr>
          <w:rFonts w:ascii="Arial" w:hAnsi="Arial" w:cs="Arial"/>
          <w:color w:val="auto"/>
          <w:sz w:val="22"/>
          <w:szCs w:val="22"/>
        </w:rPr>
        <w:t>advaya</w:t>
      </w:r>
      <w:proofErr w:type="spellEnd"/>
      <w:r>
        <w:rPr>
          <w:rFonts w:ascii="Arial" w:hAnsi="Arial" w:cs="Arial"/>
          <w:color w:val="auto"/>
          <w:sz w:val="22"/>
          <w:szCs w:val="22"/>
        </w:rPr>
        <w:t xml:space="preserve">) which </w:t>
      </w:r>
      <w:proofErr w:type="gramStart"/>
      <w:r>
        <w:rPr>
          <w:rFonts w:ascii="Arial" w:hAnsi="Arial" w:cs="Arial"/>
          <w:color w:val="auto"/>
          <w:sz w:val="22"/>
          <w:szCs w:val="22"/>
        </w:rPr>
        <w:t>is  described</w:t>
      </w:r>
      <w:proofErr w:type="gramEnd"/>
      <w:r>
        <w:rPr>
          <w:rFonts w:ascii="Arial" w:hAnsi="Arial" w:cs="Arial"/>
          <w:color w:val="auto"/>
          <w:sz w:val="22"/>
          <w:szCs w:val="22"/>
        </w:rPr>
        <w:t xml:space="preserve"> in the Tantric texts in terms of </w:t>
      </w:r>
      <w:proofErr w:type="spellStart"/>
      <w:r>
        <w:rPr>
          <w:rFonts w:ascii="Arial" w:hAnsi="Arial" w:cs="Arial"/>
          <w:color w:val="auto"/>
          <w:sz w:val="22"/>
          <w:szCs w:val="22"/>
        </w:rPr>
        <w:t>maithuma</w:t>
      </w:r>
      <w:proofErr w:type="spellEnd"/>
      <w:r>
        <w:rPr>
          <w:rFonts w:ascii="Arial" w:hAnsi="Arial" w:cs="Arial"/>
          <w:color w:val="auto"/>
          <w:sz w:val="22"/>
          <w:szCs w:val="22"/>
        </w:rPr>
        <w:t xml:space="preserve"> (sexual intercourse) or </w:t>
      </w:r>
      <w:proofErr w:type="spellStart"/>
      <w:r>
        <w:rPr>
          <w:rFonts w:ascii="Arial" w:hAnsi="Arial" w:cs="Arial"/>
          <w:color w:val="auto"/>
          <w:sz w:val="22"/>
          <w:szCs w:val="22"/>
        </w:rPr>
        <w:t>kama</w:t>
      </w:r>
      <w:proofErr w:type="spellEnd"/>
      <w:r>
        <w:rPr>
          <w:rFonts w:ascii="Arial" w:hAnsi="Arial" w:cs="Arial"/>
          <w:color w:val="auto"/>
          <w:sz w:val="22"/>
          <w:szCs w:val="22"/>
        </w:rPr>
        <w:t xml:space="preserve">-kala ("unit of desire").  One text, </w:t>
      </w:r>
      <w:proofErr w:type="gramStart"/>
      <w:r>
        <w:rPr>
          <w:rFonts w:ascii="Arial" w:hAnsi="Arial" w:cs="Arial"/>
          <w:color w:val="auto"/>
          <w:sz w:val="22"/>
          <w:szCs w:val="22"/>
        </w:rPr>
        <w:t>the  Kama</w:t>
      </w:r>
      <w:proofErr w:type="gramEnd"/>
      <w:r>
        <w:rPr>
          <w:rFonts w:ascii="Arial" w:hAnsi="Arial" w:cs="Arial"/>
          <w:color w:val="auto"/>
          <w:sz w:val="22"/>
          <w:szCs w:val="22"/>
        </w:rPr>
        <w:t>-kala-</w:t>
      </w:r>
      <w:proofErr w:type="spellStart"/>
      <w:r>
        <w:rPr>
          <w:rFonts w:ascii="Arial" w:hAnsi="Arial" w:cs="Arial"/>
          <w:color w:val="auto"/>
          <w:sz w:val="22"/>
          <w:szCs w:val="22"/>
        </w:rPr>
        <w:t>vilasa</w:t>
      </w:r>
      <w:proofErr w:type="spellEnd"/>
      <w:r>
        <w:rPr>
          <w:rFonts w:ascii="Arial" w:hAnsi="Arial" w:cs="Arial"/>
          <w:color w:val="auto"/>
          <w:sz w:val="22"/>
          <w:szCs w:val="22"/>
        </w:rPr>
        <w:t xml:space="preserve"> describes Shiva or </w:t>
      </w:r>
      <w:proofErr w:type="spellStart"/>
      <w:r>
        <w:rPr>
          <w:rFonts w:ascii="Arial" w:hAnsi="Arial" w:cs="Arial"/>
          <w:color w:val="auto"/>
          <w:sz w:val="22"/>
          <w:szCs w:val="22"/>
        </w:rPr>
        <w:t>Mahesha</w:t>
      </w:r>
      <w:proofErr w:type="spellEnd"/>
      <w:r>
        <w:rPr>
          <w:rFonts w:ascii="Arial" w:hAnsi="Arial" w:cs="Arial"/>
          <w:color w:val="auto"/>
          <w:sz w:val="22"/>
          <w:szCs w:val="22"/>
        </w:rPr>
        <w:t xml:space="preserve"> as pure illumination  or self-shining (</w:t>
      </w:r>
      <w:proofErr w:type="spellStart"/>
      <w:r>
        <w:rPr>
          <w:rFonts w:ascii="Arial" w:hAnsi="Arial" w:cs="Arial"/>
          <w:color w:val="auto"/>
          <w:sz w:val="22"/>
          <w:szCs w:val="22"/>
        </w:rPr>
        <w:t>prakasha-matra-tanu</w:t>
      </w:r>
      <w:proofErr w:type="spellEnd"/>
      <w:r>
        <w:rPr>
          <w:rFonts w:ascii="Arial" w:hAnsi="Arial" w:cs="Arial"/>
          <w:color w:val="auto"/>
          <w:sz w:val="22"/>
          <w:szCs w:val="22"/>
        </w:rPr>
        <w:t>) with all the principles of  activity contracted within it.  Shakti the seed of the future world (</w:t>
      </w:r>
      <w:proofErr w:type="spellStart"/>
      <w:r>
        <w:rPr>
          <w:rFonts w:ascii="Arial" w:hAnsi="Arial" w:cs="Arial"/>
          <w:color w:val="auto"/>
          <w:sz w:val="22"/>
          <w:szCs w:val="22"/>
        </w:rPr>
        <w:t>bhavi-chachara-bijam</w:t>
      </w:r>
      <w:proofErr w:type="spellEnd"/>
      <w:r>
        <w:rPr>
          <w:rFonts w:ascii="Arial" w:hAnsi="Arial" w:cs="Arial"/>
          <w:color w:val="auto"/>
          <w:sz w:val="22"/>
          <w:szCs w:val="22"/>
        </w:rPr>
        <w:t>).  Shiva realises himself through Shakti, reflection [</w:t>
      </w:r>
      <w:proofErr w:type="spellStart"/>
      <w:r>
        <w:rPr>
          <w:rFonts w:ascii="Arial" w:hAnsi="Arial" w:cs="Arial"/>
          <w:color w:val="auto"/>
          <w:sz w:val="22"/>
          <w:szCs w:val="22"/>
        </w:rPr>
        <w:t>Shashibhusan</w:t>
      </w:r>
      <w:proofErr w:type="spellEnd"/>
      <w:r>
        <w:rPr>
          <w:rFonts w:ascii="Arial" w:hAnsi="Arial" w:cs="Arial"/>
          <w:color w:val="auto"/>
          <w:sz w:val="22"/>
          <w:szCs w:val="22"/>
        </w:rPr>
        <w:t xml:space="preserve"> Dasgupta, </w:t>
      </w:r>
      <w:r>
        <w:rPr>
          <w:rFonts w:ascii="Arial" w:hAnsi="Arial" w:cs="Arial"/>
          <w:i/>
          <w:iCs/>
          <w:color w:val="auto"/>
          <w:sz w:val="22"/>
          <w:szCs w:val="22"/>
        </w:rPr>
        <w:t>Obscure Religious Cults</w:t>
      </w:r>
      <w:r>
        <w:rPr>
          <w:rFonts w:ascii="Arial" w:hAnsi="Arial" w:cs="Arial"/>
          <w:color w:val="auto"/>
          <w:sz w:val="22"/>
          <w:szCs w:val="22"/>
        </w:rPr>
        <w:t>, p.333 (1969 Firma KLM Private Ltd, Calcutta)]</w:t>
      </w:r>
    </w:p>
    <w:p w14:paraId="536FEADE" w14:textId="77777777" w:rsidR="006761F3" w:rsidRDefault="00D22A2A">
      <w:pPr>
        <w:spacing w:before="100" w:beforeAutospacing="1" w:after="100" w:afterAutospacing="1"/>
        <w:rPr>
          <w:rFonts w:ascii="Arial" w:hAnsi="Arial" w:cs="Arial"/>
          <w:color w:val="000000"/>
        </w:rPr>
      </w:pPr>
      <w:r>
        <w:rPr>
          <w:rFonts w:ascii="Arial" w:hAnsi="Arial" w:cs="Arial"/>
          <w:noProof/>
        </w:rPr>
        <w:lastRenderedPageBreak/>
        <w:pict w14:anchorId="12943A12">
          <v:group id="_x0000_s1088" style="position:absolute;margin-left:3.6pt;margin-top:109.3pt;width:417.9pt;height:142.5pt;z-index:251650048" coordorigin="1695,3192" coordsize="8880,2928">
            <v:shape id="_x0000_s1089" type="#_x0000_t75" alt="" style="position:absolute;left:1695;top:3195;width:2925;height:2925">
              <v:imagedata r:id="rId31" o:title="yantrab"/>
            </v:shape>
            <v:shape id="_x0000_s1090" type="#_x0000_t75" alt="" style="position:absolute;left:4767;top:3192;width:2925;height:2925">
              <v:imagedata r:id="rId32" o:title="yantraa"/>
            </v:shape>
            <v:shape id="_x0000_s1091" type="#_x0000_t75" alt="" style="position:absolute;left:7875;top:4134;width:2700;height:825">
              <v:imagedata r:id="rId33" o:title="yantra3a"/>
            </v:shape>
            <w10:wrap type="square"/>
          </v:group>
        </w:pict>
      </w:r>
      <w:r w:rsidR="006C1F35">
        <w:rPr>
          <w:rFonts w:ascii="Arial" w:hAnsi="Arial" w:cs="Arial"/>
          <w:color w:val="000000"/>
        </w:rPr>
        <w:t xml:space="preserve">Translating the Hindu idea of Shiva-Shakti into the enneagram, the triangle would represent Shiva and the hexadic figure Shakti. Instead of the 5 + 4 of Yantra we have 6 + 3. At the centre of Sri Yantra is the </w:t>
      </w:r>
      <w:proofErr w:type="spellStart"/>
      <w:r w:rsidR="006C1F35">
        <w:rPr>
          <w:rFonts w:ascii="Arial" w:hAnsi="Arial" w:cs="Arial"/>
          <w:i/>
          <w:color w:val="000000"/>
        </w:rPr>
        <w:t>bindu</w:t>
      </w:r>
      <w:proofErr w:type="spellEnd"/>
      <w:r w:rsidR="006C1F35">
        <w:rPr>
          <w:rFonts w:ascii="Arial" w:hAnsi="Arial" w:cs="Arial"/>
          <w:i/>
          <w:color w:val="000000"/>
        </w:rPr>
        <w:t xml:space="preserve"> </w:t>
      </w:r>
      <w:r w:rsidR="006C1F35">
        <w:rPr>
          <w:rFonts w:ascii="Arial" w:hAnsi="Arial" w:cs="Arial"/>
          <w:color w:val="000000"/>
        </w:rPr>
        <w:t xml:space="preserve">or point from which creation begins. In the </w:t>
      </w:r>
      <w:proofErr w:type="gramStart"/>
      <w:r w:rsidR="006C1F35">
        <w:rPr>
          <w:rFonts w:ascii="Arial" w:hAnsi="Arial" w:cs="Arial"/>
          <w:color w:val="000000"/>
        </w:rPr>
        <w:t>enneagram</w:t>
      </w:r>
      <w:proofErr w:type="gramEnd"/>
      <w:r w:rsidR="006C1F35">
        <w:rPr>
          <w:rFonts w:ascii="Arial" w:hAnsi="Arial" w:cs="Arial"/>
          <w:color w:val="000000"/>
        </w:rPr>
        <w:t xml:space="preserve"> the equivalent is hidden in the top point 9, because it is also taken to be 0. There is another correspondence between the two figures in their combination of symmetry and asymmetry. </w:t>
      </w:r>
    </w:p>
    <w:p w14:paraId="07922104" w14:textId="77777777" w:rsidR="006761F3" w:rsidRDefault="00D22A2A">
      <w:pPr>
        <w:spacing w:before="60" w:after="60"/>
        <w:rPr>
          <w:rFonts w:ascii="Arial" w:hAnsi="Arial" w:cs="Arial"/>
          <w:color w:val="000000"/>
        </w:rPr>
      </w:pPr>
      <w:r>
        <w:rPr>
          <w:rFonts w:ascii="Arial" w:hAnsi="Arial" w:cs="Arial"/>
          <w:noProof/>
          <w:color w:val="000000"/>
          <w:sz w:val="18"/>
          <w:szCs w:val="18"/>
        </w:rPr>
        <w:pict w14:anchorId="5B8487F9">
          <v:group id="_x0000_s1092" style="position:absolute;margin-left:-11.1pt;margin-top:174pt;width:230.1pt;height:215.9pt;z-index:251651072" coordorigin="2949,9642" coordsize="5277,4951">
            <v:shape id="_x0000_s1093" type="#_x0000_t75" style="position:absolute;left:2949;top:9642;width:5277;height:4951">
              <v:imagedata r:id="rId15" o:title="ennegramnumbers"/>
            </v:shape>
            <v:oval id="_x0000_s1094" style="position:absolute;left:5355;top:10008;width:330;height:330;flip:y"/>
            <w10:wrap type="square"/>
          </v:group>
        </w:pict>
      </w:r>
      <w:r>
        <w:rPr>
          <w:rFonts w:ascii="Arial" w:hAnsi="Arial" w:cs="Arial"/>
          <w:noProof/>
          <w:color w:val="000000"/>
        </w:rPr>
        <w:pict w14:anchorId="06614795">
          <v:group id="_x0000_s1098" style="position:absolute;margin-left:235.2pt;margin-top:198.95pt;width:194.1pt;height:207.25pt;z-index:251655168" coordorigin="6405,8280" coordsize="3882,4145">
            <v:shape id="_x0000_s1099" type="#_x0000_t75" style="position:absolute;left:6405;top:8280;width:3204;height:4085;mso-position-vertical-relative:page">
              <v:imagedata r:id="rId34" o:title="Ecentral"/>
            </v:shape>
            <v:shape id="_x0000_s1100" type="#_x0000_t202" style="position:absolute;left:8055;top:11808;width:2232;height:617" filled="f" stroked="f">
              <v:textbox>
                <w:txbxContent>
                  <w:p w14:paraId="74BF9B48" w14:textId="77777777" w:rsidR="006761F3" w:rsidRDefault="006C1F35">
                    <w:pPr>
                      <w:jc w:val="center"/>
                      <w:rPr>
                        <w:b/>
                        <w:sz w:val="18"/>
                        <w:szCs w:val="18"/>
                      </w:rPr>
                    </w:pPr>
                    <w:r>
                      <w:rPr>
                        <w:b/>
                        <w:sz w:val="18"/>
                        <w:szCs w:val="18"/>
                      </w:rPr>
                      <w:t>SEED OR EGG FORM OF ENNEAGRAM</w:t>
                    </w:r>
                  </w:p>
                </w:txbxContent>
              </v:textbox>
            </v:shape>
            <w10:wrap type="square"/>
          </v:group>
        </w:pict>
      </w:r>
      <w:r w:rsidR="006C1F35">
        <w:rPr>
          <w:rFonts w:ascii="Arial" w:hAnsi="Arial" w:cs="Arial"/>
          <w:color w:val="000000"/>
        </w:rPr>
        <w:t xml:space="preserve">The enneagram has symmetry about the vertical and, cutting out the middle region, we see an interesting figure, which we can call the ‘seed’ or ‘egg’ form of the enneagram. </w:t>
      </w:r>
    </w:p>
    <w:p w14:paraId="0C094C2E" w14:textId="77777777" w:rsidR="006761F3" w:rsidRDefault="00D22A2A">
      <w:pPr>
        <w:spacing w:before="60" w:after="60"/>
        <w:ind w:firstLine="357"/>
        <w:rPr>
          <w:rFonts w:ascii="Arial" w:hAnsi="Arial" w:cs="Arial"/>
          <w:color w:val="000000"/>
        </w:rPr>
      </w:pPr>
      <w:r>
        <w:rPr>
          <w:rFonts w:ascii="Arial" w:hAnsi="Arial" w:cs="Arial"/>
          <w:noProof/>
          <w:color w:val="000000"/>
        </w:rPr>
        <w:pict w14:anchorId="5D03D6B9">
          <v:shape id="_x0000_s1101" type="#_x0000_t75" style="position:absolute;left:0;text-align:left;margin-left:6.3pt;margin-top:41.8pt;width:144.1pt;height:136.55pt;z-index:251656192">
            <v:imagedata r:id="rId14" o:title="EnneagramTrnced"/>
            <w10:wrap type="square"/>
          </v:shape>
        </w:pict>
      </w:r>
      <w:r w:rsidR="006C1F35">
        <w:rPr>
          <w:rFonts w:ascii="Arial" w:hAnsi="Arial" w:cs="Arial"/>
          <w:color w:val="000000"/>
        </w:rPr>
        <w:t xml:space="preserve">It has been a puzzle that the form of the enneagram has a kind of gap in it (between points 4 and 5) when the figure </w:t>
      </w:r>
      <w:proofErr w:type="gramStart"/>
      <w:r w:rsidR="006C1F35">
        <w:rPr>
          <w:rFonts w:ascii="Arial" w:hAnsi="Arial" w:cs="Arial"/>
          <w:color w:val="000000"/>
        </w:rPr>
        <w:t>opens up</w:t>
      </w:r>
      <w:proofErr w:type="gramEnd"/>
      <w:r w:rsidR="006C1F35">
        <w:rPr>
          <w:rFonts w:ascii="Arial" w:hAnsi="Arial" w:cs="Arial"/>
          <w:color w:val="000000"/>
        </w:rPr>
        <w:t xml:space="preserve"> into its complete form. It then appears that the gap at the bottom is progressively resolved – through 6-3, 7-2, 8-1 – until it is overcome completely at the top 9-0. This is like the seed germinating or the egg cracking open to allow the new life to emerge.  It has been noticed that the enneagram with opening (figure repeated here) represents a </w:t>
      </w:r>
      <w:r w:rsidR="006C1F35">
        <w:rPr>
          <w:rFonts w:ascii="Arial" w:hAnsi="Arial" w:cs="Arial"/>
          <w:i/>
          <w:color w:val="000000"/>
        </w:rPr>
        <w:t>womb</w:t>
      </w:r>
      <w:r w:rsidR="006C1F35">
        <w:rPr>
          <w:rFonts w:ascii="Arial" w:hAnsi="Arial" w:cs="Arial"/>
          <w:color w:val="000000"/>
        </w:rPr>
        <w:t xml:space="preserve"> which amplifies the association between nine and the Divine Mother or </w:t>
      </w:r>
      <w:r w:rsidR="006C1F35">
        <w:rPr>
          <w:rFonts w:ascii="Arial" w:hAnsi="Arial" w:cs="Arial"/>
          <w:i/>
          <w:color w:val="000000"/>
        </w:rPr>
        <w:t xml:space="preserve">shakti. </w:t>
      </w:r>
    </w:p>
    <w:p w14:paraId="5BBC3D40" w14:textId="77777777" w:rsidR="006761F3" w:rsidRDefault="006761F3">
      <w:pPr>
        <w:spacing w:before="60" w:after="60"/>
        <w:ind w:firstLine="357"/>
        <w:rPr>
          <w:rFonts w:ascii="Arial" w:hAnsi="Arial" w:cs="Arial"/>
          <w:color w:val="000000"/>
        </w:rPr>
      </w:pPr>
    </w:p>
    <w:p w14:paraId="5F86B776" w14:textId="77777777" w:rsidR="006761F3" w:rsidRDefault="006761F3">
      <w:pPr>
        <w:spacing w:before="60" w:after="60"/>
        <w:rPr>
          <w:rFonts w:ascii="Arial" w:hAnsi="Arial" w:cs="Arial"/>
          <w:b/>
          <w:color w:val="000000"/>
        </w:rPr>
      </w:pPr>
    </w:p>
    <w:p w14:paraId="4E390355" w14:textId="77777777" w:rsidR="006761F3" w:rsidRDefault="006C1F35">
      <w:pPr>
        <w:spacing w:before="60" w:after="60"/>
        <w:rPr>
          <w:rFonts w:ascii="Arial" w:hAnsi="Arial" w:cs="Arial"/>
          <w:b/>
          <w:color w:val="000000"/>
        </w:rPr>
      </w:pPr>
      <w:r>
        <w:rPr>
          <w:rFonts w:ascii="Arial" w:hAnsi="Arial" w:cs="Arial"/>
          <w:b/>
          <w:color w:val="000000"/>
        </w:rPr>
        <w:lastRenderedPageBreak/>
        <w:t xml:space="preserve">MODEL OF PROGRESSION </w:t>
      </w:r>
    </w:p>
    <w:p w14:paraId="7C41A912" w14:textId="1C1A5039" w:rsidR="006761F3" w:rsidRDefault="006C1F35">
      <w:pPr>
        <w:spacing w:before="60" w:after="60"/>
        <w:rPr>
          <w:rFonts w:ascii="Arial" w:hAnsi="Arial" w:cs="Arial"/>
          <w:color w:val="000000"/>
        </w:rPr>
      </w:pPr>
      <w:r>
        <w:rPr>
          <w:rFonts w:ascii="Arial" w:hAnsi="Arial" w:cs="Arial"/>
          <w:color w:val="000000"/>
        </w:rPr>
        <w:t xml:space="preserve">The meaning of nine is much influenced by the decimal system or base-10 counting system we are used to, because in this system we only need 9 digits (the zero is a special case) and so including all nine means that </w:t>
      </w:r>
      <w:r>
        <w:rPr>
          <w:rFonts w:ascii="Arial" w:hAnsi="Arial" w:cs="Arial"/>
          <w:i/>
          <w:color w:val="000000"/>
        </w:rPr>
        <w:t>everything is covered</w:t>
      </w:r>
      <w:r>
        <w:rPr>
          <w:rFonts w:ascii="Arial" w:hAnsi="Arial" w:cs="Arial"/>
          <w:color w:val="000000"/>
        </w:rPr>
        <w:t xml:space="preserve">. This does make a strong association between the ennead and the idea of a complete </w:t>
      </w:r>
      <w:proofErr w:type="spellStart"/>
      <w:r>
        <w:rPr>
          <w:rFonts w:ascii="Arial" w:hAnsi="Arial" w:cs="Arial"/>
          <w:color w:val="000000"/>
        </w:rPr>
        <w:t>encyclopaedia</w:t>
      </w:r>
      <w:proofErr w:type="spellEnd"/>
      <w:r>
        <w:rPr>
          <w:rFonts w:ascii="Arial" w:hAnsi="Arial" w:cs="Arial"/>
          <w:color w:val="000000"/>
        </w:rPr>
        <w:t xml:space="preserve">. However, this is not a </w:t>
      </w:r>
      <w:r w:rsidR="007D0739" w:rsidRPr="007D0739">
        <w:rPr>
          <w:rFonts w:ascii="Arial" w:hAnsi="Arial" w:cs="Arial"/>
          <w:color w:val="C00000"/>
        </w:rPr>
        <w:t>matter</w:t>
      </w:r>
      <w:r>
        <w:rPr>
          <w:rFonts w:ascii="Arial" w:hAnsi="Arial" w:cs="Arial"/>
          <w:color w:val="000000"/>
        </w:rPr>
        <w:t xml:space="preserve"> of containing information about everything but rather about how what we know can be organized.  The ennead </w:t>
      </w:r>
      <w:proofErr w:type="gramStart"/>
      <w:r>
        <w:rPr>
          <w:rFonts w:ascii="Arial" w:hAnsi="Arial" w:cs="Arial"/>
          <w:color w:val="000000"/>
        </w:rPr>
        <w:t>can be seen as</w:t>
      </w:r>
      <w:proofErr w:type="gramEnd"/>
      <w:r>
        <w:rPr>
          <w:rFonts w:ascii="Arial" w:hAnsi="Arial" w:cs="Arial"/>
          <w:color w:val="000000"/>
        </w:rPr>
        <w:t xml:space="preserve"> a way of organizing </w:t>
      </w:r>
      <w:r w:rsidR="007D0739" w:rsidRPr="007D0739">
        <w:rPr>
          <w:rFonts w:ascii="Arial" w:hAnsi="Arial" w:cs="Arial"/>
          <w:color w:val="CC00CC"/>
        </w:rPr>
        <w:t>knowledge</w:t>
      </w:r>
      <w:r>
        <w:rPr>
          <w:rFonts w:ascii="Arial" w:hAnsi="Arial" w:cs="Arial"/>
          <w:color w:val="000000"/>
        </w:rPr>
        <w:t xml:space="preserve">, where </w:t>
      </w:r>
      <w:r>
        <w:rPr>
          <w:rFonts w:ascii="Arial" w:hAnsi="Arial" w:cs="Arial"/>
          <w:i/>
          <w:color w:val="000000"/>
        </w:rPr>
        <w:t>organization</w:t>
      </w:r>
      <w:r>
        <w:rPr>
          <w:rFonts w:ascii="Arial" w:hAnsi="Arial" w:cs="Arial"/>
          <w:color w:val="000000"/>
        </w:rPr>
        <w:t xml:space="preserve"> is understood as the ableness to combine different </w:t>
      </w:r>
      <w:r>
        <w:rPr>
          <w:rFonts w:ascii="Arial" w:hAnsi="Arial" w:cs="Arial"/>
          <w:i/>
          <w:color w:val="000000"/>
        </w:rPr>
        <w:t xml:space="preserve">orders. </w:t>
      </w:r>
      <w:r>
        <w:rPr>
          <w:rFonts w:ascii="Arial" w:hAnsi="Arial" w:cs="Arial"/>
          <w:color w:val="000000"/>
        </w:rPr>
        <w:t xml:space="preserve">An </w:t>
      </w:r>
      <w:r>
        <w:rPr>
          <w:rFonts w:ascii="Arial" w:hAnsi="Arial" w:cs="Arial"/>
          <w:i/>
          <w:color w:val="000000"/>
        </w:rPr>
        <w:t xml:space="preserve">order </w:t>
      </w:r>
      <w:r>
        <w:rPr>
          <w:rFonts w:ascii="Arial" w:hAnsi="Arial" w:cs="Arial"/>
          <w:color w:val="000000"/>
        </w:rPr>
        <w:t xml:space="preserve">is where one has a rule for getting from one item to another such that all the items are included; the simplest </w:t>
      </w:r>
      <w:r w:rsidR="007D0739" w:rsidRPr="007D0739">
        <w:rPr>
          <w:rFonts w:ascii="Arial" w:hAnsi="Arial" w:cs="Arial"/>
          <w:color w:val="6600FF"/>
        </w:rPr>
        <w:t>being</w:t>
      </w:r>
      <w:r>
        <w:rPr>
          <w:rFonts w:ascii="Arial" w:hAnsi="Arial" w:cs="Arial"/>
          <w:color w:val="000000"/>
        </w:rPr>
        <w:t xml:space="preserve"> a list. Organization is related to </w:t>
      </w:r>
      <w:r>
        <w:rPr>
          <w:rFonts w:ascii="Arial" w:hAnsi="Arial" w:cs="Arial"/>
          <w:i/>
          <w:color w:val="000000"/>
        </w:rPr>
        <w:t>recapitulation</w:t>
      </w:r>
      <w:r>
        <w:rPr>
          <w:rFonts w:ascii="Arial" w:hAnsi="Arial" w:cs="Arial"/>
          <w:color w:val="000000"/>
        </w:rPr>
        <w:t xml:space="preserve">, which basically means going over the same material again but implies that the order may change in doing so. Typically, the personal discipline of recapitulating the day proceeds </w:t>
      </w:r>
      <w:r>
        <w:rPr>
          <w:rFonts w:ascii="Arial" w:hAnsi="Arial" w:cs="Arial"/>
          <w:i/>
          <w:color w:val="000000"/>
        </w:rPr>
        <w:t xml:space="preserve">backwards. </w:t>
      </w:r>
    </w:p>
    <w:p w14:paraId="7E000588" w14:textId="77777777" w:rsidR="006761F3" w:rsidRDefault="006C1F35">
      <w:pPr>
        <w:spacing w:before="60" w:after="60"/>
        <w:ind w:firstLine="357"/>
        <w:rPr>
          <w:rFonts w:ascii="Arial" w:hAnsi="Arial" w:cs="Arial"/>
          <w:i/>
          <w:color w:val="000000"/>
        </w:rPr>
      </w:pPr>
      <w:r>
        <w:rPr>
          <w:rFonts w:ascii="Arial" w:hAnsi="Arial" w:cs="Arial"/>
          <w:color w:val="000000"/>
        </w:rPr>
        <w:t xml:space="preserve"> 0 – 1 – 2 – 3 – 4 - 5 – 6 – 7 – 8 - 9</w:t>
      </w:r>
      <w:r>
        <w:rPr>
          <w:rFonts w:ascii="Arial" w:hAnsi="Arial" w:cs="Arial"/>
          <w:i/>
          <w:color w:val="000000"/>
        </w:rPr>
        <w:t xml:space="preserve"> </w:t>
      </w:r>
    </w:p>
    <w:p w14:paraId="61E1251F" w14:textId="77777777" w:rsidR="006761F3" w:rsidRDefault="006C1F35">
      <w:pPr>
        <w:spacing w:before="60" w:after="60"/>
        <w:ind w:firstLine="357"/>
        <w:rPr>
          <w:rFonts w:ascii="Arial" w:hAnsi="Arial" w:cs="Arial"/>
          <w:color w:val="000000"/>
        </w:rPr>
      </w:pPr>
      <w:r>
        <w:rPr>
          <w:rFonts w:ascii="Arial" w:hAnsi="Arial" w:cs="Arial"/>
          <w:color w:val="000000"/>
        </w:rPr>
        <w:t xml:space="preserve"> 9 – 8 – 7 – 6 – 5 – 4 – 3 – 2 – 1 - 0</w:t>
      </w:r>
    </w:p>
    <w:p w14:paraId="1559F3B3" w14:textId="77777777" w:rsidR="006761F3" w:rsidRDefault="006C1F35">
      <w:pPr>
        <w:spacing w:before="60" w:after="60"/>
        <w:ind w:firstLine="357"/>
        <w:rPr>
          <w:rFonts w:ascii="Arial" w:hAnsi="Arial" w:cs="Arial"/>
          <w:color w:val="000000"/>
        </w:rPr>
      </w:pPr>
      <w:r>
        <w:rPr>
          <w:rFonts w:ascii="Arial" w:hAnsi="Arial" w:cs="Arial"/>
          <w:color w:val="000000"/>
        </w:rPr>
        <w:t xml:space="preserve">Sequences carry in them information about the numbers. Take the sequence of numbers marked in the following way.  </w:t>
      </w:r>
    </w:p>
    <w:p w14:paraId="36E6E0E9" w14:textId="77777777" w:rsidR="006761F3" w:rsidRDefault="00D22A2A">
      <w:pPr>
        <w:spacing w:before="60" w:after="60"/>
        <w:ind w:firstLine="357"/>
        <w:rPr>
          <w:rFonts w:ascii="Arial" w:hAnsi="Arial" w:cs="Arial"/>
          <w:i/>
          <w:color w:val="000000"/>
        </w:rPr>
      </w:pPr>
      <w:r>
        <w:rPr>
          <w:rFonts w:ascii="Arial" w:hAnsi="Arial" w:cs="Arial"/>
          <w:noProof/>
        </w:rPr>
        <w:pict w14:anchorId="77516EDD">
          <v:shape id="_x0000_s1097" type="#_x0000_t75" alt="" style="position:absolute;left:0;text-align:left;margin-left:295.8pt;margin-top:11.2pt;width:130.5pt;height:143.4pt;z-index:251654144;mso-wrap-distance-left:0;mso-wrap-distance-right:0;mso-position-vertical-relative:line" o:allowoverlap="f">
            <v:imagedata r:id="rId35" o:title="dzog1" gain="86232f" blacklevel="-3932f" grayscale="t"/>
            <w10:wrap type="square"/>
          </v:shape>
        </w:pict>
      </w:r>
      <w:r w:rsidR="006C1F35">
        <w:rPr>
          <w:rFonts w:ascii="Arial" w:hAnsi="Arial" w:cs="Arial"/>
          <w:color w:val="000000"/>
        </w:rPr>
        <w:t xml:space="preserve"> 0 – </w:t>
      </w:r>
      <w:r w:rsidR="006C1F35">
        <w:rPr>
          <w:rFonts w:ascii="Arial" w:hAnsi="Arial" w:cs="Arial"/>
          <w:i/>
          <w:color w:val="000000"/>
        </w:rPr>
        <w:t>1</w:t>
      </w:r>
      <w:r w:rsidR="006C1F35">
        <w:rPr>
          <w:rFonts w:ascii="Arial" w:hAnsi="Arial" w:cs="Arial"/>
          <w:color w:val="000000"/>
        </w:rPr>
        <w:t xml:space="preserve"> – </w:t>
      </w:r>
      <w:r w:rsidR="006C1F35">
        <w:rPr>
          <w:rFonts w:ascii="Arial" w:hAnsi="Arial" w:cs="Arial"/>
          <w:i/>
          <w:color w:val="000000"/>
        </w:rPr>
        <w:t>2</w:t>
      </w:r>
      <w:r w:rsidR="006C1F35">
        <w:rPr>
          <w:rFonts w:ascii="Arial" w:hAnsi="Arial" w:cs="Arial"/>
          <w:color w:val="000000"/>
        </w:rPr>
        <w:t xml:space="preserve"> – </w:t>
      </w:r>
      <w:r w:rsidR="006C1F35">
        <w:rPr>
          <w:rFonts w:ascii="Arial" w:hAnsi="Arial" w:cs="Arial"/>
          <w:b/>
          <w:color w:val="000000"/>
        </w:rPr>
        <w:t>3</w:t>
      </w:r>
      <w:r w:rsidR="006C1F35">
        <w:rPr>
          <w:rFonts w:ascii="Arial" w:hAnsi="Arial" w:cs="Arial"/>
          <w:color w:val="000000"/>
        </w:rPr>
        <w:t xml:space="preserve"> – </w:t>
      </w:r>
      <w:r w:rsidR="006C1F35">
        <w:rPr>
          <w:rFonts w:ascii="Arial" w:hAnsi="Arial" w:cs="Arial"/>
          <w:i/>
          <w:color w:val="000000"/>
        </w:rPr>
        <w:t>4</w:t>
      </w:r>
      <w:r w:rsidR="006C1F35">
        <w:rPr>
          <w:rFonts w:ascii="Arial" w:hAnsi="Arial" w:cs="Arial"/>
          <w:color w:val="000000"/>
        </w:rPr>
        <w:t xml:space="preserve"> - 5 – </w:t>
      </w:r>
      <w:r w:rsidR="006C1F35">
        <w:rPr>
          <w:rFonts w:ascii="Arial" w:hAnsi="Arial" w:cs="Arial"/>
          <w:b/>
          <w:color w:val="000000"/>
        </w:rPr>
        <w:t>6</w:t>
      </w:r>
      <w:r w:rsidR="006C1F35">
        <w:rPr>
          <w:rFonts w:ascii="Arial" w:hAnsi="Arial" w:cs="Arial"/>
          <w:color w:val="000000"/>
        </w:rPr>
        <w:t xml:space="preserve"> – 7 – </w:t>
      </w:r>
      <w:proofErr w:type="gramStart"/>
      <w:r w:rsidR="006C1F35">
        <w:rPr>
          <w:rFonts w:ascii="Arial" w:hAnsi="Arial" w:cs="Arial"/>
          <w:i/>
          <w:color w:val="000000"/>
        </w:rPr>
        <w:t xml:space="preserve">8 </w:t>
      </w:r>
      <w:r w:rsidR="006C1F35">
        <w:rPr>
          <w:rFonts w:ascii="Arial" w:hAnsi="Arial" w:cs="Arial"/>
          <w:color w:val="000000"/>
        </w:rPr>
        <w:t xml:space="preserve"> -</w:t>
      </w:r>
      <w:proofErr w:type="gramEnd"/>
      <w:r w:rsidR="006C1F35">
        <w:rPr>
          <w:rFonts w:ascii="Arial" w:hAnsi="Arial" w:cs="Arial"/>
          <w:color w:val="000000"/>
        </w:rPr>
        <w:t xml:space="preserve"> </w:t>
      </w:r>
      <w:r w:rsidR="006C1F35">
        <w:rPr>
          <w:rFonts w:ascii="Arial" w:hAnsi="Arial" w:cs="Arial"/>
          <w:b/>
          <w:color w:val="000000"/>
        </w:rPr>
        <w:t>9</w:t>
      </w:r>
      <w:r w:rsidR="006C1F35">
        <w:rPr>
          <w:rFonts w:ascii="Arial" w:hAnsi="Arial" w:cs="Arial"/>
          <w:i/>
          <w:color w:val="000000"/>
        </w:rPr>
        <w:t xml:space="preserve"> </w:t>
      </w:r>
    </w:p>
    <w:p w14:paraId="524F1E0A" w14:textId="77777777" w:rsidR="006761F3" w:rsidRDefault="006C1F35">
      <w:pPr>
        <w:spacing w:before="60" w:after="60"/>
        <w:ind w:firstLine="357"/>
        <w:rPr>
          <w:rFonts w:ascii="Arial" w:hAnsi="Arial" w:cs="Arial"/>
          <w:color w:val="000000"/>
        </w:rPr>
      </w:pPr>
      <w:r>
        <w:rPr>
          <w:rFonts w:ascii="Arial" w:hAnsi="Arial" w:cs="Arial"/>
          <w:color w:val="000000"/>
        </w:rPr>
        <w:t xml:space="preserve">The numbers in italics make up a geometric series 1, 2, 4, 8. It may be interesting that the series continues into 16, 32, 64, 138, etc. that yield by ‘theosophical addition’ 7, 5, 1 etc. There is therefore a series 1, 2, 4, 8, 7, 5, recurring which is a rearrangement of the inner cycle 1, 4, 2, 8, 5, 7. The other numbers 3, 6, 9 make up the inner triangle. The point of such games with number is not to suppose any deep hidden wisdom but simply the property that organization comes out of combining two or more orders, where these orders can be explicitly understood as definite sequences. </w:t>
      </w:r>
    </w:p>
    <w:p w14:paraId="404045D7" w14:textId="3A832712" w:rsidR="006761F3" w:rsidRDefault="00D22A2A">
      <w:pPr>
        <w:spacing w:before="60" w:after="60"/>
        <w:ind w:firstLine="357"/>
        <w:rPr>
          <w:rFonts w:ascii="Arial" w:hAnsi="Arial" w:cs="Arial"/>
          <w:color w:val="000000"/>
        </w:rPr>
      </w:pPr>
      <w:r>
        <w:rPr>
          <w:rFonts w:ascii="Arial" w:hAnsi="Arial" w:cs="Arial"/>
          <w:noProof/>
          <w:color w:val="000000"/>
        </w:rPr>
        <w:pict w14:anchorId="0A171790">
          <v:group id="_x0000_s1104" style="position:absolute;left:0;text-align:left;margin-left:-7pt;margin-top:27.75pt;width:209.55pt;height:195.85pt;z-index:251659264" coordorigin="1695,1440" coordsize="6885,6435">
            <v:shape id="_x0000_s1105" type="#_x0000_t75" style="position:absolute;left:1695;top:1440;width:6885;height:6435">
              <v:imagedata r:id="rId36" o:title="EnneaPlain"/>
            </v:shape>
            <v:line id="_x0000_s1106" style="position:absolute;flip:x" from="2397,2682" to="6687,4230"/>
            <v:line id="_x0000_s1107" style="position:absolute;flip:x" from="5949,2652" to="6747,7152"/>
            <v:line id="_x0000_s1108" style="position:absolute;flip:x y" from="2367,4230" to="5925,7134"/>
            <v:line id="_x0000_s1109" style="position:absolute;flip:x" from="4209,4230" to="7749,7158">
              <v:stroke dashstyle="longDash"/>
            </v:line>
            <v:line id="_x0000_s1110" style="position:absolute" from="3315,2700" to="4167,7170">
              <v:stroke dashstyle="longDash"/>
            </v:line>
            <v:line id="_x0000_s1111" style="position:absolute;flip:x y" from="3255,2688" to="7737,4200">
              <v:stroke dashstyle="longDash"/>
            </v:line>
            <v:oval id="_x0000_s1112" style="position:absolute;left:2421;top:5628;width:422;height:422;flip:y" fillcolor="black"/>
            <v:oval id="_x0000_s1113" style="position:absolute;left:7305;top:5598;width:422;height:422;flip:y" fillcolor="black"/>
            <v:oval id="_x0000_s1114" style="position:absolute;left:7563;top:4020;width:422;height:422;flip:y" fillcolor="silver"/>
            <v:oval id="_x0000_s1115" style="position:absolute;left:3111;top:2508;width:422;height:422;flip:y" fillcolor="silver"/>
            <v:oval id="_x0000_s1116" style="position:absolute;left:3981;top:6906;width:422;height:422;flip:y" fillcolor="silver"/>
            <v:oval id="_x0000_s1117" style="position:absolute;left:2139;top:4038;width:422;height:422;flip:y"/>
            <v:oval id="_x0000_s1118" style="position:absolute;left:6483;top:2448;width:422;height:422;flip:y"/>
            <v:oval id="_x0000_s1119" style="position:absolute;left:5691;top:6900;width:422;height:422;flip:y"/>
            <v:oval id="_x0000_s1120" style="position:absolute;left:4821;top:1950;width:422;height:422;flip:y" fillcolor="black"/>
            <w10:wrap type="square"/>
          </v:group>
        </w:pict>
      </w:r>
      <w:r w:rsidR="006C1F35">
        <w:rPr>
          <w:rFonts w:ascii="Arial" w:hAnsi="Arial" w:cs="Arial"/>
          <w:color w:val="000000"/>
        </w:rPr>
        <w:t xml:space="preserve">A much simpler approach considers the sequence of nine numbers to embody the series of the first nine </w:t>
      </w:r>
      <w:r w:rsidR="006C1F35">
        <w:rPr>
          <w:rFonts w:ascii="Arial" w:hAnsi="Arial" w:cs="Arial"/>
          <w:i/>
          <w:color w:val="000000"/>
        </w:rPr>
        <w:t xml:space="preserve">systems. </w:t>
      </w:r>
      <w:r w:rsidR="006C1F35">
        <w:rPr>
          <w:rFonts w:ascii="Arial" w:hAnsi="Arial" w:cs="Arial"/>
          <w:color w:val="000000"/>
        </w:rPr>
        <w:t xml:space="preserve"> In this </w:t>
      </w:r>
      <w:proofErr w:type="gramStart"/>
      <w:r w:rsidR="006C1F35">
        <w:rPr>
          <w:rFonts w:ascii="Arial" w:hAnsi="Arial" w:cs="Arial"/>
          <w:color w:val="000000"/>
        </w:rPr>
        <w:t>guise</w:t>
      </w:r>
      <w:proofErr w:type="gramEnd"/>
      <w:r w:rsidR="006C1F35">
        <w:rPr>
          <w:rFonts w:ascii="Arial" w:hAnsi="Arial" w:cs="Arial"/>
          <w:color w:val="000000"/>
        </w:rPr>
        <w:t xml:space="preserve"> we can amplify the association between ennead and </w:t>
      </w:r>
      <w:proofErr w:type="spellStart"/>
      <w:r w:rsidR="006C1F35">
        <w:rPr>
          <w:rFonts w:ascii="Arial" w:hAnsi="Arial" w:cs="Arial"/>
          <w:color w:val="000000"/>
        </w:rPr>
        <w:t>encyclopaedia</w:t>
      </w:r>
      <w:proofErr w:type="spellEnd"/>
      <w:r w:rsidR="006C1F35">
        <w:rPr>
          <w:rFonts w:ascii="Arial" w:hAnsi="Arial" w:cs="Arial"/>
          <w:color w:val="000000"/>
        </w:rPr>
        <w:t xml:space="preserve">: if we </w:t>
      </w:r>
      <w:r w:rsidR="006C1F35">
        <w:rPr>
          <w:rFonts w:ascii="Arial" w:hAnsi="Arial" w:cs="Arial"/>
          <w:i/>
          <w:color w:val="000000"/>
        </w:rPr>
        <w:t xml:space="preserve">understand </w:t>
      </w:r>
      <w:r w:rsidR="006C1F35">
        <w:rPr>
          <w:rFonts w:ascii="Arial" w:hAnsi="Arial" w:cs="Arial"/>
          <w:color w:val="000000"/>
        </w:rPr>
        <w:t xml:space="preserve">the systems, then each carries for us a distillation of diverse experience and </w:t>
      </w:r>
      <w:r w:rsidR="007D0739" w:rsidRPr="007D0739">
        <w:rPr>
          <w:rFonts w:ascii="Arial" w:hAnsi="Arial" w:cs="Arial"/>
          <w:color w:val="CC00CC"/>
        </w:rPr>
        <w:t>knowledge</w:t>
      </w:r>
      <w:r w:rsidR="006C1F35">
        <w:rPr>
          <w:rFonts w:ascii="Arial" w:hAnsi="Arial" w:cs="Arial"/>
          <w:color w:val="000000"/>
        </w:rPr>
        <w:t xml:space="preserve"> as well as just the abstract form of the system; and the recapitulation of all the systems creates an embodiment of all our </w:t>
      </w:r>
      <w:r w:rsidR="007D0739" w:rsidRPr="007D0739">
        <w:rPr>
          <w:rFonts w:ascii="Arial" w:hAnsi="Arial" w:cs="Arial"/>
          <w:color w:val="CC00CC"/>
        </w:rPr>
        <w:t>knowledge</w:t>
      </w:r>
      <w:r w:rsidR="006C1F35">
        <w:rPr>
          <w:rFonts w:ascii="Arial" w:hAnsi="Arial" w:cs="Arial"/>
          <w:color w:val="000000"/>
        </w:rPr>
        <w:t xml:space="preserve"> and experience and </w:t>
      </w:r>
      <w:r w:rsidR="00A46D22" w:rsidRPr="00A46D22">
        <w:rPr>
          <w:rFonts w:ascii="Arial" w:hAnsi="Arial" w:cs="Arial"/>
          <w:color w:val="006600"/>
        </w:rPr>
        <w:t>understanding</w:t>
      </w:r>
      <w:r w:rsidR="006C1F35">
        <w:rPr>
          <w:rFonts w:ascii="Arial" w:hAnsi="Arial" w:cs="Arial"/>
          <w:color w:val="000000"/>
        </w:rPr>
        <w:t xml:space="preserve">.  The ennead is then a symbol for the organization of all our experience. It was in this light that Gurdjieff said that ‘everything a man knows can be put on the enneagram’. </w:t>
      </w:r>
    </w:p>
    <w:p w14:paraId="7CC42BA2" w14:textId="77777777" w:rsidR="006761F3" w:rsidRDefault="006C1F35">
      <w:pPr>
        <w:spacing w:before="60" w:after="60"/>
        <w:ind w:firstLine="357"/>
        <w:rPr>
          <w:rFonts w:ascii="Arial" w:hAnsi="Arial" w:cs="Arial"/>
          <w:color w:val="000000"/>
        </w:rPr>
      </w:pPr>
      <w:r>
        <w:rPr>
          <w:rFonts w:ascii="Arial" w:hAnsi="Arial" w:cs="Arial"/>
          <w:color w:val="000000"/>
        </w:rPr>
        <w:t xml:space="preserve">He enneagram provides a clear illustration of organization as the ability to </w:t>
      </w:r>
      <w:r>
        <w:rPr>
          <w:rFonts w:ascii="Arial" w:hAnsi="Arial" w:cs="Arial"/>
          <w:color w:val="000000"/>
        </w:rPr>
        <w:lastRenderedPageBreak/>
        <w:t xml:space="preserve">transform one order into another, which is particularly shown in having a linear order around the circle and an inner order trough the cycle of six points. </w:t>
      </w:r>
    </w:p>
    <w:p w14:paraId="0CCAE096" w14:textId="77777777" w:rsidR="006761F3" w:rsidRDefault="006C1F35">
      <w:pPr>
        <w:spacing w:before="60" w:after="60"/>
        <w:ind w:firstLine="357"/>
        <w:rPr>
          <w:rFonts w:ascii="Arial" w:hAnsi="Arial" w:cs="Arial"/>
          <w:color w:val="000000"/>
        </w:rPr>
      </w:pPr>
      <w:r>
        <w:rPr>
          <w:rFonts w:ascii="Arial" w:hAnsi="Arial" w:cs="Arial"/>
          <w:color w:val="000000"/>
        </w:rPr>
        <w:t xml:space="preserve">The sequence of numbers around the enneagram as the sequence of systems makes this symbol into a representation of progression. In this representation, the systems are grouped into threes and not fours as discussed in the preamble. Taking the enneagram numbering but representing the connections as three triangles, the grouping in threes comes out as shown. The black triangle is the same as in the enneagram. The grey triangle can be called the triangle of ‘tensions’ or the </w:t>
      </w:r>
      <w:r>
        <w:rPr>
          <w:rFonts w:ascii="Arial" w:hAnsi="Arial" w:cs="Arial"/>
          <w:i/>
          <w:color w:val="000000"/>
        </w:rPr>
        <w:t xml:space="preserve">dramatic </w:t>
      </w:r>
      <w:r>
        <w:rPr>
          <w:rFonts w:ascii="Arial" w:hAnsi="Arial" w:cs="Arial"/>
          <w:color w:val="000000"/>
        </w:rPr>
        <w:t>aspect and each of the points (according to the enneagram) is at a threshold of a new reality. The white triangle can be called the ‘</w:t>
      </w:r>
      <w:proofErr w:type="spellStart"/>
      <w:r>
        <w:rPr>
          <w:rFonts w:ascii="Arial" w:hAnsi="Arial" w:cs="Arial"/>
          <w:color w:val="000000"/>
        </w:rPr>
        <w:t>stabilising</w:t>
      </w:r>
      <w:proofErr w:type="spellEnd"/>
      <w:r>
        <w:rPr>
          <w:rFonts w:ascii="Arial" w:hAnsi="Arial" w:cs="Arial"/>
          <w:color w:val="000000"/>
        </w:rPr>
        <w:t xml:space="preserve">’. Reverting to the earlier discussion of three gods, we can feel correlations with God the Father (black), God the Son (grey) and God the Holy Ghost (white), or speculate about a correlation with Shiva, Vishnu and Brahma. The enneagram’s own grouping leads to the open-ended 1-4-2 and 8-5-7 as well as the closed 3-6-9. </w:t>
      </w:r>
    </w:p>
    <w:p w14:paraId="5E16A259" w14:textId="680D86E1" w:rsidR="006761F3" w:rsidRDefault="006C1F35">
      <w:pPr>
        <w:spacing w:before="60" w:after="60"/>
        <w:ind w:firstLine="357"/>
        <w:rPr>
          <w:rFonts w:ascii="Arial" w:hAnsi="Arial" w:cs="Arial"/>
          <w:color w:val="000000"/>
        </w:rPr>
      </w:pPr>
      <w:r>
        <w:rPr>
          <w:rFonts w:ascii="Arial" w:hAnsi="Arial" w:cs="Arial"/>
          <w:color w:val="000000"/>
        </w:rPr>
        <w:t xml:space="preserve">The first three systems are global properties of the design. The monad is the whole circle. It has two complementary sides as a dyad, which we </w:t>
      </w:r>
      <w:r w:rsidR="007D0739" w:rsidRPr="007D0739">
        <w:rPr>
          <w:rFonts w:ascii="Arial" w:hAnsi="Arial" w:cs="Arial"/>
          <w:color w:val="00B050"/>
        </w:rPr>
        <w:t>will</w:t>
      </w:r>
      <w:r>
        <w:rPr>
          <w:rFonts w:ascii="Arial" w:hAnsi="Arial" w:cs="Arial"/>
          <w:color w:val="000000"/>
        </w:rPr>
        <w:t xml:space="preserve"> discuss later. The triangle indicates a triadic structure. Jumping to the three systems </w:t>
      </w:r>
      <w:proofErr w:type="gramStart"/>
      <w:r>
        <w:rPr>
          <w:rFonts w:ascii="Arial" w:hAnsi="Arial" w:cs="Arial"/>
          <w:color w:val="000000"/>
        </w:rPr>
        <w:t>heptad</w:t>
      </w:r>
      <w:proofErr w:type="gramEnd"/>
      <w:r>
        <w:rPr>
          <w:rFonts w:ascii="Arial" w:hAnsi="Arial" w:cs="Arial"/>
          <w:color w:val="000000"/>
        </w:rPr>
        <w:t>, octad and ennead: the heptad is in the seven points of the hexad plus the top one (as explained in the section on N-grams); the octad in the eight points leaving out the top one (</w:t>
      </w:r>
      <w:proofErr w:type="spellStart"/>
      <w:r>
        <w:rPr>
          <w:rFonts w:ascii="Arial" w:hAnsi="Arial" w:cs="Arial"/>
          <w:color w:val="000000"/>
        </w:rPr>
        <w:t>Atum</w:t>
      </w:r>
      <w:proofErr w:type="spellEnd"/>
      <w:r>
        <w:rPr>
          <w:rFonts w:ascii="Arial" w:hAnsi="Arial" w:cs="Arial"/>
          <w:color w:val="000000"/>
        </w:rPr>
        <w:t xml:space="preserve"> in the Egyptian </w:t>
      </w:r>
      <w:proofErr w:type="spellStart"/>
      <w:r>
        <w:rPr>
          <w:rFonts w:ascii="Arial" w:hAnsi="Arial" w:cs="Arial"/>
          <w:color w:val="000000"/>
        </w:rPr>
        <w:t>Ogdoad</w:t>
      </w:r>
      <w:proofErr w:type="spellEnd"/>
      <w:r>
        <w:rPr>
          <w:rFonts w:ascii="Arial" w:hAnsi="Arial" w:cs="Arial"/>
          <w:color w:val="000000"/>
        </w:rPr>
        <w:t xml:space="preserve">), and the ennead in the whole figure. The middle systems are obscure. </w:t>
      </w:r>
    </w:p>
    <w:p w14:paraId="255F1197" w14:textId="2EFB5CAA" w:rsidR="006761F3" w:rsidRDefault="006C1F35">
      <w:pPr>
        <w:spacing w:before="60" w:after="60"/>
        <w:ind w:firstLine="357"/>
        <w:rPr>
          <w:rFonts w:ascii="Arial" w:hAnsi="Arial" w:cs="Arial"/>
          <w:color w:val="000000"/>
        </w:rPr>
      </w:pPr>
      <w:r>
        <w:rPr>
          <w:rFonts w:ascii="Arial" w:hAnsi="Arial" w:cs="Arial"/>
          <w:color w:val="000000"/>
        </w:rPr>
        <w:t xml:space="preserve">The nine makes a set of partitions 9 = 9 + 0 = 8 + 1 = 7 + 2 = 6 + 3 = 5 + 4. These are aspects of complementarity. The partition 8 + 1 resonates with the </w:t>
      </w:r>
      <w:proofErr w:type="spellStart"/>
      <w:r>
        <w:rPr>
          <w:rFonts w:ascii="Arial" w:hAnsi="Arial" w:cs="Arial"/>
          <w:color w:val="000000"/>
        </w:rPr>
        <w:t>Ogdoad</w:t>
      </w:r>
      <w:proofErr w:type="spellEnd"/>
      <w:r>
        <w:rPr>
          <w:rFonts w:ascii="Arial" w:hAnsi="Arial" w:cs="Arial"/>
          <w:color w:val="000000"/>
        </w:rPr>
        <w:t xml:space="preserve"> – the gods creating a principle of order (</w:t>
      </w:r>
      <w:proofErr w:type="spellStart"/>
      <w:r>
        <w:rPr>
          <w:rFonts w:ascii="Arial" w:hAnsi="Arial" w:cs="Arial"/>
          <w:color w:val="000000"/>
        </w:rPr>
        <w:t>Atum</w:t>
      </w:r>
      <w:proofErr w:type="spellEnd"/>
      <w:r>
        <w:rPr>
          <w:rFonts w:ascii="Arial" w:hAnsi="Arial" w:cs="Arial"/>
          <w:color w:val="000000"/>
        </w:rPr>
        <w:t xml:space="preserve">) out of chaos. The partition 7 + 2 represents the heptad resolving the opposition of the dyad. Looked at in this way, the </w:t>
      </w:r>
      <w:proofErr w:type="gramStart"/>
      <w:r>
        <w:rPr>
          <w:rFonts w:ascii="Arial" w:hAnsi="Arial" w:cs="Arial"/>
          <w:color w:val="000000"/>
        </w:rPr>
        <w:t>left hand</w:t>
      </w:r>
      <w:proofErr w:type="gramEnd"/>
      <w:r>
        <w:rPr>
          <w:rFonts w:ascii="Arial" w:hAnsi="Arial" w:cs="Arial"/>
          <w:color w:val="000000"/>
        </w:rPr>
        <w:t xml:space="preserve"> systems appear as ‘hidden’ in the right hand ones. This also applies to the pentad </w:t>
      </w:r>
      <w:r w:rsidR="007D0739" w:rsidRPr="007D0739">
        <w:rPr>
          <w:rFonts w:ascii="Arial" w:hAnsi="Arial" w:cs="Arial"/>
          <w:color w:val="6600FF"/>
        </w:rPr>
        <w:t>being</w:t>
      </w:r>
      <w:r>
        <w:rPr>
          <w:rFonts w:ascii="Arial" w:hAnsi="Arial" w:cs="Arial"/>
          <w:color w:val="000000"/>
        </w:rPr>
        <w:t xml:space="preserve"> ‘hidden’ in the tetrad (5 + 4), as in the ancient conception of the fifth element, the ether, underlying the four elements. In China, t</w:t>
      </w:r>
      <w:r>
        <w:rPr>
          <w:rFonts w:ascii="Arial" w:hAnsi="Arial" w:cs="Arial"/>
        </w:rPr>
        <w:t xml:space="preserve">he </w:t>
      </w:r>
      <w:proofErr w:type="spellStart"/>
      <w:r>
        <w:rPr>
          <w:rFonts w:ascii="Arial" w:hAnsi="Arial" w:cs="Arial"/>
        </w:rPr>
        <w:t>ninefold</w:t>
      </w:r>
      <w:proofErr w:type="spellEnd"/>
      <w:r>
        <w:rPr>
          <w:rFonts w:ascii="Arial" w:hAnsi="Arial" w:cs="Arial"/>
        </w:rPr>
        <w:t xml:space="preserve"> pattern is </w:t>
      </w:r>
      <w:proofErr w:type="gramStart"/>
      <w:r>
        <w:rPr>
          <w:rFonts w:ascii="Arial" w:hAnsi="Arial" w:cs="Arial"/>
        </w:rPr>
        <w:t>actually a</w:t>
      </w:r>
      <w:proofErr w:type="gramEnd"/>
      <w:r>
        <w:rPr>
          <w:rFonts w:ascii="Arial" w:hAnsi="Arial" w:cs="Arial"/>
        </w:rPr>
        <w:t xml:space="preserve"> development of the basic pentadic structure of the Chinese cosmos, the central point plus the four cardinal directions</w:t>
      </w:r>
      <w:r>
        <w:rPr>
          <w:rFonts w:ascii="Arial" w:hAnsi="Arial" w:cs="Arial"/>
          <w:sz w:val="20"/>
          <w:szCs w:val="20"/>
        </w:rPr>
        <w:t xml:space="preserve">. </w:t>
      </w:r>
      <w:r>
        <w:rPr>
          <w:rFonts w:ascii="Arial" w:hAnsi="Arial" w:cs="Arial"/>
          <w:color w:val="000000"/>
        </w:rPr>
        <w:t>The partition 6 + 3 reflects the idea that the ‘law of three’ implies six ‘</w:t>
      </w:r>
      <w:r w:rsidR="007D0739" w:rsidRPr="007D0739">
        <w:rPr>
          <w:rFonts w:ascii="Arial" w:hAnsi="Arial" w:cs="Arial"/>
          <w:color w:val="009999"/>
        </w:rPr>
        <w:t>laws</w:t>
      </w:r>
      <w:r>
        <w:rPr>
          <w:rFonts w:ascii="Arial" w:hAnsi="Arial" w:cs="Arial"/>
          <w:color w:val="000000"/>
        </w:rPr>
        <w:t xml:space="preserve">’. In this approach, we have a complementarity equivalent to that of the explicate (on the right) and the implicate (on the left) which also resonates with the structure of ancient texts discussed in the section on narrative. </w:t>
      </w:r>
    </w:p>
    <w:p w14:paraId="4B329EDA" w14:textId="77777777" w:rsidR="006761F3" w:rsidRDefault="006C1F35">
      <w:pPr>
        <w:spacing w:before="60" w:after="60"/>
        <w:ind w:firstLine="357"/>
        <w:rPr>
          <w:rFonts w:ascii="Arial" w:hAnsi="Arial" w:cs="Arial"/>
          <w:color w:val="000000"/>
        </w:rPr>
      </w:pPr>
      <w:r>
        <w:rPr>
          <w:rFonts w:ascii="Arial" w:hAnsi="Arial" w:cs="Arial"/>
          <w:color w:val="000000"/>
        </w:rPr>
        <w:t xml:space="preserve">An extremely important possibility of the arrangement is that we can regard the systems on the right as </w:t>
      </w:r>
      <w:r>
        <w:rPr>
          <w:rFonts w:ascii="Arial" w:hAnsi="Arial" w:cs="Arial"/>
          <w:i/>
          <w:color w:val="000000"/>
        </w:rPr>
        <w:t xml:space="preserve">natural </w:t>
      </w:r>
      <w:r>
        <w:rPr>
          <w:rFonts w:ascii="Arial" w:hAnsi="Arial" w:cs="Arial"/>
          <w:color w:val="000000"/>
        </w:rPr>
        <w:t xml:space="preserve">and the systems on the left as </w:t>
      </w:r>
      <w:r>
        <w:rPr>
          <w:rFonts w:ascii="Arial" w:hAnsi="Arial" w:cs="Arial"/>
          <w:i/>
          <w:color w:val="000000"/>
        </w:rPr>
        <w:t xml:space="preserve">intentional. </w:t>
      </w:r>
      <w:r>
        <w:rPr>
          <w:rFonts w:ascii="Arial" w:hAnsi="Arial" w:cs="Arial"/>
          <w:color w:val="000000"/>
        </w:rPr>
        <w:t xml:space="preserve">It is then as if in going from tetrad to pentad we pass from what is given to what we </w:t>
      </w:r>
      <w:proofErr w:type="gramStart"/>
      <w:r>
        <w:rPr>
          <w:rFonts w:ascii="Arial" w:hAnsi="Arial" w:cs="Arial"/>
          <w:color w:val="000000"/>
        </w:rPr>
        <w:t>have to</w:t>
      </w:r>
      <w:proofErr w:type="gramEnd"/>
      <w:r>
        <w:rPr>
          <w:rFonts w:ascii="Arial" w:hAnsi="Arial" w:cs="Arial"/>
          <w:color w:val="000000"/>
        </w:rPr>
        <w:t xml:space="preserve"> create. This may be why it is that many people have found this transition enigmatic. In the exemplification of the enneagram in a kitchen/restaurant the transitional region is exactly where </w:t>
      </w:r>
      <w:r>
        <w:rPr>
          <w:rFonts w:ascii="Arial" w:hAnsi="Arial" w:cs="Arial"/>
          <w:i/>
          <w:color w:val="000000"/>
        </w:rPr>
        <w:t xml:space="preserve">fire </w:t>
      </w:r>
      <w:r>
        <w:rPr>
          <w:rFonts w:ascii="Arial" w:hAnsi="Arial" w:cs="Arial"/>
          <w:color w:val="000000"/>
        </w:rPr>
        <w:t xml:space="preserve">transforms the raw food into cooked. It is the meeting point of destruction and creation. The old dies and the new is born. The two sides of the enneagram, reflecting the structure of ancient texts and narrative in general, produces a </w:t>
      </w:r>
      <w:r>
        <w:rPr>
          <w:rFonts w:ascii="Arial" w:hAnsi="Arial" w:cs="Arial"/>
          <w:i/>
          <w:color w:val="000000"/>
        </w:rPr>
        <w:t xml:space="preserve">mirror </w:t>
      </w:r>
      <w:r>
        <w:rPr>
          <w:rFonts w:ascii="Arial" w:hAnsi="Arial" w:cs="Arial"/>
          <w:color w:val="000000"/>
        </w:rPr>
        <w:t xml:space="preserve">order such that the correlation is between 1-2-3-4 and 8-7-6-5. </w:t>
      </w:r>
    </w:p>
    <w:p w14:paraId="7004F898" w14:textId="77777777" w:rsidR="006761F3" w:rsidRDefault="006C1F35">
      <w:pPr>
        <w:spacing w:before="60" w:after="60"/>
        <w:ind w:firstLine="357"/>
        <w:rPr>
          <w:rFonts w:ascii="Arial" w:hAnsi="Arial" w:cs="Arial"/>
          <w:i/>
          <w:color w:val="000000"/>
        </w:rPr>
      </w:pPr>
      <w:r>
        <w:rPr>
          <w:rFonts w:ascii="Arial" w:hAnsi="Arial" w:cs="Arial"/>
          <w:color w:val="000000"/>
        </w:rPr>
        <w:t xml:space="preserve">If we consider all the possible linkages we have surveyed, then each of the six points 1-2-4-5-7-8 has </w:t>
      </w:r>
      <w:r>
        <w:rPr>
          <w:rFonts w:ascii="Arial" w:hAnsi="Arial" w:cs="Arial"/>
          <w:i/>
          <w:color w:val="000000"/>
        </w:rPr>
        <w:t xml:space="preserve">four </w:t>
      </w:r>
      <w:r>
        <w:rPr>
          <w:rFonts w:ascii="Arial" w:hAnsi="Arial" w:cs="Arial"/>
          <w:color w:val="000000"/>
        </w:rPr>
        <w:t xml:space="preserve">points with which it is connected. Take, for example, point 1. It links with 8 as a complementarity, where 8 is the ‘secret’ of 1. It links with </w:t>
      </w:r>
      <w:r>
        <w:rPr>
          <w:rFonts w:ascii="Arial" w:hAnsi="Arial" w:cs="Arial"/>
          <w:color w:val="000000"/>
        </w:rPr>
        <w:lastRenderedPageBreak/>
        <w:t xml:space="preserve">7 as its ‘informing principle’. It links with 4 as the element it informs. And it links with 2 as the ‘next step’. In this light, there is a series of </w:t>
      </w:r>
      <w:r>
        <w:rPr>
          <w:rFonts w:ascii="Arial" w:hAnsi="Arial" w:cs="Arial"/>
          <w:i/>
          <w:color w:val="000000"/>
        </w:rPr>
        <w:t xml:space="preserve">pentads. </w:t>
      </w:r>
    </w:p>
    <w:p w14:paraId="09C1D289" w14:textId="77777777" w:rsidR="006761F3" w:rsidRDefault="006C1F35">
      <w:pPr>
        <w:spacing w:before="60" w:after="60"/>
        <w:ind w:firstLine="357"/>
        <w:rPr>
          <w:rFonts w:ascii="Arial" w:hAnsi="Arial" w:cs="Arial"/>
          <w:color w:val="000000"/>
        </w:rPr>
      </w:pPr>
      <w:r>
        <w:rPr>
          <w:rFonts w:ascii="Arial" w:hAnsi="Arial" w:cs="Arial"/>
          <w:color w:val="000000"/>
        </w:rPr>
        <w:t xml:space="preserve">These speculations serve at least to support the view that the </w:t>
      </w:r>
      <w:r>
        <w:rPr>
          <w:rFonts w:ascii="Arial" w:hAnsi="Arial" w:cs="Arial"/>
          <w:i/>
          <w:color w:val="000000"/>
        </w:rPr>
        <w:t xml:space="preserve">progression of systems </w:t>
      </w:r>
      <w:r>
        <w:rPr>
          <w:rFonts w:ascii="Arial" w:hAnsi="Arial" w:cs="Arial"/>
          <w:color w:val="000000"/>
        </w:rPr>
        <w:t xml:space="preserve">is not a simple linear affair. There is a </w:t>
      </w:r>
      <w:r>
        <w:rPr>
          <w:rFonts w:ascii="Arial" w:hAnsi="Arial" w:cs="Arial"/>
          <w:i/>
          <w:color w:val="000000"/>
        </w:rPr>
        <w:t>structure</w:t>
      </w:r>
      <w:r>
        <w:rPr>
          <w:rFonts w:ascii="Arial" w:hAnsi="Arial" w:cs="Arial"/>
          <w:color w:val="000000"/>
        </w:rPr>
        <w:t xml:space="preserve"> within this progression. We have looked at this structure in terms of complementarity, relationship and cyclicity. What needs to be spelled out is that in the higher systems, the system </w:t>
      </w:r>
      <w:proofErr w:type="gramStart"/>
      <w:r>
        <w:rPr>
          <w:rFonts w:ascii="Arial" w:hAnsi="Arial" w:cs="Arial"/>
          <w:color w:val="000000"/>
        </w:rPr>
        <w:t>as a whole represents</w:t>
      </w:r>
      <w:proofErr w:type="gramEnd"/>
      <w:r>
        <w:rPr>
          <w:rFonts w:ascii="Arial" w:hAnsi="Arial" w:cs="Arial"/>
          <w:color w:val="000000"/>
        </w:rPr>
        <w:t xml:space="preserve"> a </w:t>
      </w:r>
      <w:r>
        <w:rPr>
          <w:rFonts w:ascii="Arial" w:hAnsi="Arial" w:cs="Arial"/>
          <w:i/>
          <w:color w:val="000000"/>
        </w:rPr>
        <w:t xml:space="preserve">framework </w:t>
      </w:r>
      <w:r>
        <w:rPr>
          <w:rFonts w:ascii="Arial" w:hAnsi="Arial" w:cs="Arial"/>
          <w:color w:val="000000"/>
        </w:rPr>
        <w:t xml:space="preserve">for its contained systems as </w:t>
      </w:r>
      <w:r>
        <w:rPr>
          <w:rFonts w:ascii="Arial" w:hAnsi="Arial" w:cs="Arial"/>
          <w:i/>
          <w:color w:val="000000"/>
        </w:rPr>
        <w:t xml:space="preserve">elements. </w:t>
      </w:r>
      <w:r>
        <w:rPr>
          <w:rFonts w:ascii="Arial" w:hAnsi="Arial" w:cs="Arial"/>
          <w:color w:val="000000"/>
        </w:rPr>
        <w:t xml:space="preserve">This makes it difficult to articulate the properties of each system, because it operates in the context of the others. An interesting attempt comes from the tradition of Kabbalah, as enunciated by Carlos </w:t>
      </w:r>
      <w:proofErr w:type="spellStart"/>
      <w:r>
        <w:rPr>
          <w:rFonts w:ascii="Arial" w:hAnsi="Arial" w:cs="Arial"/>
          <w:color w:val="000000"/>
        </w:rPr>
        <w:t>Suares</w:t>
      </w:r>
      <w:proofErr w:type="spellEnd"/>
      <w:r>
        <w:rPr>
          <w:rFonts w:ascii="Arial" w:hAnsi="Arial" w:cs="Arial"/>
          <w:color w:val="000000"/>
        </w:rPr>
        <w:t xml:space="preserve"> in </w:t>
      </w:r>
      <w:r>
        <w:rPr>
          <w:rFonts w:ascii="Arial" w:hAnsi="Arial" w:cs="Arial"/>
          <w:i/>
          <w:color w:val="000000"/>
        </w:rPr>
        <w:t>Cipher of Genesis</w:t>
      </w:r>
      <w:r>
        <w:rPr>
          <w:rFonts w:ascii="Arial" w:hAnsi="Arial" w:cs="Arial"/>
          <w:color w:val="000000"/>
        </w:rPr>
        <w:t xml:space="preserve">, which is expressed in terms of </w:t>
      </w:r>
      <w:r>
        <w:rPr>
          <w:rFonts w:ascii="Arial" w:hAnsi="Arial" w:cs="Arial"/>
          <w:i/>
          <w:color w:val="000000"/>
        </w:rPr>
        <w:t>life</w:t>
      </w:r>
      <w:r>
        <w:rPr>
          <w:rFonts w:ascii="Arial" w:hAnsi="Arial" w:cs="Arial"/>
          <w:color w:val="000000"/>
        </w:rPr>
        <w:t xml:space="preserve">. For each of the nine archetypes he describes, we attach a simplistic equation to link and contrast the Kabbalistic with the systematic descriptions.  </w:t>
      </w:r>
    </w:p>
    <w:p w14:paraId="6BB69A39" w14:textId="77777777" w:rsidR="006761F3" w:rsidRDefault="006761F3">
      <w:pPr>
        <w:spacing w:before="60" w:after="60"/>
        <w:ind w:firstLine="357"/>
        <w:rPr>
          <w:rFonts w:ascii="Arial" w:hAnsi="Arial" w:cs="Arial"/>
          <w:color w:val="000000"/>
        </w:rPr>
      </w:pPr>
    </w:p>
    <w:p w14:paraId="57476F59" w14:textId="77777777" w:rsidR="006761F3" w:rsidRDefault="006761F3">
      <w:pPr>
        <w:spacing w:before="60" w:after="60"/>
        <w:ind w:firstLine="357"/>
        <w:rPr>
          <w:rFonts w:ascii="Arial" w:hAnsi="Arial" w:cs="Arial"/>
          <w:color w:val="000000"/>
        </w:rPr>
      </w:pPr>
    </w:p>
    <w:p w14:paraId="6A877FDF" w14:textId="77777777" w:rsidR="006761F3" w:rsidRDefault="006C1F35">
      <w:pPr>
        <w:shd w:val="clear" w:color="auto" w:fill="FFFFFF"/>
        <w:spacing w:before="60"/>
        <w:ind w:left="14"/>
        <w:rPr>
          <w:rFonts w:ascii="Arial" w:hAnsi="Arial" w:cs="Arial"/>
          <w:b/>
          <w:bCs/>
        </w:rPr>
      </w:pPr>
      <w:r>
        <w:rPr>
          <w:rFonts w:ascii="Arial" w:hAnsi="Arial" w:cs="Arial"/>
          <w:b/>
          <w:bCs/>
          <w:iCs/>
          <w:color w:val="000000"/>
          <w:spacing w:val="10"/>
        </w:rPr>
        <w:t>NINE PROJECTIVE ARCHETYPES</w:t>
      </w:r>
    </w:p>
    <w:p w14:paraId="6B418658" w14:textId="77777777" w:rsidR="006761F3" w:rsidRDefault="006C1F35">
      <w:pPr>
        <w:shd w:val="clear" w:color="auto" w:fill="FFFFFF"/>
        <w:spacing w:before="60" w:line="245" w:lineRule="exact"/>
        <w:ind w:left="24" w:firstLine="394"/>
        <w:rPr>
          <w:rFonts w:ascii="Arial" w:hAnsi="Arial" w:cs="Arial"/>
          <w:color w:val="000000"/>
          <w:spacing w:val="12"/>
          <w:szCs w:val="21"/>
        </w:rPr>
      </w:pPr>
      <w:r>
        <w:rPr>
          <w:rFonts w:ascii="Arial" w:hAnsi="Arial" w:cs="Arial"/>
          <w:color w:val="000000"/>
          <w:spacing w:val="2"/>
          <w:szCs w:val="21"/>
        </w:rPr>
        <w:t xml:space="preserve">The systematics of the projective language which is the </w:t>
      </w:r>
      <w:proofErr w:type="spellStart"/>
      <w:r>
        <w:rPr>
          <w:rFonts w:ascii="Arial" w:hAnsi="Arial" w:cs="Arial"/>
          <w:color w:val="000000"/>
          <w:spacing w:val="2"/>
          <w:szCs w:val="21"/>
        </w:rPr>
        <w:t>Qabala</w:t>
      </w:r>
      <w:proofErr w:type="spellEnd"/>
      <w:r>
        <w:rPr>
          <w:rFonts w:ascii="Arial" w:hAnsi="Arial" w:cs="Arial"/>
          <w:color w:val="000000"/>
          <w:spacing w:val="2"/>
          <w:szCs w:val="21"/>
        </w:rPr>
        <w:t xml:space="preserve"> has </w:t>
      </w:r>
      <w:r>
        <w:rPr>
          <w:rFonts w:ascii="Arial" w:hAnsi="Arial" w:cs="Arial"/>
          <w:color w:val="000000"/>
          <w:spacing w:val="12"/>
          <w:szCs w:val="21"/>
        </w:rPr>
        <w:t xml:space="preserve">two assets: </w:t>
      </w:r>
    </w:p>
    <w:p w14:paraId="4BCBD33B" w14:textId="65D4CB70" w:rsidR="006761F3" w:rsidRDefault="006C1F35">
      <w:pPr>
        <w:shd w:val="clear" w:color="auto" w:fill="FFFFFF"/>
        <w:spacing w:before="60" w:line="245" w:lineRule="exact"/>
        <w:ind w:left="24"/>
        <w:rPr>
          <w:rFonts w:ascii="Arial" w:hAnsi="Arial" w:cs="Arial"/>
          <w:color w:val="000000"/>
          <w:spacing w:val="5"/>
          <w:szCs w:val="21"/>
        </w:rPr>
      </w:pPr>
      <w:r>
        <w:rPr>
          <w:rFonts w:ascii="Arial" w:hAnsi="Arial" w:cs="Arial"/>
          <w:color w:val="000000"/>
          <w:spacing w:val="5"/>
          <w:szCs w:val="21"/>
        </w:rPr>
        <w:t xml:space="preserve">1.    Nine letters symbolizing nine </w:t>
      </w:r>
      <w:r>
        <w:rPr>
          <w:rFonts w:ascii="Arial" w:hAnsi="Arial" w:cs="Arial"/>
          <w:i/>
          <w:iCs/>
          <w:color w:val="000000"/>
          <w:spacing w:val="5"/>
          <w:szCs w:val="21"/>
        </w:rPr>
        <w:t xml:space="preserve">archetypal </w:t>
      </w:r>
      <w:r>
        <w:rPr>
          <w:rFonts w:ascii="Arial" w:hAnsi="Arial" w:cs="Arial"/>
          <w:color w:val="000000"/>
          <w:spacing w:val="5"/>
          <w:szCs w:val="21"/>
        </w:rPr>
        <w:t xml:space="preserve">projective activities (or </w:t>
      </w:r>
      <w:r w:rsidR="007D0739" w:rsidRPr="007D0739">
        <w:rPr>
          <w:rFonts w:ascii="Arial" w:hAnsi="Arial" w:cs="Arial"/>
          <w:color w:val="FF3300"/>
          <w:spacing w:val="5"/>
          <w:szCs w:val="21"/>
        </w:rPr>
        <w:t>function</w:t>
      </w:r>
      <w:r>
        <w:rPr>
          <w:rFonts w:ascii="Arial" w:hAnsi="Arial" w:cs="Arial"/>
          <w:color w:val="000000"/>
          <w:spacing w:val="5"/>
          <w:szCs w:val="21"/>
        </w:rPr>
        <w:t>s)</w:t>
      </w:r>
    </w:p>
    <w:p w14:paraId="6573629C" w14:textId="77777777" w:rsidR="006761F3" w:rsidRDefault="006C1F35">
      <w:pPr>
        <w:shd w:val="clear" w:color="auto" w:fill="FFFFFF"/>
        <w:tabs>
          <w:tab w:val="left" w:pos="2717"/>
          <w:tab w:val="left" w:leader="dot" w:pos="4805"/>
        </w:tabs>
        <w:spacing w:before="60"/>
        <w:ind w:left="43"/>
        <w:rPr>
          <w:rFonts w:ascii="Arial" w:hAnsi="Arial" w:cs="Arial"/>
        </w:rPr>
      </w:pPr>
      <w:r>
        <w:rPr>
          <w:rFonts w:ascii="Arial" w:hAnsi="Arial" w:cs="Arial"/>
        </w:rPr>
        <w:t>2.   Two modes of projection of these archetypal forms. Namely:</w:t>
      </w:r>
    </w:p>
    <w:p w14:paraId="169AF542" w14:textId="77777777" w:rsidR="006761F3" w:rsidRDefault="006C1F35">
      <w:pPr>
        <w:widowControl w:val="0"/>
        <w:numPr>
          <w:ilvl w:val="0"/>
          <w:numId w:val="7"/>
        </w:numPr>
        <w:shd w:val="clear" w:color="auto" w:fill="FFFFFF"/>
        <w:tabs>
          <w:tab w:val="left" w:pos="826"/>
          <w:tab w:val="left" w:pos="1934"/>
        </w:tabs>
        <w:autoSpaceDE w:val="0"/>
        <w:autoSpaceDN w:val="0"/>
        <w:adjustRightInd w:val="0"/>
        <w:spacing w:before="60"/>
        <w:ind w:left="418"/>
        <w:rPr>
          <w:rFonts w:ascii="Arial" w:hAnsi="Arial" w:cs="Arial"/>
        </w:rPr>
      </w:pPr>
      <w:r>
        <w:rPr>
          <w:rFonts w:ascii="Arial" w:hAnsi="Arial" w:cs="Arial"/>
        </w:rPr>
        <w:t xml:space="preserve">Projections into actual existences, states or conditions (or organs) </w:t>
      </w:r>
    </w:p>
    <w:p w14:paraId="51BF9EBF" w14:textId="77777777" w:rsidR="006761F3" w:rsidRDefault="006C1F35">
      <w:pPr>
        <w:widowControl w:val="0"/>
        <w:numPr>
          <w:ilvl w:val="0"/>
          <w:numId w:val="7"/>
        </w:numPr>
        <w:shd w:val="clear" w:color="auto" w:fill="FFFFFF"/>
        <w:tabs>
          <w:tab w:val="left" w:pos="826"/>
        </w:tabs>
        <w:autoSpaceDE w:val="0"/>
        <w:autoSpaceDN w:val="0"/>
        <w:adjustRightInd w:val="0"/>
        <w:spacing w:before="60"/>
        <w:ind w:left="418"/>
        <w:rPr>
          <w:rFonts w:ascii="Arial" w:hAnsi="Arial" w:cs="Arial"/>
          <w:color w:val="000000"/>
          <w:spacing w:val="7"/>
          <w:w w:val="82"/>
          <w:szCs w:val="21"/>
        </w:rPr>
      </w:pPr>
      <w:r>
        <w:rPr>
          <w:rFonts w:ascii="Arial" w:hAnsi="Arial" w:cs="Arial"/>
        </w:rPr>
        <w:t>Projections into exalted states or conditions of existence</w:t>
      </w:r>
      <w:r>
        <w:rPr>
          <w:rFonts w:ascii="Arial" w:hAnsi="Arial" w:cs="Arial"/>
          <w:color w:val="000000"/>
          <w:spacing w:val="17"/>
          <w:w w:val="82"/>
          <w:szCs w:val="21"/>
        </w:rPr>
        <w:t>.</w:t>
      </w:r>
    </w:p>
    <w:p w14:paraId="3F39E0F3" w14:textId="3ED8E000" w:rsidR="006761F3" w:rsidRDefault="006C1F35">
      <w:pPr>
        <w:shd w:val="clear" w:color="auto" w:fill="FFFFFF"/>
        <w:spacing w:before="60" w:line="240" w:lineRule="exact"/>
        <w:ind w:left="14" w:right="10" w:firstLine="403"/>
        <w:jc w:val="both"/>
        <w:rPr>
          <w:rFonts w:ascii="Arial" w:hAnsi="Arial" w:cs="Arial"/>
        </w:rPr>
      </w:pPr>
      <w:r>
        <w:rPr>
          <w:rFonts w:ascii="Arial" w:hAnsi="Arial" w:cs="Arial"/>
        </w:rPr>
        <w:t xml:space="preserve">There is not the space to give more than a glimpse of what this means. Some of it </w:t>
      </w:r>
      <w:r w:rsidR="007D0739" w:rsidRPr="007D0739">
        <w:rPr>
          <w:rFonts w:ascii="Arial" w:hAnsi="Arial" w:cs="Arial"/>
          <w:color w:val="00B050"/>
        </w:rPr>
        <w:t>will</w:t>
      </w:r>
      <w:r>
        <w:rPr>
          <w:rFonts w:ascii="Arial" w:hAnsi="Arial" w:cs="Arial"/>
        </w:rPr>
        <w:t xml:space="preserve">, it is hoped, become clearer from illustrations later. We </w:t>
      </w:r>
      <w:r w:rsidR="007D0739" w:rsidRPr="007D0739">
        <w:rPr>
          <w:rFonts w:ascii="Arial" w:hAnsi="Arial" w:cs="Arial"/>
          <w:color w:val="00B050"/>
        </w:rPr>
        <w:t>will</w:t>
      </w:r>
      <w:r>
        <w:rPr>
          <w:rFonts w:ascii="Arial" w:hAnsi="Arial" w:cs="Arial"/>
        </w:rPr>
        <w:t xml:space="preserve"> at this stage confine the exposition mainly to the concept symbolized by the first nine projective archetypes. These are the Hebrew letters whose numbers run from 1 to 9. The letters from 10 to 90 are 2.1 above, those from 100 to 900 are 2.2.</w:t>
      </w:r>
    </w:p>
    <w:p w14:paraId="2A77A2C5" w14:textId="77777777" w:rsidR="006761F3" w:rsidRDefault="006C1F35">
      <w:pPr>
        <w:shd w:val="clear" w:color="auto" w:fill="FFFFFF"/>
        <w:tabs>
          <w:tab w:val="left" w:pos="3950"/>
          <w:tab w:val="left" w:pos="4819"/>
        </w:tabs>
        <w:spacing w:before="60" w:line="240" w:lineRule="exact"/>
        <w:ind w:left="5" w:right="10" w:firstLine="403"/>
        <w:jc w:val="both"/>
        <w:rPr>
          <w:rFonts w:ascii="Arial" w:hAnsi="Arial" w:cs="Arial"/>
        </w:rPr>
      </w:pPr>
      <w:r>
        <w:rPr>
          <w:rFonts w:ascii="Arial" w:hAnsi="Arial" w:cs="Arial"/>
        </w:rPr>
        <w:t>The first nine archetypes symbolize tremendous unifying concepts. They must do, if they apply to everything that exists throughout the universe, on every scale. They express the forces or powers which organize and maintain everything in an immense structure of energy transformations.</w:t>
      </w:r>
    </w:p>
    <w:p w14:paraId="4AAC26E6" w14:textId="77777777" w:rsidR="006761F3" w:rsidRDefault="006761F3">
      <w:pPr>
        <w:shd w:val="clear" w:color="auto" w:fill="FFFFFF"/>
        <w:tabs>
          <w:tab w:val="left" w:pos="293"/>
        </w:tabs>
        <w:spacing w:before="60" w:line="240" w:lineRule="exact"/>
        <w:ind w:left="293" w:hanging="293"/>
        <w:jc w:val="both"/>
        <w:rPr>
          <w:rFonts w:ascii="Arial" w:hAnsi="Arial" w:cs="Arial"/>
        </w:rPr>
      </w:pPr>
    </w:p>
    <w:p w14:paraId="495D1C65" w14:textId="77777777" w:rsidR="006761F3" w:rsidRDefault="00D22A2A">
      <w:pPr>
        <w:shd w:val="clear" w:color="auto" w:fill="FFFFFF"/>
        <w:tabs>
          <w:tab w:val="left" w:pos="293"/>
        </w:tabs>
        <w:spacing w:before="60" w:line="240" w:lineRule="exact"/>
        <w:ind w:left="293" w:hanging="293"/>
        <w:jc w:val="both"/>
        <w:rPr>
          <w:rFonts w:ascii="Arial" w:hAnsi="Arial" w:cs="Arial"/>
        </w:rPr>
      </w:pPr>
      <w:r>
        <w:rPr>
          <w:rFonts w:ascii="Arial" w:hAnsi="Arial" w:cs="Arial"/>
          <w:noProof/>
        </w:rPr>
        <w:pict w14:anchorId="32EFABC8">
          <v:shape id="_x0000_s1138" type="#_x0000_t75" style="position:absolute;left:0;text-align:left;margin-left:12.75pt;margin-top:19pt;width:33.75pt;height:39pt;z-index:251662336">
            <v:imagedata r:id="rId37" o:title="aleph"/>
            <w10:wrap type="square"/>
          </v:shape>
        </w:pict>
      </w:r>
      <w:r w:rsidR="006C1F35">
        <w:rPr>
          <w:rFonts w:ascii="Arial" w:hAnsi="Arial" w:cs="Arial"/>
        </w:rPr>
        <w:t>1</w:t>
      </w:r>
      <w:r w:rsidR="006C1F35">
        <w:rPr>
          <w:rFonts w:ascii="Arial" w:hAnsi="Arial" w:cs="Arial"/>
        </w:rPr>
        <w:tab/>
        <w:t>ALEPH As existence is a mystery so is the existence of life a mystery. ALEPH tells us no more. There is no more to tell.</w:t>
      </w:r>
    </w:p>
    <w:p w14:paraId="14173C8A" w14:textId="77777777" w:rsidR="006761F3" w:rsidRDefault="006C1F35">
      <w:pPr>
        <w:shd w:val="clear" w:color="auto" w:fill="FFFFFF"/>
        <w:tabs>
          <w:tab w:val="left" w:pos="293"/>
        </w:tabs>
        <w:spacing w:before="60"/>
        <w:ind w:left="300" w:hanging="300"/>
        <w:jc w:val="both"/>
        <w:rPr>
          <w:rFonts w:ascii="Arial" w:hAnsi="Arial" w:cs="Arial"/>
          <w:i/>
        </w:rPr>
      </w:pPr>
      <w:r>
        <w:rPr>
          <w:rFonts w:ascii="Arial" w:hAnsi="Arial" w:cs="Arial"/>
          <w:i/>
        </w:rPr>
        <w:t>existence = wholeness</w:t>
      </w:r>
    </w:p>
    <w:p w14:paraId="5A7A388C" w14:textId="77777777" w:rsidR="006761F3" w:rsidRDefault="006761F3">
      <w:pPr>
        <w:shd w:val="clear" w:color="auto" w:fill="FFFFFF"/>
        <w:tabs>
          <w:tab w:val="left" w:pos="293"/>
        </w:tabs>
        <w:spacing w:before="60"/>
        <w:ind w:left="300" w:hanging="300"/>
        <w:jc w:val="both"/>
        <w:rPr>
          <w:rFonts w:ascii="Arial" w:hAnsi="Arial" w:cs="Arial"/>
          <w:i/>
        </w:rPr>
      </w:pPr>
    </w:p>
    <w:p w14:paraId="1DD83877" w14:textId="77777777" w:rsidR="006761F3" w:rsidRDefault="006761F3">
      <w:pPr>
        <w:shd w:val="clear" w:color="auto" w:fill="FFFFFF"/>
        <w:tabs>
          <w:tab w:val="left" w:pos="293"/>
        </w:tabs>
        <w:spacing w:before="60"/>
        <w:ind w:left="300" w:hanging="300"/>
        <w:jc w:val="both"/>
        <w:rPr>
          <w:rFonts w:ascii="Arial" w:hAnsi="Arial" w:cs="Arial"/>
        </w:rPr>
      </w:pPr>
    </w:p>
    <w:p w14:paraId="0AFAEC66" w14:textId="77777777" w:rsidR="006761F3" w:rsidRDefault="00D22A2A">
      <w:pPr>
        <w:shd w:val="clear" w:color="auto" w:fill="FFFFFF"/>
        <w:tabs>
          <w:tab w:val="left" w:pos="293"/>
        </w:tabs>
        <w:spacing w:before="60"/>
        <w:ind w:left="300" w:hanging="300"/>
        <w:jc w:val="both"/>
        <w:rPr>
          <w:rFonts w:ascii="Arial" w:hAnsi="Arial" w:cs="Arial"/>
        </w:rPr>
      </w:pPr>
      <w:r>
        <w:rPr>
          <w:rFonts w:ascii="Arial" w:hAnsi="Arial" w:cs="Arial"/>
          <w:noProof/>
        </w:rPr>
        <w:pict w14:anchorId="2F9DE189">
          <v:shape id="_x0000_s1139" type="#_x0000_t75" style="position:absolute;left:0;text-align:left;margin-left:14.85pt;margin-top:15.75pt;width:35.25pt;height:54pt;z-index:251663360">
            <v:imagedata r:id="rId38" o:title="beth"/>
            <w10:wrap type="square"/>
          </v:shape>
        </w:pict>
      </w:r>
      <w:r w:rsidR="006C1F35">
        <w:rPr>
          <w:rFonts w:ascii="Arial" w:hAnsi="Arial" w:cs="Arial"/>
        </w:rPr>
        <w:t>2</w:t>
      </w:r>
      <w:r w:rsidR="006C1F35">
        <w:rPr>
          <w:rFonts w:ascii="Arial" w:hAnsi="Arial" w:cs="Arial"/>
        </w:rPr>
        <w:tab/>
        <w:t>BAYT     There is no life apart from living things. The containers of life.</w:t>
      </w:r>
    </w:p>
    <w:p w14:paraId="574BBD40" w14:textId="77777777" w:rsidR="006761F3" w:rsidRDefault="006C1F35">
      <w:pPr>
        <w:shd w:val="clear" w:color="auto" w:fill="FFFFFF"/>
        <w:tabs>
          <w:tab w:val="left" w:pos="293"/>
        </w:tabs>
        <w:spacing w:before="60" w:line="240" w:lineRule="exact"/>
        <w:ind w:left="295" w:hanging="295"/>
        <w:jc w:val="both"/>
        <w:rPr>
          <w:rFonts w:ascii="Arial" w:hAnsi="Arial" w:cs="Arial"/>
          <w:i/>
        </w:rPr>
      </w:pPr>
      <w:r>
        <w:rPr>
          <w:rFonts w:ascii="Arial" w:hAnsi="Arial" w:cs="Arial"/>
          <w:i/>
        </w:rPr>
        <w:t>container = complementarity</w:t>
      </w:r>
    </w:p>
    <w:p w14:paraId="0FA822EF" w14:textId="77777777" w:rsidR="006761F3" w:rsidRDefault="006761F3">
      <w:pPr>
        <w:shd w:val="clear" w:color="auto" w:fill="FFFFFF"/>
        <w:tabs>
          <w:tab w:val="left" w:pos="293"/>
        </w:tabs>
        <w:spacing w:before="60" w:line="240" w:lineRule="exact"/>
        <w:ind w:left="295" w:hanging="295"/>
        <w:jc w:val="both"/>
        <w:rPr>
          <w:rFonts w:ascii="Arial" w:hAnsi="Arial" w:cs="Arial"/>
        </w:rPr>
      </w:pPr>
    </w:p>
    <w:p w14:paraId="4050E6C4" w14:textId="77777777" w:rsidR="006761F3" w:rsidRDefault="006761F3">
      <w:pPr>
        <w:shd w:val="clear" w:color="auto" w:fill="FFFFFF"/>
        <w:tabs>
          <w:tab w:val="left" w:pos="293"/>
        </w:tabs>
        <w:spacing w:before="60" w:line="240" w:lineRule="exact"/>
        <w:ind w:left="295" w:hanging="295"/>
        <w:jc w:val="both"/>
        <w:rPr>
          <w:rFonts w:ascii="Arial" w:hAnsi="Arial" w:cs="Arial"/>
        </w:rPr>
      </w:pPr>
    </w:p>
    <w:p w14:paraId="7AB1D307" w14:textId="77777777" w:rsidR="006761F3" w:rsidRDefault="006761F3">
      <w:pPr>
        <w:shd w:val="clear" w:color="auto" w:fill="FFFFFF"/>
        <w:tabs>
          <w:tab w:val="left" w:pos="293"/>
        </w:tabs>
        <w:spacing w:before="60" w:line="240" w:lineRule="exact"/>
        <w:ind w:left="295" w:hanging="295"/>
        <w:jc w:val="both"/>
        <w:rPr>
          <w:rFonts w:ascii="Arial" w:hAnsi="Arial" w:cs="Arial"/>
        </w:rPr>
      </w:pPr>
    </w:p>
    <w:p w14:paraId="12F9ADFB" w14:textId="5EE03E55" w:rsidR="006761F3" w:rsidRDefault="00D22A2A">
      <w:pPr>
        <w:shd w:val="clear" w:color="auto" w:fill="FFFFFF"/>
        <w:tabs>
          <w:tab w:val="left" w:pos="293"/>
        </w:tabs>
        <w:spacing w:before="60" w:line="240" w:lineRule="exact"/>
        <w:ind w:left="295" w:hanging="295"/>
        <w:jc w:val="both"/>
        <w:rPr>
          <w:rFonts w:ascii="Arial" w:hAnsi="Arial" w:cs="Arial"/>
        </w:rPr>
      </w:pPr>
      <w:r>
        <w:rPr>
          <w:rFonts w:ascii="Arial" w:hAnsi="Arial" w:cs="Arial"/>
          <w:noProof/>
        </w:rPr>
        <w:pict w14:anchorId="56E2225B">
          <v:shape id="_x0000_s1140" type="#_x0000_t75" style="position:absolute;left:0;text-align:left;margin-left:15.3pt;margin-top:17pt;width:33pt;height:51pt;z-index:251664384">
            <v:imagedata r:id="rId39" o:title="gamma"/>
            <w10:wrap type="square"/>
          </v:shape>
        </w:pict>
      </w:r>
      <w:r w:rsidR="006C1F35">
        <w:rPr>
          <w:rFonts w:ascii="Arial" w:hAnsi="Arial" w:cs="Arial"/>
        </w:rPr>
        <w:t>3</w:t>
      </w:r>
      <w:r w:rsidR="006C1F35">
        <w:rPr>
          <w:rFonts w:ascii="Arial" w:hAnsi="Arial" w:cs="Arial"/>
        </w:rPr>
        <w:tab/>
        <w:t xml:space="preserve">GHIMEL Everything changes. If there is ALEPH and BAYT together there must be some transformation of energy. Inside all living things something is going on. Foods are converted to the energies of life. Eating occurs, and </w:t>
      </w:r>
      <w:r w:rsidR="007D0739" w:rsidRPr="007D0739">
        <w:rPr>
          <w:rFonts w:ascii="Arial" w:hAnsi="Arial" w:cs="Arial"/>
          <w:color w:val="6600FF"/>
        </w:rPr>
        <w:t>being</w:t>
      </w:r>
      <w:r w:rsidR="006C1F35">
        <w:rPr>
          <w:rFonts w:ascii="Arial" w:hAnsi="Arial" w:cs="Arial"/>
        </w:rPr>
        <w:t xml:space="preserve"> eaten. All living things show the </w:t>
      </w:r>
      <w:r w:rsidR="007D0739" w:rsidRPr="007D0739">
        <w:rPr>
          <w:rFonts w:ascii="Arial" w:hAnsi="Arial" w:cs="Arial"/>
          <w:color w:val="FF3300"/>
        </w:rPr>
        <w:t>function</w:t>
      </w:r>
      <w:r w:rsidR="006C1F35">
        <w:rPr>
          <w:rFonts w:ascii="Arial" w:hAnsi="Arial" w:cs="Arial"/>
        </w:rPr>
        <w:t xml:space="preserve"> of nutrition.</w:t>
      </w:r>
    </w:p>
    <w:p w14:paraId="0F94222B" w14:textId="77777777" w:rsidR="006761F3" w:rsidRDefault="006C1F35">
      <w:pPr>
        <w:shd w:val="clear" w:color="auto" w:fill="FFFFFF"/>
        <w:tabs>
          <w:tab w:val="left" w:pos="284"/>
        </w:tabs>
        <w:spacing w:before="60" w:line="240" w:lineRule="exact"/>
        <w:ind w:left="295" w:hanging="295"/>
        <w:jc w:val="both"/>
        <w:rPr>
          <w:rFonts w:ascii="Arial" w:hAnsi="Arial" w:cs="Arial"/>
          <w:i/>
        </w:rPr>
      </w:pPr>
      <w:r>
        <w:rPr>
          <w:rFonts w:ascii="Arial" w:hAnsi="Arial" w:cs="Arial"/>
          <w:i/>
        </w:rPr>
        <w:lastRenderedPageBreak/>
        <w:t xml:space="preserve">change = dynamism </w:t>
      </w:r>
    </w:p>
    <w:p w14:paraId="40EF9700" w14:textId="77777777" w:rsidR="006761F3" w:rsidRDefault="006761F3">
      <w:pPr>
        <w:shd w:val="clear" w:color="auto" w:fill="FFFFFF"/>
        <w:tabs>
          <w:tab w:val="left" w:pos="284"/>
        </w:tabs>
        <w:spacing w:before="60" w:line="240" w:lineRule="exact"/>
        <w:ind w:left="295" w:hanging="295"/>
        <w:jc w:val="both"/>
        <w:rPr>
          <w:rFonts w:ascii="Arial" w:hAnsi="Arial" w:cs="Arial"/>
          <w:i/>
        </w:rPr>
      </w:pPr>
    </w:p>
    <w:p w14:paraId="4280AA80" w14:textId="10A22D15" w:rsidR="006761F3" w:rsidRDefault="006C1F35">
      <w:pPr>
        <w:shd w:val="clear" w:color="auto" w:fill="FFFFFF"/>
        <w:tabs>
          <w:tab w:val="left" w:pos="284"/>
        </w:tabs>
        <w:spacing w:before="60" w:line="240" w:lineRule="exact"/>
        <w:ind w:left="295" w:hanging="295"/>
        <w:jc w:val="both"/>
        <w:rPr>
          <w:rFonts w:ascii="Arial" w:hAnsi="Arial" w:cs="Arial"/>
          <w:color w:val="000000"/>
          <w:spacing w:val="-3"/>
          <w:szCs w:val="21"/>
        </w:rPr>
      </w:pPr>
      <w:r>
        <w:rPr>
          <w:rFonts w:ascii="Arial" w:hAnsi="Arial" w:cs="Arial"/>
        </w:rPr>
        <w:t>4</w:t>
      </w:r>
      <w:r>
        <w:rPr>
          <w:rFonts w:ascii="Arial" w:hAnsi="Arial" w:cs="Arial"/>
        </w:rPr>
        <w:tab/>
        <w:t xml:space="preserve">DALLET This letter projects the concept of resistance to </w:t>
      </w:r>
      <w:r w:rsidR="00D22A2A">
        <w:rPr>
          <w:rFonts w:ascii="Arial" w:hAnsi="Arial" w:cs="Arial"/>
          <w:noProof/>
        </w:rPr>
        <w:pict w14:anchorId="3C4CD1E1">
          <v:shape id="_x0000_s1141" type="#_x0000_t75" style="position:absolute;left:0;text-align:left;margin-left:15.3pt;margin-top:15.15pt;width:35.25pt;height:42pt;z-index:251665408;mso-position-horizontal-relative:text;mso-position-vertical-relative:text">
            <v:imagedata r:id="rId40" o:title="delta"/>
            <w10:wrap type="square"/>
          </v:shape>
        </w:pict>
      </w:r>
      <w:r>
        <w:rPr>
          <w:rFonts w:ascii="Arial" w:hAnsi="Arial" w:cs="Arial"/>
        </w:rPr>
        <w:t xml:space="preserve">disruptive forces. In inorganic structures this is no more than the restoring forces which hold them together against disturbing forces from without.  In atomic </w:t>
      </w:r>
      <w:proofErr w:type="gramStart"/>
      <w:r>
        <w:rPr>
          <w:rFonts w:ascii="Arial" w:hAnsi="Arial" w:cs="Arial"/>
        </w:rPr>
        <w:t>nuclei</w:t>
      </w:r>
      <w:proofErr w:type="gramEnd"/>
      <w:r>
        <w:rPr>
          <w:rFonts w:ascii="Arial" w:hAnsi="Arial" w:cs="Arial"/>
        </w:rPr>
        <w:t xml:space="preserve"> it is recognizably the role of the binding energy. In living </w:t>
      </w:r>
      <w:proofErr w:type="gramStart"/>
      <w:r>
        <w:rPr>
          <w:rFonts w:ascii="Arial" w:hAnsi="Arial" w:cs="Arial"/>
        </w:rPr>
        <w:t>organisms</w:t>
      </w:r>
      <w:proofErr w:type="gramEnd"/>
      <w:r>
        <w:rPr>
          <w:rFonts w:ascii="Arial" w:hAnsi="Arial" w:cs="Arial"/>
        </w:rPr>
        <w:t xml:space="preserve"> it projects itself as the characteristic </w:t>
      </w:r>
      <w:r w:rsidR="007D0739" w:rsidRPr="007D0739">
        <w:rPr>
          <w:rFonts w:ascii="Arial" w:hAnsi="Arial" w:cs="Arial"/>
          <w:color w:val="FF3300"/>
        </w:rPr>
        <w:t>function</w:t>
      </w:r>
      <w:r>
        <w:rPr>
          <w:rFonts w:ascii="Arial" w:hAnsi="Arial" w:cs="Arial"/>
        </w:rPr>
        <w:t xml:space="preserve"> of response to stimuli. It is the archetypal prin</w:t>
      </w:r>
      <w:r>
        <w:rPr>
          <w:rFonts w:ascii="Arial" w:hAnsi="Arial" w:cs="Arial"/>
        </w:rPr>
        <w:softHyphen/>
        <w:t>ciple of challenge and response discernible</w:t>
      </w:r>
      <w:r>
        <w:rPr>
          <w:rFonts w:ascii="Arial" w:hAnsi="Arial" w:cs="Arial"/>
          <w:color w:val="000000"/>
          <w:spacing w:val="-1"/>
          <w:szCs w:val="21"/>
        </w:rPr>
        <w:t xml:space="preserve"> in the move</w:t>
      </w:r>
      <w:r>
        <w:rPr>
          <w:rFonts w:ascii="Arial" w:hAnsi="Arial" w:cs="Arial"/>
          <w:color w:val="000000"/>
          <w:spacing w:val="-1"/>
          <w:szCs w:val="21"/>
        </w:rPr>
        <w:softHyphen/>
      </w:r>
      <w:r>
        <w:rPr>
          <w:rFonts w:ascii="Arial" w:hAnsi="Arial" w:cs="Arial"/>
          <w:color w:val="000000"/>
          <w:spacing w:val="3"/>
          <w:szCs w:val="21"/>
        </w:rPr>
        <w:t xml:space="preserve">ments of rise and fall of individuals, societies and </w:t>
      </w:r>
      <w:r>
        <w:rPr>
          <w:rFonts w:ascii="Arial" w:hAnsi="Arial" w:cs="Arial"/>
          <w:color w:val="000000"/>
          <w:spacing w:val="-3"/>
          <w:szCs w:val="21"/>
        </w:rPr>
        <w:t>civilizations.</w:t>
      </w:r>
    </w:p>
    <w:p w14:paraId="5D19BF9F" w14:textId="77777777" w:rsidR="006761F3" w:rsidRDefault="006C1F35">
      <w:pPr>
        <w:shd w:val="clear" w:color="auto" w:fill="FFFFFF"/>
        <w:tabs>
          <w:tab w:val="left" w:pos="284"/>
        </w:tabs>
        <w:spacing w:before="60" w:line="240" w:lineRule="exact"/>
        <w:ind w:left="295" w:hanging="295"/>
        <w:jc w:val="both"/>
        <w:rPr>
          <w:rFonts w:ascii="Arial" w:hAnsi="Arial" w:cs="Arial"/>
          <w:i/>
          <w:color w:val="000000"/>
          <w:spacing w:val="-3"/>
          <w:szCs w:val="21"/>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i/>
        </w:rPr>
        <w:t>binding energy = order</w:t>
      </w:r>
    </w:p>
    <w:p w14:paraId="3FD92FC5" w14:textId="77777777" w:rsidR="006761F3" w:rsidRDefault="006761F3">
      <w:pPr>
        <w:shd w:val="clear" w:color="auto" w:fill="FFFFFF"/>
        <w:tabs>
          <w:tab w:val="left" w:pos="302"/>
        </w:tabs>
        <w:spacing w:before="60" w:line="240" w:lineRule="exact"/>
        <w:ind w:left="295" w:hanging="295"/>
        <w:jc w:val="both"/>
        <w:rPr>
          <w:rFonts w:ascii="Arial" w:hAnsi="Arial" w:cs="Arial"/>
          <w:color w:val="000000"/>
          <w:szCs w:val="21"/>
        </w:rPr>
      </w:pPr>
    </w:p>
    <w:p w14:paraId="0A0A7FD2" w14:textId="2AC762C1" w:rsidR="006761F3" w:rsidRDefault="00D22A2A">
      <w:pPr>
        <w:shd w:val="clear" w:color="auto" w:fill="FFFFFF"/>
        <w:tabs>
          <w:tab w:val="left" w:pos="302"/>
        </w:tabs>
        <w:spacing w:before="60" w:line="240" w:lineRule="exact"/>
        <w:ind w:left="295" w:hanging="295"/>
        <w:jc w:val="both"/>
        <w:rPr>
          <w:rFonts w:ascii="Arial" w:hAnsi="Arial" w:cs="Arial"/>
          <w:color w:val="000000"/>
          <w:spacing w:val="-1"/>
          <w:szCs w:val="21"/>
        </w:rPr>
      </w:pPr>
      <w:r>
        <w:rPr>
          <w:rFonts w:ascii="Arial" w:hAnsi="Arial" w:cs="Arial"/>
          <w:noProof/>
        </w:rPr>
        <w:pict w14:anchorId="6A1C6FE4">
          <v:shape id="_x0000_s1142" type="#_x0000_t75" style="position:absolute;left:0;text-align:left;margin-left:13.8pt;margin-top:19.65pt;width:42pt;height:51pt;z-index:251666432">
            <v:imagedata r:id="rId41" o:title="5"/>
            <w10:wrap type="square"/>
          </v:shape>
        </w:pict>
      </w:r>
      <w:r w:rsidR="006C1F35">
        <w:rPr>
          <w:rFonts w:ascii="Arial" w:hAnsi="Arial" w:cs="Arial"/>
          <w:color w:val="000000"/>
          <w:szCs w:val="21"/>
        </w:rPr>
        <w:t>5</w:t>
      </w:r>
      <w:r w:rsidR="006C1F35">
        <w:rPr>
          <w:rFonts w:ascii="Arial" w:hAnsi="Arial" w:cs="Arial"/>
          <w:color w:val="000000"/>
          <w:szCs w:val="21"/>
        </w:rPr>
        <w:tab/>
      </w:r>
      <w:proofErr w:type="gramStart"/>
      <w:r w:rsidR="006C1F35">
        <w:rPr>
          <w:rFonts w:ascii="Arial" w:hAnsi="Arial" w:cs="Arial"/>
          <w:color w:val="000000"/>
          <w:spacing w:val="5"/>
          <w:szCs w:val="21"/>
        </w:rPr>
        <w:t>HAY</w:t>
      </w:r>
      <w:proofErr w:type="gramEnd"/>
      <w:r w:rsidR="006C1F35">
        <w:rPr>
          <w:rFonts w:ascii="Arial" w:hAnsi="Arial" w:cs="Arial"/>
          <w:color w:val="000000"/>
          <w:spacing w:val="5"/>
          <w:szCs w:val="21"/>
        </w:rPr>
        <w:t xml:space="preserve">     </w:t>
      </w:r>
      <w:r w:rsidR="006C1F35">
        <w:rPr>
          <w:rFonts w:ascii="Arial" w:hAnsi="Arial" w:cs="Arial"/>
          <w:color w:val="000000"/>
          <w:szCs w:val="21"/>
        </w:rPr>
        <w:t xml:space="preserve">Life is a projective archetype in its own right, not merely </w:t>
      </w:r>
      <w:r w:rsidR="006C1F35">
        <w:rPr>
          <w:rFonts w:ascii="Arial" w:hAnsi="Arial" w:cs="Arial"/>
          <w:color w:val="000000"/>
          <w:spacing w:val="-2"/>
          <w:szCs w:val="21"/>
        </w:rPr>
        <w:t xml:space="preserve">as such but in </w:t>
      </w:r>
      <w:r w:rsidR="006C1F35">
        <w:rPr>
          <w:rFonts w:ascii="Arial" w:hAnsi="Arial" w:cs="Arial"/>
          <w:color w:val="000000"/>
          <w:spacing w:val="9"/>
          <w:szCs w:val="21"/>
        </w:rPr>
        <w:t>its</w:t>
      </w:r>
      <w:r w:rsidR="006C1F35">
        <w:rPr>
          <w:rFonts w:ascii="Arial" w:hAnsi="Arial" w:cs="Arial"/>
          <w:color w:val="000000"/>
          <w:spacing w:val="-2"/>
          <w:szCs w:val="21"/>
        </w:rPr>
        <w:t xml:space="preserve"> completely generalized concept of </w:t>
      </w:r>
      <w:r w:rsidR="006C1F35">
        <w:rPr>
          <w:rFonts w:ascii="Arial" w:hAnsi="Arial" w:cs="Arial"/>
          <w:color w:val="000000"/>
          <w:szCs w:val="21"/>
        </w:rPr>
        <w:t>participation in the</w:t>
      </w:r>
      <w:r w:rsidR="006C1F35">
        <w:rPr>
          <w:rFonts w:ascii="Arial" w:hAnsi="Arial" w:cs="Arial"/>
          <w:smallCaps/>
          <w:color w:val="000000"/>
          <w:szCs w:val="21"/>
        </w:rPr>
        <w:t xml:space="preserve"> </w:t>
      </w:r>
      <w:r w:rsidR="006C1F35">
        <w:rPr>
          <w:rFonts w:ascii="Arial" w:hAnsi="Arial" w:cs="Arial"/>
          <w:color w:val="000000"/>
          <w:szCs w:val="21"/>
        </w:rPr>
        <w:t xml:space="preserve">universal drama as an intermediary. </w:t>
      </w:r>
      <w:r w:rsidR="006C1F35">
        <w:rPr>
          <w:rFonts w:ascii="Arial" w:hAnsi="Arial" w:cs="Arial"/>
          <w:i/>
          <w:iCs/>
          <w:color w:val="000000"/>
          <w:spacing w:val="16"/>
          <w:szCs w:val="21"/>
        </w:rPr>
        <w:t>All</w:t>
      </w:r>
      <w:r w:rsidR="006C1F35">
        <w:rPr>
          <w:rFonts w:ascii="Arial" w:hAnsi="Arial" w:cs="Arial"/>
          <w:color w:val="000000"/>
          <w:szCs w:val="21"/>
        </w:rPr>
        <w:t xml:space="preserve"> </w:t>
      </w:r>
      <w:r w:rsidR="006C1F35">
        <w:rPr>
          <w:rFonts w:ascii="Arial" w:hAnsi="Arial" w:cs="Arial"/>
          <w:color w:val="000000"/>
          <w:spacing w:val="-2"/>
          <w:szCs w:val="21"/>
        </w:rPr>
        <w:t>life, throughout the universe, is engaged in a com</w:t>
      </w:r>
      <w:r w:rsidR="006C1F35">
        <w:rPr>
          <w:rFonts w:ascii="Arial" w:hAnsi="Arial" w:cs="Arial"/>
          <w:color w:val="000000"/>
          <w:spacing w:val="-2"/>
          <w:szCs w:val="21"/>
        </w:rPr>
        <w:softHyphen/>
      </w:r>
      <w:r w:rsidR="006C1F35">
        <w:rPr>
          <w:rFonts w:ascii="Arial" w:hAnsi="Arial" w:cs="Arial"/>
          <w:color w:val="000000"/>
          <w:spacing w:val="2"/>
          <w:szCs w:val="21"/>
        </w:rPr>
        <w:t xml:space="preserve">mon </w:t>
      </w:r>
      <w:r w:rsidR="006C1F35">
        <w:rPr>
          <w:rFonts w:ascii="Arial" w:hAnsi="Arial" w:cs="Arial"/>
          <w:color w:val="000000"/>
          <w:spacing w:val="33"/>
          <w:szCs w:val="21"/>
        </w:rPr>
        <w:t>task</w:t>
      </w:r>
      <w:r w:rsidR="006C1F35">
        <w:rPr>
          <w:rFonts w:ascii="Arial" w:hAnsi="Arial" w:cs="Arial"/>
          <w:color w:val="000000"/>
          <w:spacing w:val="2"/>
          <w:szCs w:val="21"/>
        </w:rPr>
        <w:t xml:space="preserve"> which </w:t>
      </w:r>
      <w:r w:rsidR="006C1F35">
        <w:rPr>
          <w:rFonts w:ascii="Arial" w:hAnsi="Arial" w:cs="Arial"/>
          <w:i/>
          <w:iCs/>
          <w:color w:val="000000"/>
          <w:spacing w:val="2"/>
          <w:szCs w:val="21"/>
        </w:rPr>
        <w:t xml:space="preserve">only </w:t>
      </w:r>
      <w:r w:rsidR="006C1F35">
        <w:rPr>
          <w:rFonts w:ascii="Arial" w:hAnsi="Arial" w:cs="Arial"/>
          <w:color w:val="000000"/>
          <w:spacing w:val="2"/>
          <w:szCs w:val="21"/>
        </w:rPr>
        <w:t xml:space="preserve">life can perform: the task of </w:t>
      </w:r>
      <w:r w:rsidR="006C1F35">
        <w:rPr>
          <w:rFonts w:ascii="Arial" w:hAnsi="Arial" w:cs="Arial"/>
          <w:i/>
          <w:iCs/>
          <w:color w:val="000000"/>
          <w:spacing w:val="-2"/>
          <w:szCs w:val="21"/>
        </w:rPr>
        <w:t xml:space="preserve">transmitting impulses </w:t>
      </w:r>
      <w:r w:rsidR="006C1F35">
        <w:rPr>
          <w:rFonts w:ascii="Arial" w:hAnsi="Arial" w:cs="Arial"/>
          <w:color w:val="000000"/>
          <w:spacing w:val="-2"/>
          <w:szCs w:val="21"/>
        </w:rPr>
        <w:t xml:space="preserve">which maintain the balance of a </w:t>
      </w:r>
      <w:r w:rsidR="006C1F35">
        <w:rPr>
          <w:rFonts w:ascii="Arial" w:hAnsi="Arial" w:cs="Arial"/>
          <w:color w:val="000000"/>
          <w:spacing w:val="4"/>
          <w:szCs w:val="21"/>
        </w:rPr>
        <w:t xml:space="preserve">hazardous universal harmony. Life can both give and take, and because it is </w:t>
      </w:r>
      <w:r w:rsidR="006C1F35">
        <w:rPr>
          <w:rFonts w:ascii="Arial" w:hAnsi="Arial" w:cs="Arial"/>
          <w:i/>
          <w:iCs/>
          <w:color w:val="000000"/>
          <w:spacing w:val="4"/>
          <w:szCs w:val="21"/>
        </w:rPr>
        <w:t xml:space="preserve">sensitive </w:t>
      </w:r>
      <w:r w:rsidR="006C1F35">
        <w:rPr>
          <w:rFonts w:ascii="Arial" w:hAnsi="Arial" w:cs="Arial"/>
          <w:color w:val="000000"/>
          <w:spacing w:val="4"/>
          <w:szCs w:val="21"/>
        </w:rPr>
        <w:t xml:space="preserve">it can adjust to 'fit in' </w:t>
      </w:r>
      <w:r w:rsidR="006C1F35">
        <w:rPr>
          <w:rFonts w:ascii="Arial" w:hAnsi="Arial" w:cs="Arial"/>
          <w:color w:val="000000"/>
          <w:szCs w:val="21"/>
        </w:rPr>
        <w:t xml:space="preserve">with environmental pressures and requirements which go </w:t>
      </w:r>
      <w:r w:rsidR="006C1F35">
        <w:rPr>
          <w:rFonts w:ascii="Arial" w:hAnsi="Arial" w:cs="Arial"/>
          <w:color w:val="000000"/>
          <w:spacing w:val="-1"/>
          <w:szCs w:val="21"/>
        </w:rPr>
        <w:t>beyond the needs of its own self-preservation or self-</w:t>
      </w:r>
      <w:r w:rsidR="006C1F35">
        <w:rPr>
          <w:rFonts w:ascii="Arial" w:hAnsi="Arial" w:cs="Arial"/>
          <w:color w:val="000000"/>
          <w:spacing w:val="5"/>
          <w:szCs w:val="21"/>
        </w:rPr>
        <w:t xml:space="preserve">expression. In living </w:t>
      </w:r>
      <w:proofErr w:type="gramStart"/>
      <w:r w:rsidR="006C1F35">
        <w:rPr>
          <w:rFonts w:ascii="Arial" w:hAnsi="Arial" w:cs="Arial"/>
          <w:color w:val="000000"/>
          <w:spacing w:val="5"/>
          <w:szCs w:val="21"/>
        </w:rPr>
        <w:t>things</w:t>
      </w:r>
      <w:proofErr w:type="gramEnd"/>
      <w:r w:rsidR="006C1F35">
        <w:rPr>
          <w:rFonts w:ascii="Arial" w:hAnsi="Arial" w:cs="Arial"/>
          <w:color w:val="000000"/>
          <w:spacing w:val="5"/>
          <w:szCs w:val="21"/>
        </w:rPr>
        <w:t xml:space="preserve"> this is projected as the </w:t>
      </w:r>
      <w:r w:rsidR="006C1F35">
        <w:rPr>
          <w:rFonts w:ascii="Arial" w:hAnsi="Arial" w:cs="Arial"/>
          <w:i/>
          <w:iCs/>
          <w:color w:val="000000"/>
          <w:spacing w:val="-1"/>
          <w:szCs w:val="21"/>
        </w:rPr>
        <w:t xml:space="preserve">ecological </w:t>
      </w:r>
      <w:r w:rsidR="007D0739" w:rsidRPr="007D0739">
        <w:rPr>
          <w:rFonts w:ascii="Arial" w:hAnsi="Arial" w:cs="Arial"/>
          <w:color w:val="FF3300"/>
          <w:spacing w:val="-1"/>
          <w:szCs w:val="21"/>
        </w:rPr>
        <w:t>function</w:t>
      </w:r>
      <w:r w:rsidR="006C1F35">
        <w:rPr>
          <w:rFonts w:ascii="Arial" w:hAnsi="Arial" w:cs="Arial"/>
          <w:color w:val="000000"/>
          <w:spacing w:val="-1"/>
          <w:szCs w:val="21"/>
        </w:rPr>
        <w:t>.</w:t>
      </w:r>
    </w:p>
    <w:p w14:paraId="4FD65A4E" w14:textId="77777777" w:rsidR="006761F3" w:rsidRDefault="006C1F35">
      <w:pPr>
        <w:shd w:val="clear" w:color="auto" w:fill="FFFFFF"/>
        <w:tabs>
          <w:tab w:val="left" w:pos="302"/>
        </w:tabs>
        <w:spacing w:before="60" w:line="240" w:lineRule="exact"/>
        <w:ind w:left="295" w:hanging="295"/>
        <w:jc w:val="both"/>
        <w:rPr>
          <w:rFonts w:ascii="Arial" w:hAnsi="Arial" w:cs="Arial"/>
          <w:i/>
          <w:color w:val="000000"/>
          <w:spacing w:val="-1"/>
          <w:szCs w:val="21"/>
        </w:rPr>
      </w:pPr>
      <w:r>
        <w:rPr>
          <w:rFonts w:ascii="Arial" w:hAnsi="Arial" w:cs="Arial"/>
          <w:color w:val="000000"/>
          <w:spacing w:val="-1"/>
          <w:szCs w:val="21"/>
        </w:rPr>
        <w:tab/>
      </w:r>
      <w:r>
        <w:rPr>
          <w:rFonts w:ascii="Arial" w:hAnsi="Arial" w:cs="Arial"/>
          <w:color w:val="000000"/>
          <w:spacing w:val="-1"/>
          <w:szCs w:val="21"/>
        </w:rPr>
        <w:tab/>
      </w:r>
      <w:r>
        <w:rPr>
          <w:rFonts w:ascii="Arial" w:hAnsi="Arial" w:cs="Arial"/>
          <w:color w:val="000000"/>
          <w:spacing w:val="-1"/>
          <w:szCs w:val="21"/>
        </w:rPr>
        <w:tab/>
      </w:r>
      <w:r>
        <w:rPr>
          <w:rFonts w:ascii="Arial" w:hAnsi="Arial" w:cs="Arial"/>
          <w:color w:val="000000"/>
          <w:spacing w:val="-1"/>
          <w:szCs w:val="21"/>
        </w:rPr>
        <w:tab/>
      </w:r>
      <w:r>
        <w:rPr>
          <w:rFonts w:ascii="Arial" w:hAnsi="Arial" w:cs="Arial"/>
          <w:i/>
          <w:color w:val="000000"/>
          <w:spacing w:val="-1"/>
          <w:szCs w:val="21"/>
        </w:rPr>
        <w:t>hazardous harmony = essence significance</w:t>
      </w:r>
    </w:p>
    <w:p w14:paraId="6D5332F5" w14:textId="77777777" w:rsidR="006761F3" w:rsidRDefault="006761F3">
      <w:pPr>
        <w:shd w:val="clear" w:color="auto" w:fill="FFFFFF"/>
        <w:tabs>
          <w:tab w:val="left" w:pos="302"/>
        </w:tabs>
        <w:spacing w:before="60" w:line="240" w:lineRule="exact"/>
        <w:ind w:left="295" w:hanging="295"/>
        <w:jc w:val="both"/>
        <w:rPr>
          <w:rFonts w:ascii="Arial" w:hAnsi="Arial" w:cs="Arial"/>
        </w:rPr>
      </w:pPr>
    </w:p>
    <w:p w14:paraId="2BD6CBEE" w14:textId="118547B7" w:rsidR="006761F3" w:rsidRDefault="00D22A2A">
      <w:pPr>
        <w:shd w:val="clear" w:color="auto" w:fill="FFFFFF"/>
        <w:tabs>
          <w:tab w:val="left" w:pos="302"/>
          <w:tab w:val="left" w:pos="1392"/>
        </w:tabs>
        <w:spacing w:before="60" w:line="240" w:lineRule="exact"/>
        <w:ind w:left="300" w:hanging="300"/>
        <w:jc w:val="both"/>
        <w:rPr>
          <w:rFonts w:ascii="Arial" w:hAnsi="Arial" w:cs="Arial"/>
          <w:color w:val="000000"/>
          <w:spacing w:val="4"/>
          <w:szCs w:val="21"/>
        </w:rPr>
      </w:pPr>
      <w:r>
        <w:rPr>
          <w:rFonts w:ascii="Arial" w:hAnsi="Arial" w:cs="Arial"/>
          <w:noProof/>
        </w:rPr>
        <w:pict w14:anchorId="5FFD5EC9">
          <v:shape id="_x0000_s1143" type="#_x0000_t75" style="position:absolute;left:0;text-align:left;margin-left:15.3pt;margin-top:17pt;width:44.25pt;height:65.25pt;z-index:251667456">
            <v:imagedata r:id="rId42" o:title="6"/>
            <w10:wrap type="square"/>
          </v:shape>
        </w:pict>
      </w:r>
      <w:r w:rsidR="006C1F35">
        <w:rPr>
          <w:rFonts w:ascii="Arial" w:hAnsi="Arial" w:cs="Arial"/>
          <w:color w:val="000000"/>
          <w:szCs w:val="21"/>
        </w:rPr>
        <w:t>6</w:t>
      </w:r>
      <w:r w:rsidR="006C1F35">
        <w:rPr>
          <w:rFonts w:ascii="Arial" w:hAnsi="Arial" w:cs="Arial"/>
          <w:color w:val="000000"/>
          <w:szCs w:val="21"/>
        </w:rPr>
        <w:tab/>
      </w:r>
      <w:r w:rsidR="006C1F35">
        <w:rPr>
          <w:rFonts w:ascii="Arial" w:hAnsi="Arial" w:cs="Arial"/>
          <w:color w:val="000000"/>
          <w:spacing w:val="2"/>
          <w:szCs w:val="21"/>
        </w:rPr>
        <w:t>VAV</w:t>
      </w:r>
      <w:r w:rsidR="006C1F35">
        <w:rPr>
          <w:rFonts w:ascii="Arial" w:hAnsi="Arial" w:cs="Arial"/>
          <w:color w:val="000000"/>
          <w:szCs w:val="21"/>
        </w:rPr>
        <w:t xml:space="preserve">       </w:t>
      </w:r>
      <w:r w:rsidR="006C1F35">
        <w:rPr>
          <w:rFonts w:ascii="Arial" w:hAnsi="Arial" w:cs="Arial"/>
          <w:color w:val="000000"/>
          <w:spacing w:val="2"/>
          <w:szCs w:val="21"/>
        </w:rPr>
        <w:t>This is the archetype of fertility or copulative impregna</w:t>
      </w:r>
      <w:r w:rsidR="006C1F35">
        <w:rPr>
          <w:rFonts w:ascii="Arial" w:hAnsi="Arial" w:cs="Arial"/>
          <w:color w:val="000000"/>
          <w:spacing w:val="4"/>
          <w:szCs w:val="21"/>
        </w:rPr>
        <w:t>tion. As in Latin: six means sex. (VAV is the gram</w:t>
      </w:r>
      <w:r w:rsidR="006C1F35">
        <w:rPr>
          <w:rFonts w:ascii="Arial" w:hAnsi="Arial" w:cs="Arial"/>
          <w:color w:val="000000"/>
          <w:spacing w:val="4"/>
          <w:szCs w:val="21"/>
        </w:rPr>
        <w:softHyphen/>
      </w:r>
      <w:r w:rsidR="006C1F35">
        <w:rPr>
          <w:rFonts w:ascii="Arial" w:hAnsi="Arial" w:cs="Arial"/>
          <w:color w:val="000000"/>
          <w:szCs w:val="21"/>
        </w:rPr>
        <w:t xml:space="preserve">matical copulative). Projected into living organisms it is the </w:t>
      </w:r>
      <w:r w:rsidR="007D0739" w:rsidRPr="007D0739">
        <w:rPr>
          <w:rFonts w:ascii="Arial" w:hAnsi="Arial" w:cs="Arial"/>
          <w:color w:val="FF3300"/>
          <w:szCs w:val="21"/>
        </w:rPr>
        <w:t>function</w:t>
      </w:r>
      <w:r w:rsidR="006C1F35">
        <w:rPr>
          <w:rFonts w:ascii="Arial" w:hAnsi="Arial" w:cs="Arial"/>
          <w:color w:val="000000"/>
          <w:szCs w:val="21"/>
        </w:rPr>
        <w:t xml:space="preserve"> of </w:t>
      </w:r>
      <w:r w:rsidR="006C1F35">
        <w:rPr>
          <w:rFonts w:ascii="Arial" w:hAnsi="Arial" w:cs="Arial"/>
          <w:i/>
          <w:iCs/>
          <w:color w:val="000000"/>
          <w:szCs w:val="21"/>
        </w:rPr>
        <w:t xml:space="preserve">reproduction. </w:t>
      </w:r>
      <w:r w:rsidR="006C1F35">
        <w:rPr>
          <w:rFonts w:ascii="Arial" w:hAnsi="Arial" w:cs="Arial"/>
          <w:color w:val="000000"/>
          <w:szCs w:val="21"/>
        </w:rPr>
        <w:t xml:space="preserve">It is the power of living </w:t>
      </w:r>
      <w:r w:rsidR="006C1F35">
        <w:rPr>
          <w:rFonts w:ascii="Arial" w:hAnsi="Arial" w:cs="Arial"/>
          <w:color w:val="000000"/>
          <w:spacing w:val="1"/>
          <w:szCs w:val="21"/>
        </w:rPr>
        <w:t xml:space="preserve">recurrence, the ageless force of perpetuation connecting </w:t>
      </w:r>
      <w:r w:rsidR="006C1F35">
        <w:rPr>
          <w:rFonts w:ascii="Arial" w:hAnsi="Arial" w:cs="Arial"/>
          <w:color w:val="000000"/>
          <w:spacing w:val="4"/>
          <w:szCs w:val="21"/>
        </w:rPr>
        <w:t>old and new, old and young.</w:t>
      </w:r>
    </w:p>
    <w:p w14:paraId="6A5A24BA" w14:textId="77777777" w:rsidR="006761F3" w:rsidRDefault="006C1F35">
      <w:pPr>
        <w:shd w:val="clear" w:color="auto" w:fill="FFFFFF"/>
        <w:tabs>
          <w:tab w:val="left" w:pos="302"/>
          <w:tab w:val="left" w:pos="1392"/>
        </w:tabs>
        <w:spacing w:before="60" w:line="240" w:lineRule="exact"/>
        <w:ind w:left="300" w:hanging="300"/>
        <w:jc w:val="both"/>
        <w:rPr>
          <w:rFonts w:ascii="Arial" w:hAnsi="Arial" w:cs="Arial"/>
          <w:i/>
        </w:rPr>
      </w:pPr>
      <w:r>
        <w:rPr>
          <w:rFonts w:ascii="Arial" w:hAnsi="Arial" w:cs="Arial"/>
          <w:i/>
          <w:color w:val="000000"/>
          <w:spacing w:val="4"/>
          <w:szCs w:val="21"/>
        </w:rPr>
        <w:t>reproduction = coalescence</w:t>
      </w:r>
    </w:p>
    <w:p w14:paraId="1F3FE769" w14:textId="77777777" w:rsidR="006761F3" w:rsidRDefault="006761F3">
      <w:pPr>
        <w:shd w:val="clear" w:color="auto" w:fill="FFFFFF"/>
        <w:tabs>
          <w:tab w:val="left" w:pos="302"/>
        </w:tabs>
        <w:spacing w:before="60" w:line="240" w:lineRule="exact"/>
        <w:ind w:left="300" w:hanging="300"/>
        <w:jc w:val="both"/>
        <w:rPr>
          <w:rFonts w:ascii="Arial" w:hAnsi="Arial" w:cs="Arial"/>
          <w:color w:val="000000"/>
          <w:szCs w:val="21"/>
        </w:rPr>
      </w:pPr>
    </w:p>
    <w:p w14:paraId="719D79F0" w14:textId="77777777" w:rsidR="006761F3" w:rsidRDefault="006761F3">
      <w:pPr>
        <w:shd w:val="clear" w:color="auto" w:fill="FFFFFF"/>
        <w:tabs>
          <w:tab w:val="left" w:pos="302"/>
        </w:tabs>
        <w:spacing w:before="60" w:line="240" w:lineRule="exact"/>
        <w:jc w:val="both"/>
        <w:rPr>
          <w:rFonts w:ascii="Arial" w:hAnsi="Arial" w:cs="Arial"/>
          <w:color w:val="000000"/>
          <w:szCs w:val="21"/>
        </w:rPr>
      </w:pPr>
    </w:p>
    <w:p w14:paraId="415BE160" w14:textId="77777777" w:rsidR="006761F3" w:rsidRDefault="006761F3">
      <w:pPr>
        <w:shd w:val="clear" w:color="auto" w:fill="FFFFFF"/>
        <w:tabs>
          <w:tab w:val="left" w:pos="302"/>
        </w:tabs>
        <w:spacing w:before="60" w:line="240" w:lineRule="exact"/>
        <w:jc w:val="both"/>
        <w:rPr>
          <w:rFonts w:ascii="Arial" w:hAnsi="Arial" w:cs="Arial"/>
          <w:color w:val="000000"/>
          <w:szCs w:val="21"/>
        </w:rPr>
      </w:pPr>
    </w:p>
    <w:p w14:paraId="7CE1FD02" w14:textId="77777777" w:rsidR="006761F3" w:rsidRDefault="00D22A2A">
      <w:pPr>
        <w:shd w:val="clear" w:color="auto" w:fill="FFFFFF"/>
        <w:tabs>
          <w:tab w:val="left" w:pos="302"/>
        </w:tabs>
        <w:spacing w:before="60" w:line="240" w:lineRule="exact"/>
        <w:jc w:val="both"/>
        <w:rPr>
          <w:rFonts w:ascii="Arial" w:hAnsi="Arial" w:cs="Arial"/>
        </w:rPr>
      </w:pPr>
      <w:r>
        <w:rPr>
          <w:rFonts w:ascii="Arial" w:hAnsi="Arial" w:cs="Arial"/>
          <w:noProof/>
        </w:rPr>
        <w:pict w14:anchorId="162A2083">
          <v:shape id="_x0000_s1144" type="#_x0000_t75" style="position:absolute;left:0;text-align:left;margin-left:13.35pt;margin-top:16.6pt;width:42.75pt;height:78pt;z-index:251668480">
            <v:imagedata r:id="rId43" o:title="7"/>
            <w10:wrap type="square"/>
          </v:shape>
        </w:pict>
      </w:r>
      <w:r w:rsidR="006C1F35">
        <w:rPr>
          <w:rFonts w:ascii="Arial" w:hAnsi="Arial" w:cs="Arial"/>
          <w:color w:val="000000"/>
          <w:szCs w:val="21"/>
        </w:rPr>
        <w:t>7</w:t>
      </w:r>
      <w:r w:rsidR="006C1F35">
        <w:rPr>
          <w:rFonts w:ascii="Arial" w:hAnsi="Arial" w:cs="Arial"/>
          <w:color w:val="000000"/>
          <w:szCs w:val="21"/>
        </w:rPr>
        <w:tab/>
      </w:r>
      <w:proofErr w:type="gramStart"/>
      <w:r w:rsidR="006C1F35">
        <w:rPr>
          <w:rFonts w:ascii="Arial" w:hAnsi="Arial" w:cs="Arial"/>
          <w:color w:val="000000"/>
          <w:spacing w:val="3"/>
          <w:szCs w:val="21"/>
        </w:rPr>
        <w:t>ZAYN  This</w:t>
      </w:r>
      <w:proofErr w:type="gramEnd"/>
      <w:r w:rsidR="006C1F35">
        <w:rPr>
          <w:rFonts w:ascii="Arial" w:hAnsi="Arial" w:cs="Arial"/>
          <w:color w:val="000000"/>
          <w:spacing w:val="3"/>
          <w:szCs w:val="21"/>
        </w:rPr>
        <w:t xml:space="preserve"> is the archetypal structured movement towards the </w:t>
      </w:r>
      <w:r w:rsidR="006C1F35">
        <w:rPr>
          <w:rFonts w:ascii="Arial" w:hAnsi="Arial" w:cs="Arial"/>
          <w:color w:val="000000"/>
          <w:spacing w:val="10"/>
          <w:szCs w:val="21"/>
        </w:rPr>
        <w:t xml:space="preserve">indeterminate potentialities opened up by VAV. In </w:t>
      </w:r>
      <w:r w:rsidR="006C1F35">
        <w:rPr>
          <w:rFonts w:ascii="Arial" w:hAnsi="Arial" w:cs="Arial"/>
          <w:color w:val="000000"/>
          <w:spacing w:val="3"/>
          <w:szCs w:val="21"/>
        </w:rPr>
        <w:t xml:space="preserve">the living </w:t>
      </w:r>
      <w:proofErr w:type="gramStart"/>
      <w:r w:rsidR="006C1F35">
        <w:rPr>
          <w:rFonts w:ascii="Arial" w:hAnsi="Arial" w:cs="Arial"/>
          <w:color w:val="000000"/>
          <w:spacing w:val="3"/>
          <w:szCs w:val="21"/>
        </w:rPr>
        <w:t>cell</w:t>
      </w:r>
      <w:proofErr w:type="gramEnd"/>
      <w:r w:rsidR="006C1F35">
        <w:rPr>
          <w:rFonts w:ascii="Arial" w:hAnsi="Arial" w:cs="Arial"/>
          <w:color w:val="000000"/>
          <w:spacing w:val="3"/>
          <w:szCs w:val="21"/>
        </w:rPr>
        <w:t xml:space="preserve"> it is immediately </w:t>
      </w:r>
      <w:proofErr w:type="spellStart"/>
      <w:r w:rsidR="006C1F35">
        <w:rPr>
          <w:rFonts w:ascii="Arial" w:hAnsi="Arial" w:cs="Arial"/>
          <w:color w:val="000000"/>
          <w:spacing w:val="3"/>
          <w:szCs w:val="21"/>
        </w:rPr>
        <w:t>recognisable</w:t>
      </w:r>
      <w:proofErr w:type="spellEnd"/>
      <w:r w:rsidR="006C1F35">
        <w:rPr>
          <w:rFonts w:ascii="Arial" w:hAnsi="Arial" w:cs="Arial"/>
          <w:color w:val="000000"/>
          <w:spacing w:val="3"/>
          <w:szCs w:val="21"/>
        </w:rPr>
        <w:t xml:space="preserve"> as </w:t>
      </w:r>
      <w:r w:rsidR="006C1F35">
        <w:rPr>
          <w:rFonts w:ascii="Arial" w:hAnsi="Arial" w:cs="Arial"/>
          <w:i/>
          <w:iCs/>
          <w:color w:val="000000"/>
          <w:spacing w:val="3"/>
          <w:szCs w:val="21"/>
        </w:rPr>
        <w:t>motion.</w:t>
      </w:r>
    </w:p>
    <w:p w14:paraId="04B42D77" w14:textId="77777777" w:rsidR="006761F3" w:rsidRDefault="006761F3">
      <w:pPr>
        <w:shd w:val="clear" w:color="auto" w:fill="FFFFFF"/>
        <w:tabs>
          <w:tab w:val="left" w:pos="302"/>
        </w:tabs>
        <w:spacing w:before="60" w:line="240" w:lineRule="exact"/>
        <w:ind w:left="300" w:hanging="300"/>
        <w:jc w:val="both"/>
        <w:rPr>
          <w:rFonts w:ascii="Arial" w:hAnsi="Arial" w:cs="Arial"/>
          <w:color w:val="000000"/>
          <w:szCs w:val="21"/>
        </w:rPr>
      </w:pPr>
    </w:p>
    <w:p w14:paraId="0F40EBE6" w14:textId="77777777" w:rsidR="006761F3" w:rsidRDefault="006C1F35">
      <w:pPr>
        <w:shd w:val="clear" w:color="auto" w:fill="FFFFFF"/>
        <w:tabs>
          <w:tab w:val="left" w:pos="302"/>
        </w:tabs>
        <w:spacing w:before="60" w:line="240" w:lineRule="exact"/>
        <w:ind w:left="300" w:hanging="300"/>
        <w:jc w:val="both"/>
        <w:rPr>
          <w:rFonts w:ascii="Arial" w:hAnsi="Arial" w:cs="Arial"/>
          <w:i/>
          <w:color w:val="000000"/>
          <w:szCs w:val="21"/>
        </w:rPr>
      </w:pPr>
      <w:r>
        <w:rPr>
          <w:rFonts w:ascii="Arial" w:hAnsi="Arial" w:cs="Arial"/>
          <w:i/>
          <w:color w:val="000000"/>
          <w:szCs w:val="21"/>
        </w:rPr>
        <w:t xml:space="preserve">structured movement = transformation </w:t>
      </w:r>
    </w:p>
    <w:p w14:paraId="48A69CD6" w14:textId="77777777" w:rsidR="006761F3" w:rsidRDefault="006761F3">
      <w:pPr>
        <w:shd w:val="clear" w:color="auto" w:fill="FFFFFF"/>
        <w:tabs>
          <w:tab w:val="left" w:pos="302"/>
        </w:tabs>
        <w:spacing w:before="60" w:line="240" w:lineRule="exact"/>
        <w:ind w:left="300" w:hanging="300"/>
        <w:jc w:val="both"/>
        <w:rPr>
          <w:rFonts w:ascii="Arial" w:hAnsi="Arial" w:cs="Arial"/>
          <w:color w:val="000000"/>
          <w:szCs w:val="21"/>
        </w:rPr>
      </w:pPr>
    </w:p>
    <w:p w14:paraId="3ADBA61E" w14:textId="77777777" w:rsidR="006761F3" w:rsidRDefault="006761F3">
      <w:pPr>
        <w:shd w:val="clear" w:color="auto" w:fill="FFFFFF"/>
        <w:tabs>
          <w:tab w:val="left" w:pos="302"/>
        </w:tabs>
        <w:spacing w:before="60" w:line="240" w:lineRule="exact"/>
        <w:jc w:val="both"/>
        <w:rPr>
          <w:rFonts w:ascii="Arial" w:hAnsi="Arial" w:cs="Arial"/>
          <w:color w:val="000000"/>
          <w:szCs w:val="21"/>
        </w:rPr>
      </w:pPr>
    </w:p>
    <w:p w14:paraId="1780A7B7" w14:textId="77777777" w:rsidR="006761F3" w:rsidRDefault="00D22A2A">
      <w:pPr>
        <w:shd w:val="clear" w:color="auto" w:fill="FFFFFF"/>
        <w:tabs>
          <w:tab w:val="left" w:pos="302"/>
        </w:tabs>
        <w:spacing w:before="60" w:line="240" w:lineRule="exact"/>
        <w:jc w:val="both"/>
        <w:rPr>
          <w:rFonts w:ascii="Arial" w:hAnsi="Arial" w:cs="Arial"/>
          <w:color w:val="000000"/>
          <w:spacing w:val="3"/>
          <w:szCs w:val="21"/>
        </w:rPr>
      </w:pPr>
      <w:r>
        <w:rPr>
          <w:rFonts w:ascii="Arial" w:hAnsi="Arial" w:cs="Arial"/>
          <w:noProof/>
        </w:rPr>
        <w:pict w14:anchorId="692DECBF">
          <v:shape id="_x0000_s1145" type="#_x0000_t75" style="position:absolute;left:0;text-align:left;margin-left:11.85pt;margin-top:16.3pt;width:45pt;height:65.25pt;z-index:251669504">
            <v:imagedata r:id="rId44" o:title="8"/>
            <w10:wrap type="square"/>
          </v:shape>
        </w:pict>
      </w:r>
      <w:r w:rsidR="006C1F35">
        <w:rPr>
          <w:rFonts w:ascii="Arial" w:hAnsi="Arial" w:cs="Arial"/>
          <w:color w:val="000000"/>
          <w:szCs w:val="21"/>
        </w:rPr>
        <w:t>8</w:t>
      </w:r>
      <w:r w:rsidR="006C1F35">
        <w:rPr>
          <w:rFonts w:ascii="Arial" w:hAnsi="Arial" w:cs="Arial"/>
          <w:color w:val="000000"/>
          <w:szCs w:val="21"/>
        </w:rPr>
        <w:tab/>
      </w:r>
      <w:r w:rsidR="006C1F35">
        <w:rPr>
          <w:rFonts w:ascii="Arial" w:hAnsi="Arial" w:cs="Arial"/>
          <w:color w:val="000000"/>
          <w:spacing w:val="8"/>
          <w:szCs w:val="21"/>
        </w:rPr>
        <w:t xml:space="preserve">HHAYT   conveys the concept of a storehouse of potentialities </w:t>
      </w:r>
      <w:r w:rsidR="006C1F35">
        <w:rPr>
          <w:rFonts w:ascii="Arial" w:hAnsi="Arial" w:cs="Arial"/>
          <w:color w:val="000000"/>
          <w:spacing w:val="5"/>
          <w:szCs w:val="21"/>
        </w:rPr>
        <w:t xml:space="preserve">able to be drawn upon when necessary, like a bank </w:t>
      </w:r>
      <w:r w:rsidR="006C1F35">
        <w:rPr>
          <w:rFonts w:ascii="Arial" w:hAnsi="Arial" w:cs="Arial"/>
          <w:color w:val="000000"/>
          <w:spacing w:val="1"/>
          <w:szCs w:val="21"/>
        </w:rPr>
        <w:t xml:space="preserve">balance. A pool of unstructured energy of qualitative </w:t>
      </w:r>
      <w:r w:rsidR="006C1F35">
        <w:rPr>
          <w:rFonts w:ascii="Arial" w:hAnsi="Arial" w:cs="Arial"/>
          <w:color w:val="000000"/>
          <w:szCs w:val="21"/>
        </w:rPr>
        <w:t>characteristics which may be used to give form to struc</w:t>
      </w:r>
      <w:r w:rsidR="006C1F35">
        <w:rPr>
          <w:rFonts w:ascii="Arial" w:hAnsi="Arial" w:cs="Arial"/>
          <w:color w:val="000000"/>
          <w:szCs w:val="21"/>
        </w:rPr>
        <w:softHyphen/>
      </w:r>
      <w:r w:rsidR="006C1F35">
        <w:rPr>
          <w:rFonts w:ascii="Arial" w:hAnsi="Arial" w:cs="Arial"/>
          <w:color w:val="000000"/>
          <w:spacing w:val="1"/>
          <w:szCs w:val="21"/>
        </w:rPr>
        <w:t xml:space="preserve">tures. The 'collective unconscious' of depth psychology </w:t>
      </w:r>
      <w:r w:rsidR="006C1F35">
        <w:rPr>
          <w:rFonts w:ascii="Arial" w:hAnsi="Arial" w:cs="Arial"/>
          <w:color w:val="000000"/>
          <w:spacing w:val="4"/>
          <w:szCs w:val="21"/>
        </w:rPr>
        <w:t xml:space="preserve">and, in living things, the </w:t>
      </w:r>
      <w:r w:rsidR="006C1F35">
        <w:rPr>
          <w:rFonts w:ascii="Arial" w:hAnsi="Arial" w:cs="Arial"/>
          <w:i/>
          <w:iCs/>
          <w:color w:val="000000"/>
          <w:spacing w:val="4"/>
          <w:szCs w:val="21"/>
        </w:rPr>
        <w:t xml:space="preserve">gene-pool </w:t>
      </w:r>
      <w:r w:rsidR="006C1F35">
        <w:rPr>
          <w:rFonts w:ascii="Arial" w:hAnsi="Arial" w:cs="Arial"/>
          <w:color w:val="000000"/>
          <w:spacing w:val="4"/>
          <w:szCs w:val="21"/>
        </w:rPr>
        <w:t xml:space="preserve">of hereditary </w:t>
      </w:r>
      <w:r w:rsidR="006C1F35">
        <w:rPr>
          <w:rFonts w:ascii="Arial" w:hAnsi="Arial" w:cs="Arial"/>
          <w:color w:val="000000"/>
          <w:spacing w:val="2"/>
          <w:szCs w:val="21"/>
        </w:rPr>
        <w:t xml:space="preserve">characteristics, are both projections of the archetypal </w:t>
      </w:r>
      <w:r w:rsidR="006C1F35">
        <w:rPr>
          <w:rFonts w:ascii="Arial" w:hAnsi="Arial" w:cs="Arial"/>
          <w:color w:val="000000"/>
          <w:spacing w:val="3"/>
          <w:szCs w:val="21"/>
        </w:rPr>
        <w:t>concept symbolized by HHAYT.</w:t>
      </w:r>
    </w:p>
    <w:p w14:paraId="3DAED0A7" w14:textId="77777777" w:rsidR="006761F3" w:rsidRDefault="006C1F35">
      <w:pPr>
        <w:shd w:val="clear" w:color="auto" w:fill="FFFFFF"/>
        <w:tabs>
          <w:tab w:val="left" w:pos="302"/>
        </w:tabs>
        <w:spacing w:before="60" w:line="240" w:lineRule="exact"/>
        <w:jc w:val="both"/>
        <w:rPr>
          <w:rFonts w:ascii="Arial" w:hAnsi="Arial" w:cs="Arial"/>
          <w:i/>
        </w:rPr>
      </w:pPr>
      <w:r>
        <w:rPr>
          <w:rFonts w:ascii="Arial" w:hAnsi="Arial" w:cs="Arial"/>
          <w:i/>
          <w:color w:val="000000"/>
          <w:spacing w:val="3"/>
          <w:szCs w:val="21"/>
        </w:rPr>
        <w:t xml:space="preserve">pool unstructured energy = </w:t>
      </w:r>
      <w:proofErr w:type="spellStart"/>
      <w:r>
        <w:rPr>
          <w:rFonts w:ascii="Arial" w:hAnsi="Arial" w:cs="Arial"/>
          <w:i/>
          <w:color w:val="000000"/>
          <w:spacing w:val="3"/>
          <w:szCs w:val="21"/>
        </w:rPr>
        <w:t>completedness</w:t>
      </w:r>
      <w:proofErr w:type="spellEnd"/>
    </w:p>
    <w:p w14:paraId="768760D8" w14:textId="77777777" w:rsidR="006761F3" w:rsidRDefault="006761F3">
      <w:pPr>
        <w:shd w:val="clear" w:color="auto" w:fill="FFFFFF"/>
        <w:tabs>
          <w:tab w:val="left" w:pos="302"/>
        </w:tabs>
        <w:spacing w:before="60" w:line="240" w:lineRule="exact"/>
        <w:ind w:left="300" w:hanging="300"/>
        <w:jc w:val="both"/>
        <w:rPr>
          <w:rFonts w:ascii="Arial" w:hAnsi="Arial" w:cs="Arial"/>
          <w:color w:val="000000"/>
          <w:szCs w:val="21"/>
        </w:rPr>
      </w:pPr>
    </w:p>
    <w:p w14:paraId="429B37ED" w14:textId="77777777" w:rsidR="006761F3" w:rsidRDefault="006761F3">
      <w:pPr>
        <w:shd w:val="clear" w:color="auto" w:fill="FFFFFF"/>
        <w:tabs>
          <w:tab w:val="left" w:pos="302"/>
        </w:tabs>
        <w:spacing w:before="60" w:line="240" w:lineRule="exact"/>
        <w:ind w:left="300" w:hanging="300"/>
        <w:jc w:val="both"/>
        <w:rPr>
          <w:rFonts w:ascii="Arial" w:hAnsi="Arial" w:cs="Arial"/>
          <w:color w:val="000000"/>
          <w:szCs w:val="21"/>
        </w:rPr>
      </w:pPr>
    </w:p>
    <w:p w14:paraId="57BD69DF" w14:textId="10AA656F" w:rsidR="006761F3" w:rsidRDefault="00D22A2A">
      <w:pPr>
        <w:shd w:val="clear" w:color="auto" w:fill="FFFFFF"/>
        <w:tabs>
          <w:tab w:val="left" w:pos="302"/>
        </w:tabs>
        <w:spacing w:before="60" w:line="240" w:lineRule="exact"/>
        <w:ind w:left="300" w:hanging="300"/>
        <w:jc w:val="both"/>
        <w:rPr>
          <w:rFonts w:ascii="Arial" w:hAnsi="Arial" w:cs="Arial"/>
          <w:color w:val="000000"/>
          <w:spacing w:val="1"/>
          <w:szCs w:val="21"/>
        </w:rPr>
      </w:pPr>
      <w:r>
        <w:rPr>
          <w:rFonts w:ascii="Arial" w:hAnsi="Arial" w:cs="Arial"/>
          <w:noProof/>
        </w:rPr>
        <w:pict w14:anchorId="21E04D34">
          <v:shape id="_x0000_s1146" type="#_x0000_t75" style="position:absolute;left:0;text-align:left;margin-left:3.9pt;margin-top:16.8pt;width:45pt;height:57.75pt;z-index:251670528">
            <v:imagedata r:id="rId45" o:title="9"/>
            <w10:wrap type="square"/>
          </v:shape>
        </w:pict>
      </w:r>
      <w:r w:rsidR="006C1F35">
        <w:rPr>
          <w:rFonts w:ascii="Arial" w:hAnsi="Arial" w:cs="Arial"/>
          <w:color w:val="000000"/>
          <w:szCs w:val="21"/>
        </w:rPr>
        <w:t>9</w:t>
      </w:r>
      <w:r w:rsidR="006C1F35">
        <w:rPr>
          <w:rFonts w:ascii="Arial" w:hAnsi="Arial" w:cs="Arial"/>
          <w:color w:val="000000"/>
          <w:szCs w:val="21"/>
        </w:rPr>
        <w:tab/>
      </w:r>
      <w:r w:rsidR="006C1F35">
        <w:rPr>
          <w:rFonts w:ascii="Arial" w:hAnsi="Arial" w:cs="Arial"/>
          <w:color w:val="000000"/>
          <w:spacing w:val="3"/>
          <w:szCs w:val="21"/>
        </w:rPr>
        <w:t xml:space="preserve">TAYT    is exemplified by its projection, in living organisms, as </w:t>
      </w:r>
      <w:r w:rsidR="006C1F35">
        <w:rPr>
          <w:rFonts w:ascii="Arial" w:hAnsi="Arial" w:cs="Arial"/>
          <w:color w:val="000000"/>
          <w:szCs w:val="21"/>
        </w:rPr>
        <w:t xml:space="preserve">the character of </w:t>
      </w:r>
      <w:r w:rsidR="006C1F35">
        <w:rPr>
          <w:rFonts w:ascii="Arial" w:hAnsi="Arial" w:cs="Arial"/>
          <w:i/>
          <w:iCs/>
          <w:color w:val="000000"/>
          <w:szCs w:val="21"/>
        </w:rPr>
        <w:t xml:space="preserve">the cell itself. </w:t>
      </w:r>
      <w:r w:rsidR="006C1F35">
        <w:rPr>
          <w:rFonts w:ascii="Arial" w:hAnsi="Arial" w:cs="Arial"/>
          <w:color w:val="000000"/>
          <w:szCs w:val="21"/>
        </w:rPr>
        <w:t xml:space="preserve">The </w:t>
      </w:r>
      <w:r w:rsidR="007D0739" w:rsidRPr="007D0739">
        <w:rPr>
          <w:rFonts w:ascii="Arial" w:hAnsi="Arial" w:cs="Arial"/>
          <w:color w:val="FF3300"/>
          <w:szCs w:val="21"/>
        </w:rPr>
        <w:t>function</w:t>
      </w:r>
      <w:r w:rsidR="006C1F35">
        <w:rPr>
          <w:rFonts w:ascii="Arial" w:hAnsi="Arial" w:cs="Arial"/>
          <w:color w:val="000000"/>
          <w:szCs w:val="21"/>
        </w:rPr>
        <w:t xml:space="preserve"> of the cell </w:t>
      </w:r>
      <w:r w:rsidR="006C1F35">
        <w:rPr>
          <w:rFonts w:ascii="Arial" w:hAnsi="Arial" w:cs="Arial"/>
          <w:color w:val="000000"/>
          <w:spacing w:val="-1"/>
          <w:szCs w:val="21"/>
        </w:rPr>
        <w:t xml:space="preserve">is essentially the female one of drawing upon the reservoir </w:t>
      </w:r>
      <w:r w:rsidR="006C1F35">
        <w:rPr>
          <w:rFonts w:ascii="Arial" w:hAnsi="Arial" w:cs="Arial"/>
          <w:color w:val="000000"/>
          <w:spacing w:val="7"/>
          <w:szCs w:val="21"/>
        </w:rPr>
        <w:t xml:space="preserve">of unstructured characteristics symbolized </w:t>
      </w:r>
      <w:r w:rsidR="006C1F35">
        <w:rPr>
          <w:rFonts w:ascii="Arial" w:hAnsi="Arial" w:cs="Arial"/>
          <w:color w:val="000000"/>
          <w:spacing w:val="7"/>
          <w:szCs w:val="21"/>
        </w:rPr>
        <w:lastRenderedPageBreak/>
        <w:t xml:space="preserve">by </w:t>
      </w:r>
      <w:r w:rsidR="006C1F35">
        <w:rPr>
          <w:rFonts w:ascii="Arial" w:hAnsi="Arial" w:cs="Arial"/>
          <w:color w:val="000000"/>
          <w:spacing w:val="-1"/>
          <w:szCs w:val="21"/>
        </w:rPr>
        <w:t>HHAYT and building them up into the necessary struc</w:t>
      </w:r>
      <w:r w:rsidR="006C1F35">
        <w:rPr>
          <w:rFonts w:ascii="Arial" w:hAnsi="Arial" w:cs="Arial"/>
          <w:color w:val="000000"/>
          <w:spacing w:val="-1"/>
          <w:szCs w:val="21"/>
        </w:rPr>
        <w:softHyphen/>
      </w:r>
      <w:r w:rsidR="006C1F35">
        <w:rPr>
          <w:rFonts w:ascii="Arial" w:hAnsi="Arial" w:cs="Arial"/>
          <w:color w:val="000000"/>
          <w:spacing w:val="-2"/>
          <w:szCs w:val="21"/>
        </w:rPr>
        <w:t xml:space="preserve">tures. The womb is the place of gestation, of bringing to </w:t>
      </w:r>
      <w:r w:rsidR="006C1F35">
        <w:rPr>
          <w:rFonts w:ascii="Arial" w:hAnsi="Arial" w:cs="Arial"/>
          <w:color w:val="000000"/>
          <w:spacing w:val="1"/>
          <w:szCs w:val="21"/>
        </w:rPr>
        <w:t>birth. Nest-building aptly typifies TAYT.</w:t>
      </w:r>
    </w:p>
    <w:p w14:paraId="189363A2" w14:textId="77777777" w:rsidR="006761F3" w:rsidRDefault="006C1F35">
      <w:pPr>
        <w:shd w:val="clear" w:color="auto" w:fill="FFFFFF"/>
        <w:tabs>
          <w:tab w:val="left" w:pos="302"/>
        </w:tabs>
        <w:spacing w:before="60" w:line="240" w:lineRule="exact"/>
        <w:ind w:left="300" w:hanging="300"/>
        <w:jc w:val="both"/>
        <w:rPr>
          <w:rFonts w:ascii="Arial" w:hAnsi="Arial" w:cs="Arial"/>
          <w:i/>
          <w:color w:val="000000"/>
          <w:spacing w:val="1"/>
          <w:szCs w:val="21"/>
        </w:rPr>
      </w:pPr>
      <w:r>
        <w:rPr>
          <w:rFonts w:ascii="Arial" w:hAnsi="Arial" w:cs="Arial"/>
          <w:i/>
          <w:color w:val="000000"/>
          <w:spacing w:val="1"/>
          <w:szCs w:val="21"/>
        </w:rPr>
        <w:t>womb = harmonization</w:t>
      </w:r>
    </w:p>
    <w:p w14:paraId="69620C99" w14:textId="77777777" w:rsidR="006761F3" w:rsidRDefault="006761F3">
      <w:pPr>
        <w:rPr>
          <w:rFonts w:ascii="Arial" w:hAnsi="Arial" w:cs="Arial"/>
        </w:rPr>
      </w:pPr>
    </w:p>
    <w:p w14:paraId="718A461C" w14:textId="77777777" w:rsidR="006761F3" w:rsidRDefault="006C1F35">
      <w:pPr>
        <w:spacing w:before="60" w:after="60"/>
        <w:rPr>
          <w:rFonts w:ascii="Arial" w:hAnsi="Arial" w:cs="Arial"/>
          <w:b/>
          <w:color w:val="000000"/>
        </w:rPr>
      </w:pPr>
      <w:r>
        <w:rPr>
          <w:rFonts w:ascii="Arial" w:hAnsi="Arial" w:cs="Arial"/>
          <w:b/>
          <w:color w:val="000000"/>
        </w:rPr>
        <w:t>EULER’S CIRCLE</w:t>
      </w:r>
    </w:p>
    <w:p w14:paraId="60B09C07" w14:textId="69856381" w:rsidR="006761F3" w:rsidRDefault="00D22A2A">
      <w:pPr>
        <w:spacing w:before="60" w:after="60"/>
        <w:ind w:firstLine="357"/>
        <w:rPr>
          <w:rFonts w:ascii="Arial" w:hAnsi="Arial" w:cs="Arial"/>
          <w:color w:val="000000"/>
        </w:rPr>
      </w:pPr>
      <w:r>
        <w:rPr>
          <w:rFonts w:ascii="Arial" w:hAnsi="Arial" w:cs="Arial"/>
          <w:noProof/>
          <w:color w:val="000000"/>
        </w:rPr>
        <w:pict w14:anchorId="34FE9A5C">
          <v:group id="_x0000_s1122" style="position:absolute;left:0;text-align:left;margin-left:299.4pt;margin-top:97.75pt;width:131.4pt;height:114.85pt;z-index:251661312" coordorigin="1983,8940" coordsize="3672,3210">
            <v:shape id="_x0000_s1123" type="#_x0000_t5" style="position:absolute;left:2097;top:8995;width:3528;height:3051"/>
            <v:line id="_x0000_s1124" style="position:absolute" from="3855,9030" to="3855,12030"/>
            <v:line id="_x0000_s1125" style="position:absolute" from="2943,10548" to="5613,12012"/>
            <v:line id="_x0000_s1126" style="position:absolute;flip:y" from="2139,10536" to="4761,12012"/>
            <v:oval id="_x0000_s1127" style="position:absolute;left:2841;top:9996;width:2034;height:2034" filled="f"/>
            <v:oval id="_x0000_s1128" style="position:absolute;left:4629;top:10428;width:210;height:210" fillcolor="black"/>
            <v:oval id="_x0000_s1129" style="position:absolute;left:4635;top:11382;width:210;height:210" fillcolor="black"/>
            <v:oval id="_x0000_s1130" style="position:absolute;left:3795;top:11940;width:210;height:210" fillcolor="black"/>
            <v:oval id="_x0000_s1131" style="position:absolute;left:2889;top:11430;width:210;height:210" fillcolor="black"/>
            <v:oval id="_x0000_s1132" style="position:absolute;left:2877;top:10410;width:210;height:210" fillcolor="black"/>
            <v:oval id="_x0000_s1133" style="position:absolute;left:5445;top:11892;width:210;height:210"/>
            <v:oval id="_x0000_s1134" style="position:absolute;left:3783;top:10962;width:210;height:210" fillcolor="silver"/>
            <v:oval id="_x0000_s1135" style="position:absolute;left:1983;top:11910;width:210;height:210"/>
            <v:oval id="_x0000_s1136" style="position:absolute;left:3735;top:8940;width:210;height:210"/>
            <v:oval id="_x0000_s1137" style="position:absolute;left:3759;top:9912;width:210;height:210" fillcolor="black"/>
            <w10:wrap type="square"/>
          </v:group>
        </w:pict>
      </w:r>
      <w:r>
        <w:rPr>
          <w:rFonts w:ascii="Arial" w:hAnsi="Arial" w:cs="Arial"/>
          <w:noProof/>
          <w:color w:val="000000"/>
          <w:sz w:val="18"/>
          <w:szCs w:val="18"/>
        </w:rPr>
        <w:pict w14:anchorId="2674866D">
          <v:shape id="_x0000_s1121" type="#_x0000_t75" alt="Nine-PointCircle" style="position:absolute;left:0;text-align:left;margin-left:-8.7pt;margin-top:9.1pt;width:208.5pt;height:158.95pt;z-index:251660288">
            <v:imagedata r:id="rId46" o:title="Nine-PointCircle_1000" gain="86232f" blacklevel="-5898f" grayscale="t"/>
            <w10:wrap type="square"/>
          </v:shape>
        </w:pict>
      </w:r>
      <w:r w:rsidR="006C1F35">
        <w:rPr>
          <w:rFonts w:ascii="Arial" w:hAnsi="Arial" w:cs="Arial"/>
          <w:color w:val="000000"/>
        </w:rPr>
        <w:t xml:space="preserve">Take any triangle and drop the perpendiculars from each corner and draw a circle through the three points H. This circle </w:t>
      </w:r>
      <w:r w:rsidR="007D0739" w:rsidRPr="007D0739">
        <w:rPr>
          <w:rFonts w:ascii="Arial" w:hAnsi="Arial" w:cs="Arial"/>
          <w:color w:val="00B050"/>
        </w:rPr>
        <w:t>will</w:t>
      </w:r>
      <w:r w:rsidR="006C1F35">
        <w:rPr>
          <w:rFonts w:ascii="Arial" w:hAnsi="Arial" w:cs="Arial"/>
          <w:color w:val="000000"/>
        </w:rPr>
        <w:t xml:space="preserve"> intersect the triangle again at points M – which are the midpoints of the sides of the triangle - and the perpendiculars at points E. It now has nine points on its circumference. Inside the circle is H the </w:t>
      </w:r>
      <w:proofErr w:type="spellStart"/>
      <w:r w:rsidR="006C1F35">
        <w:rPr>
          <w:rFonts w:ascii="Arial" w:hAnsi="Arial" w:cs="Arial"/>
          <w:color w:val="000000"/>
        </w:rPr>
        <w:t>orthocentre</w:t>
      </w:r>
      <w:proofErr w:type="spellEnd"/>
      <w:r w:rsidR="006C1F35">
        <w:rPr>
          <w:rFonts w:ascii="Arial" w:hAnsi="Arial" w:cs="Arial"/>
          <w:color w:val="000000"/>
        </w:rPr>
        <w:t xml:space="preserve"> and N its own centre. Outside the circle are the three points of the original triangle. When the triangle is equilateral, two sets of points coincide and it appears there are only six. The centre of the circle and the centre of the triangle also coincide. If we omit the central point and include the triangular ones, then we have nine points again. The more symmetrical figure is more likely to turn up in symbols than the asymmetrical forms. This is because of the tendency inherent in symbolism towards symmetry.  This in turn reflects operations in </w:t>
      </w:r>
      <w:r w:rsidR="006C1F35">
        <w:rPr>
          <w:rFonts w:ascii="Arial" w:hAnsi="Arial" w:cs="Arial"/>
          <w:i/>
          <w:color w:val="000000"/>
        </w:rPr>
        <w:t>mental space</w:t>
      </w:r>
      <w:r w:rsidR="006C1F35">
        <w:rPr>
          <w:rFonts w:ascii="Arial" w:hAnsi="Arial" w:cs="Arial"/>
          <w:color w:val="000000"/>
        </w:rPr>
        <w:t xml:space="preserve"> which are the source of such theories such as that of archetypes and some models of the unconscious. The inherent properties of number are projected into this space. In the higher systems, it becomes ever more significant. If pure qualitative number is the masculine side, then this inner space is the feminine side. </w:t>
      </w:r>
    </w:p>
    <w:p w14:paraId="725E9C1F" w14:textId="77777777" w:rsidR="006761F3" w:rsidRDefault="006C1F35">
      <w:pPr>
        <w:pStyle w:val="NormalWeb"/>
        <w:spacing w:before="60" w:beforeAutospacing="0" w:after="60" w:afterAutospacing="0"/>
        <w:ind w:firstLine="357"/>
        <w:rPr>
          <w:rFonts w:ascii="Arial" w:hAnsi="Arial" w:cs="Arial"/>
          <w:color w:val="auto"/>
          <w:sz w:val="22"/>
          <w:szCs w:val="22"/>
        </w:rPr>
      </w:pPr>
      <w:r>
        <w:rPr>
          <w:rFonts w:ascii="Arial" w:hAnsi="Arial" w:cs="Arial"/>
          <w:sz w:val="22"/>
          <w:szCs w:val="22"/>
        </w:rPr>
        <w:t xml:space="preserve">In ancient Egypt, the goddess Hathor evokes the sense of inner magical space in which new life can be conceived. </w:t>
      </w:r>
      <w:r>
        <w:rPr>
          <w:rFonts w:ascii="Arial" w:hAnsi="Arial" w:cs="Arial"/>
          <w:color w:val="auto"/>
          <w:sz w:val="22"/>
          <w:szCs w:val="22"/>
        </w:rPr>
        <w:t xml:space="preserve">As the ’beautiful one’, </w:t>
      </w:r>
      <w:proofErr w:type="gramStart"/>
      <w:r>
        <w:rPr>
          <w:rFonts w:ascii="Arial" w:hAnsi="Arial" w:cs="Arial"/>
          <w:color w:val="auto"/>
          <w:sz w:val="22"/>
          <w:szCs w:val="22"/>
        </w:rPr>
        <w:t>‘ mistress</w:t>
      </w:r>
      <w:proofErr w:type="gramEnd"/>
      <w:r>
        <w:rPr>
          <w:rFonts w:ascii="Arial" w:hAnsi="Arial" w:cs="Arial"/>
          <w:color w:val="auto"/>
          <w:sz w:val="22"/>
          <w:szCs w:val="22"/>
        </w:rPr>
        <w:t xml:space="preserve"> of the vagina’, goddess of love, motherhood and female sexuality, Hathor is a quintessential Alchemical/Tantric Goddess whose priestesses were schooled in the sacred feminine arts of adornment and lovemaking. They are often shown holding a mirror with Hathor’s face carved on its handle. The mirror has many symbolic meanings. At first glance, it represents beauty, and the art of adornment. However, its meaning and usage go much deeper. It is both a tool for perceiving the inner working of the mind and a symbol for the act of self-observation. In ancient Egypt, it was used by the priestesses in magical practices for sending back negative energies to their source, as well as a medium for seeing through time, space and the </w:t>
      </w:r>
      <w:proofErr w:type="gramStart"/>
      <w:r>
        <w:rPr>
          <w:rFonts w:ascii="Arial" w:hAnsi="Arial" w:cs="Arial"/>
          <w:color w:val="auto"/>
          <w:sz w:val="22"/>
          <w:szCs w:val="22"/>
        </w:rPr>
        <w:t>more subtle</w:t>
      </w:r>
      <w:proofErr w:type="gramEnd"/>
      <w:r>
        <w:rPr>
          <w:rFonts w:ascii="Arial" w:hAnsi="Arial" w:cs="Arial"/>
          <w:color w:val="auto"/>
          <w:sz w:val="22"/>
          <w:szCs w:val="22"/>
        </w:rPr>
        <w:t xml:space="preserve"> dimensions of reality. While gazing into its depths, they would expand their awareness to journey from the earth to the stars and from the outer material form to the inner spiritual essence. </w:t>
      </w:r>
    </w:p>
    <w:p w14:paraId="32983A76" w14:textId="77777777" w:rsidR="006761F3" w:rsidRDefault="006C1F35">
      <w:pPr>
        <w:spacing w:before="60" w:after="60"/>
        <w:ind w:firstLine="357"/>
        <w:rPr>
          <w:rFonts w:ascii="Arial" w:hAnsi="Arial" w:cs="Arial"/>
          <w:color w:val="000000"/>
        </w:rPr>
      </w:pPr>
      <w:r>
        <w:rPr>
          <w:rFonts w:ascii="Arial" w:hAnsi="Arial" w:cs="Arial"/>
        </w:rPr>
        <w:t xml:space="preserve">According to the eminent scholar of Egyptian studies E. A. Wallis Budge, Hathor was perceived as "the great Mother of the World," and the "power of nature that was perpetually conceiving and bringing forth, rearing and maintaining all things, both great and small." In this </w:t>
      </w:r>
      <w:proofErr w:type="gramStart"/>
      <w:r>
        <w:rPr>
          <w:rFonts w:ascii="Arial" w:hAnsi="Arial" w:cs="Arial"/>
        </w:rPr>
        <w:t>role</w:t>
      </w:r>
      <w:proofErr w:type="gramEnd"/>
      <w:r>
        <w:rPr>
          <w:rFonts w:ascii="Arial" w:hAnsi="Arial" w:cs="Arial"/>
        </w:rPr>
        <w:t xml:space="preserve"> she represented the fullness of the feminine experience. "She was the mother of her father, and the daughter of her </w:t>
      </w:r>
      <w:r>
        <w:rPr>
          <w:rFonts w:ascii="Arial" w:hAnsi="Arial" w:cs="Arial"/>
        </w:rPr>
        <w:lastRenderedPageBreak/>
        <w:t>son. Heaven, earth and the underworld were under her rule and she was the mother of every god and every Goddess."</w:t>
      </w:r>
    </w:p>
    <w:p w14:paraId="15079B9C" w14:textId="77777777" w:rsidR="006761F3" w:rsidRDefault="00D22A2A">
      <w:pPr>
        <w:spacing w:before="100" w:beforeAutospacing="1" w:after="100" w:afterAutospacing="1"/>
        <w:rPr>
          <w:rFonts w:ascii="Arial" w:hAnsi="Arial" w:cs="Arial"/>
          <w:color w:val="000000"/>
          <w:sz w:val="18"/>
          <w:szCs w:val="18"/>
        </w:rPr>
      </w:pPr>
      <w:r>
        <w:rPr>
          <w:rFonts w:ascii="Arial" w:hAnsi="Arial" w:cs="Arial"/>
          <w:noProof/>
        </w:rPr>
        <w:pict w14:anchorId="5F55D69E">
          <v:shape id="_x0000_s1149" type="#_x0000_t75" style="position:absolute;margin-left:46.9pt;margin-top:126.6pt;width:265.45pt;height:355.85pt;z-index:251673600;mso-position-vertical-relative:page">
            <v:imagedata r:id="rId47" o:title="Hathor"/>
            <w10:wrap type="square" anchory="page"/>
          </v:shape>
        </w:pict>
      </w:r>
    </w:p>
    <w:p w14:paraId="5FE961DF" w14:textId="77777777" w:rsidR="006761F3" w:rsidRDefault="006761F3">
      <w:pPr>
        <w:spacing w:before="100" w:beforeAutospacing="1" w:after="100" w:afterAutospacing="1"/>
        <w:rPr>
          <w:rFonts w:ascii="Arial" w:hAnsi="Arial" w:cs="Arial"/>
          <w:color w:val="000000"/>
          <w:sz w:val="18"/>
          <w:szCs w:val="18"/>
        </w:rPr>
      </w:pPr>
    </w:p>
    <w:p w14:paraId="175C9CAE" w14:textId="77777777" w:rsidR="006761F3" w:rsidRDefault="006761F3">
      <w:pPr>
        <w:spacing w:before="100" w:beforeAutospacing="1" w:after="100" w:afterAutospacing="1"/>
        <w:rPr>
          <w:rFonts w:ascii="Arial" w:hAnsi="Arial" w:cs="Arial"/>
          <w:color w:val="000000"/>
          <w:sz w:val="18"/>
          <w:szCs w:val="18"/>
        </w:rPr>
      </w:pPr>
    </w:p>
    <w:p w14:paraId="56F36B91" w14:textId="77777777" w:rsidR="006761F3" w:rsidRDefault="006761F3">
      <w:pPr>
        <w:pStyle w:val="NormalWeb"/>
        <w:jc w:val="center"/>
        <w:rPr>
          <w:rFonts w:ascii="Arial" w:hAnsi="Arial" w:cs="Arial"/>
        </w:rPr>
      </w:pPr>
    </w:p>
    <w:p w14:paraId="537287E5" w14:textId="77777777" w:rsidR="006761F3" w:rsidRDefault="006761F3">
      <w:pPr>
        <w:pStyle w:val="NormalWeb"/>
        <w:jc w:val="center"/>
        <w:rPr>
          <w:rFonts w:ascii="Arial" w:hAnsi="Arial" w:cs="Arial"/>
        </w:rPr>
      </w:pPr>
    </w:p>
    <w:p w14:paraId="6BD43D72" w14:textId="77777777" w:rsidR="006761F3" w:rsidRDefault="006761F3">
      <w:pPr>
        <w:spacing w:before="60" w:after="60"/>
        <w:ind w:firstLine="357"/>
        <w:rPr>
          <w:rFonts w:ascii="Arial" w:hAnsi="Arial" w:cs="Arial"/>
        </w:rPr>
      </w:pPr>
    </w:p>
    <w:p w14:paraId="484635C6" w14:textId="77777777" w:rsidR="006761F3" w:rsidRDefault="006761F3">
      <w:pPr>
        <w:spacing w:before="60" w:after="60"/>
        <w:ind w:firstLine="357"/>
        <w:rPr>
          <w:rFonts w:ascii="Arial" w:hAnsi="Arial" w:cs="Arial"/>
        </w:rPr>
      </w:pPr>
    </w:p>
    <w:p w14:paraId="4889D468" w14:textId="77777777" w:rsidR="006761F3" w:rsidRDefault="006761F3">
      <w:pPr>
        <w:spacing w:before="60" w:after="60"/>
        <w:rPr>
          <w:rFonts w:ascii="Arial" w:hAnsi="Arial" w:cs="Arial"/>
        </w:rPr>
      </w:pPr>
    </w:p>
    <w:p w14:paraId="6AA66DB3" w14:textId="77777777" w:rsidR="006761F3" w:rsidRDefault="006761F3">
      <w:pPr>
        <w:spacing w:before="60" w:after="60"/>
        <w:rPr>
          <w:rFonts w:ascii="Arial" w:hAnsi="Arial" w:cs="Arial"/>
        </w:rPr>
      </w:pPr>
    </w:p>
    <w:p w14:paraId="0DCB56A7" w14:textId="77777777" w:rsidR="006761F3" w:rsidRDefault="006761F3">
      <w:pPr>
        <w:jc w:val="center"/>
        <w:rPr>
          <w:rFonts w:ascii="Arial" w:hAnsi="Arial" w:cs="Arial"/>
          <w:b/>
        </w:rPr>
      </w:pPr>
    </w:p>
    <w:p w14:paraId="4CC80A5A" w14:textId="77777777" w:rsidR="006761F3" w:rsidRDefault="006761F3">
      <w:pPr>
        <w:rPr>
          <w:rFonts w:ascii="Arial" w:hAnsi="Arial" w:cs="Arial"/>
        </w:rPr>
      </w:pPr>
    </w:p>
    <w:sectPr w:rsidR="006761F3">
      <w:type w:val="continuous"/>
      <w:pgSz w:w="12242" w:h="15842" w:code="1"/>
      <w:pgMar w:top="1440" w:right="1701" w:bottom="720" w:left="1701" w:header="720" w:footer="720" w:gutter="0"/>
      <w:cols w:space="708"/>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C4458"/>
    <w:multiLevelType w:val="hybridMultilevel"/>
    <w:tmpl w:val="FB6E7622"/>
    <w:lvl w:ilvl="0" w:tplc="85CC7F74">
      <w:start w:val="1"/>
      <w:numFmt w:val="decimal"/>
      <w:lvlText w:val="%1."/>
      <w:lvlJc w:val="left"/>
      <w:pPr>
        <w:tabs>
          <w:tab w:val="num" w:pos="717"/>
        </w:tabs>
        <w:ind w:left="717" w:hanging="360"/>
      </w:pPr>
      <w:rPr>
        <w:rFonts w:hint="default"/>
      </w:rPr>
    </w:lvl>
    <w:lvl w:ilvl="1" w:tplc="08090019" w:tentative="1">
      <w:start w:val="1"/>
      <w:numFmt w:val="lowerLetter"/>
      <w:lvlText w:val="%2."/>
      <w:lvlJc w:val="left"/>
      <w:pPr>
        <w:tabs>
          <w:tab w:val="num" w:pos="1437"/>
        </w:tabs>
        <w:ind w:left="1437" w:hanging="360"/>
      </w:pPr>
    </w:lvl>
    <w:lvl w:ilvl="2" w:tplc="0809001B" w:tentative="1">
      <w:start w:val="1"/>
      <w:numFmt w:val="lowerRoman"/>
      <w:lvlText w:val="%3."/>
      <w:lvlJc w:val="right"/>
      <w:pPr>
        <w:tabs>
          <w:tab w:val="num" w:pos="2157"/>
        </w:tabs>
        <w:ind w:left="2157" w:hanging="180"/>
      </w:pPr>
    </w:lvl>
    <w:lvl w:ilvl="3" w:tplc="0809000F" w:tentative="1">
      <w:start w:val="1"/>
      <w:numFmt w:val="decimal"/>
      <w:lvlText w:val="%4."/>
      <w:lvlJc w:val="left"/>
      <w:pPr>
        <w:tabs>
          <w:tab w:val="num" w:pos="2877"/>
        </w:tabs>
        <w:ind w:left="2877" w:hanging="360"/>
      </w:pPr>
    </w:lvl>
    <w:lvl w:ilvl="4" w:tplc="08090019" w:tentative="1">
      <w:start w:val="1"/>
      <w:numFmt w:val="lowerLetter"/>
      <w:lvlText w:val="%5."/>
      <w:lvlJc w:val="left"/>
      <w:pPr>
        <w:tabs>
          <w:tab w:val="num" w:pos="3597"/>
        </w:tabs>
        <w:ind w:left="3597" w:hanging="360"/>
      </w:pPr>
    </w:lvl>
    <w:lvl w:ilvl="5" w:tplc="0809001B" w:tentative="1">
      <w:start w:val="1"/>
      <w:numFmt w:val="lowerRoman"/>
      <w:lvlText w:val="%6."/>
      <w:lvlJc w:val="right"/>
      <w:pPr>
        <w:tabs>
          <w:tab w:val="num" w:pos="4317"/>
        </w:tabs>
        <w:ind w:left="4317" w:hanging="180"/>
      </w:pPr>
    </w:lvl>
    <w:lvl w:ilvl="6" w:tplc="0809000F" w:tentative="1">
      <w:start w:val="1"/>
      <w:numFmt w:val="decimal"/>
      <w:lvlText w:val="%7."/>
      <w:lvlJc w:val="left"/>
      <w:pPr>
        <w:tabs>
          <w:tab w:val="num" w:pos="5037"/>
        </w:tabs>
        <w:ind w:left="5037" w:hanging="360"/>
      </w:pPr>
    </w:lvl>
    <w:lvl w:ilvl="7" w:tplc="08090019" w:tentative="1">
      <w:start w:val="1"/>
      <w:numFmt w:val="lowerLetter"/>
      <w:lvlText w:val="%8."/>
      <w:lvlJc w:val="left"/>
      <w:pPr>
        <w:tabs>
          <w:tab w:val="num" w:pos="5757"/>
        </w:tabs>
        <w:ind w:left="5757" w:hanging="360"/>
      </w:pPr>
    </w:lvl>
    <w:lvl w:ilvl="8" w:tplc="0809001B" w:tentative="1">
      <w:start w:val="1"/>
      <w:numFmt w:val="lowerRoman"/>
      <w:lvlText w:val="%9."/>
      <w:lvlJc w:val="right"/>
      <w:pPr>
        <w:tabs>
          <w:tab w:val="num" w:pos="6477"/>
        </w:tabs>
        <w:ind w:left="6477" w:hanging="180"/>
      </w:pPr>
    </w:lvl>
  </w:abstractNum>
  <w:abstractNum w:abstractNumId="1" w15:restartNumberingAfterBreak="0">
    <w:nsid w:val="0E0E5CAF"/>
    <w:multiLevelType w:val="hybridMultilevel"/>
    <w:tmpl w:val="25E4E34E"/>
    <w:lvl w:ilvl="0" w:tplc="48E4B43E">
      <w:start w:val="1"/>
      <w:numFmt w:val="decimal"/>
      <w:lvlText w:val="%1."/>
      <w:lvlJc w:val="left"/>
      <w:pPr>
        <w:tabs>
          <w:tab w:val="num" w:pos="717"/>
        </w:tabs>
        <w:ind w:left="717" w:hanging="360"/>
      </w:pPr>
      <w:rPr>
        <w:rFonts w:hint="default"/>
      </w:rPr>
    </w:lvl>
    <w:lvl w:ilvl="1" w:tplc="08090019" w:tentative="1">
      <w:start w:val="1"/>
      <w:numFmt w:val="lowerLetter"/>
      <w:lvlText w:val="%2."/>
      <w:lvlJc w:val="left"/>
      <w:pPr>
        <w:tabs>
          <w:tab w:val="num" w:pos="1437"/>
        </w:tabs>
        <w:ind w:left="1437" w:hanging="360"/>
      </w:pPr>
    </w:lvl>
    <w:lvl w:ilvl="2" w:tplc="0809001B" w:tentative="1">
      <w:start w:val="1"/>
      <w:numFmt w:val="lowerRoman"/>
      <w:lvlText w:val="%3."/>
      <w:lvlJc w:val="right"/>
      <w:pPr>
        <w:tabs>
          <w:tab w:val="num" w:pos="2157"/>
        </w:tabs>
        <w:ind w:left="2157" w:hanging="180"/>
      </w:pPr>
    </w:lvl>
    <w:lvl w:ilvl="3" w:tplc="0809000F" w:tentative="1">
      <w:start w:val="1"/>
      <w:numFmt w:val="decimal"/>
      <w:lvlText w:val="%4."/>
      <w:lvlJc w:val="left"/>
      <w:pPr>
        <w:tabs>
          <w:tab w:val="num" w:pos="2877"/>
        </w:tabs>
        <w:ind w:left="2877" w:hanging="360"/>
      </w:pPr>
    </w:lvl>
    <w:lvl w:ilvl="4" w:tplc="08090019" w:tentative="1">
      <w:start w:val="1"/>
      <w:numFmt w:val="lowerLetter"/>
      <w:lvlText w:val="%5."/>
      <w:lvlJc w:val="left"/>
      <w:pPr>
        <w:tabs>
          <w:tab w:val="num" w:pos="3597"/>
        </w:tabs>
        <w:ind w:left="3597" w:hanging="360"/>
      </w:pPr>
    </w:lvl>
    <w:lvl w:ilvl="5" w:tplc="0809001B" w:tentative="1">
      <w:start w:val="1"/>
      <w:numFmt w:val="lowerRoman"/>
      <w:lvlText w:val="%6."/>
      <w:lvlJc w:val="right"/>
      <w:pPr>
        <w:tabs>
          <w:tab w:val="num" w:pos="4317"/>
        </w:tabs>
        <w:ind w:left="4317" w:hanging="180"/>
      </w:pPr>
    </w:lvl>
    <w:lvl w:ilvl="6" w:tplc="0809000F" w:tentative="1">
      <w:start w:val="1"/>
      <w:numFmt w:val="decimal"/>
      <w:lvlText w:val="%7."/>
      <w:lvlJc w:val="left"/>
      <w:pPr>
        <w:tabs>
          <w:tab w:val="num" w:pos="5037"/>
        </w:tabs>
        <w:ind w:left="5037" w:hanging="360"/>
      </w:pPr>
    </w:lvl>
    <w:lvl w:ilvl="7" w:tplc="08090019" w:tentative="1">
      <w:start w:val="1"/>
      <w:numFmt w:val="lowerLetter"/>
      <w:lvlText w:val="%8."/>
      <w:lvlJc w:val="left"/>
      <w:pPr>
        <w:tabs>
          <w:tab w:val="num" w:pos="5757"/>
        </w:tabs>
        <w:ind w:left="5757" w:hanging="360"/>
      </w:pPr>
    </w:lvl>
    <w:lvl w:ilvl="8" w:tplc="0809001B" w:tentative="1">
      <w:start w:val="1"/>
      <w:numFmt w:val="lowerRoman"/>
      <w:lvlText w:val="%9."/>
      <w:lvlJc w:val="right"/>
      <w:pPr>
        <w:tabs>
          <w:tab w:val="num" w:pos="6477"/>
        </w:tabs>
        <w:ind w:left="6477" w:hanging="180"/>
      </w:pPr>
    </w:lvl>
  </w:abstractNum>
  <w:abstractNum w:abstractNumId="2" w15:restartNumberingAfterBreak="0">
    <w:nsid w:val="101934E1"/>
    <w:multiLevelType w:val="multilevel"/>
    <w:tmpl w:val="C4A2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150F7"/>
    <w:multiLevelType w:val="hybridMultilevel"/>
    <w:tmpl w:val="9A74BE86"/>
    <w:lvl w:ilvl="0" w:tplc="6C927CB4">
      <w:start w:val="1"/>
      <w:numFmt w:val="decimal"/>
      <w:lvlText w:val="%1."/>
      <w:lvlJc w:val="left"/>
      <w:pPr>
        <w:tabs>
          <w:tab w:val="num" w:pos="717"/>
        </w:tabs>
        <w:ind w:left="717" w:hanging="360"/>
      </w:pPr>
      <w:rPr>
        <w:rFonts w:hint="default"/>
      </w:rPr>
    </w:lvl>
    <w:lvl w:ilvl="1" w:tplc="08090019" w:tentative="1">
      <w:start w:val="1"/>
      <w:numFmt w:val="lowerLetter"/>
      <w:lvlText w:val="%2."/>
      <w:lvlJc w:val="left"/>
      <w:pPr>
        <w:tabs>
          <w:tab w:val="num" w:pos="1437"/>
        </w:tabs>
        <w:ind w:left="1437" w:hanging="360"/>
      </w:pPr>
    </w:lvl>
    <w:lvl w:ilvl="2" w:tplc="0809001B" w:tentative="1">
      <w:start w:val="1"/>
      <w:numFmt w:val="lowerRoman"/>
      <w:lvlText w:val="%3."/>
      <w:lvlJc w:val="right"/>
      <w:pPr>
        <w:tabs>
          <w:tab w:val="num" w:pos="2157"/>
        </w:tabs>
        <w:ind w:left="2157" w:hanging="180"/>
      </w:pPr>
    </w:lvl>
    <w:lvl w:ilvl="3" w:tplc="0809000F" w:tentative="1">
      <w:start w:val="1"/>
      <w:numFmt w:val="decimal"/>
      <w:lvlText w:val="%4."/>
      <w:lvlJc w:val="left"/>
      <w:pPr>
        <w:tabs>
          <w:tab w:val="num" w:pos="2877"/>
        </w:tabs>
        <w:ind w:left="2877" w:hanging="360"/>
      </w:pPr>
    </w:lvl>
    <w:lvl w:ilvl="4" w:tplc="08090019" w:tentative="1">
      <w:start w:val="1"/>
      <w:numFmt w:val="lowerLetter"/>
      <w:lvlText w:val="%5."/>
      <w:lvlJc w:val="left"/>
      <w:pPr>
        <w:tabs>
          <w:tab w:val="num" w:pos="3597"/>
        </w:tabs>
        <w:ind w:left="3597" w:hanging="360"/>
      </w:pPr>
    </w:lvl>
    <w:lvl w:ilvl="5" w:tplc="0809001B" w:tentative="1">
      <w:start w:val="1"/>
      <w:numFmt w:val="lowerRoman"/>
      <w:lvlText w:val="%6."/>
      <w:lvlJc w:val="right"/>
      <w:pPr>
        <w:tabs>
          <w:tab w:val="num" w:pos="4317"/>
        </w:tabs>
        <w:ind w:left="4317" w:hanging="180"/>
      </w:pPr>
    </w:lvl>
    <w:lvl w:ilvl="6" w:tplc="0809000F" w:tentative="1">
      <w:start w:val="1"/>
      <w:numFmt w:val="decimal"/>
      <w:lvlText w:val="%7."/>
      <w:lvlJc w:val="left"/>
      <w:pPr>
        <w:tabs>
          <w:tab w:val="num" w:pos="5037"/>
        </w:tabs>
        <w:ind w:left="5037" w:hanging="360"/>
      </w:pPr>
    </w:lvl>
    <w:lvl w:ilvl="7" w:tplc="08090019" w:tentative="1">
      <w:start w:val="1"/>
      <w:numFmt w:val="lowerLetter"/>
      <w:lvlText w:val="%8."/>
      <w:lvlJc w:val="left"/>
      <w:pPr>
        <w:tabs>
          <w:tab w:val="num" w:pos="5757"/>
        </w:tabs>
        <w:ind w:left="5757" w:hanging="360"/>
      </w:pPr>
    </w:lvl>
    <w:lvl w:ilvl="8" w:tplc="0809001B" w:tentative="1">
      <w:start w:val="1"/>
      <w:numFmt w:val="lowerRoman"/>
      <w:lvlText w:val="%9."/>
      <w:lvlJc w:val="right"/>
      <w:pPr>
        <w:tabs>
          <w:tab w:val="num" w:pos="6477"/>
        </w:tabs>
        <w:ind w:left="6477" w:hanging="180"/>
      </w:pPr>
    </w:lvl>
  </w:abstractNum>
  <w:abstractNum w:abstractNumId="4" w15:restartNumberingAfterBreak="0">
    <w:nsid w:val="384B4DE1"/>
    <w:multiLevelType w:val="multilevel"/>
    <w:tmpl w:val="E586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83792"/>
    <w:multiLevelType w:val="hybridMultilevel"/>
    <w:tmpl w:val="2FF29C8C"/>
    <w:lvl w:ilvl="0" w:tplc="0F8E3E32">
      <w:start w:val="1"/>
      <w:numFmt w:val="bullet"/>
      <w:pStyle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AF56F15"/>
    <w:multiLevelType w:val="singleLevel"/>
    <w:tmpl w:val="843464D2"/>
    <w:lvl w:ilvl="0">
      <w:start w:val="1"/>
      <w:numFmt w:val="decimal"/>
      <w:lvlText w:val="2.%1"/>
      <w:legacy w:legacy="1" w:legacySpace="0" w:legacyIndent="408"/>
      <w:lvlJc w:val="left"/>
      <w:rPr>
        <w:rFonts w:ascii="Times New Roman" w:hAnsi="Times New Roman" w:hint="default"/>
      </w:rPr>
    </w:lvl>
  </w:abstractNum>
  <w:num w:numId="1">
    <w:abstractNumId w:val="5"/>
  </w:num>
  <w:num w:numId="2">
    <w:abstractNumId w:val="2"/>
  </w:num>
  <w:num w:numId="3">
    <w:abstractNumId w:val="4"/>
  </w:num>
  <w:num w:numId="4">
    <w:abstractNumId w:val="0"/>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9"/>
  <w:proofState w:spelling="clean" w:grammar="clean"/>
  <w:doNotTrackMoves/>
  <w:defaultTabStop w:val="720"/>
  <w:drawingGridHorizontalSpacing w:val="14"/>
  <w:drawingGridVerticalSpacing w:val="14"/>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95219"/>
    <w:rsid w:val="006761F3"/>
    <w:rsid w:val="006C1F35"/>
    <w:rsid w:val="007D0739"/>
    <w:rsid w:val="00995219"/>
    <w:rsid w:val="00A46D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58"/>
    <o:shapelayout v:ext="edit">
      <o:idmap v:ext="edit" data="1"/>
    </o:shapelayout>
  </w:shapeDefaults>
  <w:decimalSymbol w:val="."/>
  <w:listSeparator w:val=","/>
  <w14:docId w14:val="6F7F0ABF"/>
  <w15:chartTrackingRefBased/>
  <w15:docId w15:val="{D32E659B-0E03-4E8C-9CD6-9E0496BDA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pPr>
      <w:numPr>
        <w:numId w:val="1"/>
      </w:numPr>
    </w:pPr>
    <w:rPr>
      <w:sz w:val="22"/>
      <w:szCs w:val="20"/>
    </w:rPr>
  </w:style>
  <w:style w:type="paragraph" w:styleId="NormalWeb">
    <w:name w:val="Normal (Web)"/>
    <w:basedOn w:val="Normal"/>
    <w:semiHidden/>
    <w:pPr>
      <w:spacing w:before="100" w:beforeAutospacing="1" w:after="100" w:afterAutospacing="1"/>
      <w:jc w:val="both"/>
    </w:pPr>
    <w:rPr>
      <w:color w:val="000000"/>
      <w:sz w:val="20"/>
      <w:szCs w:val="20"/>
      <w:lang w:val="en-GB"/>
    </w:rPr>
  </w:style>
  <w:style w:type="character" w:styleId="Hyperlink">
    <w:name w:val="Hyperlink"/>
    <w:basedOn w:val="DefaultParagraphFont"/>
    <w:semiHidden/>
    <w:rPr>
      <w:color w:val="00339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16.png"/><Relationship Id="rId39" Type="http://schemas.openxmlformats.org/officeDocument/2006/relationships/image" Target="media/image25.jpeg"/><Relationship Id="rId21" Type="http://schemas.openxmlformats.org/officeDocument/2006/relationships/hyperlink" Target="http://alumni.cse.ucsc.edu/~mikel/sriyantra/sri4.gif" TargetMode="External"/><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www.kheper.net/realities/Absolute/index.html" TargetMode="External"/><Relationship Id="rId11" Type="http://schemas.openxmlformats.org/officeDocument/2006/relationships/image" Target="media/image7.png"/><Relationship Id="rId24" Type="http://schemas.openxmlformats.org/officeDocument/2006/relationships/hyperlink" Target="http://alumni.cse.ucsc.edu/~mikel/sriyantra/destruction.html" TargetMode="External"/><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hyperlink" Target="http://alumni.cse.ucsc.edu/~mikel/sriyantra/construction.html" TargetMode="External"/><Relationship Id="rId28" Type="http://schemas.openxmlformats.org/officeDocument/2006/relationships/hyperlink" Target="http://www.kheper.net/aboutme/index.html" TargetMode="External"/><Relationship Id="rId36" Type="http://schemas.openxmlformats.org/officeDocument/2006/relationships/image" Target="media/image22.jpe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alumni.cse.ucsc.edu/~mikel/sriyantra/vedas.html" TargetMode="External"/><Relationship Id="rId31" Type="http://schemas.openxmlformats.org/officeDocument/2006/relationships/image" Target="media/image17.png"/><Relationship Id="rId44" Type="http://schemas.openxmlformats.org/officeDocument/2006/relationships/image" Target="media/image30.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5.png"/><Relationship Id="rId27" Type="http://schemas.openxmlformats.org/officeDocument/2006/relationships/image" Target="http://alumni.cse.ucsc.edu/~mikel/sriyantra/square.inst.gif" TargetMode="External"/><Relationship Id="rId30" Type="http://schemas.openxmlformats.org/officeDocument/2006/relationships/hyperlink" Target="http://www.amazon.com/exec/obidos/ASIN/0486236455/qid%3D992510204/kheper-20" TargetMode="External"/><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alumni.cse.ucsc.edu/~mikel/sriyantra/square.gif.html" TargetMode="External"/><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20" Type="http://schemas.openxmlformats.org/officeDocument/2006/relationships/hyperlink" Target="http://alumni.cse.ucsc.edu/~mikel/sriyantra/sri1.gif" TargetMode="External"/><Relationship Id="rId41" Type="http://schemas.openxmlformats.org/officeDocument/2006/relationships/image" Target="media/image27.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22</Pages>
  <Words>7837</Words>
  <Characters>44672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ENNEAD</vt:lpstr>
    </vt:vector>
  </TitlesOfParts>
  <Company> </Company>
  <LinksUpToDate>false</LinksUpToDate>
  <CharactersWithSpaces>52405</CharactersWithSpaces>
  <SharedDoc>false</SharedDoc>
  <HLinks>
    <vt:vector size="270" baseType="variant">
      <vt:variant>
        <vt:i4>3080246</vt:i4>
      </vt:variant>
      <vt:variant>
        <vt:i4>27</vt:i4>
      </vt:variant>
      <vt:variant>
        <vt:i4>0</vt:i4>
      </vt:variant>
      <vt:variant>
        <vt:i4>5</vt:i4>
      </vt:variant>
      <vt:variant>
        <vt:lpwstr>http://www.amazon.com/exec/obidos/ASIN/0486236455/qid%3D992510204/kheper-20</vt:lpwstr>
      </vt:variant>
      <vt:variant>
        <vt:lpwstr/>
      </vt:variant>
      <vt:variant>
        <vt:i4>8257588</vt:i4>
      </vt:variant>
      <vt:variant>
        <vt:i4>24</vt:i4>
      </vt:variant>
      <vt:variant>
        <vt:i4>0</vt:i4>
      </vt:variant>
      <vt:variant>
        <vt:i4>5</vt:i4>
      </vt:variant>
      <vt:variant>
        <vt:lpwstr>http://www.kheper.net/realities/Absolute/index.html</vt:lpwstr>
      </vt:variant>
      <vt:variant>
        <vt:lpwstr/>
      </vt:variant>
      <vt:variant>
        <vt:i4>4980815</vt:i4>
      </vt:variant>
      <vt:variant>
        <vt:i4>21</vt:i4>
      </vt:variant>
      <vt:variant>
        <vt:i4>0</vt:i4>
      </vt:variant>
      <vt:variant>
        <vt:i4>5</vt:i4>
      </vt:variant>
      <vt:variant>
        <vt:lpwstr>http://www.kheper.net/aboutme/index.html</vt:lpwstr>
      </vt:variant>
      <vt:variant>
        <vt:lpwstr/>
      </vt:variant>
      <vt:variant>
        <vt:i4>2490473</vt:i4>
      </vt:variant>
      <vt:variant>
        <vt:i4>15</vt:i4>
      </vt:variant>
      <vt:variant>
        <vt:i4>0</vt:i4>
      </vt:variant>
      <vt:variant>
        <vt:i4>5</vt:i4>
      </vt:variant>
      <vt:variant>
        <vt:lpwstr>http://alumni.cse.ucsc.edu/~mikel/sriyantra/square.gif.html</vt:lpwstr>
      </vt:variant>
      <vt:variant>
        <vt:lpwstr/>
      </vt:variant>
      <vt:variant>
        <vt:i4>1966084</vt:i4>
      </vt:variant>
      <vt:variant>
        <vt:i4>12</vt:i4>
      </vt:variant>
      <vt:variant>
        <vt:i4>0</vt:i4>
      </vt:variant>
      <vt:variant>
        <vt:i4>5</vt:i4>
      </vt:variant>
      <vt:variant>
        <vt:lpwstr>http://alumni.cse.ucsc.edu/~mikel/sriyantra/destruction.html</vt:lpwstr>
      </vt:variant>
      <vt:variant>
        <vt:lpwstr/>
      </vt:variant>
      <vt:variant>
        <vt:i4>5767245</vt:i4>
      </vt:variant>
      <vt:variant>
        <vt:i4>9</vt:i4>
      </vt:variant>
      <vt:variant>
        <vt:i4>0</vt:i4>
      </vt:variant>
      <vt:variant>
        <vt:i4>5</vt:i4>
      </vt:variant>
      <vt:variant>
        <vt:lpwstr>http://alumni.cse.ucsc.edu/~mikel/sriyantra/construction.html</vt:lpwstr>
      </vt:variant>
      <vt:variant>
        <vt:lpwstr/>
      </vt:variant>
      <vt:variant>
        <vt:i4>1048669</vt:i4>
      </vt:variant>
      <vt:variant>
        <vt:i4>6</vt:i4>
      </vt:variant>
      <vt:variant>
        <vt:i4>0</vt:i4>
      </vt:variant>
      <vt:variant>
        <vt:i4>5</vt:i4>
      </vt:variant>
      <vt:variant>
        <vt:lpwstr>http://alumni.cse.ucsc.edu/~mikel/sriyantra/sri4.gif</vt:lpwstr>
      </vt:variant>
      <vt:variant>
        <vt:lpwstr/>
      </vt:variant>
      <vt:variant>
        <vt:i4>1376349</vt:i4>
      </vt:variant>
      <vt:variant>
        <vt:i4>3</vt:i4>
      </vt:variant>
      <vt:variant>
        <vt:i4>0</vt:i4>
      </vt:variant>
      <vt:variant>
        <vt:i4>5</vt:i4>
      </vt:variant>
      <vt:variant>
        <vt:lpwstr>http://alumni.cse.ucsc.edu/~mikel/sriyantra/sri1.gif</vt:lpwstr>
      </vt:variant>
      <vt:variant>
        <vt:lpwstr/>
      </vt:variant>
      <vt:variant>
        <vt:i4>6619236</vt:i4>
      </vt:variant>
      <vt:variant>
        <vt:i4>0</vt:i4>
      </vt:variant>
      <vt:variant>
        <vt:i4>0</vt:i4>
      </vt:variant>
      <vt:variant>
        <vt:i4>5</vt:i4>
      </vt:variant>
      <vt:variant>
        <vt:lpwstr>http://alumni.cse.ucsc.edu/~mikel/sriyantra/vedas.html</vt:lpwstr>
      </vt:variant>
      <vt:variant>
        <vt:lpwstr/>
      </vt:variant>
      <vt:variant>
        <vt:i4>7667828</vt:i4>
      </vt:variant>
      <vt:variant>
        <vt:i4>33266</vt:i4>
      </vt:variant>
      <vt:variant>
        <vt:i4>1025</vt:i4>
      </vt:variant>
      <vt:variant>
        <vt:i4>1</vt:i4>
      </vt:variant>
      <vt:variant>
        <vt:lpwstr>square</vt:lpwstr>
      </vt:variant>
      <vt:variant>
        <vt:lpwstr/>
      </vt:variant>
      <vt:variant>
        <vt:i4>655438</vt:i4>
      </vt:variant>
      <vt:variant>
        <vt:i4>-1</vt:i4>
      </vt:variant>
      <vt:variant>
        <vt:i4>1031</vt:i4>
      </vt:variant>
      <vt:variant>
        <vt:i4>1</vt:i4>
      </vt:variant>
      <vt:variant>
        <vt:lpwstr>http://www.magic-squares.de/images/loshu.png</vt:lpwstr>
      </vt:variant>
      <vt:variant>
        <vt:lpwstr/>
      </vt:variant>
      <vt:variant>
        <vt:i4>7405675</vt:i4>
      </vt:variant>
      <vt:variant>
        <vt:i4>-1</vt:i4>
      </vt:variant>
      <vt:variant>
        <vt:i4>1051</vt:i4>
      </vt:variant>
      <vt:variant>
        <vt:i4>1</vt:i4>
      </vt:variant>
      <vt:variant>
        <vt:lpwstr>ennegramnumbers</vt:lpwstr>
      </vt:variant>
      <vt:variant>
        <vt:lpwstr/>
      </vt:variant>
      <vt:variant>
        <vt:i4>6946855</vt:i4>
      </vt:variant>
      <vt:variant>
        <vt:i4>-1</vt:i4>
      </vt:variant>
      <vt:variant>
        <vt:i4>1073</vt:i4>
      </vt:variant>
      <vt:variant>
        <vt:i4>1</vt:i4>
      </vt:variant>
      <vt:variant>
        <vt:lpwstr>http://www.cropcircleanswers.com/TWI9_Fig15_280.gif</vt:lpwstr>
      </vt:variant>
      <vt:variant>
        <vt:lpwstr/>
      </vt:variant>
      <vt:variant>
        <vt:i4>7471204</vt:i4>
      </vt:variant>
      <vt:variant>
        <vt:i4>-1</vt:i4>
      </vt:variant>
      <vt:variant>
        <vt:i4>1086</vt:i4>
      </vt:variant>
      <vt:variant>
        <vt:i4>1</vt:i4>
      </vt:variant>
      <vt:variant>
        <vt:lpwstr>EnneagramTrnced</vt:lpwstr>
      </vt:variant>
      <vt:variant>
        <vt:lpwstr/>
      </vt:variant>
      <vt:variant>
        <vt:i4>4325386</vt:i4>
      </vt:variant>
      <vt:variant>
        <vt:i4>-1</vt:i4>
      </vt:variant>
      <vt:variant>
        <vt:i4>1087</vt:i4>
      </vt:variant>
      <vt:variant>
        <vt:i4>4</vt:i4>
      </vt:variant>
      <vt:variant>
        <vt:lpwstr>http://alumni.cse.ucsc.edu/~mikel/sriyantra/dest.gif.html</vt:lpwstr>
      </vt:variant>
      <vt:variant>
        <vt:lpwstr/>
      </vt:variant>
      <vt:variant>
        <vt:i4>1900636</vt:i4>
      </vt:variant>
      <vt:variant>
        <vt:i4>-1</vt:i4>
      </vt:variant>
      <vt:variant>
        <vt:i4>1087</vt:i4>
      </vt:variant>
      <vt:variant>
        <vt:i4>1</vt:i4>
      </vt:variant>
      <vt:variant>
        <vt:lpwstr>http://alumni.cse.ucsc.edu/~mikel/sriyantra/destruction.inst.gif</vt:lpwstr>
      </vt:variant>
      <vt:variant>
        <vt:lpwstr/>
      </vt:variant>
      <vt:variant>
        <vt:i4>2424890</vt:i4>
      </vt:variant>
      <vt:variant>
        <vt:i4>-1</vt:i4>
      </vt:variant>
      <vt:variant>
        <vt:i4>1089</vt:i4>
      </vt:variant>
      <vt:variant>
        <vt:i4>1</vt:i4>
      </vt:variant>
      <vt:variant>
        <vt:lpwstr>http://tap3x.net/EMBTI/yantrab.gif</vt:lpwstr>
      </vt:variant>
      <vt:variant>
        <vt:lpwstr/>
      </vt:variant>
      <vt:variant>
        <vt:i4>2490426</vt:i4>
      </vt:variant>
      <vt:variant>
        <vt:i4>-1</vt:i4>
      </vt:variant>
      <vt:variant>
        <vt:i4>1090</vt:i4>
      </vt:variant>
      <vt:variant>
        <vt:i4>1</vt:i4>
      </vt:variant>
      <vt:variant>
        <vt:lpwstr>http://tap3x.net/EMBTI/yantraa.gif</vt:lpwstr>
      </vt:variant>
      <vt:variant>
        <vt:lpwstr/>
      </vt:variant>
      <vt:variant>
        <vt:i4>3276923</vt:i4>
      </vt:variant>
      <vt:variant>
        <vt:i4>-1</vt:i4>
      </vt:variant>
      <vt:variant>
        <vt:i4>1091</vt:i4>
      </vt:variant>
      <vt:variant>
        <vt:i4>1</vt:i4>
      </vt:variant>
      <vt:variant>
        <vt:lpwstr>http://tap3x.net/EMBTI/yantra3a.gif</vt:lpwstr>
      </vt:variant>
      <vt:variant>
        <vt:lpwstr/>
      </vt:variant>
      <vt:variant>
        <vt:i4>7405675</vt:i4>
      </vt:variant>
      <vt:variant>
        <vt:i4>-1</vt:i4>
      </vt:variant>
      <vt:variant>
        <vt:i4>1093</vt:i4>
      </vt:variant>
      <vt:variant>
        <vt:i4>1</vt:i4>
      </vt:variant>
      <vt:variant>
        <vt:lpwstr>ennegramnumbers</vt:lpwstr>
      </vt:variant>
      <vt:variant>
        <vt:lpwstr/>
      </vt:variant>
      <vt:variant>
        <vt:i4>1245213</vt:i4>
      </vt:variant>
      <vt:variant>
        <vt:i4>-1</vt:i4>
      </vt:variant>
      <vt:variant>
        <vt:i4>1095</vt:i4>
      </vt:variant>
      <vt:variant>
        <vt:i4>1</vt:i4>
      </vt:variant>
      <vt:variant>
        <vt:lpwstr>triax</vt:lpwstr>
      </vt:variant>
      <vt:variant>
        <vt:lpwstr/>
      </vt:variant>
      <vt:variant>
        <vt:i4>1245235</vt:i4>
      </vt:variant>
      <vt:variant>
        <vt:i4>-1</vt:i4>
      </vt:variant>
      <vt:variant>
        <vt:i4>1096</vt:i4>
      </vt:variant>
      <vt:variant>
        <vt:i4>1</vt:i4>
      </vt:variant>
      <vt:variant>
        <vt:lpwstr>http://www.endlesssearch.co.uk/images/lull_ennea2.gif</vt:lpwstr>
      </vt:variant>
      <vt:variant>
        <vt:lpwstr/>
      </vt:variant>
      <vt:variant>
        <vt:i4>1900555</vt:i4>
      </vt:variant>
      <vt:variant>
        <vt:i4>-1</vt:i4>
      </vt:variant>
      <vt:variant>
        <vt:i4>1097</vt:i4>
      </vt:variant>
      <vt:variant>
        <vt:i4>1</vt:i4>
      </vt:variant>
      <vt:variant>
        <vt:lpwstr>dzog1</vt:lpwstr>
      </vt:variant>
      <vt:variant>
        <vt:lpwstr/>
      </vt:variant>
      <vt:variant>
        <vt:i4>1245205</vt:i4>
      </vt:variant>
      <vt:variant>
        <vt:i4>-1</vt:i4>
      </vt:variant>
      <vt:variant>
        <vt:i4>1099</vt:i4>
      </vt:variant>
      <vt:variant>
        <vt:i4>1</vt:i4>
      </vt:variant>
      <vt:variant>
        <vt:lpwstr>Ecentral</vt:lpwstr>
      </vt:variant>
      <vt:variant>
        <vt:lpwstr/>
      </vt:variant>
      <vt:variant>
        <vt:i4>7471204</vt:i4>
      </vt:variant>
      <vt:variant>
        <vt:i4>-1</vt:i4>
      </vt:variant>
      <vt:variant>
        <vt:i4>1101</vt:i4>
      </vt:variant>
      <vt:variant>
        <vt:i4>1</vt:i4>
      </vt:variant>
      <vt:variant>
        <vt:lpwstr>EnneagramTrnced</vt:lpwstr>
      </vt:variant>
      <vt:variant>
        <vt:lpwstr/>
      </vt:variant>
      <vt:variant>
        <vt:i4>262162</vt:i4>
      </vt:variant>
      <vt:variant>
        <vt:i4>-1</vt:i4>
      </vt:variant>
      <vt:variant>
        <vt:i4>1103</vt:i4>
      </vt:variant>
      <vt:variant>
        <vt:i4>1</vt:i4>
      </vt:variant>
      <vt:variant>
        <vt:lpwstr>whels</vt:lpwstr>
      </vt:variant>
      <vt:variant>
        <vt:lpwstr/>
      </vt:variant>
      <vt:variant>
        <vt:i4>7602287</vt:i4>
      </vt:variant>
      <vt:variant>
        <vt:i4>-1</vt:i4>
      </vt:variant>
      <vt:variant>
        <vt:i4>1105</vt:i4>
      </vt:variant>
      <vt:variant>
        <vt:i4>1</vt:i4>
      </vt:variant>
      <vt:variant>
        <vt:lpwstr>EnneaPlain</vt:lpwstr>
      </vt:variant>
      <vt:variant>
        <vt:lpwstr/>
      </vt:variant>
      <vt:variant>
        <vt:i4>4718636</vt:i4>
      </vt:variant>
      <vt:variant>
        <vt:i4>-1</vt:i4>
      </vt:variant>
      <vt:variant>
        <vt:i4>1121</vt:i4>
      </vt:variant>
      <vt:variant>
        <vt:i4>1</vt:i4>
      </vt:variant>
      <vt:variant>
        <vt:lpwstr>http://mathworld.wolfram.com/images/eps-gif/Nine-PointCircle_1000.gif</vt:lpwstr>
      </vt:variant>
      <vt:variant>
        <vt:lpwstr/>
      </vt:variant>
      <vt:variant>
        <vt:i4>1835012</vt:i4>
      </vt:variant>
      <vt:variant>
        <vt:i4>-1</vt:i4>
      </vt:variant>
      <vt:variant>
        <vt:i4>1138</vt:i4>
      </vt:variant>
      <vt:variant>
        <vt:i4>1</vt:i4>
      </vt:variant>
      <vt:variant>
        <vt:lpwstr>aleph</vt:lpwstr>
      </vt:variant>
      <vt:variant>
        <vt:lpwstr/>
      </vt:variant>
      <vt:variant>
        <vt:i4>851990</vt:i4>
      </vt:variant>
      <vt:variant>
        <vt:i4>-1</vt:i4>
      </vt:variant>
      <vt:variant>
        <vt:i4>1139</vt:i4>
      </vt:variant>
      <vt:variant>
        <vt:i4>1</vt:i4>
      </vt:variant>
      <vt:variant>
        <vt:lpwstr>beth</vt:lpwstr>
      </vt:variant>
      <vt:variant>
        <vt:lpwstr/>
      </vt:variant>
      <vt:variant>
        <vt:i4>786442</vt:i4>
      </vt:variant>
      <vt:variant>
        <vt:i4>-1</vt:i4>
      </vt:variant>
      <vt:variant>
        <vt:i4>1140</vt:i4>
      </vt:variant>
      <vt:variant>
        <vt:i4>1</vt:i4>
      </vt:variant>
      <vt:variant>
        <vt:lpwstr>gamma</vt:lpwstr>
      </vt:variant>
      <vt:variant>
        <vt:lpwstr/>
      </vt:variant>
      <vt:variant>
        <vt:i4>1114120</vt:i4>
      </vt:variant>
      <vt:variant>
        <vt:i4>-1</vt:i4>
      </vt:variant>
      <vt:variant>
        <vt:i4>1141</vt:i4>
      </vt:variant>
      <vt:variant>
        <vt:i4>1</vt:i4>
      </vt:variant>
      <vt:variant>
        <vt:lpwstr>delta</vt:lpwstr>
      </vt:variant>
      <vt:variant>
        <vt:lpwstr/>
      </vt:variant>
      <vt:variant>
        <vt:i4>53</vt:i4>
      </vt:variant>
      <vt:variant>
        <vt:i4>-1</vt:i4>
      </vt:variant>
      <vt:variant>
        <vt:i4>1142</vt:i4>
      </vt:variant>
      <vt:variant>
        <vt:i4>1</vt:i4>
      </vt:variant>
      <vt:variant>
        <vt:lpwstr>5</vt:lpwstr>
      </vt:variant>
      <vt:variant>
        <vt:lpwstr/>
      </vt:variant>
      <vt:variant>
        <vt:i4>54</vt:i4>
      </vt:variant>
      <vt:variant>
        <vt:i4>-1</vt:i4>
      </vt:variant>
      <vt:variant>
        <vt:i4>1143</vt:i4>
      </vt:variant>
      <vt:variant>
        <vt:i4>1</vt:i4>
      </vt:variant>
      <vt:variant>
        <vt:lpwstr>6</vt:lpwstr>
      </vt:variant>
      <vt:variant>
        <vt:lpwstr/>
      </vt:variant>
      <vt:variant>
        <vt:i4>55</vt:i4>
      </vt:variant>
      <vt:variant>
        <vt:i4>-1</vt:i4>
      </vt:variant>
      <vt:variant>
        <vt:i4>1144</vt:i4>
      </vt:variant>
      <vt:variant>
        <vt:i4>1</vt:i4>
      </vt:variant>
      <vt:variant>
        <vt:lpwstr>7</vt:lpwstr>
      </vt:variant>
      <vt:variant>
        <vt:lpwstr/>
      </vt:variant>
      <vt:variant>
        <vt:i4>56</vt:i4>
      </vt:variant>
      <vt:variant>
        <vt:i4>-1</vt:i4>
      </vt:variant>
      <vt:variant>
        <vt:i4>1145</vt:i4>
      </vt:variant>
      <vt:variant>
        <vt:i4>1</vt:i4>
      </vt:variant>
      <vt:variant>
        <vt:lpwstr>8</vt:lpwstr>
      </vt:variant>
      <vt:variant>
        <vt:lpwstr/>
      </vt:variant>
      <vt:variant>
        <vt:i4>57</vt:i4>
      </vt:variant>
      <vt:variant>
        <vt:i4>-1</vt:i4>
      </vt:variant>
      <vt:variant>
        <vt:i4>1146</vt:i4>
      </vt:variant>
      <vt:variant>
        <vt:i4>1</vt:i4>
      </vt:variant>
      <vt:variant>
        <vt:lpwstr>9</vt:lpwstr>
      </vt:variant>
      <vt:variant>
        <vt:lpwstr/>
      </vt:variant>
      <vt:variant>
        <vt:i4>1048669</vt:i4>
      </vt:variant>
      <vt:variant>
        <vt:i4>-1</vt:i4>
      </vt:variant>
      <vt:variant>
        <vt:i4>1148</vt:i4>
      </vt:variant>
      <vt:variant>
        <vt:i4>1</vt:i4>
      </vt:variant>
      <vt:variant>
        <vt:lpwstr>http://alumni.cse.ucsc.edu/~mikel/sriyantra/sri4.gif</vt:lpwstr>
      </vt:variant>
      <vt:variant>
        <vt:lpwstr/>
      </vt:variant>
      <vt:variant>
        <vt:i4>8061043</vt:i4>
      </vt:variant>
      <vt:variant>
        <vt:i4>-1</vt:i4>
      </vt:variant>
      <vt:variant>
        <vt:i4>1149</vt:i4>
      </vt:variant>
      <vt:variant>
        <vt:i4>1</vt:i4>
      </vt:variant>
      <vt:variant>
        <vt:lpwstr>Hathor</vt:lpwstr>
      </vt:variant>
      <vt:variant>
        <vt:lpwstr/>
      </vt:variant>
      <vt:variant>
        <vt:i4>8257599</vt:i4>
      </vt:variant>
      <vt:variant>
        <vt:i4>-1</vt:i4>
      </vt:variant>
      <vt:variant>
        <vt:i4>1150</vt:i4>
      </vt:variant>
      <vt:variant>
        <vt:i4>1</vt:i4>
      </vt:variant>
      <vt:variant>
        <vt:lpwstr>Image35.gif</vt:lpwstr>
      </vt:variant>
      <vt:variant>
        <vt:lpwstr/>
      </vt:variant>
      <vt:variant>
        <vt:i4>8257586</vt:i4>
      </vt:variant>
      <vt:variant>
        <vt:i4>-1</vt:i4>
      </vt:variant>
      <vt:variant>
        <vt:i4>1151</vt:i4>
      </vt:variant>
      <vt:variant>
        <vt:i4>1</vt:i4>
      </vt:variant>
      <vt:variant>
        <vt:lpwstr>Image38.gif</vt:lpwstr>
      </vt:variant>
      <vt:variant>
        <vt:lpwstr/>
      </vt:variant>
      <vt:variant>
        <vt:i4>2752613</vt:i4>
      </vt:variant>
      <vt:variant>
        <vt:i4>-1</vt:i4>
      </vt:variant>
      <vt:variant>
        <vt:i4>1152</vt:i4>
      </vt:variant>
      <vt:variant>
        <vt:i4>1</vt:i4>
      </vt:variant>
      <vt:variant>
        <vt:lpwstr>http://www.endlesssearch.co.uk/images/kircher_ennea_detail.gif</vt:lpwstr>
      </vt:variant>
      <vt:variant>
        <vt:lpwstr/>
      </vt:variant>
      <vt:variant>
        <vt:i4>8257660</vt:i4>
      </vt:variant>
      <vt:variant>
        <vt:i4>-1</vt:i4>
      </vt:variant>
      <vt:variant>
        <vt:i4>1153</vt:i4>
      </vt:variant>
      <vt:variant>
        <vt:i4>1</vt:i4>
      </vt:variant>
      <vt:variant>
        <vt:lpwstr>http://hubcap.clemson.edu/~sparks/Heroj.GIF</vt:lpwstr>
      </vt:variant>
      <vt:variant>
        <vt:lpwstr/>
      </vt:variant>
      <vt:variant>
        <vt:i4>3276904</vt:i4>
      </vt:variant>
      <vt:variant>
        <vt:i4>-1</vt:i4>
      </vt:variant>
      <vt:variant>
        <vt:i4>1154</vt:i4>
      </vt:variant>
      <vt:variant>
        <vt:i4>1</vt:i4>
      </vt:variant>
      <vt:variant>
        <vt:lpwstr>N-gram</vt:lpwstr>
      </vt:variant>
      <vt:variant>
        <vt:lpwstr/>
      </vt:variant>
      <vt:variant>
        <vt:i4>8257596</vt:i4>
      </vt:variant>
      <vt:variant>
        <vt:i4>-1</vt:i4>
      </vt:variant>
      <vt:variant>
        <vt:i4>1155</vt:i4>
      </vt:variant>
      <vt:variant>
        <vt:i4>1</vt:i4>
      </vt:variant>
      <vt:variant>
        <vt:lpwstr>Image36.gif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ENNEAD</dc:title>
  <dc:subject/>
  <dc:creator>Karen Stefano</dc:creator>
  <cp:keywords/>
  <dc:description/>
  <cp:lastModifiedBy>Daniel Faucitt</cp:lastModifiedBy>
  <cp:revision>4</cp:revision>
  <dcterms:created xsi:type="dcterms:W3CDTF">2017-04-17T03:07:00Z</dcterms:created>
  <dcterms:modified xsi:type="dcterms:W3CDTF">2017-05-11T05:22:00Z</dcterms:modified>
</cp:coreProperties>
</file>