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130" w:rsidRPr="00851130" w:rsidRDefault="00851130" w:rsidP="00851130">
      <w:pPr>
        <w:jc w:val="center"/>
        <w:rPr>
          <w:rFonts w:ascii="ABeeZee" w:hAnsi="ABeeZee"/>
          <w:sz w:val="52"/>
        </w:rPr>
      </w:pPr>
      <w:r w:rsidRPr="00851130">
        <w:rPr>
          <w:rFonts w:ascii="ABeeZee" w:hAnsi="ABeeZee"/>
          <w:sz w:val="52"/>
        </w:rPr>
        <w:t>BTG Grade Submission System</w:t>
      </w:r>
    </w:p>
    <w:p w:rsidR="00851130" w:rsidRPr="00851130" w:rsidRDefault="00851130" w:rsidP="00851130">
      <w:pPr>
        <w:jc w:val="center"/>
        <w:rPr>
          <w:rFonts w:ascii="Arial" w:hAnsi="Arial" w:cs="Arial"/>
          <w:sz w:val="52"/>
        </w:rPr>
      </w:pPr>
      <w:r w:rsidRPr="00851130">
        <w:rPr>
          <w:rFonts w:ascii="Arial" w:hAnsi="Arial" w:cs="Arial"/>
          <w:sz w:val="52"/>
        </w:rPr>
        <w:t>Coding Standards</w:t>
      </w:r>
    </w:p>
    <w:p w:rsidR="00851130" w:rsidRDefault="00851130" w:rsidP="00851130">
      <w:pPr>
        <w:jc w:val="center"/>
      </w:pPr>
    </w:p>
    <w:p w:rsidR="00851130" w:rsidRDefault="00851130" w:rsidP="00851130">
      <w:pPr>
        <w:jc w:val="center"/>
      </w:pPr>
    </w:p>
    <w:p w:rsidR="00851130" w:rsidRDefault="00851130" w:rsidP="00851130">
      <w:pPr>
        <w:jc w:val="center"/>
      </w:pPr>
    </w:p>
    <w:p w:rsidR="00851130" w:rsidRDefault="00851130" w:rsidP="00851130">
      <w:pPr>
        <w:jc w:val="center"/>
      </w:pPr>
    </w:p>
    <w:p w:rsidR="00851130" w:rsidRDefault="00851130" w:rsidP="00851130">
      <w:pPr>
        <w:jc w:val="center"/>
      </w:pPr>
    </w:p>
    <w:p w:rsidR="00851130" w:rsidRDefault="00851130" w:rsidP="00851130">
      <w:pPr>
        <w:jc w:val="center"/>
      </w:pPr>
    </w:p>
    <w:p w:rsidR="00851130" w:rsidRDefault="00851130" w:rsidP="00851130">
      <w:pPr>
        <w:jc w:val="center"/>
      </w:pPr>
    </w:p>
    <w:p w:rsidR="00851130" w:rsidRDefault="00851130" w:rsidP="00851130">
      <w:pPr>
        <w:jc w:val="center"/>
      </w:pPr>
    </w:p>
    <w:p w:rsidR="00851130" w:rsidRPr="00851130" w:rsidRDefault="00851130" w:rsidP="00851130">
      <w:pPr>
        <w:jc w:val="center"/>
        <w:rPr>
          <w:rFonts w:asciiTheme="majorHAnsi" w:hAnsiTheme="majorHAnsi" w:cstheme="majorHAnsi"/>
          <w:sz w:val="36"/>
        </w:rPr>
      </w:pPr>
    </w:p>
    <w:p w:rsidR="00851130" w:rsidRPr="00851130" w:rsidRDefault="00851130" w:rsidP="00851130">
      <w:pPr>
        <w:jc w:val="center"/>
        <w:rPr>
          <w:rFonts w:cstheme="minorHAnsi"/>
          <w:sz w:val="24"/>
        </w:rPr>
      </w:pPr>
      <w:r w:rsidRPr="00851130">
        <w:rPr>
          <w:rFonts w:cstheme="minorHAnsi"/>
          <w:sz w:val="24"/>
        </w:rPr>
        <w:t>Submitted by:</w:t>
      </w:r>
    </w:p>
    <w:p w:rsidR="00851130" w:rsidRPr="00851130" w:rsidRDefault="00851130" w:rsidP="00851130">
      <w:pPr>
        <w:jc w:val="center"/>
        <w:rPr>
          <w:rFonts w:cstheme="minorHAnsi"/>
          <w:sz w:val="24"/>
        </w:rPr>
      </w:pPr>
      <w:r w:rsidRPr="00851130">
        <w:rPr>
          <w:rFonts w:cstheme="minorHAnsi"/>
          <w:sz w:val="24"/>
        </w:rPr>
        <w:t>Unicorns of Innovation</w:t>
      </w:r>
    </w:p>
    <w:p w:rsidR="00851130" w:rsidRPr="00851130" w:rsidRDefault="00851130" w:rsidP="00851130">
      <w:pPr>
        <w:spacing w:line="240" w:lineRule="auto"/>
        <w:contextualSpacing/>
        <w:jc w:val="center"/>
        <w:rPr>
          <w:rFonts w:asciiTheme="majorHAnsi" w:hAnsiTheme="majorHAnsi" w:cstheme="majorHAnsi"/>
          <w:sz w:val="24"/>
        </w:rPr>
      </w:pPr>
      <w:proofErr w:type="spellStart"/>
      <w:r w:rsidRPr="00851130">
        <w:rPr>
          <w:rFonts w:asciiTheme="majorHAnsi" w:hAnsiTheme="majorHAnsi" w:cstheme="majorHAnsi"/>
          <w:sz w:val="24"/>
        </w:rPr>
        <w:t>Baclayon</w:t>
      </w:r>
      <w:proofErr w:type="spellEnd"/>
      <w:r w:rsidRPr="00851130">
        <w:rPr>
          <w:rFonts w:asciiTheme="majorHAnsi" w:hAnsiTheme="majorHAnsi" w:cstheme="majorHAnsi"/>
          <w:sz w:val="24"/>
        </w:rPr>
        <w:t>, Christian Dave B.</w:t>
      </w:r>
    </w:p>
    <w:p w:rsidR="00851130" w:rsidRPr="00851130" w:rsidRDefault="00851130" w:rsidP="00851130">
      <w:pPr>
        <w:spacing w:line="240" w:lineRule="auto"/>
        <w:contextualSpacing/>
        <w:jc w:val="center"/>
        <w:rPr>
          <w:rFonts w:asciiTheme="majorHAnsi" w:hAnsiTheme="majorHAnsi" w:cstheme="majorHAnsi"/>
          <w:sz w:val="24"/>
        </w:rPr>
      </w:pPr>
      <w:proofErr w:type="spellStart"/>
      <w:r w:rsidRPr="00851130">
        <w:rPr>
          <w:rFonts w:asciiTheme="majorHAnsi" w:hAnsiTheme="majorHAnsi" w:cstheme="majorHAnsi"/>
          <w:sz w:val="24"/>
        </w:rPr>
        <w:t>Codilla</w:t>
      </w:r>
      <w:proofErr w:type="spellEnd"/>
      <w:r w:rsidRPr="00851130">
        <w:rPr>
          <w:rFonts w:asciiTheme="majorHAnsi" w:hAnsiTheme="majorHAnsi" w:cstheme="majorHAnsi"/>
          <w:sz w:val="24"/>
        </w:rPr>
        <w:t>, James Russell A.</w:t>
      </w:r>
    </w:p>
    <w:p w:rsidR="00851130" w:rsidRPr="00851130" w:rsidRDefault="00851130" w:rsidP="00851130">
      <w:pPr>
        <w:spacing w:line="240" w:lineRule="auto"/>
        <w:contextualSpacing/>
        <w:jc w:val="center"/>
        <w:rPr>
          <w:rFonts w:asciiTheme="majorHAnsi" w:hAnsiTheme="majorHAnsi" w:cstheme="majorHAnsi"/>
          <w:sz w:val="24"/>
        </w:rPr>
      </w:pPr>
      <w:proofErr w:type="spellStart"/>
      <w:r w:rsidRPr="00851130">
        <w:rPr>
          <w:rFonts w:asciiTheme="majorHAnsi" w:hAnsiTheme="majorHAnsi" w:cstheme="majorHAnsi"/>
          <w:sz w:val="24"/>
        </w:rPr>
        <w:t>Rabilas</w:t>
      </w:r>
      <w:proofErr w:type="spellEnd"/>
      <w:r w:rsidRPr="00851130">
        <w:rPr>
          <w:rFonts w:asciiTheme="majorHAnsi" w:hAnsiTheme="majorHAnsi" w:cstheme="majorHAnsi"/>
          <w:sz w:val="24"/>
        </w:rPr>
        <w:t xml:space="preserve">, </w:t>
      </w:r>
      <w:proofErr w:type="spellStart"/>
      <w:r w:rsidRPr="00851130">
        <w:rPr>
          <w:rFonts w:asciiTheme="majorHAnsi" w:hAnsiTheme="majorHAnsi" w:cstheme="majorHAnsi"/>
          <w:sz w:val="24"/>
        </w:rPr>
        <w:t>Joannah</w:t>
      </w:r>
      <w:proofErr w:type="spellEnd"/>
    </w:p>
    <w:p w:rsidR="00851130" w:rsidRPr="00851130" w:rsidRDefault="00851130" w:rsidP="00851130">
      <w:pPr>
        <w:spacing w:line="240" w:lineRule="auto"/>
        <w:contextualSpacing/>
        <w:jc w:val="center"/>
        <w:rPr>
          <w:rFonts w:asciiTheme="majorHAnsi" w:hAnsiTheme="majorHAnsi" w:cstheme="majorHAnsi"/>
          <w:sz w:val="24"/>
        </w:rPr>
      </w:pPr>
      <w:r w:rsidRPr="00851130">
        <w:rPr>
          <w:rFonts w:asciiTheme="majorHAnsi" w:hAnsiTheme="majorHAnsi" w:cstheme="majorHAnsi"/>
          <w:sz w:val="24"/>
        </w:rPr>
        <w:t>Rivera, Adrian P.</w:t>
      </w:r>
    </w:p>
    <w:p w:rsidR="00851130" w:rsidRPr="00851130" w:rsidRDefault="00851130" w:rsidP="00851130">
      <w:pPr>
        <w:jc w:val="center"/>
        <w:rPr>
          <w:sz w:val="24"/>
        </w:rPr>
      </w:pPr>
    </w:p>
    <w:p w:rsidR="00851130" w:rsidRPr="00851130" w:rsidRDefault="00851130" w:rsidP="00851130">
      <w:pPr>
        <w:jc w:val="center"/>
        <w:rPr>
          <w:sz w:val="16"/>
        </w:rPr>
      </w:pPr>
    </w:p>
    <w:p w:rsidR="00851130" w:rsidRPr="00851130" w:rsidRDefault="00851130" w:rsidP="00851130">
      <w:pPr>
        <w:jc w:val="center"/>
        <w:rPr>
          <w:sz w:val="24"/>
          <w:szCs w:val="36"/>
        </w:rPr>
      </w:pPr>
      <w:r w:rsidRPr="00851130">
        <w:rPr>
          <w:sz w:val="24"/>
          <w:szCs w:val="36"/>
        </w:rPr>
        <w:t xml:space="preserve">Submitted to: </w:t>
      </w:r>
    </w:p>
    <w:p w:rsidR="00851130" w:rsidRPr="00851130" w:rsidRDefault="00851130" w:rsidP="00851130">
      <w:pPr>
        <w:jc w:val="center"/>
        <w:rPr>
          <w:rFonts w:asciiTheme="majorHAnsi" w:hAnsiTheme="majorHAnsi" w:cstheme="majorHAnsi"/>
          <w:sz w:val="24"/>
          <w:szCs w:val="36"/>
        </w:rPr>
      </w:pPr>
      <w:r w:rsidRPr="00851130">
        <w:rPr>
          <w:rFonts w:asciiTheme="majorHAnsi" w:hAnsiTheme="majorHAnsi" w:cstheme="majorHAnsi"/>
          <w:sz w:val="24"/>
          <w:szCs w:val="36"/>
        </w:rPr>
        <w:t>Erwin Gail V. Sarmiento</w:t>
      </w:r>
    </w:p>
    <w:p w:rsidR="00851130" w:rsidRDefault="00851130" w:rsidP="00B132A0"/>
    <w:p w:rsidR="00851130" w:rsidRDefault="00851130" w:rsidP="00B132A0"/>
    <w:p w:rsidR="00851130" w:rsidRDefault="00851130" w:rsidP="00B132A0"/>
    <w:p w:rsidR="00851130" w:rsidRDefault="00851130" w:rsidP="00B132A0"/>
    <w:p w:rsidR="00851130" w:rsidRDefault="00851130" w:rsidP="00B132A0"/>
    <w:p w:rsidR="00851130" w:rsidRDefault="00851130" w:rsidP="00B132A0"/>
    <w:p w:rsidR="00851130" w:rsidRDefault="00851130" w:rsidP="00B132A0"/>
    <w:p w:rsidR="008D0E81" w:rsidRPr="00851130" w:rsidRDefault="00B132A0" w:rsidP="00B132A0">
      <w:pPr>
        <w:pStyle w:val="ListParagraph"/>
        <w:numPr>
          <w:ilvl w:val="0"/>
          <w:numId w:val="1"/>
        </w:numPr>
        <w:rPr>
          <w:b/>
          <w:sz w:val="28"/>
        </w:rPr>
      </w:pPr>
      <w:r w:rsidRPr="00851130">
        <w:rPr>
          <w:b/>
          <w:sz w:val="28"/>
        </w:rPr>
        <w:lastRenderedPageBreak/>
        <w:t>Naming Standards</w:t>
      </w:r>
    </w:p>
    <w:p w:rsidR="00B132A0" w:rsidRPr="00851130" w:rsidRDefault="00B132A0" w:rsidP="00B132A0">
      <w:pPr>
        <w:pStyle w:val="ListParagraph"/>
        <w:numPr>
          <w:ilvl w:val="0"/>
          <w:numId w:val="2"/>
        </w:numPr>
        <w:rPr>
          <w:rFonts w:asciiTheme="majorHAnsi" w:hAnsiTheme="majorHAnsi" w:cstheme="majorHAnsi"/>
        </w:rPr>
      </w:pPr>
      <w:r w:rsidRPr="00851130">
        <w:rPr>
          <w:rFonts w:asciiTheme="majorHAnsi" w:hAnsiTheme="majorHAnsi" w:cstheme="majorHAnsi"/>
        </w:rPr>
        <w:t>Constants and enumerated types should be ALL CAPS.</w:t>
      </w:r>
    </w:p>
    <w:p w:rsidR="00B132A0" w:rsidRPr="00851130" w:rsidRDefault="00B132A0" w:rsidP="00B132A0">
      <w:pPr>
        <w:pStyle w:val="ListParagraph"/>
        <w:numPr>
          <w:ilvl w:val="0"/>
          <w:numId w:val="2"/>
        </w:numPr>
        <w:rPr>
          <w:rFonts w:asciiTheme="majorHAnsi" w:hAnsiTheme="majorHAnsi" w:cstheme="majorHAnsi"/>
        </w:rPr>
      </w:pPr>
      <w:r w:rsidRPr="00851130">
        <w:rPr>
          <w:rFonts w:asciiTheme="majorHAnsi" w:hAnsiTheme="majorHAnsi" w:cstheme="majorHAnsi"/>
        </w:rPr>
        <w:t xml:space="preserve">Class names are </w:t>
      </w:r>
      <w:proofErr w:type="spellStart"/>
      <w:r w:rsidRPr="00851130">
        <w:rPr>
          <w:rFonts w:asciiTheme="majorHAnsi" w:hAnsiTheme="majorHAnsi" w:cstheme="majorHAnsi"/>
        </w:rPr>
        <w:t>UpperCamelCase</w:t>
      </w:r>
      <w:proofErr w:type="spellEnd"/>
    </w:p>
    <w:p w:rsidR="00B132A0" w:rsidRPr="00851130" w:rsidRDefault="00B132A0" w:rsidP="00B132A0">
      <w:pPr>
        <w:pStyle w:val="ListParagraph"/>
        <w:numPr>
          <w:ilvl w:val="0"/>
          <w:numId w:val="2"/>
        </w:numPr>
        <w:rPr>
          <w:rFonts w:asciiTheme="majorHAnsi" w:hAnsiTheme="majorHAnsi" w:cstheme="majorHAnsi"/>
        </w:rPr>
      </w:pPr>
      <w:r w:rsidRPr="00851130">
        <w:rPr>
          <w:rFonts w:asciiTheme="majorHAnsi" w:hAnsiTheme="majorHAnsi" w:cstheme="majorHAnsi"/>
        </w:rPr>
        <w:t xml:space="preserve">Method, non-constant field, parameter, and local variable names are in </w:t>
      </w:r>
      <w:proofErr w:type="spellStart"/>
      <w:r w:rsidRPr="00851130">
        <w:rPr>
          <w:rFonts w:asciiTheme="majorHAnsi" w:hAnsiTheme="majorHAnsi" w:cstheme="majorHAnsi"/>
        </w:rPr>
        <w:t>lowerCamelCase</w:t>
      </w:r>
      <w:proofErr w:type="spellEnd"/>
      <w:r w:rsidRPr="00851130">
        <w:rPr>
          <w:rFonts w:asciiTheme="majorHAnsi" w:hAnsiTheme="majorHAnsi" w:cstheme="majorHAnsi"/>
        </w:rPr>
        <w:t>.</w:t>
      </w:r>
    </w:p>
    <w:p w:rsidR="00B132A0" w:rsidRPr="00851130" w:rsidRDefault="00B132A0" w:rsidP="00B132A0">
      <w:pPr>
        <w:pStyle w:val="ListParagraph"/>
        <w:numPr>
          <w:ilvl w:val="0"/>
          <w:numId w:val="2"/>
        </w:numPr>
        <w:rPr>
          <w:rFonts w:asciiTheme="majorHAnsi" w:hAnsiTheme="majorHAnsi" w:cstheme="majorHAnsi"/>
        </w:rPr>
      </w:pPr>
      <w:r w:rsidRPr="00851130">
        <w:rPr>
          <w:rFonts w:asciiTheme="majorHAnsi" w:hAnsiTheme="majorHAnsi" w:cstheme="majorHAnsi"/>
        </w:rPr>
        <w:t>Package names are all lower case.</w:t>
      </w:r>
    </w:p>
    <w:p w:rsidR="00B132A0" w:rsidRDefault="00B132A0" w:rsidP="00B132A0">
      <w:pPr>
        <w:pStyle w:val="ListParagraph"/>
        <w:numPr>
          <w:ilvl w:val="0"/>
          <w:numId w:val="2"/>
        </w:numPr>
        <w:rPr>
          <w:rFonts w:asciiTheme="majorHAnsi" w:hAnsiTheme="majorHAnsi" w:cstheme="majorHAnsi"/>
        </w:rPr>
      </w:pPr>
      <w:r w:rsidRPr="00851130">
        <w:rPr>
          <w:rFonts w:asciiTheme="majorHAnsi" w:hAnsiTheme="majorHAnsi" w:cstheme="majorHAnsi"/>
        </w:rPr>
        <w:t xml:space="preserve">If it only requires one object instantiation to call the methods of that class, object names should be the same as the class name but in </w:t>
      </w:r>
      <w:proofErr w:type="spellStart"/>
      <w:r w:rsidRPr="00851130">
        <w:rPr>
          <w:rFonts w:asciiTheme="majorHAnsi" w:hAnsiTheme="majorHAnsi" w:cstheme="majorHAnsi"/>
        </w:rPr>
        <w:t>lowerCamelCase</w:t>
      </w:r>
      <w:proofErr w:type="spellEnd"/>
      <w:r w:rsidRPr="00851130">
        <w:rPr>
          <w:rFonts w:asciiTheme="majorHAnsi" w:hAnsiTheme="majorHAnsi" w:cstheme="majorHAnsi"/>
        </w:rPr>
        <w:t>.</w:t>
      </w:r>
    </w:p>
    <w:p w:rsidR="00851130" w:rsidRPr="00851130" w:rsidRDefault="00851130" w:rsidP="00851130">
      <w:pPr>
        <w:pStyle w:val="ListParagraph"/>
        <w:ind w:left="1440"/>
        <w:rPr>
          <w:rFonts w:asciiTheme="majorHAnsi" w:hAnsiTheme="majorHAnsi" w:cstheme="majorHAnsi"/>
        </w:rPr>
      </w:pPr>
    </w:p>
    <w:p w:rsidR="00B132A0" w:rsidRPr="00851130" w:rsidRDefault="00B132A0" w:rsidP="00B132A0">
      <w:pPr>
        <w:pStyle w:val="ListParagraph"/>
        <w:numPr>
          <w:ilvl w:val="0"/>
          <w:numId w:val="1"/>
        </w:numPr>
        <w:rPr>
          <w:b/>
          <w:sz w:val="28"/>
        </w:rPr>
      </w:pPr>
      <w:r w:rsidRPr="00851130">
        <w:rPr>
          <w:b/>
          <w:sz w:val="28"/>
        </w:rPr>
        <w:t>Formatting Standard</w:t>
      </w:r>
    </w:p>
    <w:p w:rsidR="00B132A0" w:rsidRPr="00851130" w:rsidRDefault="00B132A0" w:rsidP="00B132A0">
      <w:pPr>
        <w:pStyle w:val="ListParagraph"/>
        <w:numPr>
          <w:ilvl w:val="0"/>
          <w:numId w:val="3"/>
        </w:numPr>
        <w:rPr>
          <w:rFonts w:asciiTheme="majorHAnsi" w:hAnsiTheme="majorHAnsi" w:cstheme="majorHAnsi"/>
        </w:rPr>
      </w:pPr>
      <w:r w:rsidRPr="00851130">
        <w:rPr>
          <w:rFonts w:asciiTheme="majorHAnsi" w:hAnsiTheme="majorHAnsi" w:cstheme="majorHAnsi"/>
        </w:rPr>
        <w:t>Declarations on separate lines.</w:t>
      </w:r>
    </w:p>
    <w:p w:rsidR="00B132A0" w:rsidRPr="00851130" w:rsidRDefault="00B132A0" w:rsidP="00B132A0">
      <w:pPr>
        <w:pStyle w:val="ListParagraph"/>
        <w:numPr>
          <w:ilvl w:val="0"/>
          <w:numId w:val="3"/>
        </w:numPr>
        <w:rPr>
          <w:rFonts w:asciiTheme="majorHAnsi" w:hAnsiTheme="majorHAnsi" w:cstheme="majorHAnsi"/>
        </w:rPr>
      </w:pPr>
      <w:r w:rsidRPr="00851130">
        <w:rPr>
          <w:rFonts w:asciiTheme="majorHAnsi" w:hAnsiTheme="majorHAnsi" w:cstheme="majorHAnsi"/>
        </w:rPr>
        <w:t>Indentation should be consistent.</w:t>
      </w:r>
    </w:p>
    <w:p w:rsidR="00B132A0" w:rsidRPr="00851130" w:rsidRDefault="00B132A0" w:rsidP="00B132A0">
      <w:pPr>
        <w:pStyle w:val="ListParagraph"/>
        <w:numPr>
          <w:ilvl w:val="0"/>
          <w:numId w:val="3"/>
        </w:numPr>
        <w:rPr>
          <w:rFonts w:asciiTheme="majorHAnsi" w:hAnsiTheme="majorHAnsi" w:cstheme="majorHAnsi"/>
        </w:rPr>
      </w:pPr>
      <w:r w:rsidRPr="00851130">
        <w:rPr>
          <w:rFonts w:asciiTheme="majorHAnsi" w:hAnsiTheme="majorHAnsi" w:cstheme="majorHAnsi"/>
        </w:rPr>
        <w:t>Initialization and declaration should be separate.</w:t>
      </w:r>
    </w:p>
    <w:p w:rsidR="00B132A0" w:rsidRPr="00851130" w:rsidRDefault="00B132A0" w:rsidP="00B132A0">
      <w:pPr>
        <w:pStyle w:val="ListParagraph"/>
        <w:numPr>
          <w:ilvl w:val="0"/>
          <w:numId w:val="3"/>
        </w:numPr>
        <w:rPr>
          <w:rFonts w:asciiTheme="majorHAnsi" w:hAnsiTheme="majorHAnsi" w:cstheme="majorHAnsi"/>
        </w:rPr>
      </w:pPr>
      <w:r w:rsidRPr="00851130">
        <w:rPr>
          <w:rFonts w:asciiTheme="majorHAnsi" w:hAnsiTheme="majorHAnsi" w:cstheme="majorHAnsi"/>
        </w:rPr>
        <w:t>Braces should follow the Kernighan and Ritchie style (“Egyptian” style)</w:t>
      </w:r>
    </w:p>
    <w:p w:rsidR="00851130" w:rsidRDefault="00B132A0" w:rsidP="00851130">
      <w:pPr>
        <w:pStyle w:val="ListParagraph"/>
        <w:numPr>
          <w:ilvl w:val="0"/>
          <w:numId w:val="3"/>
        </w:numPr>
        <w:rPr>
          <w:rFonts w:asciiTheme="majorHAnsi" w:hAnsiTheme="majorHAnsi" w:cstheme="majorHAnsi"/>
        </w:rPr>
      </w:pPr>
      <w:r w:rsidRPr="00851130">
        <w:rPr>
          <w:rFonts w:asciiTheme="majorHAnsi" w:hAnsiTheme="majorHAnsi" w:cstheme="majorHAnsi"/>
        </w:rPr>
        <w:t>Keep the length of the source lines to less than 80 characters.</w:t>
      </w:r>
    </w:p>
    <w:p w:rsidR="00851130" w:rsidRPr="00851130" w:rsidRDefault="00851130" w:rsidP="00851130">
      <w:pPr>
        <w:pStyle w:val="ListParagraph"/>
        <w:ind w:left="1440"/>
        <w:rPr>
          <w:rFonts w:asciiTheme="majorHAnsi" w:hAnsiTheme="majorHAnsi" w:cstheme="majorHAnsi"/>
        </w:rPr>
      </w:pPr>
    </w:p>
    <w:p w:rsidR="00B132A0" w:rsidRPr="00851130" w:rsidRDefault="00B132A0" w:rsidP="00B132A0">
      <w:pPr>
        <w:pStyle w:val="ListParagraph"/>
        <w:numPr>
          <w:ilvl w:val="0"/>
          <w:numId w:val="1"/>
        </w:numPr>
        <w:rPr>
          <w:b/>
          <w:sz w:val="28"/>
        </w:rPr>
      </w:pPr>
      <w:r w:rsidRPr="00851130">
        <w:rPr>
          <w:b/>
          <w:sz w:val="28"/>
        </w:rPr>
        <w:t>Best Practices</w:t>
      </w:r>
    </w:p>
    <w:p w:rsidR="00B132A0" w:rsidRPr="00851130" w:rsidRDefault="00B132A0" w:rsidP="00B132A0">
      <w:pPr>
        <w:pStyle w:val="ListParagraph"/>
        <w:numPr>
          <w:ilvl w:val="0"/>
          <w:numId w:val="4"/>
        </w:numPr>
        <w:rPr>
          <w:rFonts w:asciiTheme="majorHAnsi" w:hAnsiTheme="majorHAnsi" w:cstheme="majorHAnsi"/>
        </w:rPr>
      </w:pPr>
      <w:r w:rsidRPr="00851130">
        <w:rPr>
          <w:rFonts w:asciiTheme="majorHAnsi" w:hAnsiTheme="majorHAnsi" w:cstheme="majorHAnsi"/>
        </w:rPr>
        <w:t>Role of the objects should be commented in line with the declaration.</w:t>
      </w:r>
    </w:p>
    <w:p w:rsidR="00B132A0" w:rsidRPr="00851130" w:rsidRDefault="00B132A0" w:rsidP="00B132A0">
      <w:pPr>
        <w:pStyle w:val="ListParagraph"/>
        <w:numPr>
          <w:ilvl w:val="0"/>
          <w:numId w:val="4"/>
        </w:numPr>
        <w:rPr>
          <w:rFonts w:asciiTheme="majorHAnsi" w:hAnsiTheme="majorHAnsi" w:cstheme="majorHAnsi"/>
        </w:rPr>
      </w:pPr>
      <w:r w:rsidRPr="00851130">
        <w:rPr>
          <w:rFonts w:asciiTheme="majorHAnsi" w:hAnsiTheme="majorHAnsi" w:cstheme="majorHAnsi"/>
        </w:rPr>
        <w:t>When writing conditional and iterative statements, constant values should be written first before the variables that are compared (e.g. 1 == x)</w:t>
      </w:r>
    </w:p>
    <w:p w:rsidR="00B132A0" w:rsidRPr="00851130" w:rsidRDefault="00B132A0" w:rsidP="00B132A0">
      <w:pPr>
        <w:pStyle w:val="ListParagraph"/>
        <w:numPr>
          <w:ilvl w:val="0"/>
          <w:numId w:val="4"/>
        </w:numPr>
        <w:rPr>
          <w:rFonts w:asciiTheme="majorHAnsi" w:hAnsiTheme="majorHAnsi" w:cstheme="majorHAnsi"/>
        </w:rPr>
      </w:pPr>
      <w:r w:rsidRPr="00851130">
        <w:rPr>
          <w:rFonts w:asciiTheme="majorHAnsi" w:hAnsiTheme="majorHAnsi" w:cstheme="majorHAnsi"/>
        </w:rPr>
        <w:t>Comments should be written before the function stating the parameters they’ll receive, things to return, and the purpose of the function.</w:t>
      </w:r>
    </w:p>
    <w:p w:rsidR="00B132A0" w:rsidRPr="00851130" w:rsidRDefault="00B132A0" w:rsidP="00B132A0">
      <w:pPr>
        <w:pStyle w:val="ListParagraph"/>
        <w:numPr>
          <w:ilvl w:val="0"/>
          <w:numId w:val="4"/>
        </w:numPr>
        <w:rPr>
          <w:rFonts w:asciiTheme="majorHAnsi" w:hAnsiTheme="majorHAnsi" w:cstheme="majorHAnsi"/>
        </w:rPr>
      </w:pPr>
      <w:r w:rsidRPr="00851130">
        <w:rPr>
          <w:rFonts w:asciiTheme="majorHAnsi" w:hAnsiTheme="majorHAnsi" w:cstheme="majorHAnsi"/>
        </w:rPr>
        <w:t>There should be consistent temporary variable names.</w:t>
      </w:r>
    </w:p>
    <w:p w:rsidR="00B132A0" w:rsidRPr="00851130" w:rsidRDefault="00B132A0" w:rsidP="00B132A0">
      <w:pPr>
        <w:pStyle w:val="ListParagraph"/>
        <w:numPr>
          <w:ilvl w:val="0"/>
          <w:numId w:val="4"/>
        </w:numPr>
        <w:rPr>
          <w:rFonts w:asciiTheme="majorHAnsi" w:hAnsiTheme="majorHAnsi" w:cstheme="majorHAnsi"/>
        </w:rPr>
      </w:pPr>
      <w:r w:rsidRPr="00851130">
        <w:rPr>
          <w:rFonts w:asciiTheme="majorHAnsi" w:hAnsiTheme="majorHAnsi" w:cstheme="majorHAnsi"/>
        </w:rPr>
        <w:t>Author should comment his name as the developer of the class.</w:t>
      </w:r>
    </w:p>
    <w:p w:rsidR="00B132A0" w:rsidRDefault="00B132A0" w:rsidP="00B132A0"/>
    <w:p w:rsidR="00851130" w:rsidRDefault="00851130" w:rsidP="00B132A0"/>
    <w:p w:rsidR="00851130" w:rsidRDefault="00851130" w:rsidP="00B132A0"/>
    <w:p w:rsidR="00851130" w:rsidRDefault="00851130" w:rsidP="00B132A0"/>
    <w:p w:rsidR="00851130" w:rsidRDefault="00851130" w:rsidP="00B132A0"/>
    <w:p w:rsidR="00851130" w:rsidRDefault="00851130" w:rsidP="00B132A0"/>
    <w:p w:rsidR="00851130" w:rsidRDefault="00851130" w:rsidP="00B132A0"/>
    <w:p w:rsidR="00851130" w:rsidRDefault="00851130" w:rsidP="00B132A0"/>
    <w:p w:rsidR="00851130" w:rsidRDefault="00851130" w:rsidP="00B132A0"/>
    <w:p w:rsidR="00851130" w:rsidRDefault="00851130" w:rsidP="00B132A0"/>
    <w:p w:rsidR="00851130" w:rsidRDefault="00851130" w:rsidP="00B132A0"/>
    <w:p w:rsidR="00851130" w:rsidRDefault="00851130" w:rsidP="00B132A0"/>
    <w:p w:rsidR="00851130" w:rsidRDefault="00851130" w:rsidP="00B132A0"/>
    <w:p w:rsidR="00B132A0" w:rsidRPr="00851130" w:rsidRDefault="00B132A0" w:rsidP="00B132A0">
      <w:pPr>
        <w:pStyle w:val="ListParagraph"/>
        <w:numPr>
          <w:ilvl w:val="0"/>
          <w:numId w:val="1"/>
        </w:numPr>
        <w:rPr>
          <w:b/>
          <w:sz w:val="28"/>
        </w:rPr>
      </w:pPr>
      <w:r w:rsidRPr="00851130">
        <w:rPr>
          <w:b/>
          <w:sz w:val="28"/>
        </w:rPr>
        <w:lastRenderedPageBreak/>
        <w:t>Agreement</w:t>
      </w:r>
    </w:p>
    <w:p w:rsidR="00B132A0" w:rsidRDefault="00B132A0" w:rsidP="00B132A0">
      <w:pPr>
        <w:pStyle w:val="ListParagraph"/>
        <w:ind w:left="1080"/>
      </w:pPr>
    </w:p>
    <w:p w:rsidR="00B132A0" w:rsidRPr="00851130" w:rsidRDefault="00B132A0" w:rsidP="00851130">
      <w:pPr>
        <w:pStyle w:val="ListParagraph"/>
        <w:ind w:left="1440"/>
        <w:jc w:val="both"/>
        <w:rPr>
          <w:rFonts w:asciiTheme="majorHAnsi" w:hAnsiTheme="majorHAnsi" w:cstheme="majorHAnsi"/>
        </w:rPr>
      </w:pPr>
      <w:r w:rsidRPr="00851130">
        <w:rPr>
          <w:rFonts w:asciiTheme="majorHAnsi" w:hAnsiTheme="majorHAnsi" w:cstheme="majorHAnsi"/>
        </w:rPr>
        <w:t xml:space="preserve">We, members of </w:t>
      </w:r>
      <w:r w:rsidRPr="00851130">
        <w:rPr>
          <w:rFonts w:asciiTheme="majorHAnsi" w:hAnsiTheme="majorHAnsi" w:cstheme="majorHAnsi"/>
          <w:b/>
          <w:u w:val="single"/>
        </w:rPr>
        <w:t>Unicorns of Innovation</w:t>
      </w:r>
      <w:r w:rsidRPr="00851130">
        <w:rPr>
          <w:rFonts w:asciiTheme="majorHAnsi" w:hAnsiTheme="majorHAnsi" w:cstheme="majorHAnsi"/>
        </w:rPr>
        <w:t>, certify that we have formulated the aforementioned coding standards. We will adhere to these conventions we have agreed among ourselves, fully aware that there will help in producing clean, readable, maintainable, and high quality software in general. Any non-conformance to the coding standards discovered during code reviews on the year-end process audit will be dealt with in accordance to the rubrics of the Software Engineering course on software quality.</w:t>
      </w:r>
    </w:p>
    <w:p w:rsidR="00B132A0" w:rsidRPr="00851130" w:rsidRDefault="00B132A0" w:rsidP="00851130">
      <w:pPr>
        <w:pStyle w:val="ListParagraph"/>
        <w:ind w:left="1440"/>
        <w:jc w:val="both"/>
        <w:rPr>
          <w:rFonts w:asciiTheme="majorHAnsi" w:hAnsiTheme="majorHAnsi" w:cstheme="majorHAnsi"/>
        </w:rPr>
      </w:pPr>
      <w:bookmarkStart w:id="0" w:name="_GoBack"/>
      <w:bookmarkEnd w:id="0"/>
    </w:p>
    <w:p w:rsidR="00B132A0" w:rsidRDefault="00B132A0" w:rsidP="00B132A0">
      <w:pPr>
        <w:pStyle w:val="ListParagraph"/>
        <w:ind w:left="1440"/>
      </w:pPr>
    </w:p>
    <w:p w:rsidR="00B132A0" w:rsidRDefault="00B132A0" w:rsidP="00B132A0">
      <w:pPr>
        <w:pStyle w:val="ListParagraph"/>
        <w:ind w:left="1440"/>
      </w:pPr>
      <w:r>
        <w:t>Signed,</w:t>
      </w:r>
    </w:p>
    <w:p w:rsidR="00B132A0" w:rsidRDefault="00B132A0" w:rsidP="00B132A0">
      <w:pPr>
        <w:pStyle w:val="ListParagraph"/>
        <w:ind w:left="1440"/>
      </w:pPr>
    </w:p>
    <w:p w:rsidR="00851130" w:rsidRDefault="00851130" w:rsidP="00B132A0">
      <w:pPr>
        <w:pStyle w:val="ListParagraph"/>
        <w:ind w:left="1440"/>
      </w:pPr>
    </w:p>
    <w:p w:rsidR="00851130" w:rsidRDefault="00851130" w:rsidP="00B132A0">
      <w:pPr>
        <w:pStyle w:val="ListParagraph"/>
        <w:ind w:left="1440"/>
      </w:pPr>
    </w:p>
    <w:p w:rsidR="00B132A0" w:rsidRDefault="00B132A0" w:rsidP="00B132A0">
      <w:pPr>
        <w:pStyle w:val="ListParagraph"/>
        <w:ind w:left="1440"/>
      </w:pPr>
    </w:p>
    <w:p w:rsidR="00B132A0" w:rsidRDefault="00B132A0" w:rsidP="00B132A0">
      <w:pPr>
        <w:pStyle w:val="ListParagraph"/>
        <w:ind w:left="1440"/>
      </w:pPr>
      <w:r w:rsidRPr="00851130">
        <w:rPr>
          <w:b/>
        </w:rPr>
        <w:t>CHRISTIAN DAVE B. BACLAYON</w:t>
      </w:r>
      <w:r w:rsidRPr="00851130">
        <w:rPr>
          <w:b/>
        </w:rPr>
        <w:tab/>
      </w:r>
      <w:r>
        <w:tab/>
      </w:r>
      <w:r>
        <w:tab/>
      </w:r>
      <w:r>
        <w:tab/>
      </w:r>
      <w:r w:rsidRPr="00851130">
        <w:rPr>
          <w:b/>
        </w:rPr>
        <w:t>ADRIAN P. RIVERA</w:t>
      </w:r>
    </w:p>
    <w:p w:rsidR="00B132A0" w:rsidRDefault="00B132A0" w:rsidP="00B132A0">
      <w:pPr>
        <w:pStyle w:val="ListParagraph"/>
        <w:ind w:left="1440"/>
      </w:pPr>
      <w:r>
        <w:t>Project Leader</w:t>
      </w:r>
      <w:r>
        <w:tab/>
      </w:r>
      <w:r>
        <w:tab/>
      </w:r>
      <w:r>
        <w:tab/>
      </w:r>
      <w:r>
        <w:tab/>
      </w:r>
      <w:r>
        <w:tab/>
      </w:r>
      <w:r>
        <w:tab/>
        <w:t>Assistant Project Leader</w:t>
      </w:r>
    </w:p>
    <w:p w:rsidR="00B132A0" w:rsidRDefault="00B132A0" w:rsidP="00A47316">
      <w:pPr>
        <w:tabs>
          <w:tab w:val="left" w:pos="2617"/>
        </w:tabs>
      </w:pPr>
    </w:p>
    <w:p w:rsidR="00851130" w:rsidRDefault="00851130" w:rsidP="00A47316">
      <w:pPr>
        <w:tabs>
          <w:tab w:val="left" w:pos="2617"/>
        </w:tabs>
      </w:pPr>
    </w:p>
    <w:p w:rsidR="00851130" w:rsidRDefault="00851130" w:rsidP="00A47316">
      <w:pPr>
        <w:tabs>
          <w:tab w:val="left" w:pos="2617"/>
        </w:tabs>
      </w:pPr>
    </w:p>
    <w:p w:rsidR="00B132A0" w:rsidRDefault="00A47316" w:rsidP="00B132A0">
      <w:pPr>
        <w:pStyle w:val="ListParagraph"/>
        <w:ind w:left="1440"/>
      </w:pPr>
      <w:r w:rsidRPr="00851130">
        <w:rPr>
          <w:b/>
        </w:rPr>
        <w:t>JAMES RUSSELL A. CODILLA</w:t>
      </w:r>
      <w:r w:rsidRPr="00851130">
        <w:rPr>
          <w:b/>
        </w:rPr>
        <w:tab/>
      </w:r>
      <w:r>
        <w:tab/>
      </w:r>
      <w:r>
        <w:tab/>
      </w:r>
      <w:r>
        <w:tab/>
      </w:r>
      <w:r w:rsidRPr="00851130">
        <w:rPr>
          <w:b/>
        </w:rPr>
        <w:t>JOANNAH MAE RABILAS</w:t>
      </w:r>
    </w:p>
    <w:p w:rsidR="00A47316" w:rsidRDefault="00A47316" w:rsidP="00B132A0">
      <w:pPr>
        <w:pStyle w:val="ListParagraph"/>
        <w:ind w:left="1440"/>
      </w:pPr>
      <w:r>
        <w:t>Recorder/Librarian</w:t>
      </w:r>
      <w:r>
        <w:tab/>
      </w:r>
      <w:r>
        <w:tab/>
      </w:r>
      <w:r>
        <w:tab/>
      </w:r>
      <w:r>
        <w:tab/>
      </w:r>
      <w:r>
        <w:tab/>
        <w:t>Configuration Manager</w:t>
      </w:r>
    </w:p>
    <w:p w:rsidR="00A47316" w:rsidRPr="00B132A0" w:rsidRDefault="00A47316" w:rsidP="00B132A0">
      <w:pPr>
        <w:pStyle w:val="ListParagraph"/>
        <w:ind w:left="1440"/>
      </w:pPr>
    </w:p>
    <w:sectPr w:rsidR="00A47316" w:rsidRPr="00B13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eeZee">
    <w:panose1 w:val="02000000000000000000"/>
    <w:charset w:val="00"/>
    <w:family w:val="modern"/>
    <w:notTrueType/>
    <w:pitch w:val="variable"/>
    <w:sig w:usb0="8000006F" w:usb1="10000002"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B189E"/>
    <w:multiLevelType w:val="hybridMultilevel"/>
    <w:tmpl w:val="4916640E"/>
    <w:lvl w:ilvl="0" w:tplc="63D2EF06">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F314972"/>
    <w:multiLevelType w:val="hybridMultilevel"/>
    <w:tmpl w:val="55E48C68"/>
    <w:lvl w:ilvl="0" w:tplc="CBAE664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58340E42"/>
    <w:multiLevelType w:val="hybridMultilevel"/>
    <w:tmpl w:val="2BBC288A"/>
    <w:lvl w:ilvl="0" w:tplc="2032978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61E677B9"/>
    <w:multiLevelType w:val="hybridMultilevel"/>
    <w:tmpl w:val="0396066E"/>
    <w:lvl w:ilvl="0" w:tplc="07E41F4C">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A0"/>
    <w:rsid w:val="00851130"/>
    <w:rsid w:val="008D0E81"/>
    <w:rsid w:val="00A47316"/>
    <w:rsid w:val="00B132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1FA9-2604-4E5E-91FF-DA3BE801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davebaclayon</dc:creator>
  <cp:keywords/>
  <dc:description/>
  <cp:lastModifiedBy>davebaclayon</cp:lastModifiedBy>
  <cp:revision>2</cp:revision>
  <dcterms:created xsi:type="dcterms:W3CDTF">2016-10-04T00:00:00Z</dcterms:created>
  <dcterms:modified xsi:type="dcterms:W3CDTF">2016-10-04T07:03:00Z</dcterms:modified>
</cp:coreProperties>
</file>