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9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commentRangeStart w:id="0"/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  <w:commentRangeEnd w:id="0"/>
      <w:r w:rsidR="008525CA">
        <w:rPr>
          <w:rStyle w:val="CommentReference"/>
        </w:rPr>
        <w:commentReference w:id="0"/>
      </w:r>
    </w:p>
    <w:p w14:paraId="0414132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"/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  <w:commentRangeEnd w:id="1"/>
      <w:r w:rsidR="00B12147">
        <w:rPr>
          <w:rStyle w:val="CommentReference"/>
        </w:rPr>
        <w:commentReference w:id="1"/>
      </w:r>
    </w:p>
    <w:p w14:paraId="34136DAA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2"/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  <w:commentRangeEnd w:id="2"/>
      <w:r w:rsidR="00B12147">
        <w:rPr>
          <w:rStyle w:val="CommentReference"/>
        </w:rPr>
        <w:commentReference w:id="2"/>
      </w:r>
    </w:p>
    <w:p w14:paraId="7098BA13" w14:textId="77777777" w:rsidR="00A54C0B" w:rsidRPr="00225027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224612C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 xml:space="preserve">Jefatura de hogar por sexo, </w:t>
      </w:r>
      <w:commentRangeStart w:id="3"/>
      <w:r w:rsidRPr="00225027">
        <w:rPr>
          <w:rFonts w:asciiTheme="majorHAnsi" w:hAnsiTheme="majorHAnsi" w:cstheme="majorHAnsi"/>
          <w:strike/>
          <w:lang w:val="es-MX"/>
        </w:rPr>
        <w:t>según departamento</w:t>
      </w:r>
      <w:r w:rsidR="00BD5714">
        <w:rPr>
          <w:rFonts w:asciiTheme="majorHAnsi" w:hAnsiTheme="majorHAnsi" w:cstheme="majorHAnsi"/>
          <w:strike/>
          <w:lang w:val="es-MX"/>
        </w:rPr>
        <w:t xml:space="preserve"> </w:t>
      </w:r>
      <w:r w:rsidR="00BD5714">
        <w:rPr>
          <w:rFonts w:asciiTheme="majorHAnsi" w:hAnsiTheme="majorHAnsi" w:cstheme="majorHAnsi"/>
          <w:lang w:val="es-MX"/>
        </w:rPr>
        <w:t xml:space="preserve"> </w:t>
      </w:r>
      <w:commentRangeEnd w:id="3"/>
      <w:r w:rsidR="00B12147">
        <w:rPr>
          <w:rStyle w:val="CommentReference"/>
        </w:rPr>
        <w:commentReference w:id="3"/>
      </w:r>
      <w:r w:rsidR="00BD5714">
        <w:rPr>
          <w:rFonts w:asciiTheme="majorHAnsi" w:hAnsiTheme="majorHAnsi" w:cstheme="majorHAnsi"/>
          <w:lang w:val="es-MX"/>
        </w:rPr>
        <w:t>dominio de estudio</w:t>
      </w:r>
    </w:p>
    <w:p w14:paraId="3692DB98" w14:textId="32D94E1A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EF40EE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225027">
        <w:rPr>
          <w:rFonts w:asciiTheme="majorHAnsi" w:hAnsiTheme="majorHAnsi" w:cstheme="majorHAnsi"/>
          <w:strike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4B55D1E3" w:rsidR="00A54C0B" w:rsidRPr="00443734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commentRangeStart w:id="4"/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</w:t>
      </w:r>
      <w:r w:rsidR="00443734">
        <w:rPr>
          <w:rFonts w:asciiTheme="majorHAnsi" w:hAnsiTheme="majorHAnsi" w:cstheme="majorHAnsi"/>
          <w:lang w:val="es-MX"/>
        </w:rPr>
        <w:t>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  <w:commentRangeEnd w:id="4"/>
      <w:r w:rsidR="00443734">
        <w:rPr>
          <w:rStyle w:val="CommentReference"/>
        </w:rPr>
        <w:commentReference w:id="4"/>
      </w:r>
    </w:p>
    <w:p w14:paraId="48A5C516" w14:textId="7B2BBE65" w:rsidR="00443734" w:rsidRPr="00443734" w:rsidRDefault="00443734" w:rsidP="0044373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1D00F94E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Tasa neta de escolaridad en el nivel primario por sexo (serie histórica de 2018 a </w:t>
      </w:r>
      <w:r w:rsidRPr="007B2A8A">
        <w:rPr>
          <w:rFonts w:asciiTheme="majorHAnsi" w:hAnsiTheme="majorHAnsi" w:cstheme="majorHAnsi"/>
          <w:strike/>
          <w:lang w:val="es-MX"/>
        </w:rPr>
        <w:t>2022</w:t>
      </w:r>
      <w:r w:rsidR="007B2A8A">
        <w:rPr>
          <w:rFonts w:asciiTheme="majorHAnsi" w:hAnsiTheme="majorHAnsi" w:cstheme="majorHAnsi"/>
          <w:lang w:val="es-MX"/>
        </w:rPr>
        <w:t xml:space="preserve"> </w:t>
      </w:r>
      <w:commentRangeStart w:id="5"/>
      <w:r w:rsidR="007B2A8A">
        <w:rPr>
          <w:rFonts w:asciiTheme="majorHAnsi" w:hAnsiTheme="majorHAnsi" w:cstheme="majorHAnsi"/>
          <w:lang w:val="es-MX"/>
        </w:rPr>
        <w:t>2021</w:t>
      </w:r>
      <w:commentRangeEnd w:id="5"/>
      <w:r w:rsidR="007B2A8A">
        <w:rPr>
          <w:rStyle w:val="CommentReference"/>
        </w:rPr>
        <w:commentReference w:id="5"/>
      </w:r>
      <w:r w:rsidRPr="00A54C0B">
        <w:rPr>
          <w:rFonts w:asciiTheme="majorHAnsi" w:hAnsiTheme="majorHAnsi" w:cstheme="majorHAnsi"/>
          <w:lang w:val="es-MX"/>
        </w:rPr>
        <w:t>)</w:t>
      </w:r>
    </w:p>
    <w:p w14:paraId="162908C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6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6"/>
    </w:p>
    <w:p w14:paraId="5D3B684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42366358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la universidad pública por sexo, según </w:t>
      </w:r>
      <w:commentRangeStart w:id="7"/>
      <w:r w:rsidRPr="00825AD9">
        <w:rPr>
          <w:rFonts w:asciiTheme="majorHAnsi" w:hAnsiTheme="majorHAnsi" w:cstheme="majorHAnsi"/>
          <w:strike/>
          <w:lang w:val="es-MX"/>
        </w:rPr>
        <w:t>campo de estudio</w:t>
      </w:r>
      <w:r w:rsidR="00825AD9">
        <w:rPr>
          <w:rFonts w:asciiTheme="majorHAnsi" w:hAnsiTheme="majorHAnsi" w:cstheme="majorHAnsi"/>
          <w:lang w:val="es-MX"/>
        </w:rPr>
        <w:t xml:space="preserve"> </w:t>
      </w:r>
      <w:commentRangeEnd w:id="7"/>
      <w:r w:rsidR="008A1543">
        <w:rPr>
          <w:rStyle w:val="CommentReference"/>
        </w:rPr>
        <w:commentReference w:id="7"/>
      </w:r>
      <w:r w:rsidR="00825AD9">
        <w:rPr>
          <w:rFonts w:asciiTheme="majorHAnsi" w:hAnsiTheme="majorHAnsi" w:cstheme="majorHAnsi"/>
          <w:lang w:val="es-MX"/>
        </w:rPr>
        <w:t>nivel</w:t>
      </w:r>
    </w:p>
    <w:p w14:paraId="755F846B" w14:textId="7BFFCF4E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universidades privadas por sexo, según </w:t>
      </w:r>
      <w:commentRangeStart w:id="8"/>
      <w:r w:rsidRPr="00D733EF">
        <w:rPr>
          <w:rFonts w:asciiTheme="majorHAnsi" w:hAnsiTheme="majorHAnsi" w:cstheme="majorHAnsi"/>
          <w:strike/>
          <w:lang w:val="es-MX"/>
        </w:rPr>
        <w:t>campo de estudio</w:t>
      </w:r>
      <w:r w:rsidR="00D733EF" w:rsidRPr="00D733EF">
        <w:rPr>
          <w:rFonts w:asciiTheme="majorHAnsi" w:hAnsiTheme="majorHAnsi" w:cstheme="majorHAnsi"/>
          <w:strike/>
          <w:lang w:val="es-MX"/>
        </w:rPr>
        <w:t xml:space="preserve"> </w:t>
      </w:r>
      <w:commentRangeEnd w:id="8"/>
      <w:r w:rsidR="00D733EF">
        <w:rPr>
          <w:rStyle w:val="CommentReference"/>
        </w:rPr>
        <w:commentReference w:id="8"/>
      </w:r>
      <w:r w:rsidR="00D733EF">
        <w:rPr>
          <w:rFonts w:asciiTheme="majorHAnsi" w:hAnsiTheme="majorHAnsi" w:cstheme="majorHAnsi"/>
          <w:lang w:val="es-MX"/>
        </w:rPr>
        <w:t>nivel</w:t>
      </w:r>
    </w:p>
    <w:p w14:paraId="6C67E2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086B1244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graduada de la universidad pública por sexo, según </w:t>
      </w:r>
      <w:commentRangeStart w:id="9"/>
      <w:r w:rsidRPr="003B7240">
        <w:rPr>
          <w:rFonts w:asciiTheme="majorHAnsi" w:hAnsiTheme="majorHAnsi" w:cstheme="majorHAnsi"/>
          <w:strike/>
          <w:lang w:val="es-MX"/>
        </w:rPr>
        <w:t>campo de estudio</w:t>
      </w:r>
      <w:r w:rsidR="003B7240" w:rsidRPr="003B7240">
        <w:rPr>
          <w:rFonts w:asciiTheme="majorHAnsi" w:hAnsiTheme="majorHAnsi" w:cstheme="majorHAnsi"/>
          <w:strike/>
          <w:lang w:val="es-MX"/>
        </w:rPr>
        <w:t xml:space="preserve"> </w:t>
      </w:r>
      <w:commentRangeEnd w:id="9"/>
      <w:r w:rsidR="003B7240">
        <w:rPr>
          <w:rStyle w:val="CommentReference"/>
        </w:rPr>
        <w:commentReference w:id="9"/>
      </w:r>
      <w:r w:rsidR="003B7240">
        <w:rPr>
          <w:rFonts w:asciiTheme="majorHAnsi" w:hAnsiTheme="majorHAnsi" w:cstheme="majorHAnsi"/>
          <w:lang w:val="es-MX"/>
        </w:rPr>
        <w:t>nivel</w:t>
      </w:r>
    </w:p>
    <w:p w14:paraId="4184C647" w14:textId="5B8C5418" w:rsidR="003B7240" w:rsidRPr="00A54C0B" w:rsidRDefault="00A54C0B" w:rsidP="003B7240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B7240">
        <w:rPr>
          <w:rFonts w:asciiTheme="majorHAnsi" w:hAnsiTheme="majorHAnsi" w:cstheme="majorHAnsi"/>
          <w:lang w:val="es-MX"/>
        </w:rPr>
        <w:t xml:space="preserve">Proporción de la población graduada de universidades privadas por sexo, según </w:t>
      </w:r>
      <w:commentRangeStart w:id="10"/>
      <w:r w:rsidR="003B7240" w:rsidRPr="003B7240">
        <w:rPr>
          <w:rFonts w:asciiTheme="majorHAnsi" w:hAnsiTheme="majorHAnsi" w:cstheme="majorHAnsi"/>
          <w:strike/>
          <w:lang w:val="es-MX"/>
        </w:rPr>
        <w:t xml:space="preserve">campo de estudio </w:t>
      </w:r>
      <w:commentRangeEnd w:id="10"/>
      <w:r w:rsidR="003B7240">
        <w:rPr>
          <w:rStyle w:val="CommentReference"/>
        </w:rPr>
        <w:commentReference w:id="10"/>
      </w:r>
      <w:r w:rsidR="003B7240">
        <w:rPr>
          <w:rFonts w:asciiTheme="majorHAnsi" w:hAnsiTheme="majorHAnsi" w:cstheme="majorHAnsi"/>
          <w:lang w:val="es-MX"/>
        </w:rPr>
        <w:t>nivel</w:t>
      </w:r>
    </w:p>
    <w:p w14:paraId="04BEC68D" w14:textId="2EC78960" w:rsidR="00A54C0B" w:rsidRPr="003B7240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12544">
        <w:rPr>
          <w:rFonts w:asciiTheme="majorHAnsi" w:hAnsiTheme="majorHAnsi" w:cstheme="majorHAnsi"/>
          <w:strike/>
          <w:lang w:val="es-MX"/>
        </w:rPr>
        <w:t>Acceso a la tecnología por sexo</w:t>
      </w:r>
      <w:r w:rsidRPr="003B7240">
        <w:rPr>
          <w:rFonts w:asciiTheme="majorHAnsi" w:hAnsiTheme="majorHAnsi" w:cstheme="majorHAnsi"/>
          <w:lang w:val="es-MX"/>
        </w:rPr>
        <w:t xml:space="preserve"> </w:t>
      </w:r>
      <w:commentRangeStart w:id="11"/>
      <w:r w:rsidR="00312544">
        <w:rPr>
          <w:rFonts w:asciiTheme="majorHAnsi" w:hAnsiTheme="majorHAnsi" w:cstheme="majorHAnsi"/>
          <w:lang w:val="es-MX"/>
        </w:rPr>
        <w:t xml:space="preserve">Uso de teléfono celular por sexo </w:t>
      </w:r>
      <w:commentRangeEnd w:id="11"/>
      <w:r w:rsidR="00312544">
        <w:rPr>
          <w:rStyle w:val="CommentReference"/>
        </w:rPr>
        <w:commentReference w:id="11"/>
      </w:r>
      <w:commentRangeStart w:id="12"/>
      <w:r w:rsidRPr="003B7240">
        <w:rPr>
          <w:rFonts w:asciiTheme="majorHAnsi" w:hAnsiTheme="majorHAnsi" w:cstheme="majorHAnsi"/>
          <w:i/>
          <w:iCs/>
          <w:lang w:val="es-MX"/>
        </w:rPr>
        <w:t>(ODS)</w:t>
      </w:r>
      <w:commentRangeEnd w:id="12"/>
      <w:r w:rsidR="00F77606">
        <w:rPr>
          <w:rStyle w:val="CommentReference"/>
        </w:rPr>
        <w:commentReference w:id="12"/>
      </w:r>
    </w:p>
    <w:p w14:paraId="25D3CAF1" w14:textId="21122FE4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2E5416B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34A86">
        <w:rPr>
          <w:rFonts w:asciiTheme="majorHAnsi" w:hAnsiTheme="majorHAnsi" w:cstheme="majorHAnsi"/>
          <w:strike/>
          <w:lang w:val="es-MX"/>
        </w:rPr>
        <w:t>y nivel educativo</w:t>
      </w:r>
    </w:p>
    <w:p w14:paraId="6AF8A64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entre las personas ocupadas de 15 años y más por sexo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00EC6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de la población de 7 años o más, por sexo, según Pueblos,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1DF5A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participación económica por dominio de estudio, </w:t>
      </w:r>
      <w:r w:rsidRPr="00334A86">
        <w:rPr>
          <w:rFonts w:asciiTheme="majorHAnsi" w:hAnsiTheme="majorHAnsi" w:cstheme="majorHAnsi"/>
          <w:strike/>
          <w:lang w:val="es-MX"/>
        </w:rPr>
        <w:t>según</w:t>
      </w:r>
      <w:r w:rsidRPr="00334A86">
        <w:rPr>
          <w:rFonts w:asciiTheme="majorHAnsi" w:hAnsiTheme="majorHAnsi" w:cstheme="majorHAnsi"/>
          <w:lang w:val="es-MX"/>
        </w:rPr>
        <w:t xml:space="preserve"> sexo y estado conyugal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609CFA16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1330CD1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334A86">
        <w:rPr>
          <w:rFonts w:asciiTheme="majorHAnsi" w:hAnsiTheme="majorHAnsi" w:cstheme="majorHAnsi"/>
          <w:strike/>
          <w:lang w:val="es-MX"/>
        </w:rPr>
        <w:t>y grupos de edad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E7F53D8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15C0358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D13F0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334A86">
        <w:rPr>
          <w:rFonts w:asciiTheme="majorHAnsi" w:hAnsiTheme="majorHAnsi" w:cstheme="majorHAnsi"/>
          <w:strike/>
          <w:lang w:val="es-MX"/>
        </w:rPr>
        <w:t>dominio de estudio y</w:t>
      </w:r>
      <w:r w:rsidRPr="00334A86">
        <w:rPr>
          <w:rFonts w:asciiTheme="majorHAnsi" w:hAnsiTheme="majorHAnsi" w:cstheme="majorHAnsi"/>
          <w:lang w:val="es-MX"/>
        </w:rPr>
        <w:t xml:space="preserve"> categoría ocupacional</w:t>
      </w:r>
    </w:p>
    <w:p w14:paraId="3B6C220F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con acceso a seguro social por sexo, según rama de actividad económica </w:t>
      </w:r>
      <w:r w:rsidRPr="00334A86">
        <w:rPr>
          <w:rFonts w:asciiTheme="majorHAnsi" w:hAnsiTheme="majorHAnsi" w:cstheme="majorHAnsi"/>
          <w:strike/>
          <w:lang w:val="es-MX"/>
        </w:rPr>
        <w:t xml:space="preserve">Porcentaje de trabajadoras(es) afiliadas(os) al seguro social, según rama de actividad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E637D3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9C78E63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lastRenderedPageBreak/>
        <w:t xml:space="preserve">Créditos otorgados a la pequeña y mediana empresa por sexo, según rama de actividad económica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7AE128E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dominio de </w:t>
      </w:r>
      <w:r w:rsidRPr="00334A86">
        <w:rPr>
          <w:rFonts w:asciiTheme="majorHAnsi" w:hAnsiTheme="majorHAnsi" w:cstheme="majorHAnsi"/>
          <w:strike/>
          <w:lang w:val="es-MX"/>
        </w:rPr>
        <w:t>estudio y rama de actividad económica</w:t>
      </w:r>
    </w:p>
    <w:p w14:paraId="7C0A99F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categoría ocupacional </w:t>
      </w:r>
      <w:r w:rsidRPr="00334A86">
        <w:rPr>
          <w:rFonts w:asciiTheme="majorHAnsi" w:hAnsiTheme="majorHAnsi" w:cstheme="majorHAnsi"/>
          <w:strike/>
          <w:lang w:val="es-MX"/>
        </w:rPr>
        <w:t>dominio de estudio y rama de actividad económica</w:t>
      </w:r>
    </w:p>
    <w:p w14:paraId="3DC1846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>Salarios o ingresos promedio, desagregado por sexo, según pueblo</w:t>
      </w:r>
    </w:p>
    <w:p w14:paraId="44013E02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1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EB49D5A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Tasa de desempleo en la población de 15 años o más por sexo, según Pueblos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72058299" w14:textId="0769B812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Mujeres jefas de hogar por número de hijas</w:t>
      </w:r>
      <w:r w:rsidRPr="008779A4">
        <w:rPr>
          <w:rFonts w:asciiTheme="majorHAnsi" w:hAnsiTheme="majorHAnsi" w:cstheme="majorHAnsi"/>
          <w:strike/>
          <w:lang w:val="es-MX"/>
        </w:rPr>
        <w:t>/hijos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="008779A4">
        <w:rPr>
          <w:rFonts w:asciiTheme="majorHAnsi" w:hAnsiTheme="majorHAnsi" w:cstheme="majorHAnsi"/>
          <w:lang w:val="es-MX"/>
        </w:rPr>
        <w:t xml:space="preserve">(os) </w:t>
      </w:r>
      <w:r w:rsidRPr="00334A86">
        <w:rPr>
          <w:rFonts w:asciiTheme="majorHAnsi" w:hAnsiTheme="majorHAnsi" w:cstheme="majorHAnsi"/>
          <w:lang w:val="es-MX"/>
        </w:rPr>
        <w:t>en la PO</w:t>
      </w:r>
    </w:p>
    <w:p w14:paraId="58701FFE" w14:textId="2196FDC4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cuidados no remunerados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</w:t>
      </w:r>
      <w:r w:rsidRPr="00334A86">
        <w:rPr>
          <w:rFonts w:asciiTheme="majorHAnsi" w:hAnsiTheme="majorHAnsi" w:cstheme="majorHAnsi"/>
          <w:strike/>
          <w:lang w:val="es-MX"/>
        </w:rPr>
        <w:t>Promedio de horas dedicadas a tareas domésticas no remuneradas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60882937" w14:textId="4ADB0F5C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de cuidados no remunerados por</w:t>
      </w:r>
      <w:r w:rsidR="000328D9">
        <w:rPr>
          <w:rFonts w:asciiTheme="majorHAnsi" w:hAnsiTheme="majorHAnsi" w:cstheme="majorHAnsi"/>
          <w:lang w:val="es-MX"/>
        </w:rPr>
        <w:t xml:space="preserve"> sexo y</w:t>
      </w:r>
      <w:r w:rsidRPr="00334A86">
        <w:rPr>
          <w:rFonts w:asciiTheme="majorHAnsi" w:hAnsiTheme="majorHAnsi" w:cstheme="majorHAnsi"/>
          <w:lang w:val="es-MX"/>
        </w:rPr>
        <w:t xml:space="preserve"> grupos de edad. </w:t>
      </w:r>
      <w:r w:rsidRPr="00334A86">
        <w:rPr>
          <w:rFonts w:asciiTheme="majorHAnsi" w:hAnsiTheme="majorHAnsi" w:cstheme="majorHAnsi"/>
          <w:strike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5D38233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</w:t>
      </w:r>
      <w:r w:rsidR="00CC3A51">
        <w:rPr>
          <w:rFonts w:asciiTheme="majorHAnsi" w:hAnsiTheme="majorHAnsi" w:cstheme="majorHAnsi"/>
          <w:lang w:val="es-MX"/>
        </w:rPr>
        <w:t xml:space="preserve"> electas para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commentRangeStart w:id="13"/>
      <w:r w:rsidRPr="00CC3A51">
        <w:rPr>
          <w:rFonts w:asciiTheme="majorHAnsi" w:hAnsiTheme="majorHAnsi" w:cstheme="majorHAnsi"/>
          <w:strike/>
          <w:lang w:val="es-MX"/>
        </w:rPr>
        <w:t>en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commentRangeEnd w:id="13"/>
      <w:r w:rsidR="00CC3A51">
        <w:rPr>
          <w:rStyle w:val="CommentReference"/>
        </w:rPr>
        <w:commentReference w:id="13"/>
      </w:r>
      <w:r w:rsidRPr="00A54C0B">
        <w:rPr>
          <w:rFonts w:asciiTheme="majorHAnsi" w:hAnsiTheme="majorHAnsi" w:cstheme="majorHAnsi"/>
          <w:lang w:val="es-MX"/>
        </w:rPr>
        <w:t xml:space="preserve">alcaldías </w:t>
      </w:r>
      <w:r w:rsidRPr="00CC3A51">
        <w:rPr>
          <w:rFonts w:asciiTheme="majorHAnsi" w:hAnsiTheme="majorHAnsi" w:cstheme="majorHAnsi"/>
          <w:i/>
          <w:iCs/>
          <w:strike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4"/>
      <w:footerReference w:type="default" r:id="rId15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 Galvez Molina" w:date="2023-05-23T14:01:00Z" w:initials="PG">
    <w:p w14:paraId="56E1F4EB" w14:textId="77777777" w:rsidR="008525CA" w:rsidRDefault="008525CA" w:rsidP="00CD7409">
      <w:pPr>
        <w:pStyle w:val="CommentText"/>
      </w:pPr>
      <w:r>
        <w:rPr>
          <w:rStyle w:val="CommentReference"/>
        </w:rPr>
        <w:annotationRef/>
      </w:r>
      <w:r>
        <w:t>No se puede sacar esta pirámide de la ENEI porque Mujeres de 95-99 solo tiene 4 casos.</w:t>
      </w:r>
    </w:p>
  </w:comment>
  <w:comment w:id="1" w:author="Paula Natalia" w:date="2023-05-08T09:26:00Z" w:initials="PN">
    <w:p w14:paraId="57A4A603" w14:textId="76CE0EC8" w:rsidR="00B12147" w:rsidRDefault="00B12147" w:rsidP="002E7BA0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2" w:author="Paula Natalia" w:date="2023-05-08T09:27:00Z" w:initials="PN">
    <w:p w14:paraId="4709A56A" w14:textId="77777777" w:rsidR="00B12147" w:rsidRDefault="00B12147" w:rsidP="002138A4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3" w:author="Paula Natalia" w:date="2023-05-08T09:33:00Z" w:initials="PN">
    <w:p w14:paraId="632EE4F2" w14:textId="77777777" w:rsidR="00B12147" w:rsidRDefault="00B12147" w:rsidP="00FD1742">
      <w:pPr>
        <w:pStyle w:val="CommentText"/>
      </w:pPr>
      <w:r>
        <w:rPr>
          <w:rStyle w:val="CommentReference"/>
        </w:rPr>
        <w:annotationRef/>
      </w:r>
      <w:r>
        <w:t>Parte del indicador cambiada a "dominio de estudio" porque la información de los departamentos es confidencial y no está accesible usando la base de datos publicada en el INE.</w:t>
      </w:r>
    </w:p>
  </w:comment>
  <w:comment w:id="4" w:author="Paula Natalia" w:date="2023-05-10T09:10:00Z" w:initials="PN">
    <w:p w14:paraId="4070428E" w14:textId="77777777" w:rsidR="00443734" w:rsidRDefault="00443734" w:rsidP="006041FF">
      <w:pPr>
        <w:pStyle w:val="CommentText"/>
      </w:pPr>
      <w:r>
        <w:rPr>
          <w:rStyle w:val="CommentReference"/>
        </w:rPr>
        <w:annotationRef/>
      </w:r>
      <w:r>
        <w:t>Se agregó este nuevo indicador.</w:t>
      </w:r>
    </w:p>
  </w:comment>
  <w:comment w:id="5" w:author="Paula Natalia Galvez Molina" w:date="2023-05-16T12:35:00Z" w:initials="PG">
    <w:p w14:paraId="4968E45A" w14:textId="77777777" w:rsidR="007B2A8A" w:rsidRDefault="007B2A8A" w:rsidP="00EA0D89">
      <w:pPr>
        <w:pStyle w:val="CommentText"/>
      </w:pPr>
      <w:r>
        <w:rPr>
          <w:rStyle w:val="CommentReference"/>
        </w:rPr>
        <w:annotationRef/>
      </w:r>
      <w:r>
        <w:t>Solo hay datos hasta 2021.</w:t>
      </w:r>
    </w:p>
  </w:comment>
  <w:comment w:id="7" w:author="Paula Natalia Galvez Molina" w:date="2023-05-22T13:29:00Z" w:initials="PG">
    <w:p w14:paraId="7168EE3F" w14:textId="77777777" w:rsidR="00D733EF" w:rsidRDefault="008A1543" w:rsidP="005F5201">
      <w:pPr>
        <w:pStyle w:val="CommentText"/>
      </w:pPr>
      <w:r>
        <w:rPr>
          <w:rStyle w:val="CommentReference"/>
        </w:rPr>
        <w:annotationRef/>
      </w:r>
      <w:r w:rsidR="00D733EF">
        <w:t>Información socializada por DIEC era por nivel no por campo de estudio.</w:t>
      </w:r>
    </w:p>
  </w:comment>
  <w:comment w:id="8" w:author="Paula Natalia" w:date="2023-05-22T13:51:00Z" w:initials="PN">
    <w:p w14:paraId="1633FA7E" w14:textId="77777777" w:rsidR="00D733EF" w:rsidRDefault="00D733EF" w:rsidP="00A4517F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9" w:author="Paula Natalia" w:date="2023-05-22T15:01:00Z" w:initials="PN">
    <w:p w14:paraId="22246674" w14:textId="77777777" w:rsidR="003B7240" w:rsidRDefault="003B7240" w:rsidP="000B140D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10" w:author="Paula Natalia" w:date="2023-05-22T15:01:00Z" w:initials="PN">
    <w:p w14:paraId="31830EE9" w14:textId="77777777" w:rsidR="003B7240" w:rsidRDefault="003B7240" w:rsidP="003B7240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11" w:author="Paula Natalia Galvez Molina" w:date="2023-05-23T10:37:00Z" w:initials="PG">
    <w:p w14:paraId="37EDF7AD" w14:textId="77777777" w:rsidR="00312544" w:rsidRDefault="00312544" w:rsidP="008229D0">
      <w:pPr>
        <w:pStyle w:val="CommentText"/>
      </w:pPr>
      <w:r>
        <w:rPr>
          <w:rStyle w:val="CommentReference"/>
        </w:rPr>
        <w:annotationRef/>
      </w:r>
      <w:r>
        <w:t>Se acopla mejor con lo que indica el ODS.</w:t>
      </w:r>
    </w:p>
  </w:comment>
  <w:comment w:id="12" w:author="Paula Natalia Galvez Molina" w:date="2023-05-23T08:41:00Z" w:initials="PG">
    <w:p w14:paraId="5B803364" w14:textId="2469CB54" w:rsidR="00F77606" w:rsidRDefault="00F77606" w:rsidP="00E62AB6">
      <w:pPr>
        <w:pStyle w:val="CommentText"/>
      </w:pPr>
      <w:r>
        <w:rPr>
          <w:rStyle w:val="CommentReference"/>
        </w:rPr>
        <w:annotationRef/>
      </w:r>
      <w:r>
        <w:t xml:space="preserve">Aunque no cumple al 100% con el ODS, igual permanece dentro del marco. </w:t>
      </w:r>
    </w:p>
  </w:comment>
  <w:comment w:id="13" w:author="Paula Natalia Galvez Molina" w:date="2023-05-24T13:23:00Z" w:initials="PG">
    <w:p w14:paraId="2E432FA8" w14:textId="77777777" w:rsidR="00CC3A51" w:rsidRDefault="00CC3A51" w:rsidP="003275A9">
      <w:pPr>
        <w:pStyle w:val="CommentText"/>
      </w:pPr>
      <w:r>
        <w:rPr>
          <w:rStyle w:val="CommentReference"/>
        </w:rPr>
        <w:annotationRef/>
      </w:r>
      <w:r>
        <w:t>Se cambió a electas en 2019 porque no enviaron datos.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E1F4EB" w15:done="0"/>
  <w15:commentEx w15:paraId="57A4A603" w15:done="0"/>
  <w15:commentEx w15:paraId="4709A56A" w15:done="0"/>
  <w15:commentEx w15:paraId="632EE4F2" w15:done="0"/>
  <w15:commentEx w15:paraId="4070428E" w15:done="0"/>
  <w15:commentEx w15:paraId="4968E45A" w15:done="0"/>
  <w15:commentEx w15:paraId="7168EE3F" w15:done="0"/>
  <w15:commentEx w15:paraId="1633FA7E" w15:done="0"/>
  <w15:commentEx w15:paraId="22246674" w15:done="0"/>
  <w15:commentEx w15:paraId="31830EE9" w15:done="0"/>
  <w15:commentEx w15:paraId="37EDF7AD" w15:done="0"/>
  <w15:commentEx w15:paraId="5B803364" w15:done="0"/>
  <w15:commentEx w15:paraId="2E432FA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745A9" w16cex:dateUtc="2023-05-23T20:01:00Z"/>
  <w16cex:commentExtensible w16cex:durableId="28033EC2" w16cex:dateUtc="2023-05-08T15:26:00Z"/>
  <w16cex:commentExtensible w16cex:durableId="28033F17" w16cex:dateUtc="2023-05-08T15:27:00Z"/>
  <w16cex:commentExtensible w16cex:durableId="28034074" w16cex:dateUtc="2023-05-08T15:33:00Z"/>
  <w16cex:commentExtensible w16cex:durableId="2805DE01" w16cex:dateUtc="2023-05-10T15:10:00Z"/>
  <w16cex:commentExtensible w16cex:durableId="280DF711" w16cex:dateUtc="2023-05-16T18:35:00Z"/>
  <w16cex:commentExtensible w16cex:durableId="2815ECCA" w16cex:dateUtc="2023-05-22T19:29:00Z"/>
  <w16cex:commentExtensible w16cex:durableId="2815F1DD" w16cex:dateUtc="2023-05-22T19:51:00Z"/>
  <w16cex:commentExtensible w16cex:durableId="28160234" w16cex:dateUtc="2023-05-22T21:01:00Z"/>
  <w16cex:commentExtensible w16cex:durableId="2816023C" w16cex:dateUtc="2023-05-22T21:01:00Z"/>
  <w16cex:commentExtensible w16cex:durableId="281715F4" w16cex:dateUtc="2023-05-23T16:37:00Z"/>
  <w16cex:commentExtensible w16cex:durableId="2816FAAF" w16cex:dateUtc="2023-05-23T14:41:00Z"/>
  <w16cex:commentExtensible w16cex:durableId="28188E63" w16cex:dateUtc="2023-05-24T19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E1F4EB" w16cid:durableId="281745A9"/>
  <w16cid:commentId w16cid:paraId="57A4A603" w16cid:durableId="28033EC2"/>
  <w16cid:commentId w16cid:paraId="4709A56A" w16cid:durableId="28033F17"/>
  <w16cid:commentId w16cid:paraId="632EE4F2" w16cid:durableId="28034074"/>
  <w16cid:commentId w16cid:paraId="4070428E" w16cid:durableId="2805DE01"/>
  <w16cid:commentId w16cid:paraId="4968E45A" w16cid:durableId="280DF711"/>
  <w16cid:commentId w16cid:paraId="7168EE3F" w16cid:durableId="2815ECCA"/>
  <w16cid:commentId w16cid:paraId="1633FA7E" w16cid:durableId="2815F1DD"/>
  <w16cid:commentId w16cid:paraId="22246674" w16cid:durableId="28160234"/>
  <w16cid:commentId w16cid:paraId="31830EE9" w16cid:durableId="2816023C"/>
  <w16cid:commentId w16cid:paraId="37EDF7AD" w16cid:durableId="281715F4"/>
  <w16cid:commentId w16cid:paraId="5B803364" w16cid:durableId="2816FAAF"/>
  <w16cid:commentId w16cid:paraId="2E432FA8" w16cid:durableId="28188E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EC0B2" w14:textId="77777777" w:rsidR="0052372D" w:rsidRDefault="0052372D" w:rsidP="002417DE">
      <w:pPr>
        <w:spacing w:after="0" w:line="240" w:lineRule="auto"/>
      </w:pPr>
      <w:r>
        <w:separator/>
      </w:r>
    </w:p>
  </w:endnote>
  <w:endnote w:type="continuationSeparator" w:id="0">
    <w:p w14:paraId="71A3E67E" w14:textId="77777777" w:rsidR="0052372D" w:rsidRDefault="0052372D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Footer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00070" w14:textId="77777777" w:rsidR="0052372D" w:rsidRDefault="0052372D" w:rsidP="002417DE">
      <w:pPr>
        <w:spacing w:after="0" w:line="240" w:lineRule="auto"/>
      </w:pPr>
      <w:r>
        <w:separator/>
      </w:r>
    </w:p>
  </w:footnote>
  <w:footnote w:type="continuationSeparator" w:id="0">
    <w:p w14:paraId="09DFE7CF" w14:textId="77777777" w:rsidR="0052372D" w:rsidRDefault="0052372D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Header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 Galvez Molina">
    <w15:presenceInfo w15:providerId="AD" w15:userId="S::pgalvez@ine.gob.gt::e1363451-9591-41c8-88a7-c4a6720b010a"/>
  </w15:person>
  <w15:person w15:author="Paula Natali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48C"/>
    <w:rsid w:val="000328D9"/>
    <w:rsid w:val="0004272F"/>
    <w:rsid w:val="00081AC8"/>
    <w:rsid w:val="000A6DA1"/>
    <w:rsid w:val="000E097A"/>
    <w:rsid w:val="00122197"/>
    <w:rsid w:val="00124EB2"/>
    <w:rsid w:val="00131B24"/>
    <w:rsid w:val="001447C7"/>
    <w:rsid w:val="00174905"/>
    <w:rsid w:val="001A1EB1"/>
    <w:rsid w:val="001E32A6"/>
    <w:rsid w:val="00225027"/>
    <w:rsid w:val="002417DE"/>
    <w:rsid w:val="00277379"/>
    <w:rsid w:val="002A2B90"/>
    <w:rsid w:val="002D74DF"/>
    <w:rsid w:val="002E19B9"/>
    <w:rsid w:val="00312544"/>
    <w:rsid w:val="00334A86"/>
    <w:rsid w:val="00350ACD"/>
    <w:rsid w:val="00393792"/>
    <w:rsid w:val="003B1127"/>
    <w:rsid w:val="003B7240"/>
    <w:rsid w:val="003D58E5"/>
    <w:rsid w:val="00406E4F"/>
    <w:rsid w:val="00443205"/>
    <w:rsid w:val="00443734"/>
    <w:rsid w:val="00462348"/>
    <w:rsid w:val="00473622"/>
    <w:rsid w:val="00476E3F"/>
    <w:rsid w:val="004E1165"/>
    <w:rsid w:val="005037BF"/>
    <w:rsid w:val="0052372D"/>
    <w:rsid w:val="00524EAD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B2A8A"/>
    <w:rsid w:val="007D0A60"/>
    <w:rsid w:val="007F0B3D"/>
    <w:rsid w:val="00800572"/>
    <w:rsid w:val="00825AD9"/>
    <w:rsid w:val="008525CA"/>
    <w:rsid w:val="008779A4"/>
    <w:rsid w:val="008A1543"/>
    <w:rsid w:val="008C641E"/>
    <w:rsid w:val="008E35C8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AA3F64"/>
    <w:rsid w:val="00B12147"/>
    <w:rsid w:val="00B12EEA"/>
    <w:rsid w:val="00B25E2D"/>
    <w:rsid w:val="00B46C8F"/>
    <w:rsid w:val="00B65BA2"/>
    <w:rsid w:val="00BD5714"/>
    <w:rsid w:val="00C132D0"/>
    <w:rsid w:val="00C2263A"/>
    <w:rsid w:val="00C90A07"/>
    <w:rsid w:val="00CC027B"/>
    <w:rsid w:val="00CC3A51"/>
    <w:rsid w:val="00D733EF"/>
    <w:rsid w:val="00DD0684"/>
    <w:rsid w:val="00DF614D"/>
    <w:rsid w:val="00E24E94"/>
    <w:rsid w:val="00E45D7B"/>
    <w:rsid w:val="00EB2E0D"/>
    <w:rsid w:val="00ED27D2"/>
    <w:rsid w:val="00EF40EE"/>
    <w:rsid w:val="00F252AB"/>
    <w:rsid w:val="00F77606"/>
    <w:rsid w:val="00FA3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7DE"/>
  </w:style>
  <w:style w:type="paragraph" w:styleId="Footer">
    <w:name w:val="footer"/>
    <w:basedOn w:val="Normal"/>
    <w:link w:val="Foot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7DE"/>
  </w:style>
  <w:style w:type="character" w:customStyle="1" w:styleId="Heading2Char">
    <w:name w:val="Heading 2 Char"/>
    <w:basedOn w:val="DefaultParagraphFont"/>
    <w:link w:val="Heading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ListParagraph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CommentReference">
    <w:name w:val="annotation reference"/>
    <w:basedOn w:val="DefaultParagraphFont"/>
    <w:uiPriority w:val="99"/>
    <w:semiHidden/>
    <w:unhideWhenUsed/>
    <w:rsid w:val="00A54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4C0B"/>
    <w:rPr>
      <w:sz w:val="20"/>
      <w:szCs w:val="20"/>
      <w:lang w:val="es-GT"/>
    </w:rPr>
  </w:style>
  <w:style w:type="character" w:styleId="Hyperlink">
    <w:name w:val="Hyperlink"/>
    <w:basedOn w:val="DefaultParagraphFont"/>
    <w:uiPriority w:val="99"/>
    <w:unhideWhenUsed/>
    <w:rsid w:val="00A54C0B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E3F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8/08/relationships/commentsExtensible" Target="commentsExtensible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DB4B8-D18B-4129-A415-068CA4C82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3760</TotalTime>
  <Pages>5</Pages>
  <Words>1307</Words>
  <Characters>7192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23</cp:revision>
  <dcterms:created xsi:type="dcterms:W3CDTF">2023-04-24T19:34:00Z</dcterms:created>
  <dcterms:modified xsi:type="dcterms:W3CDTF">2023-05-24T19:24:00Z</dcterms:modified>
</cp:coreProperties>
</file>