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D870B" w14:textId="77777777" w:rsidR="00F75A59" w:rsidRDefault="00F75A59" w:rsidP="00F75A59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B455E1">
        <w:rPr>
          <w:rFonts w:ascii="Verdana" w:hAnsi="Verdana"/>
          <w:b/>
          <w:bCs/>
          <w:sz w:val="40"/>
          <w:szCs w:val="40"/>
        </w:rPr>
        <w:t xml:space="preserve"> 04.0</w:t>
      </w:r>
      <w:r>
        <w:rPr>
          <w:rFonts w:ascii="Verdana" w:hAnsi="Verdana"/>
          <w:b/>
          <w:bCs/>
          <w:sz w:val="40"/>
          <w:szCs w:val="40"/>
        </w:rPr>
        <w:t>1</w:t>
      </w:r>
      <w:r w:rsidRPr="00B455E1">
        <w:rPr>
          <w:rFonts w:ascii="Verdana" w:hAnsi="Verdana"/>
          <w:b/>
          <w:bCs/>
          <w:sz w:val="40"/>
          <w:szCs w:val="40"/>
        </w:rPr>
        <w:t xml:space="preserve">. </w:t>
      </w:r>
      <w:r>
        <w:rPr>
          <w:rFonts w:ascii="Verdana" w:hAnsi="Verdana"/>
          <w:b/>
          <w:bCs/>
          <w:sz w:val="40"/>
          <w:szCs w:val="40"/>
        </w:rPr>
        <w:t>ЖИЗНЕННЫЕ РИСКИ</w:t>
      </w:r>
    </w:p>
    <w:p w14:paraId="35D2721C" w14:textId="77777777" w:rsidR="00F75A59" w:rsidRDefault="00F75A59" w:rsidP="00F75A59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p w14:paraId="04F15681" w14:textId="77777777" w:rsidR="00F75A59" w:rsidRDefault="00F75A59" w:rsidP="00F75A59">
      <w:pPr>
        <w:shd w:val="clear" w:color="auto" w:fill="FFFFFF"/>
        <w:spacing w:after="240"/>
        <w:rPr>
          <w:rFonts w:ascii="Verdana" w:hAnsi="Verdana" w:cs="Open Sans"/>
          <w:color w:val="000000"/>
          <w:sz w:val="28"/>
          <w:szCs w:val="28"/>
        </w:rPr>
      </w:pPr>
    </w:p>
    <w:p w14:paraId="65707017" w14:textId="786CE746" w:rsidR="00F75A59" w:rsidRPr="00DB265A" w:rsidRDefault="00F75A59" w:rsidP="00F75A59">
      <w:pPr>
        <w:shd w:val="clear" w:color="auto" w:fill="FFFFFF"/>
        <w:spacing w:after="240"/>
        <w:rPr>
          <w:rFonts w:ascii="Verdana" w:hAnsi="Verdana" w:cs="Open Sans"/>
          <w:color w:val="000000"/>
          <w:sz w:val="28"/>
          <w:szCs w:val="28"/>
        </w:rPr>
      </w:pPr>
      <w:r w:rsidRPr="00DB265A">
        <w:rPr>
          <w:rFonts w:ascii="Verdana" w:hAnsi="Verdana" w:cs="Open Sans"/>
          <w:color w:val="000000"/>
          <w:sz w:val="28"/>
          <w:szCs w:val="28"/>
        </w:rPr>
        <w:t>Чтобы понять, какова ситуация с финансовой защитой в вашей жизни, рекомендуем заполнить первые три строчки таблицы, представленной ниже:</w:t>
      </w:r>
    </w:p>
    <w:p w14:paraId="25890CFB" w14:textId="77777777" w:rsidR="00F75A59" w:rsidRPr="00DB265A" w:rsidRDefault="00F75A59" w:rsidP="00F75A5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Verdana" w:hAnsi="Verdana" w:cs="Open Sans"/>
          <w:color w:val="000000"/>
          <w:sz w:val="28"/>
          <w:szCs w:val="28"/>
        </w:rPr>
      </w:pPr>
      <w:r w:rsidRPr="00DB265A">
        <w:rPr>
          <w:rFonts w:ascii="Verdana" w:hAnsi="Verdana" w:cs="Open Sans"/>
          <w:color w:val="000000"/>
          <w:sz w:val="28"/>
          <w:szCs w:val="28"/>
        </w:rPr>
        <w:t xml:space="preserve">риски, которые </w:t>
      </w:r>
      <w:r w:rsidRPr="00DB265A">
        <w:rPr>
          <w:rFonts w:ascii="Verdana" w:hAnsi="Verdana" w:cs="Open Sans"/>
          <w:b/>
          <w:bCs/>
          <w:color w:val="000000"/>
          <w:sz w:val="28"/>
          <w:szCs w:val="28"/>
        </w:rPr>
        <w:t>уже застрахованы,</w:t>
      </w:r>
    </w:p>
    <w:p w14:paraId="15C3BEDF" w14:textId="77777777" w:rsidR="00F75A59" w:rsidRPr="00DB265A" w:rsidRDefault="00F75A59" w:rsidP="00F75A5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Verdana" w:hAnsi="Verdana" w:cs="Open Sans"/>
          <w:color w:val="000000"/>
          <w:sz w:val="28"/>
          <w:szCs w:val="28"/>
        </w:rPr>
      </w:pPr>
      <w:r w:rsidRPr="00DB265A">
        <w:rPr>
          <w:rFonts w:ascii="Verdana" w:hAnsi="Verdana" w:cs="Open Sans"/>
          <w:color w:val="000000"/>
          <w:sz w:val="28"/>
          <w:szCs w:val="28"/>
        </w:rPr>
        <w:t xml:space="preserve">риски, которые </w:t>
      </w:r>
      <w:r w:rsidRPr="00DB265A">
        <w:rPr>
          <w:rFonts w:ascii="Verdana" w:hAnsi="Verdana" w:cs="Open Sans"/>
          <w:b/>
          <w:bCs/>
          <w:color w:val="000000"/>
          <w:sz w:val="28"/>
          <w:szCs w:val="28"/>
        </w:rPr>
        <w:t>нужно застраховать</w:t>
      </w:r>
      <w:r w:rsidRPr="00DB265A">
        <w:rPr>
          <w:rFonts w:ascii="Verdana" w:hAnsi="Verdana" w:cs="Open Sans"/>
          <w:color w:val="000000"/>
          <w:sz w:val="28"/>
          <w:szCs w:val="28"/>
        </w:rPr>
        <w:t>, величина покрытия (страховой суммы).</w:t>
      </w:r>
    </w:p>
    <w:p w14:paraId="117E21A5" w14:textId="77777777" w:rsidR="00F75A59" w:rsidRPr="00DB265A" w:rsidRDefault="00F75A59" w:rsidP="00F75A59">
      <w:pPr>
        <w:shd w:val="clear" w:color="auto" w:fill="FFFFFF"/>
        <w:spacing w:after="240"/>
        <w:rPr>
          <w:rFonts w:ascii="Verdana" w:hAnsi="Verdana" w:cs="Open Sans"/>
          <w:color w:val="000000"/>
          <w:sz w:val="28"/>
          <w:szCs w:val="28"/>
        </w:rPr>
      </w:pPr>
      <w:r w:rsidRPr="00DB265A">
        <w:rPr>
          <w:rFonts w:ascii="Verdana" w:hAnsi="Verdana" w:cs="Open Sans"/>
          <w:color w:val="000000"/>
          <w:sz w:val="28"/>
          <w:szCs w:val="28"/>
        </w:rPr>
        <w:t>Остальные будем заполнять по мере прохождения следующих материалов</w:t>
      </w:r>
    </w:p>
    <w:p w14:paraId="2EDD65FF" w14:textId="77777777" w:rsidR="00F75A59" w:rsidRDefault="00F75A59" w:rsidP="00F75A59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p w14:paraId="7E9EC42B" w14:textId="77777777" w:rsidR="00F75A59" w:rsidRDefault="00F75A59" w:rsidP="00F75A59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tbl>
      <w:tblPr>
        <w:tblStyle w:val="3"/>
        <w:tblW w:w="9072" w:type="dxa"/>
        <w:tblLook w:val="04A0" w:firstRow="1" w:lastRow="0" w:firstColumn="1" w:lastColumn="0" w:noHBand="0" w:noVBand="1"/>
      </w:tblPr>
      <w:tblGrid>
        <w:gridCol w:w="2480"/>
        <w:gridCol w:w="1642"/>
        <w:gridCol w:w="2142"/>
        <w:gridCol w:w="3056"/>
      </w:tblGrid>
      <w:tr w:rsidR="00F75A59" w:rsidRPr="00DB265A" w14:paraId="5C50B410" w14:textId="77777777" w:rsidTr="00F75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07" w:type="dxa"/>
            <w:hideMark/>
          </w:tcPr>
          <w:p w14:paraId="2BD8B257" w14:textId="77777777" w:rsidR="00F75A59" w:rsidRPr="00DB265A" w:rsidRDefault="00F75A59" w:rsidP="006C2C7C">
            <w:pPr>
              <w:spacing w:after="300" w:line="480" w:lineRule="auto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>
              <w:rPr>
                <w:rFonts w:ascii="Helvetica" w:hAnsi="Helvetica"/>
                <w:color w:val="000000" w:themeColor="text1"/>
                <w:sz w:val="21"/>
                <w:szCs w:val="21"/>
              </w:rPr>
              <w:t>КАТЕГОРИЯ РИСКА</w:t>
            </w:r>
          </w:p>
        </w:tc>
        <w:tc>
          <w:tcPr>
            <w:tcW w:w="1601" w:type="dxa"/>
            <w:hideMark/>
          </w:tcPr>
          <w:p w14:paraId="333E6BE1" w14:textId="77777777" w:rsidR="00F75A59" w:rsidRPr="00DB265A" w:rsidRDefault="00F75A59" w:rsidP="006C2C7C">
            <w:pPr>
              <w:spacing w:after="30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ЖИЗНЬ</w:t>
            </w:r>
          </w:p>
        </w:tc>
        <w:tc>
          <w:tcPr>
            <w:tcW w:w="1910" w:type="dxa"/>
            <w:hideMark/>
          </w:tcPr>
          <w:p w14:paraId="7CBD5A05" w14:textId="77777777" w:rsidR="00F75A59" w:rsidRPr="00DB265A" w:rsidRDefault="00F75A59" w:rsidP="006C2C7C">
            <w:pPr>
              <w:spacing w:after="30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ЗДОРОВЬЕ</w:t>
            </w:r>
          </w:p>
        </w:tc>
        <w:tc>
          <w:tcPr>
            <w:tcW w:w="3054" w:type="dxa"/>
            <w:hideMark/>
          </w:tcPr>
          <w:p w14:paraId="0733765E" w14:textId="77777777" w:rsidR="00F75A59" w:rsidRPr="00DB265A" w:rsidRDefault="00F75A59" w:rsidP="006C2C7C">
            <w:pPr>
              <w:spacing w:after="300" w:line="480" w:lineRule="auto"/>
              <w:ind w:right="143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ИМУЩЕСТВО</w:t>
            </w:r>
          </w:p>
        </w:tc>
      </w:tr>
      <w:tr w:rsidR="00F75A59" w:rsidRPr="00DB265A" w14:paraId="103006AD" w14:textId="77777777" w:rsidTr="00F7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1F18A155" w14:textId="77777777" w:rsidR="00F75A59" w:rsidRPr="00DB265A" w:rsidRDefault="00F75A59" w:rsidP="006C2C7C">
            <w:pPr>
              <w:spacing w:after="300" w:line="276" w:lineRule="auto"/>
              <w:rPr>
                <w:rFonts w:ascii="Helvetica" w:hAnsi="Helvetica"/>
                <w:b w:val="0"/>
                <w:bCs w:val="0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Риски, которые уже застрахованы</w:t>
            </w:r>
          </w:p>
        </w:tc>
        <w:tc>
          <w:tcPr>
            <w:tcW w:w="1601" w:type="dxa"/>
            <w:hideMark/>
          </w:tcPr>
          <w:p w14:paraId="0EF1F35A" w14:textId="061E0B51" w:rsidR="00F75A59" w:rsidRPr="00DB265A" w:rsidRDefault="00D33EFC" w:rsidP="006C2C7C">
            <w:pPr>
              <w:spacing w:after="30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>
              <w:rPr>
                <w:rFonts w:ascii="Helvetica" w:hAnsi="Helvetica"/>
                <w:color w:val="000000" w:themeColor="text1"/>
                <w:sz w:val="21"/>
                <w:szCs w:val="21"/>
              </w:rPr>
              <w:t>Повреждения, серьезные травмы, инвалидность, смерть</w:t>
            </w:r>
          </w:p>
        </w:tc>
        <w:tc>
          <w:tcPr>
            <w:tcW w:w="1910" w:type="dxa"/>
            <w:hideMark/>
          </w:tcPr>
          <w:p w14:paraId="73118362" w14:textId="14AF0089" w:rsidR="00F75A59" w:rsidRPr="00DB265A" w:rsidRDefault="00D33EFC" w:rsidP="006C2C7C">
            <w:pPr>
              <w:spacing w:after="30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33EFC">
              <w:rPr>
                <w:rFonts w:ascii="Helvetica" w:hAnsi="Helvetica"/>
                <w:color w:val="000000" w:themeColor="text1"/>
                <w:sz w:val="21"/>
                <w:szCs w:val="21"/>
              </w:rPr>
              <w:t>Консультация врача терапевта или врача специалиста в различных клиниках твоего города</w:t>
            </w:r>
            <w:r w:rsidRPr="00D33EFC">
              <w:rPr>
                <w:rFonts w:ascii="Helvetica" w:hAnsi="Helvetica"/>
                <w:color w:val="000000" w:themeColor="text1"/>
                <w:sz w:val="21"/>
                <w:szCs w:val="21"/>
              </w:rPr>
              <w:br/>
              <w:t>Вызов врача на дом</w:t>
            </w:r>
            <w:r w:rsidRPr="00D33EFC">
              <w:rPr>
                <w:rFonts w:ascii="Helvetica" w:hAnsi="Helvetica"/>
                <w:color w:val="000000" w:themeColor="text1"/>
                <w:sz w:val="21"/>
                <w:szCs w:val="21"/>
              </w:rPr>
              <w:br/>
              <w:t>Оформление больничного листа</w:t>
            </w:r>
            <w:r w:rsidRPr="00D33EFC">
              <w:rPr>
                <w:rFonts w:ascii="Helvetica" w:hAnsi="Helvetica"/>
                <w:color w:val="000000" w:themeColor="text1"/>
                <w:sz w:val="21"/>
                <w:szCs w:val="21"/>
              </w:rPr>
              <w:br/>
              <w:t>Стоматологическая помощь</w:t>
            </w:r>
            <w:r w:rsidRPr="00D33EFC">
              <w:rPr>
                <w:rFonts w:ascii="Helvetica" w:hAnsi="Helvetica"/>
                <w:color w:val="000000" w:themeColor="text1"/>
                <w:sz w:val="21"/>
                <w:szCs w:val="21"/>
              </w:rPr>
              <w:br/>
              <w:t>Вызов скорой мед. помощи</w:t>
            </w:r>
            <w:r w:rsidRPr="00D33EFC">
              <w:rPr>
                <w:rFonts w:ascii="Helvetica" w:hAnsi="Helvetica"/>
                <w:color w:val="000000" w:themeColor="text1"/>
                <w:sz w:val="21"/>
                <w:szCs w:val="21"/>
              </w:rPr>
              <w:br/>
            </w:r>
            <w:r w:rsidRPr="00D33EFC">
              <w:rPr>
                <w:rFonts w:ascii="Helvetica" w:hAnsi="Helvetica"/>
                <w:color w:val="000000" w:themeColor="text1"/>
                <w:sz w:val="21"/>
                <w:szCs w:val="21"/>
              </w:rPr>
              <w:lastRenderedPageBreak/>
              <w:t>Исследования КТ и МРТ</w:t>
            </w:r>
            <w:r w:rsidRPr="00D33EFC">
              <w:rPr>
                <w:rFonts w:ascii="Helvetica" w:hAnsi="Helvetica"/>
                <w:color w:val="000000" w:themeColor="text1"/>
                <w:sz w:val="21"/>
                <w:szCs w:val="21"/>
              </w:rPr>
              <w:br/>
              <w:t>Экстренная и плановая госпитализация</w:t>
            </w:r>
            <w:r w:rsidRPr="00D33EFC">
              <w:rPr>
                <w:rFonts w:ascii="Helvetica" w:hAnsi="Helvetica"/>
                <w:color w:val="000000" w:themeColor="text1"/>
                <w:sz w:val="21"/>
                <w:szCs w:val="21"/>
              </w:rPr>
              <w:br/>
              <w:t>Страховка выезжающих за границу</w:t>
            </w:r>
          </w:p>
        </w:tc>
        <w:tc>
          <w:tcPr>
            <w:tcW w:w="3054" w:type="dxa"/>
            <w:hideMark/>
          </w:tcPr>
          <w:p w14:paraId="01EA2F95" w14:textId="77777777" w:rsidR="00F75A59" w:rsidRPr="00DB265A" w:rsidRDefault="00F75A59" w:rsidP="006C2C7C">
            <w:pPr>
              <w:spacing w:after="30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lastRenderedPageBreak/>
              <w:t>-</w:t>
            </w:r>
          </w:p>
        </w:tc>
      </w:tr>
      <w:tr w:rsidR="00F75A59" w:rsidRPr="00DB265A" w14:paraId="580B13A3" w14:textId="77777777" w:rsidTr="00F7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1D7CE063" w14:textId="77777777" w:rsidR="00F75A59" w:rsidRPr="00DB265A" w:rsidRDefault="00F75A59" w:rsidP="006C2C7C">
            <w:pPr>
              <w:spacing w:after="300" w:line="276" w:lineRule="auto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Риски, которые нужно застраховать</w:t>
            </w:r>
          </w:p>
        </w:tc>
        <w:tc>
          <w:tcPr>
            <w:tcW w:w="1601" w:type="dxa"/>
            <w:hideMark/>
          </w:tcPr>
          <w:p w14:paraId="5AB8EFA9" w14:textId="77777777" w:rsidR="00F75A59" w:rsidRPr="00DB265A" w:rsidRDefault="00F75A59" w:rsidP="006C2C7C">
            <w:pPr>
              <w:spacing w:after="30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-</w:t>
            </w:r>
          </w:p>
        </w:tc>
        <w:tc>
          <w:tcPr>
            <w:tcW w:w="1910" w:type="dxa"/>
            <w:hideMark/>
          </w:tcPr>
          <w:p w14:paraId="03CEFAFE" w14:textId="77777777" w:rsidR="00F75A59" w:rsidRPr="00DB265A" w:rsidRDefault="00F75A59" w:rsidP="006C2C7C">
            <w:pPr>
              <w:spacing w:after="30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-</w:t>
            </w:r>
          </w:p>
        </w:tc>
        <w:tc>
          <w:tcPr>
            <w:tcW w:w="3054" w:type="dxa"/>
            <w:hideMark/>
          </w:tcPr>
          <w:p w14:paraId="367F9886" w14:textId="07B3E7A0" w:rsidR="00F75A59" w:rsidRPr="00DB265A" w:rsidRDefault="00D33EFC" w:rsidP="006C2C7C">
            <w:pPr>
              <w:spacing w:after="30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>
              <w:rPr>
                <w:rFonts w:ascii="Helvetica" w:hAnsi="Helvetica"/>
                <w:color w:val="000000" w:themeColor="text1"/>
                <w:sz w:val="21"/>
                <w:szCs w:val="21"/>
              </w:rPr>
              <w:t>Здоровье питомца</w:t>
            </w:r>
          </w:p>
        </w:tc>
      </w:tr>
      <w:tr w:rsidR="00F75A59" w:rsidRPr="00DB265A" w14:paraId="3EB46DB6" w14:textId="77777777" w:rsidTr="00F7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3BFD2E94" w14:textId="77777777" w:rsidR="00F75A59" w:rsidRPr="00DB265A" w:rsidRDefault="00F75A59" w:rsidP="006C2C7C">
            <w:pPr>
              <w:spacing w:after="300" w:line="276" w:lineRule="auto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Величина покрытия (страховой суммы)</w:t>
            </w:r>
          </w:p>
        </w:tc>
        <w:tc>
          <w:tcPr>
            <w:tcW w:w="1601" w:type="dxa"/>
            <w:hideMark/>
          </w:tcPr>
          <w:p w14:paraId="7AF0BFD9" w14:textId="5806042F" w:rsidR="00F75A59" w:rsidRPr="00DB265A" w:rsidRDefault="00D33EFC" w:rsidP="006C2C7C">
            <w:pPr>
              <w:spacing w:after="30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>
              <w:rPr>
                <w:rFonts w:ascii="Helvetica" w:hAnsi="Helvetica"/>
                <w:color w:val="000000" w:themeColor="text1"/>
                <w:sz w:val="21"/>
                <w:szCs w:val="21"/>
              </w:rPr>
              <w:t>2300000</w:t>
            </w:r>
          </w:p>
        </w:tc>
        <w:tc>
          <w:tcPr>
            <w:tcW w:w="1910" w:type="dxa"/>
            <w:hideMark/>
          </w:tcPr>
          <w:p w14:paraId="00FCF11B" w14:textId="05B5410F" w:rsidR="00F75A59" w:rsidRPr="00DB265A" w:rsidRDefault="00D33EFC" w:rsidP="006C2C7C">
            <w:pPr>
              <w:spacing w:after="30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>
              <w:rPr>
                <w:rFonts w:ascii="Helvetica" w:hAnsi="Helvetica"/>
                <w:color w:val="000000" w:themeColor="text1"/>
                <w:sz w:val="21"/>
                <w:szCs w:val="21"/>
              </w:rPr>
              <w:t>20000 (страховая премия, по сумме информации нет)</w:t>
            </w:r>
          </w:p>
        </w:tc>
        <w:tc>
          <w:tcPr>
            <w:tcW w:w="3054" w:type="dxa"/>
            <w:hideMark/>
          </w:tcPr>
          <w:p w14:paraId="02BA434C" w14:textId="7E2DB0F4" w:rsidR="00F75A59" w:rsidRPr="00DB265A" w:rsidRDefault="00D33EFC" w:rsidP="006C2C7C">
            <w:pPr>
              <w:spacing w:after="30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>
              <w:rPr>
                <w:rFonts w:ascii="Helvetica" w:hAnsi="Helvetica"/>
                <w:color w:val="000000" w:themeColor="text1"/>
                <w:sz w:val="21"/>
                <w:szCs w:val="21"/>
              </w:rPr>
              <w:t>100000</w:t>
            </w:r>
          </w:p>
        </w:tc>
      </w:tr>
      <w:tr w:rsidR="00F75A59" w:rsidRPr="00DB265A" w14:paraId="30C5D5D5" w14:textId="77777777" w:rsidTr="00F7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2AE1BFD0" w14:textId="77777777" w:rsidR="00F75A59" w:rsidRPr="00DB265A" w:rsidRDefault="00F75A59" w:rsidP="006C2C7C">
            <w:pPr>
              <w:spacing w:after="300" w:line="276" w:lineRule="auto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Вариант защиты (продукт/решение)</w:t>
            </w:r>
          </w:p>
        </w:tc>
        <w:tc>
          <w:tcPr>
            <w:tcW w:w="1601" w:type="dxa"/>
            <w:hideMark/>
          </w:tcPr>
          <w:p w14:paraId="31884DE1" w14:textId="77777777" w:rsidR="00F75A59" w:rsidRPr="00DB265A" w:rsidRDefault="00F75A59" w:rsidP="006C2C7C">
            <w:pPr>
              <w:spacing w:after="30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-</w:t>
            </w:r>
          </w:p>
        </w:tc>
        <w:tc>
          <w:tcPr>
            <w:tcW w:w="1910" w:type="dxa"/>
            <w:hideMark/>
          </w:tcPr>
          <w:p w14:paraId="552076DF" w14:textId="77777777" w:rsidR="00F75A59" w:rsidRPr="00DB265A" w:rsidRDefault="00F75A59" w:rsidP="006C2C7C">
            <w:pPr>
              <w:spacing w:after="30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-</w:t>
            </w:r>
          </w:p>
        </w:tc>
        <w:tc>
          <w:tcPr>
            <w:tcW w:w="3054" w:type="dxa"/>
            <w:hideMark/>
          </w:tcPr>
          <w:p w14:paraId="597D2373" w14:textId="77777777" w:rsidR="00F75A59" w:rsidRPr="00DB265A" w:rsidRDefault="00F75A59" w:rsidP="006C2C7C">
            <w:pPr>
              <w:spacing w:after="30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-</w:t>
            </w:r>
          </w:p>
        </w:tc>
      </w:tr>
      <w:tr w:rsidR="00F75A59" w:rsidRPr="00DB265A" w14:paraId="414490EC" w14:textId="77777777" w:rsidTr="00F7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30A92B2A" w14:textId="77777777" w:rsidR="00F75A59" w:rsidRPr="00DB265A" w:rsidRDefault="00F75A59" w:rsidP="006C2C7C">
            <w:pPr>
              <w:spacing w:after="300" w:line="276" w:lineRule="auto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Страховая компания</w:t>
            </w:r>
          </w:p>
        </w:tc>
        <w:tc>
          <w:tcPr>
            <w:tcW w:w="1601" w:type="dxa"/>
            <w:hideMark/>
          </w:tcPr>
          <w:p w14:paraId="64E9BB7A" w14:textId="77777777" w:rsidR="00F75A59" w:rsidRPr="00DB265A" w:rsidRDefault="00F75A59" w:rsidP="006C2C7C">
            <w:pPr>
              <w:spacing w:after="30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-</w:t>
            </w:r>
          </w:p>
        </w:tc>
        <w:tc>
          <w:tcPr>
            <w:tcW w:w="1910" w:type="dxa"/>
            <w:hideMark/>
          </w:tcPr>
          <w:p w14:paraId="75CA33A0" w14:textId="77777777" w:rsidR="00F75A59" w:rsidRPr="00DB265A" w:rsidRDefault="00F75A59" w:rsidP="006C2C7C">
            <w:pPr>
              <w:spacing w:after="30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-</w:t>
            </w:r>
          </w:p>
        </w:tc>
        <w:tc>
          <w:tcPr>
            <w:tcW w:w="3054" w:type="dxa"/>
            <w:hideMark/>
          </w:tcPr>
          <w:p w14:paraId="692B6813" w14:textId="77777777" w:rsidR="00F75A59" w:rsidRPr="00DB265A" w:rsidRDefault="00F75A59" w:rsidP="006C2C7C">
            <w:pPr>
              <w:spacing w:after="30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-</w:t>
            </w:r>
          </w:p>
        </w:tc>
      </w:tr>
      <w:tr w:rsidR="00F75A59" w:rsidRPr="00DB265A" w14:paraId="638FC50B" w14:textId="77777777" w:rsidTr="00F7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7E787669" w14:textId="77777777" w:rsidR="00F75A59" w:rsidRPr="00DB265A" w:rsidRDefault="00F75A59" w:rsidP="006C2C7C">
            <w:pPr>
              <w:spacing w:after="300" w:line="276" w:lineRule="auto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Стоимость полиса (защиты)</w:t>
            </w:r>
          </w:p>
        </w:tc>
        <w:tc>
          <w:tcPr>
            <w:tcW w:w="1601" w:type="dxa"/>
            <w:hideMark/>
          </w:tcPr>
          <w:p w14:paraId="6E63A1B0" w14:textId="77777777" w:rsidR="00F75A59" w:rsidRPr="00DB265A" w:rsidRDefault="00F75A59" w:rsidP="006C2C7C">
            <w:pPr>
              <w:spacing w:after="30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-</w:t>
            </w:r>
          </w:p>
        </w:tc>
        <w:tc>
          <w:tcPr>
            <w:tcW w:w="1910" w:type="dxa"/>
            <w:hideMark/>
          </w:tcPr>
          <w:p w14:paraId="7F3ECD67" w14:textId="77777777" w:rsidR="00F75A59" w:rsidRPr="00DB265A" w:rsidRDefault="00F75A59" w:rsidP="006C2C7C">
            <w:pPr>
              <w:spacing w:after="30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-</w:t>
            </w:r>
          </w:p>
        </w:tc>
        <w:tc>
          <w:tcPr>
            <w:tcW w:w="3054" w:type="dxa"/>
            <w:hideMark/>
          </w:tcPr>
          <w:p w14:paraId="275ADAFC" w14:textId="77777777" w:rsidR="00F75A59" w:rsidRPr="00DB265A" w:rsidRDefault="00F75A59" w:rsidP="006C2C7C">
            <w:pPr>
              <w:spacing w:after="30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  <w:sz w:val="21"/>
                <w:szCs w:val="21"/>
              </w:rPr>
            </w:pPr>
            <w:r w:rsidRPr="00DB265A">
              <w:rPr>
                <w:rFonts w:ascii="Helvetica" w:hAnsi="Helvetica"/>
                <w:color w:val="000000" w:themeColor="text1"/>
                <w:sz w:val="21"/>
                <w:szCs w:val="21"/>
              </w:rPr>
              <w:t>-</w:t>
            </w:r>
          </w:p>
        </w:tc>
      </w:tr>
    </w:tbl>
    <w:p w14:paraId="3EB4E1C0" w14:textId="77777777" w:rsidR="009F1F6B" w:rsidRDefault="009F1F6B"/>
    <w:sectPr w:rsidR="009F1F6B" w:rsidSect="00A63C68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136AC"/>
    <w:multiLevelType w:val="multilevel"/>
    <w:tmpl w:val="5FE2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59"/>
    <w:rsid w:val="009F1F6B"/>
    <w:rsid w:val="00A63C68"/>
    <w:rsid w:val="00D33EFC"/>
    <w:rsid w:val="00F7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B8E1A1"/>
  <w15:chartTrackingRefBased/>
  <w15:docId w15:val="{4891EC9C-91F1-9E45-81E2-8A3F8734F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3">
    <w:name w:val="Plain Table 3"/>
    <w:basedOn w:val="a1"/>
    <w:uiPriority w:val="43"/>
    <w:rsid w:val="00F75A59"/>
    <w:rPr>
      <w:sz w:val="22"/>
      <w:szCs w:val="22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Мария Шелемовец</cp:lastModifiedBy>
  <cp:revision>2</cp:revision>
  <dcterms:created xsi:type="dcterms:W3CDTF">2021-08-23T20:39:00Z</dcterms:created>
  <dcterms:modified xsi:type="dcterms:W3CDTF">2023-11-24T13:55:00Z</dcterms:modified>
</cp:coreProperties>
</file>