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389D" w:rsidRPr="00AC389D" w:rsidRDefault="00AC389D" w:rsidP="00AC389D">
      <w:pPr>
        <w:spacing w:after="0" w:line="312" w:lineRule="auto"/>
        <w:jc w:val="both"/>
        <w:rPr>
          <w:rFonts w:ascii="Times New Roman" w:hAnsi="Times New Roman" w:cs="Times New Roman"/>
          <w:b/>
          <w:sz w:val="24"/>
          <w:szCs w:val="24"/>
        </w:rPr>
      </w:pPr>
      <w:r w:rsidRPr="00AC389D">
        <w:rPr>
          <w:rFonts w:ascii="Times New Roman" w:hAnsi="Times New Roman" w:cs="Times New Roman"/>
          <w:b/>
          <w:sz w:val="24"/>
          <w:szCs w:val="24"/>
        </w:rPr>
        <w:t>«Человек под дождем»</w:t>
      </w:r>
    </w:p>
    <w:p w:rsidR="00AC389D" w:rsidRPr="00AC389D" w:rsidRDefault="00486EAF" w:rsidP="00AC389D">
      <w:pPr>
        <w:spacing w:after="0" w:line="312" w:lineRule="auto"/>
        <w:jc w:val="both"/>
        <w:rPr>
          <w:rFonts w:ascii="Times New Roman" w:hAnsi="Times New Roman" w:cs="Times New Roman"/>
          <w:sz w:val="24"/>
          <w:szCs w:val="24"/>
        </w:rPr>
      </w:pPr>
      <w:r>
        <w:rPr>
          <w:rFonts w:ascii="Times New Roman" w:hAnsi="Times New Roman" w:cs="Times New Roman"/>
          <w:sz w:val="24"/>
          <w:szCs w:val="24"/>
        </w:rPr>
        <w:t>Краткий вариант, для понимания</w:t>
      </w:r>
      <w:r w:rsidR="00AC389D" w:rsidRPr="00AC389D">
        <w:rPr>
          <w:rFonts w:ascii="Times New Roman" w:hAnsi="Times New Roman" w:cs="Times New Roman"/>
          <w:sz w:val="24"/>
          <w:szCs w:val="24"/>
        </w:rPr>
        <w:t xml:space="preserve"> </w:t>
      </w:r>
      <w:r>
        <w:rPr>
          <w:rFonts w:ascii="Times New Roman" w:hAnsi="Times New Roman" w:cs="Times New Roman"/>
          <w:sz w:val="24"/>
          <w:szCs w:val="24"/>
        </w:rPr>
        <w:t>реакции</w:t>
      </w:r>
      <w:r w:rsidR="00AC389D" w:rsidRPr="00AC389D">
        <w:rPr>
          <w:rFonts w:ascii="Times New Roman" w:hAnsi="Times New Roman" w:cs="Times New Roman"/>
          <w:sz w:val="24"/>
          <w:szCs w:val="24"/>
        </w:rPr>
        <w:t xml:space="preserve"> на стресс.</w:t>
      </w:r>
    </w:p>
    <w:p w:rsid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Нарисуйте человечка. Уровень мастерства не имеет значения, нарисуйте, как можете. Рядом нарисуйте человечка под дождем. А теперь сравните их.</w:t>
      </w:r>
    </w:p>
    <w:p w:rsidR="00AC389D" w:rsidRPr="00AC389D" w:rsidRDefault="00AC389D" w:rsidP="00AC389D">
      <w:pPr>
        <w:spacing w:after="0" w:line="312" w:lineRule="auto"/>
        <w:jc w:val="both"/>
        <w:rPr>
          <w:rFonts w:ascii="Times New Roman" w:hAnsi="Times New Roman" w:cs="Times New Roman"/>
          <w:b/>
          <w:sz w:val="24"/>
          <w:szCs w:val="24"/>
        </w:rPr>
      </w:pPr>
      <w:r w:rsidRPr="00AC389D">
        <w:rPr>
          <w:rFonts w:ascii="Times New Roman" w:hAnsi="Times New Roman" w:cs="Times New Roman"/>
          <w:b/>
          <w:sz w:val="24"/>
          <w:szCs w:val="24"/>
        </w:rPr>
        <w:t>На что стоит обратить внимание?</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Как изменился человечек под дождем.</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 xml:space="preserve">Дождь – это метафора стресса, а рисунок – метафора вашей реакции на стресс. Если человечек под дождем крупнее и лучше прорисован, это означает, что во время стресса вы мобилизуетесь. Если наоборот, значит, ваша тактика </w:t>
      </w:r>
      <w:r>
        <w:rPr>
          <w:rFonts w:ascii="Times New Roman" w:hAnsi="Times New Roman" w:cs="Times New Roman"/>
          <w:sz w:val="24"/>
          <w:szCs w:val="24"/>
        </w:rPr>
        <w:t>–</w:t>
      </w:r>
      <w:r w:rsidRPr="00AC389D">
        <w:rPr>
          <w:rFonts w:ascii="Times New Roman" w:hAnsi="Times New Roman" w:cs="Times New Roman"/>
          <w:sz w:val="24"/>
          <w:szCs w:val="24"/>
        </w:rPr>
        <w:t xml:space="preserve"> закрываться от проблем. Подумайте над этим.</w:t>
      </w:r>
    </w:p>
    <w:p w:rsidR="00AC389D" w:rsidRPr="00AC389D" w:rsidRDefault="00AC389D" w:rsidP="00AC389D">
      <w:pPr>
        <w:spacing w:after="0" w:line="312" w:lineRule="auto"/>
        <w:jc w:val="both"/>
        <w:rPr>
          <w:rFonts w:ascii="Times New Roman" w:hAnsi="Times New Roman" w:cs="Times New Roman"/>
          <w:b/>
          <w:sz w:val="24"/>
          <w:szCs w:val="24"/>
        </w:rPr>
      </w:pPr>
      <w:r w:rsidRPr="00AC389D">
        <w:rPr>
          <w:rFonts w:ascii="Times New Roman" w:hAnsi="Times New Roman" w:cs="Times New Roman"/>
          <w:b/>
          <w:sz w:val="24"/>
          <w:szCs w:val="24"/>
        </w:rPr>
        <w:t>Как изображен дождь.</w:t>
      </w:r>
    </w:p>
    <w:p w:rsid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Он может быть проливным, слабым, с громом и молнией и т. д. Это отражение вашего восприятия реальности. Слабый дождь: вы видите проблему, но не считаете ее катастрофической. Гроза: вы видите серьезную опасность. Постарайтесь оценить адекватность своего восприятия</w:t>
      </w:r>
      <w:r>
        <w:rPr>
          <w:rFonts w:ascii="Times New Roman" w:hAnsi="Times New Roman" w:cs="Times New Roman"/>
          <w:sz w:val="24"/>
          <w:szCs w:val="24"/>
        </w:rPr>
        <w:t>.</w:t>
      </w:r>
      <w:r w:rsidRPr="00AC389D">
        <w:rPr>
          <w:rFonts w:ascii="Times New Roman" w:hAnsi="Times New Roman" w:cs="Times New Roman"/>
          <w:sz w:val="24"/>
          <w:szCs w:val="24"/>
        </w:rPr>
        <w:t xml:space="preserve"> </w:t>
      </w:r>
    </w:p>
    <w:p w:rsidR="00AC389D" w:rsidRPr="00AC389D" w:rsidRDefault="00AC389D" w:rsidP="00AC389D">
      <w:pPr>
        <w:spacing w:after="0" w:line="312" w:lineRule="auto"/>
        <w:jc w:val="both"/>
        <w:rPr>
          <w:rFonts w:ascii="Times New Roman" w:hAnsi="Times New Roman" w:cs="Times New Roman"/>
          <w:b/>
          <w:sz w:val="24"/>
          <w:szCs w:val="24"/>
        </w:rPr>
      </w:pPr>
      <w:r w:rsidRPr="00AC389D">
        <w:rPr>
          <w:rFonts w:ascii="Times New Roman" w:hAnsi="Times New Roman" w:cs="Times New Roman"/>
          <w:b/>
          <w:sz w:val="24"/>
          <w:szCs w:val="24"/>
        </w:rPr>
        <w:t>Есть ли лужи.</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Лужи говорят о том, что выход из стресса вам обычно дается тяжело и болезненно. Значит, уже сейчас надо позаботиться о своем психологическом комфорте, снизить уровень тревоги.</w:t>
      </w:r>
    </w:p>
    <w:p w:rsidR="00AC389D" w:rsidRPr="00AC389D" w:rsidRDefault="00AC389D" w:rsidP="00AC389D">
      <w:pPr>
        <w:spacing w:after="0" w:line="312" w:lineRule="auto"/>
        <w:jc w:val="both"/>
        <w:rPr>
          <w:rFonts w:ascii="Times New Roman" w:hAnsi="Times New Roman" w:cs="Times New Roman"/>
          <w:b/>
          <w:sz w:val="24"/>
          <w:szCs w:val="24"/>
        </w:rPr>
      </w:pPr>
      <w:r w:rsidRPr="00AC389D">
        <w:rPr>
          <w:rFonts w:ascii="Times New Roman" w:hAnsi="Times New Roman" w:cs="Times New Roman"/>
          <w:b/>
          <w:sz w:val="24"/>
          <w:szCs w:val="24"/>
        </w:rPr>
        <w:t>Есть ли у человечка под дождем средства защиты (зонт, сапоги, плащ).</w:t>
      </w:r>
    </w:p>
    <w:p w:rsid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Если есть, значит, вы умеете принимать помощь. Если нет, пересмотрите свою позицию «я сам со всем справлюсь» или «неудобно как-то». В определенных случаях просить о помощи – это нормально и даже необходимо.</w:t>
      </w:r>
    </w:p>
    <w:p w:rsidR="00554C62" w:rsidRPr="00684B34" w:rsidRDefault="00554C62" w:rsidP="00AC389D">
      <w:pPr>
        <w:spacing w:after="0" w:line="312" w:lineRule="auto"/>
        <w:jc w:val="both"/>
        <w:rPr>
          <w:rFonts w:ascii="Times New Roman" w:hAnsi="Times New Roman" w:cs="Times New Roman"/>
          <w:b/>
          <w:i/>
          <w:sz w:val="24"/>
          <w:szCs w:val="24"/>
        </w:rPr>
      </w:pPr>
      <w:r w:rsidRPr="00684B34">
        <w:rPr>
          <w:rFonts w:ascii="Times New Roman" w:hAnsi="Times New Roman" w:cs="Times New Roman"/>
          <w:b/>
          <w:i/>
          <w:sz w:val="24"/>
          <w:szCs w:val="24"/>
        </w:rPr>
        <w:t>При выполнении клиентом, уточняем все моменты, дополнительными расширяющими вопросами.</w:t>
      </w:r>
    </w:p>
    <w:p w:rsidR="00554C62" w:rsidRDefault="00554C62" w:rsidP="00AC389D">
      <w:pPr>
        <w:spacing w:after="0" w:line="312" w:lineRule="auto"/>
        <w:jc w:val="both"/>
        <w:rPr>
          <w:rFonts w:ascii="Times New Roman" w:hAnsi="Times New Roman" w:cs="Times New Roman"/>
          <w:sz w:val="24"/>
          <w:szCs w:val="24"/>
        </w:rPr>
      </w:pPr>
    </w:p>
    <w:p w:rsidR="00554C62" w:rsidRDefault="00554C62" w:rsidP="00AC389D">
      <w:pPr>
        <w:spacing w:after="0" w:line="312" w:lineRule="auto"/>
        <w:jc w:val="both"/>
        <w:rPr>
          <w:rFonts w:ascii="Times New Roman" w:hAnsi="Times New Roman" w:cs="Times New Roman"/>
          <w:sz w:val="24"/>
          <w:szCs w:val="24"/>
        </w:rPr>
      </w:pPr>
    </w:p>
    <w:p w:rsidR="00732F90" w:rsidRDefault="00AC389D" w:rsidP="00732F90">
      <w:pPr>
        <w:spacing w:after="0" w:line="312" w:lineRule="auto"/>
        <w:jc w:val="center"/>
        <w:rPr>
          <w:rFonts w:ascii="Times New Roman" w:hAnsi="Times New Roman" w:cs="Times New Roman"/>
          <w:sz w:val="24"/>
          <w:szCs w:val="24"/>
        </w:rPr>
      </w:pPr>
      <w:r w:rsidRPr="00295BA4">
        <w:rPr>
          <w:rFonts w:ascii="Times New Roman" w:hAnsi="Times New Roman" w:cs="Times New Roman"/>
          <w:b/>
          <w:i/>
          <w:sz w:val="24"/>
          <w:szCs w:val="24"/>
          <w:highlight w:val="yellow"/>
        </w:rPr>
        <w:t>Более подробная психологическая интерпретация теста при необходимости углубленного исследования в психологическом консультировании</w:t>
      </w:r>
    </w:p>
    <w:p w:rsidR="00AC389D" w:rsidRPr="00AC389D" w:rsidRDefault="00AC389D" w:rsidP="00AC389D">
      <w:pPr>
        <w:spacing w:after="0" w:line="312" w:lineRule="auto"/>
        <w:jc w:val="both"/>
        <w:rPr>
          <w:rFonts w:ascii="Times New Roman" w:hAnsi="Times New Roman" w:cs="Times New Roman"/>
          <w:sz w:val="24"/>
          <w:szCs w:val="24"/>
        </w:rPr>
      </w:pPr>
      <w:r>
        <w:rPr>
          <w:rFonts w:ascii="Times New Roman" w:hAnsi="Times New Roman" w:cs="Times New Roman"/>
          <w:sz w:val="24"/>
          <w:szCs w:val="24"/>
        </w:rPr>
        <w:t>(</w:t>
      </w:r>
      <w:r w:rsidR="00732F90">
        <w:rPr>
          <w:rFonts w:ascii="Times New Roman" w:hAnsi="Times New Roman" w:cs="Times New Roman"/>
          <w:sz w:val="24"/>
          <w:szCs w:val="24"/>
        </w:rPr>
        <w:t>Т</w:t>
      </w:r>
      <w:r w:rsidR="00BB51D3">
        <w:rPr>
          <w:rFonts w:ascii="Times New Roman" w:hAnsi="Times New Roman" w:cs="Times New Roman"/>
          <w:sz w:val="24"/>
          <w:szCs w:val="24"/>
        </w:rPr>
        <w:t xml:space="preserve">огда методика занимает </w:t>
      </w:r>
      <w:r w:rsidR="00486EAF">
        <w:rPr>
          <w:rFonts w:ascii="Times New Roman" w:hAnsi="Times New Roman" w:cs="Times New Roman"/>
          <w:sz w:val="24"/>
          <w:szCs w:val="24"/>
        </w:rPr>
        <w:t>достаточное количество времени, предлагаются</w:t>
      </w:r>
      <w:r w:rsidR="00EE730F">
        <w:rPr>
          <w:rFonts w:ascii="Times New Roman" w:hAnsi="Times New Roman" w:cs="Times New Roman"/>
          <w:sz w:val="24"/>
          <w:szCs w:val="24"/>
        </w:rPr>
        <w:t xml:space="preserve"> листы,</w:t>
      </w:r>
      <w:r w:rsidR="00486EAF">
        <w:rPr>
          <w:rFonts w:ascii="Times New Roman" w:hAnsi="Times New Roman" w:cs="Times New Roman"/>
          <w:sz w:val="24"/>
          <w:szCs w:val="24"/>
        </w:rPr>
        <w:t xml:space="preserve"> цветные карандаши</w:t>
      </w:r>
      <w:r w:rsidR="00EE730F">
        <w:rPr>
          <w:rFonts w:ascii="Times New Roman" w:hAnsi="Times New Roman" w:cs="Times New Roman"/>
          <w:sz w:val="24"/>
          <w:szCs w:val="24"/>
        </w:rPr>
        <w:t>, ластик</w:t>
      </w:r>
      <w:r w:rsidR="00BB51D3">
        <w:rPr>
          <w:rFonts w:ascii="Times New Roman" w:hAnsi="Times New Roman" w:cs="Times New Roman"/>
          <w:sz w:val="24"/>
          <w:szCs w:val="24"/>
        </w:rPr>
        <w:t xml:space="preserve">, для интерпретации линий, положения </w:t>
      </w:r>
      <w:r w:rsidR="00F5156B">
        <w:rPr>
          <w:rFonts w:ascii="Times New Roman" w:hAnsi="Times New Roman" w:cs="Times New Roman"/>
          <w:sz w:val="24"/>
          <w:szCs w:val="24"/>
        </w:rPr>
        <w:t xml:space="preserve">и прочих моментов </w:t>
      </w:r>
      <w:r w:rsidR="00BB51D3">
        <w:rPr>
          <w:rFonts w:ascii="Times New Roman" w:hAnsi="Times New Roman" w:cs="Times New Roman"/>
          <w:sz w:val="24"/>
          <w:szCs w:val="24"/>
        </w:rPr>
        <w:t>можно использовать интерпретацию</w:t>
      </w:r>
      <w:r w:rsidR="00F5156B">
        <w:rPr>
          <w:rFonts w:ascii="Times New Roman" w:hAnsi="Times New Roman" w:cs="Times New Roman"/>
          <w:sz w:val="24"/>
          <w:szCs w:val="24"/>
        </w:rPr>
        <w:t xml:space="preserve"> к</w:t>
      </w:r>
      <w:r w:rsidR="00BB51D3">
        <w:rPr>
          <w:rFonts w:ascii="Times New Roman" w:hAnsi="Times New Roman" w:cs="Times New Roman"/>
          <w:sz w:val="24"/>
          <w:szCs w:val="24"/>
        </w:rPr>
        <w:t xml:space="preserve"> </w:t>
      </w:r>
      <w:r w:rsidR="00F5156B">
        <w:rPr>
          <w:rFonts w:ascii="Times New Roman" w:hAnsi="Times New Roman" w:cs="Times New Roman"/>
          <w:sz w:val="24"/>
          <w:szCs w:val="24"/>
        </w:rPr>
        <w:t>проективной методике</w:t>
      </w:r>
      <w:r>
        <w:rPr>
          <w:rFonts w:ascii="Times New Roman" w:hAnsi="Times New Roman" w:cs="Times New Roman"/>
          <w:sz w:val="24"/>
          <w:szCs w:val="24"/>
        </w:rPr>
        <w:t xml:space="preserve"> «Рисунок человека»</w:t>
      </w:r>
      <w:r w:rsidR="00F658F7">
        <w:rPr>
          <w:rFonts w:ascii="Times New Roman" w:hAnsi="Times New Roman" w:cs="Times New Roman"/>
          <w:sz w:val="24"/>
          <w:szCs w:val="24"/>
        </w:rPr>
        <w:t>, рассказ клиента по рисунку и уточняющие вопросы обязательны</w:t>
      </w:r>
      <w:r>
        <w:rPr>
          <w:rFonts w:ascii="Times New Roman" w:hAnsi="Times New Roman" w:cs="Times New Roman"/>
          <w:sz w:val="24"/>
          <w:szCs w:val="24"/>
        </w:rPr>
        <w:t>)</w:t>
      </w:r>
      <w:r w:rsidR="00F658F7">
        <w:rPr>
          <w:rFonts w:ascii="Times New Roman" w:hAnsi="Times New Roman" w:cs="Times New Roman"/>
          <w:sz w:val="24"/>
          <w:szCs w:val="24"/>
        </w:rPr>
        <w:t>.</w:t>
      </w:r>
    </w:p>
    <w:p w:rsidR="00EE730F" w:rsidRDefault="00EE730F" w:rsidP="00AC389D">
      <w:pPr>
        <w:spacing w:after="0" w:line="312" w:lineRule="auto"/>
        <w:jc w:val="both"/>
        <w:rPr>
          <w:rFonts w:ascii="Times New Roman" w:hAnsi="Times New Roman" w:cs="Times New Roman"/>
          <w:sz w:val="24"/>
          <w:szCs w:val="24"/>
        </w:rPr>
      </w:pPr>
      <w:bookmarkStart w:id="0" w:name="_GoBack"/>
      <w:bookmarkEnd w:id="0"/>
    </w:p>
    <w:p w:rsidR="00AC389D" w:rsidRPr="00AC389D" w:rsidRDefault="00AC389D" w:rsidP="00AC389D">
      <w:pPr>
        <w:spacing w:after="0" w:line="312" w:lineRule="auto"/>
        <w:jc w:val="both"/>
        <w:rPr>
          <w:rFonts w:ascii="Times New Roman" w:hAnsi="Times New Roman" w:cs="Times New Roman"/>
          <w:sz w:val="24"/>
          <w:szCs w:val="24"/>
        </w:rPr>
      </w:pPr>
      <w:r>
        <w:rPr>
          <w:rFonts w:ascii="Times New Roman" w:hAnsi="Times New Roman" w:cs="Times New Roman"/>
          <w:sz w:val="24"/>
          <w:szCs w:val="24"/>
        </w:rPr>
        <w:t>Важно посмотреть насколько</w:t>
      </w:r>
      <w:r w:rsidRPr="00AC389D">
        <w:rPr>
          <w:rFonts w:ascii="Times New Roman" w:hAnsi="Times New Roman" w:cs="Times New Roman"/>
          <w:sz w:val="24"/>
          <w:szCs w:val="24"/>
        </w:rPr>
        <w:t xml:space="preserve"> существенно разниться рисунок 1 и 2.</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Изображение двигающегося человека</w:t>
      </w:r>
      <w:r>
        <w:rPr>
          <w:rFonts w:ascii="Times New Roman" w:hAnsi="Times New Roman" w:cs="Times New Roman"/>
          <w:sz w:val="24"/>
          <w:szCs w:val="24"/>
        </w:rPr>
        <w:t xml:space="preserve"> – </w:t>
      </w:r>
      <w:r w:rsidRPr="00AC389D">
        <w:rPr>
          <w:rFonts w:ascii="Times New Roman" w:hAnsi="Times New Roman" w:cs="Times New Roman"/>
          <w:sz w:val="24"/>
          <w:szCs w:val="24"/>
        </w:rPr>
        <w:t xml:space="preserve">способность к активным действиям. </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При смещении фигуры в верхнюю часть листа:</w:t>
      </w:r>
      <w:r>
        <w:rPr>
          <w:rFonts w:ascii="Times New Roman" w:hAnsi="Times New Roman" w:cs="Times New Roman"/>
          <w:sz w:val="24"/>
          <w:szCs w:val="24"/>
        </w:rPr>
        <w:t xml:space="preserve"> </w:t>
      </w:r>
      <w:r w:rsidRPr="00AC389D">
        <w:rPr>
          <w:rFonts w:ascii="Times New Roman" w:hAnsi="Times New Roman" w:cs="Times New Roman"/>
          <w:sz w:val="24"/>
          <w:szCs w:val="24"/>
        </w:rPr>
        <w:t>склонность к уходу от действительности, пот</w:t>
      </w:r>
      <w:r>
        <w:rPr>
          <w:rFonts w:ascii="Times New Roman" w:hAnsi="Times New Roman" w:cs="Times New Roman"/>
          <w:sz w:val="24"/>
          <w:szCs w:val="24"/>
        </w:rPr>
        <w:t>е</w:t>
      </w:r>
      <w:r w:rsidRPr="00AC389D">
        <w:rPr>
          <w:rFonts w:ascii="Times New Roman" w:hAnsi="Times New Roman" w:cs="Times New Roman"/>
          <w:sz w:val="24"/>
          <w:szCs w:val="24"/>
        </w:rPr>
        <w:t>ря опоры.</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Защитные механизмы</w:t>
      </w:r>
      <w:r>
        <w:rPr>
          <w:rFonts w:ascii="Times New Roman" w:hAnsi="Times New Roman" w:cs="Times New Roman"/>
          <w:sz w:val="24"/>
          <w:szCs w:val="24"/>
        </w:rPr>
        <w:t xml:space="preserve"> – </w:t>
      </w:r>
      <w:r w:rsidRPr="00AC389D">
        <w:rPr>
          <w:rFonts w:ascii="Times New Roman" w:hAnsi="Times New Roman" w:cs="Times New Roman"/>
          <w:sz w:val="24"/>
          <w:szCs w:val="24"/>
        </w:rPr>
        <w:t>по типу фантазирования, чрезмерного неоправданного оптимизма.</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Положение фигуры в профиль или спиной</w:t>
      </w:r>
      <w:r>
        <w:rPr>
          <w:rFonts w:ascii="Times New Roman" w:hAnsi="Times New Roman" w:cs="Times New Roman"/>
          <w:sz w:val="24"/>
          <w:szCs w:val="24"/>
        </w:rPr>
        <w:t xml:space="preserve"> – </w:t>
      </w:r>
      <w:r w:rsidRPr="00AC389D">
        <w:rPr>
          <w:rFonts w:ascii="Times New Roman" w:hAnsi="Times New Roman" w:cs="Times New Roman"/>
          <w:sz w:val="24"/>
          <w:szCs w:val="24"/>
        </w:rPr>
        <w:t>отрешение от мира. Внизу листа</w:t>
      </w:r>
      <w:r>
        <w:rPr>
          <w:rFonts w:ascii="Times New Roman" w:hAnsi="Times New Roman" w:cs="Times New Roman"/>
          <w:sz w:val="24"/>
          <w:szCs w:val="24"/>
        </w:rPr>
        <w:t xml:space="preserve"> – </w:t>
      </w:r>
      <w:r w:rsidRPr="00AC389D">
        <w:rPr>
          <w:rFonts w:ascii="Times New Roman" w:hAnsi="Times New Roman" w:cs="Times New Roman"/>
          <w:sz w:val="24"/>
          <w:szCs w:val="24"/>
        </w:rPr>
        <w:t>незащищенность</w:t>
      </w:r>
      <w:r>
        <w:rPr>
          <w:rFonts w:ascii="Times New Roman" w:hAnsi="Times New Roman" w:cs="Times New Roman"/>
          <w:sz w:val="24"/>
          <w:szCs w:val="24"/>
        </w:rPr>
        <w:t>.</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Смещение фигуры влево</w:t>
      </w:r>
      <w:r>
        <w:rPr>
          <w:rFonts w:ascii="Times New Roman" w:hAnsi="Times New Roman" w:cs="Times New Roman"/>
          <w:sz w:val="24"/>
          <w:szCs w:val="24"/>
        </w:rPr>
        <w:t xml:space="preserve"> – </w:t>
      </w:r>
      <w:r w:rsidRPr="00AC389D">
        <w:rPr>
          <w:rFonts w:ascii="Times New Roman" w:hAnsi="Times New Roman" w:cs="Times New Roman"/>
          <w:sz w:val="24"/>
          <w:szCs w:val="24"/>
        </w:rPr>
        <w:t>импульсивность; ориентация на прошлое, зависимость от материнской фигуры, может быть. Смещение вправо</w:t>
      </w:r>
      <w:r>
        <w:rPr>
          <w:rFonts w:ascii="Times New Roman" w:hAnsi="Times New Roman" w:cs="Times New Roman"/>
          <w:sz w:val="24"/>
          <w:szCs w:val="24"/>
        </w:rPr>
        <w:t xml:space="preserve"> – </w:t>
      </w:r>
      <w:r w:rsidRPr="00AC389D">
        <w:rPr>
          <w:rFonts w:ascii="Times New Roman" w:hAnsi="Times New Roman" w:cs="Times New Roman"/>
          <w:sz w:val="24"/>
          <w:szCs w:val="24"/>
        </w:rPr>
        <w:t>ориентация на окружение, (отцовская фигура).</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Рисунок человека занимает более 2/3 листа по высоте</w:t>
      </w:r>
      <w:r>
        <w:rPr>
          <w:rFonts w:ascii="Times New Roman" w:hAnsi="Times New Roman" w:cs="Times New Roman"/>
          <w:sz w:val="24"/>
          <w:szCs w:val="24"/>
        </w:rPr>
        <w:t xml:space="preserve"> – </w:t>
      </w:r>
      <w:r w:rsidRPr="00AC389D">
        <w:rPr>
          <w:rFonts w:ascii="Times New Roman" w:hAnsi="Times New Roman" w:cs="Times New Roman"/>
          <w:sz w:val="24"/>
          <w:szCs w:val="24"/>
        </w:rPr>
        <w:t xml:space="preserve">тревога как состояние на момент обследования, стрессовое состояние, иногда импульсивность, </w:t>
      </w:r>
      <w:proofErr w:type="spellStart"/>
      <w:r w:rsidRPr="00AC389D">
        <w:rPr>
          <w:rFonts w:ascii="Times New Roman" w:hAnsi="Times New Roman" w:cs="Times New Roman"/>
          <w:sz w:val="24"/>
          <w:szCs w:val="24"/>
        </w:rPr>
        <w:t>гиперактивность</w:t>
      </w:r>
      <w:proofErr w:type="spellEnd"/>
      <w:r w:rsidRPr="00AC389D">
        <w:rPr>
          <w:rFonts w:ascii="Times New Roman" w:hAnsi="Times New Roman" w:cs="Times New Roman"/>
          <w:sz w:val="24"/>
          <w:szCs w:val="24"/>
        </w:rPr>
        <w:t>.</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 xml:space="preserve">Если человек радостный под дождем, </w:t>
      </w:r>
      <w:r>
        <w:rPr>
          <w:rFonts w:ascii="Times New Roman" w:hAnsi="Times New Roman" w:cs="Times New Roman"/>
          <w:sz w:val="24"/>
          <w:szCs w:val="24"/>
        </w:rPr>
        <w:t>необходимо разобраться,</w:t>
      </w:r>
      <w:r w:rsidRPr="00AC389D">
        <w:rPr>
          <w:rFonts w:ascii="Times New Roman" w:hAnsi="Times New Roman" w:cs="Times New Roman"/>
          <w:sz w:val="24"/>
          <w:szCs w:val="24"/>
        </w:rPr>
        <w:t xml:space="preserve"> </w:t>
      </w:r>
      <w:r>
        <w:rPr>
          <w:rFonts w:ascii="Times New Roman" w:hAnsi="Times New Roman" w:cs="Times New Roman"/>
          <w:sz w:val="24"/>
          <w:szCs w:val="24"/>
        </w:rPr>
        <w:t xml:space="preserve">что это значит: стрессовые ситуации мобилизуют его, вызывают активность или </w:t>
      </w:r>
      <w:r w:rsidRPr="00AC389D">
        <w:rPr>
          <w:rFonts w:ascii="Times New Roman" w:hAnsi="Times New Roman" w:cs="Times New Roman"/>
          <w:sz w:val="24"/>
          <w:szCs w:val="24"/>
        </w:rPr>
        <w:t>он «засмеивает» сложности или это как-то по-другому?</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Уходящая фигура</w:t>
      </w:r>
      <w:r>
        <w:rPr>
          <w:rFonts w:ascii="Times New Roman" w:hAnsi="Times New Roman" w:cs="Times New Roman"/>
          <w:sz w:val="24"/>
          <w:szCs w:val="24"/>
        </w:rPr>
        <w:t xml:space="preserve"> – </w:t>
      </w:r>
      <w:r w:rsidRPr="00AC389D">
        <w:rPr>
          <w:rFonts w:ascii="Times New Roman" w:hAnsi="Times New Roman" w:cs="Times New Roman"/>
          <w:sz w:val="24"/>
          <w:szCs w:val="24"/>
        </w:rPr>
        <w:t>тенденция ухода от трудных ситуаций. Избегание неприятностей (особенно наблюдаемой с высоты птичьего полета).</w:t>
      </w:r>
    </w:p>
    <w:p w:rsidR="00AC389D" w:rsidRPr="00AC389D" w:rsidRDefault="00AC389D" w:rsidP="00AC389D">
      <w:pPr>
        <w:spacing w:after="0" w:line="312" w:lineRule="auto"/>
        <w:jc w:val="both"/>
        <w:rPr>
          <w:rFonts w:ascii="Times New Roman" w:hAnsi="Times New Roman" w:cs="Times New Roman"/>
          <w:b/>
          <w:i/>
          <w:sz w:val="24"/>
          <w:szCs w:val="24"/>
        </w:rPr>
      </w:pPr>
      <w:r w:rsidRPr="00AC389D">
        <w:rPr>
          <w:rFonts w:ascii="Times New Roman" w:hAnsi="Times New Roman" w:cs="Times New Roman"/>
          <w:b/>
          <w:i/>
          <w:sz w:val="24"/>
          <w:szCs w:val="24"/>
        </w:rPr>
        <w:t>Трансформация фигуры, относительно первого рисунка Человека.</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lastRenderedPageBreak/>
        <w:t>Увеличение</w:t>
      </w:r>
      <w:r>
        <w:rPr>
          <w:rFonts w:ascii="Times New Roman" w:hAnsi="Times New Roman" w:cs="Times New Roman"/>
          <w:sz w:val="24"/>
          <w:szCs w:val="24"/>
        </w:rPr>
        <w:t xml:space="preserve"> – </w:t>
      </w:r>
      <w:r w:rsidRPr="00AC389D">
        <w:rPr>
          <w:rFonts w:ascii="Times New Roman" w:hAnsi="Times New Roman" w:cs="Times New Roman"/>
          <w:sz w:val="24"/>
          <w:szCs w:val="24"/>
        </w:rPr>
        <w:t>неприятности мобилизуют, делают более сильным. Но может и потеря почвы под ногами.</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Уменьшение</w:t>
      </w:r>
      <w:r>
        <w:rPr>
          <w:rFonts w:ascii="Times New Roman" w:hAnsi="Times New Roman" w:cs="Times New Roman"/>
          <w:sz w:val="24"/>
          <w:szCs w:val="24"/>
        </w:rPr>
        <w:t xml:space="preserve"> – </w:t>
      </w:r>
      <w:r w:rsidRPr="00AC389D">
        <w:rPr>
          <w:rFonts w:ascii="Times New Roman" w:hAnsi="Times New Roman" w:cs="Times New Roman"/>
          <w:sz w:val="24"/>
          <w:szCs w:val="24"/>
        </w:rPr>
        <w:t>потребность в защите и покровительстве. Невозможность взять ответственность за свою жизнь.</w:t>
      </w:r>
    </w:p>
    <w:p w:rsidR="00AC389D" w:rsidRPr="00AC389D" w:rsidRDefault="00AC389D" w:rsidP="00AC389D">
      <w:pPr>
        <w:spacing w:after="0" w:line="312" w:lineRule="auto"/>
        <w:jc w:val="both"/>
        <w:rPr>
          <w:rFonts w:ascii="Times New Roman" w:hAnsi="Times New Roman" w:cs="Times New Roman"/>
          <w:sz w:val="24"/>
          <w:szCs w:val="24"/>
        </w:rPr>
      </w:pPr>
      <w:r>
        <w:rPr>
          <w:rFonts w:ascii="Times New Roman" w:hAnsi="Times New Roman" w:cs="Times New Roman"/>
          <w:sz w:val="24"/>
          <w:szCs w:val="24"/>
        </w:rPr>
        <w:t>Р</w:t>
      </w:r>
      <w:r w:rsidRPr="00AC389D">
        <w:rPr>
          <w:rFonts w:ascii="Times New Roman" w:hAnsi="Times New Roman" w:cs="Times New Roman"/>
          <w:sz w:val="24"/>
          <w:szCs w:val="24"/>
        </w:rPr>
        <w:t>исующие маленькие фигурки, обычно стесняются проявлять свои чувства. Имеют тенденцию к сдержанности и некоторой заторможенности при взаимодействии с людьми. Они подвержены депрессивным состояниям в результате стресса.</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При смещении от центра</w:t>
      </w:r>
      <w:r>
        <w:rPr>
          <w:rFonts w:ascii="Times New Roman" w:hAnsi="Times New Roman" w:cs="Times New Roman"/>
          <w:sz w:val="24"/>
          <w:szCs w:val="24"/>
        </w:rPr>
        <w:t xml:space="preserve"> – ощущение </w:t>
      </w:r>
      <w:r w:rsidRPr="00AC389D">
        <w:rPr>
          <w:rFonts w:ascii="Times New Roman" w:hAnsi="Times New Roman" w:cs="Times New Roman"/>
          <w:sz w:val="24"/>
          <w:szCs w:val="24"/>
        </w:rPr>
        <w:t>внутреннего дискомфорта, потеря Я.</w:t>
      </w:r>
    </w:p>
    <w:p w:rsidR="00AC389D" w:rsidRPr="00AC389D" w:rsidRDefault="00AC389D" w:rsidP="00AC389D">
      <w:pPr>
        <w:spacing w:after="0" w:line="312" w:lineRule="auto"/>
        <w:jc w:val="both"/>
        <w:rPr>
          <w:rFonts w:ascii="Times New Roman" w:hAnsi="Times New Roman" w:cs="Times New Roman"/>
          <w:b/>
          <w:i/>
          <w:sz w:val="24"/>
          <w:szCs w:val="24"/>
        </w:rPr>
      </w:pPr>
      <w:r w:rsidRPr="00AC389D">
        <w:rPr>
          <w:rFonts w:ascii="Times New Roman" w:hAnsi="Times New Roman" w:cs="Times New Roman"/>
          <w:b/>
          <w:i/>
          <w:sz w:val="24"/>
          <w:szCs w:val="24"/>
        </w:rPr>
        <w:t>Изображение человека противоположного пола.</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Определяет тип реагирования в сложной ситуации. «Включение» поведенческих программ, заимствованных у конкретных людей.</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b/>
          <w:i/>
          <w:sz w:val="24"/>
          <w:szCs w:val="24"/>
        </w:rPr>
        <w:t>Изменение возраста.</w:t>
      </w:r>
      <w:r w:rsidRPr="00AC389D">
        <w:rPr>
          <w:rFonts w:ascii="Times New Roman" w:hAnsi="Times New Roman" w:cs="Times New Roman"/>
          <w:sz w:val="24"/>
          <w:szCs w:val="24"/>
        </w:rPr>
        <w:t xml:space="preserve"> Указывает на самоощущение человека в ситуации жизненных неурядиц.</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 xml:space="preserve">Если пропускаются части тела (ноги, руги, уши, глаза) </w:t>
      </w:r>
      <w:r>
        <w:rPr>
          <w:rFonts w:ascii="Times New Roman" w:hAnsi="Times New Roman" w:cs="Times New Roman"/>
          <w:sz w:val="24"/>
          <w:szCs w:val="24"/>
        </w:rPr>
        <w:t xml:space="preserve">– </w:t>
      </w:r>
      <w:r w:rsidRPr="00AC389D">
        <w:rPr>
          <w:rFonts w:ascii="Times New Roman" w:hAnsi="Times New Roman" w:cs="Times New Roman"/>
          <w:sz w:val="24"/>
          <w:szCs w:val="24"/>
        </w:rPr>
        <w:t>специфика защит и особенностей проявления «Я». Нет ушей</w:t>
      </w:r>
      <w:r>
        <w:rPr>
          <w:rFonts w:ascii="Times New Roman" w:hAnsi="Times New Roman" w:cs="Times New Roman"/>
          <w:sz w:val="24"/>
          <w:szCs w:val="24"/>
        </w:rPr>
        <w:t xml:space="preserve"> – </w:t>
      </w:r>
      <w:r w:rsidRPr="00AC389D">
        <w:rPr>
          <w:rFonts w:ascii="Times New Roman" w:hAnsi="Times New Roman" w:cs="Times New Roman"/>
          <w:sz w:val="24"/>
          <w:szCs w:val="24"/>
        </w:rPr>
        <w:t>плохо слышит в ситуации стресса и т.п.</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Возникновение отрицательного персонажа</w:t>
      </w:r>
      <w:r>
        <w:rPr>
          <w:rFonts w:ascii="Times New Roman" w:hAnsi="Times New Roman" w:cs="Times New Roman"/>
          <w:sz w:val="24"/>
          <w:szCs w:val="24"/>
        </w:rPr>
        <w:t xml:space="preserve"> – </w:t>
      </w:r>
      <w:r w:rsidRPr="00AC389D">
        <w:rPr>
          <w:rFonts w:ascii="Times New Roman" w:hAnsi="Times New Roman" w:cs="Times New Roman"/>
          <w:sz w:val="24"/>
          <w:szCs w:val="24"/>
        </w:rPr>
        <w:t xml:space="preserve">негативизм, </w:t>
      </w:r>
      <w:proofErr w:type="spellStart"/>
      <w:r w:rsidRPr="00AC389D">
        <w:rPr>
          <w:rFonts w:ascii="Times New Roman" w:hAnsi="Times New Roman" w:cs="Times New Roman"/>
          <w:sz w:val="24"/>
          <w:szCs w:val="24"/>
        </w:rPr>
        <w:t>антисоциальность</w:t>
      </w:r>
      <w:proofErr w:type="spellEnd"/>
      <w:r w:rsidRPr="00AC389D">
        <w:rPr>
          <w:rFonts w:ascii="Times New Roman" w:hAnsi="Times New Roman" w:cs="Times New Roman"/>
          <w:sz w:val="24"/>
          <w:szCs w:val="24"/>
        </w:rPr>
        <w:t>, иногда негативное самоопределение.</w:t>
      </w:r>
    </w:p>
    <w:p w:rsidR="00AC389D" w:rsidRPr="00AC389D" w:rsidRDefault="00AC389D" w:rsidP="00AC389D">
      <w:pPr>
        <w:spacing w:after="0" w:line="312" w:lineRule="auto"/>
        <w:jc w:val="both"/>
        <w:rPr>
          <w:rFonts w:ascii="Times New Roman" w:hAnsi="Times New Roman" w:cs="Times New Roman"/>
          <w:b/>
          <w:sz w:val="24"/>
          <w:szCs w:val="24"/>
        </w:rPr>
      </w:pPr>
      <w:r w:rsidRPr="00AC389D">
        <w:rPr>
          <w:rFonts w:ascii="Times New Roman" w:hAnsi="Times New Roman" w:cs="Times New Roman"/>
          <w:b/>
          <w:sz w:val="24"/>
          <w:szCs w:val="24"/>
        </w:rPr>
        <w:t>Несимметричный профиль:</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Голова в профиль, а тело в анфас-низкое умственное развитие, нарушение пространственного изображения.</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Тело в профиль, лицо в анфас</w:t>
      </w:r>
      <w:r>
        <w:rPr>
          <w:rFonts w:ascii="Times New Roman" w:hAnsi="Times New Roman" w:cs="Times New Roman"/>
          <w:sz w:val="24"/>
          <w:szCs w:val="24"/>
        </w:rPr>
        <w:t xml:space="preserve"> –</w:t>
      </w:r>
      <w:r w:rsidRPr="00AC389D">
        <w:rPr>
          <w:rFonts w:ascii="Times New Roman" w:hAnsi="Times New Roman" w:cs="Times New Roman"/>
          <w:sz w:val="24"/>
          <w:szCs w:val="24"/>
        </w:rPr>
        <w:t xml:space="preserve"> проверять наличие психотической части.</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Лоб и но</w:t>
      </w:r>
      <w:r>
        <w:rPr>
          <w:rFonts w:ascii="Times New Roman" w:hAnsi="Times New Roman" w:cs="Times New Roman"/>
          <w:sz w:val="24"/>
          <w:szCs w:val="24"/>
        </w:rPr>
        <w:t>с в профиль, глаза и нос в анфас</w:t>
      </w:r>
      <w:r w:rsidRPr="00AC389D">
        <w:rPr>
          <w:rFonts w:ascii="Times New Roman" w:hAnsi="Times New Roman" w:cs="Times New Roman"/>
          <w:sz w:val="24"/>
          <w:szCs w:val="24"/>
        </w:rPr>
        <w:t xml:space="preserve"> проверка на органическое повреждение, </w:t>
      </w:r>
      <w:proofErr w:type="spellStart"/>
      <w:r w:rsidRPr="00AC389D">
        <w:rPr>
          <w:rFonts w:ascii="Times New Roman" w:hAnsi="Times New Roman" w:cs="Times New Roman"/>
          <w:sz w:val="24"/>
          <w:szCs w:val="24"/>
        </w:rPr>
        <w:t>шизоидность</w:t>
      </w:r>
      <w:proofErr w:type="spellEnd"/>
      <w:r w:rsidRPr="00AC389D">
        <w:rPr>
          <w:rFonts w:ascii="Times New Roman" w:hAnsi="Times New Roman" w:cs="Times New Roman"/>
          <w:sz w:val="24"/>
          <w:szCs w:val="24"/>
        </w:rPr>
        <w:t xml:space="preserve"> или шизофрению.</w:t>
      </w:r>
    </w:p>
    <w:p w:rsidR="00AC389D" w:rsidRPr="00AC389D" w:rsidRDefault="00AC389D" w:rsidP="00AC389D">
      <w:pPr>
        <w:spacing w:after="0" w:line="312" w:lineRule="auto"/>
        <w:jc w:val="both"/>
        <w:rPr>
          <w:rFonts w:ascii="Times New Roman" w:hAnsi="Times New Roman" w:cs="Times New Roman"/>
          <w:sz w:val="24"/>
          <w:szCs w:val="24"/>
        </w:rPr>
      </w:pPr>
      <w:r>
        <w:rPr>
          <w:rFonts w:ascii="Times New Roman" w:hAnsi="Times New Roman" w:cs="Times New Roman"/>
          <w:sz w:val="24"/>
          <w:szCs w:val="24"/>
        </w:rPr>
        <w:t>Ф</w:t>
      </w:r>
      <w:r w:rsidRPr="00AC389D">
        <w:rPr>
          <w:rFonts w:ascii="Times New Roman" w:hAnsi="Times New Roman" w:cs="Times New Roman"/>
          <w:sz w:val="24"/>
          <w:szCs w:val="24"/>
        </w:rPr>
        <w:t>игура спиной-либо не желание открыться, либо конфликтность, замкнутость, противоречивость, негативизм.</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Движение в разные стороны</w:t>
      </w:r>
      <w:r>
        <w:rPr>
          <w:rFonts w:ascii="Times New Roman" w:hAnsi="Times New Roman" w:cs="Times New Roman"/>
          <w:sz w:val="24"/>
          <w:szCs w:val="24"/>
        </w:rPr>
        <w:t xml:space="preserve"> – </w:t>
      </w:r>
      <w:r w:rsidRPr="00AC389D">
        <w:rPr>
          <w:rFonts w:ascii="Times New Roman" w:hAnsi="Times New Roman" w:cs="Times New Roman"/>
          <w:sz w:val="24"/>
          <w:szCs w:val="24"/>
        </w:rPr>
        <w:t>повышение фрустрации, напряжение, пред психотические реакции.</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Изменение возраста</w:t>
      </w:r>
      <w:r>
        <w:rPr>
          <w:rFonts w:ascii="Times New Roman" w:hAnsi="Times New Roman" w:cs="Times New Roman"/>
          <w:sz w:val="24"/>
          <w:szCs w:val="24"/>
        </w:rPr>
        <w:t xml:space="preserve"> – либо</w:t>
      </w:r>
      <w:r w:rsidRPr="00AC389D">
        <w:rPr>
          <w:rFonts w:ascii="Times New Roman" w:hAnsi="Times New Roman" w:cs="Times New Roman"/>
          <w:sz w:val="24"/>
          <w:szCs w:val="24"/>
        </w:rPr>
        <w:t xml:space="preserve"> хорошо развитая детская часть, либо мудрость включается (нужен расспрос).</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Если изображена половина тела на рисунке, возможно, есть травматическое расщепление</w:t>
      </w:r>
      <w:r>
        <w:rPr>
          <w:rFonts w:ascii="Times New Roman" w:hAnsi="Times New Roman" w:cs="Times New Roman"/>
          <w:sz w:val="24"/>
          <w:szCs w:val="24"/>
        </w:rPr>
        <w:t xml:space="preserve"> </w:t>
      </w:r>
      <w:r w:rsidRPr="00AC389D">
        <w:rPr>
          <w:rFonts w:ascii="Times New Roman" w:hAnsi="Times New Roman" w:cs="Times New Roman"/>
          <w:sz w:val="24"/>
          <w:szCs w:val="24"/>
        </w:rPr>
        <w:t>психики.</w:t>
      </w:r>
    </w:p>
    <w:p w:rsidR="00AC389D" w:rsidRPr="00AC389D" w:rsidRDefault="00AC389D" w:rsidP="00AC389D">
      <w:pPr>
        <w:spacing w:after="0" w:line="312" w:lineRule="auto"/>
        <w:jc w:val="both"/>
        <w:rPr>
          <w:rFonts w:ascii="Times New Roman" w:hAnsi="Times New Roman" w:cs="Times New Roman"/>
          <w:sz w:val="24"/>
          <w:szCs w:val="24"/>
        </w:rPr>
      </w:pPr>
      <w:r w:rsidRPr="00665C78">
        <w:rPr>
          <w:rFonts w:ascii="Times New Roman" w:hAnsi="Times New Roman" w:cs="Times New Roman"/>
          <w:b/>
          <w:i/>
          <w:sz w:val="24"/>
          <w:szCs w:val="24"/>
        </w:rPr>
        <w:t>Функция одежды</w:t>
      </w:r>
      <w:r>
        <w:rPr>
          <w:rFonts w:ascii="Times New Roman" w:hAnsi="Times New Roman" w:cs="Times New Roman"/>
          <w:sz w:val="24"/>
          <w:szCs w:val="24"/>
        </w:rPr>
        <w:t xml:space="preserve"> – </w:t>
      </w:r>
      <w:r w:rsidRPr="00AC389D">
        <w:rPr>
          <w:rFonts w:ascii="Times New Roman" w:hAnsi="Times New Roman" w:cs="Times New Roman"/>
          <w:sz w:val="24"/>
          <w:szCs w:val="24"/>
        </w:rPr>
        <w:t>защита. Это некий ресурс, как и зонт (смотрим, чтоб закрывал человека, если капли попадают под зонтик, обращаем внимание).</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Обилие одежды указывает на потребность в дополнительной защите. Отсутствие одежды связано с игнорированием определенных стереотипов в поведении. Импульсного реагирования. Но смотрим что с каплями. Они могут и всюду проникать. Это сигнал о том, что прежние способы реагирования исчерпали себя.</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Есть одежда и зонт, а дождя как такового нет</w:t>
      </w:r>
      <w:r w:rsidR="00BB51D3">
        <w:rPr>
          <w:rFonts w:ascii="Times New Roman" w:hAnsi="Times New Roman" w:cs="Times New Roman"/>
          <w:sz w:val="24"/>
          <w:szCs w:val="24"/>
        </w:rPr>
        <w:t xml:space="preserve"> – </w:t>
      </w:r>
      <w:r w:rsidRPr="00AC389D">
        <w:rPr>
          <w:rFonts w:ascii="Times New Roman" w:hAnsi="Times New Roman" w:cs="Times New Roman"/>
          <w:sz w:val="24"/>
          <w:szCs w:val="24"/>
        </w:rPr>
        <w:t>чрезмерная защита, много напряжения для того, чтобы изыскивать ресурсы.</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Очень много всякой одежды</w:t>
      </w:r>
      <w:r w:rsidR="00BB51D3">
        <w:rPr>
          <w:rFonts w:ascii="Times New Roman" w:hAnsi="Times New Roman" w:cs="Times New Roman"/>
          <w:sz w:val="24"/>
          <w:szCs w:val="24"/>
        </w:rPr>
        <w:t xml:space="preserve"> – </w:t>
      </w:r>
      <w:r w:rsidRPr="00AC389D">
        <w:rPr>
          <w:rFonts w:ascii="Times New Roman" w:hAnsi="Times New Roman" w:cs="Times New Roman"/>
          <w:sz w:val="24"/>
          <w:szCs w:val="24"/>
        </w:rPr>
        <w:t xml:space="preserve">проверяем на психотическую структуру. Либо это крайняя </w:t>
      </w:r>
      <w:proofErr w:type="spellStart"/>
      <w:r w:rsidRPr="00AC389D">
        <w:rPr>
          <w:rFonts w:ascii="Times New Roman" w:hAnsi="Times New Roman" w:cs="Times New Roman"/>
          <w:sz w:val="24"/>
          <w:szCs w:val="24"/>
        </w:rPr>
        <w:t>экстравертируемость</w:t>
      </w:r>
      <w:proofErr w:type="spellEnd"/>
      <w:r w:rsidRPr="00AC389D">
        <w:rPr>
          <w:rFonts w:ascii="Times New Roman" w:hAnsi="Times New Roman" w:cs="Times New Roman"/>
          <w:sz w:val="24"/>
          <w:szCs w:val="24"/>
        </w:rPr>
        <w:t>.</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Схематичность</w:t>
      </w:r>
      <w:r w:rsidR="00BB51D3">
        <w:rPr>
          <w:rFonts w:ascii="Times New Roman" w:hAnsi="Times New Roman" w:cs="Times New Roman"/>
          <w:sz w:val="24"/>
          <w:szCs w:val="24"/>
        </w:rPr>
        <w:t xml:space="preserve"> – </w:t>
      </w:r>
      <w:r w:rsidRPr="00AC389D">
        <w:rPr>
          <w:rFonts w:ascii="Times New Roman" w:hAnsi="Times New Roman" w:cs="Times New Roman"/>
          <w:sz w:val="24"/>
          <w:szCs w:val="24"/>
        </w:rPr>
        <w:t xml:space="preserve">это может быть сопротивление, либо проверяем на шизофренический </w:t>
      </w:r>
      <w:proofErr w:type="spellStart"/>
      <w:r w:rsidRPr="00AC389D">
        <w:rPr>
          <w:rFonts w:ascii="Times New Roman" w:hAnsi="Times New Roman" w:cs="Times New Roman"/>
          <w:sz w:val="24"/>
          <w:szCs w:val="24"/>
        </w:rPr>
        <w:t>симто</w:t>
      </w:r>
      <w:proofErr w:type="spellEnd"/>
      <w:r w:rsidR="00BB51D3">
        <w:rPr>
          <w:rFonts w:ascii="Times New Roman" w:hAnsi="Times New Roman" w:cs="Times New Roman"/>
          <w:sz w:val="24"/>
          <w:szCs w:val="24"/>
        </w:rPr>
        <w:t xml:space="preserve"> </w:t>
      </w:r>
      <w:proofErr w:type="spellStart"/>
      <w:r w:rsidRPr="00AC389D">
        <w:rPr>
          <w:rFonts w:ascii="Times New Roman" w:hAnsi="Times New Roman" w:cs="Times New Roman"/>
          <w:sz w:val="24"/>
          <w:szCs w:val="24"/>
        </w:rPr>
        <w:t>мокоплекс</w:t>
      </w:r>
      <w:proofErr w:type="spellEnd"/>
      <w:r w:rsidRPr="00AC389D">
        <w:rPr>
          <w:rFonts w:ascii="Times New Roman" w:hAnsi="Times New Roman" w:cs="Times New Roman"/>
          <w:sz w:val="24"/>
          <w:szCs w:val="24"/>
        </w:rPr>
        <w:t>.</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Одежда без прикрытия</w:t>
      </w:r>
      <w:r w:rsidR="00BB51D3">
        <w:rPr>
          <w:rFonts w:ascii="Times New Roman" w:hAnsi="Times New Roman" w:cs="Times New Roman"/>
          <w:sz w:val="24"/>
          <w:szCs w:val="24"/>
        </w:rPr>
        <w:t xml:space="preserve"> –</w:t>
      </w:r>
      <w:r w:rsidRPr="00AC389D">
        <w:rPr>
          <w:rFonts w:ascii="Times New Roman" w:hAnsi="Times New Roman" w:cs="Times New Roman"/>
          <w:sz w:val="24"/>
          <w:szCs w:val="24"/>
        </w:rPr>
        <w:t xml:space="preserve"> нет собственной состоятельности, чувства уважения к самому себе.  Не решены проблемы с независимостью. Нет подготовки принять вызов. Если будет рассчитывать только на себя, то не сможет справиться с мельчайшим беспокойством.</w:t>
      </w:r>
    </w:p>
    <w:p w:rsidR="00AC389D" w:rsidRPr="00665C78" w:rsidRDefault="00AC389D" w:rsidP="00AC389D">
      <w:pPr>
        <w:spacing w:after="0" w:line="312" w:lineRule="auto"/>
        <w:jc w:val="both"/>
        <w:rPr>
          <w:rFonts w:ascii="Times New Roman" w:hAnsi="Times New Roman" w:cs="Times New Roman"/>
          <w:b/>
          <w:i/>
          <w:sz w:val="24"/>
          <w:szCs w:val="24"/>
        </w:rPr>
      </w:pPr>
      <w:r w:rsidRPr="00665C78">
        <w:rPr>
          <w:rFonts w:ascii="Times New Roman" w:hAnsi="Times New Roman" w:cs="Times New Roman"/>
          <w:b/>
          <w:i/>
          <w:sz w:val="24"/>
          <w:szCs w:val="24"/>
        </w:rPr>
        <w:t>Атрибуты дождя.</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Дождь</w:t>
      </w:r>
      <w:r w:rsidR="00BB51D3">
        <w:rPr>
          <w:rFonts w:ascii="Times New Roman" w:hAnsi="Times New Roman" w:cs="Times New Roman"/>
          <w:sz w:val="24"/>
          <w:szCs w:val="24"/>
        </w:rPr>
        <w:t xml:space="preserve"> – это </w:t>
      </w:r>
      <w:r w:rsidRPr="00AC389D">
        <w:rPr>
          <w:rFonts w:ascii="Times New Roman" w:hAnsi="Times New Roman" w:cs="Times New Roman"/>
          <w:sz w:val="24"/>
          <w:szCs w:val="24"/>
        </w:rPr>
        <w:t>помеха, нежелательное воздействие, побуждение к «закрыться», спрятаться.</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Как воспринимает человек трудную ситуацию: редкие капли</w:t>
      </w:r>
      <w:r w:rsidR="00BB51D3">
        <w:rPr>
          <w:rFonts w:ascii="Times New Roman" w:hAnsi="Times New Roman" w:cs="Times New Roman"/>
          <w:sz w:val="24"/>
          <w:szCs w:val="24"/>
        </w:rPr>
        <w:t xml:space="preserve"> – </w:t>
      </w:r>
      <w:r w:rsidRPr="00AC389D">
        <w:rPr>
          <w:rFonts w:ascii="Times New Roman" w:hAnsi="Times New Roman" w:cs="Times New Roman"/>
          <w:sz w:val="24"/>
          <w:szCs w:val="24"/>
        </w:rPr>
        <w:t>временная, преодолимая; тяжелые, закрашенные –</w:t>
      </w:r>
      <w:r w:rsidR="00BB51D3">
        <w:rPr>
          <w:rFonts w:ascii="Times New Roman" w:hAnsi="Times New Roman" w:cs="Times New Roman"/>
          <w:sz w:val="24"/>
          <w:szCs w:val="24"/>
        </w:rPr>
        <w:t xml:space="preserve"> </w:t>
      </w:r>
      <w:r w:rsidRPr="00AC389D">
        <w:rPr>
          <w:rFonts w:ascii="Times New Roman" w:hAnsi="Times New Roman" w:cs="Times New Roman"/>
          <w:sz w:val="24"/>
          <w:szCs w:val="24"/>
        </w:rPr>
        <w:t>тяжелая, постоянная.</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lastRenderedPageBreak/>
        <w:t>Тучи</w:t>
      </w:r>
      <w:r w:rsidR="00BB51D3">
        <w:rPr>
          <w:rFonts w:ascii="Times New Roman" w:hAnsi="Times New Roman" w:cs="Times New Roman"/>
          <w:sz w:val="24"/>
          <w:szCs w:val="24"/>
        </w:rPr>
        <w:t xml:space="preserve"> – </w:t>
      </w:r>
      <w:r w:rsidRPr="00AC389D">
        <w:rPr>
          <w:rFonts w:ascii="Times New Roman" w:hAnsi="Times New Roman" w:cs="Times New Roman"/>
          <w:sz w:val="24"/>
          <w:szCs w:val="24"/>
        </w:rPr>
        <w:t>символ ожидания неприятностей. Обращаем внимание на количество туч, облаков, их плотность, размер, расположение. Депрессия</w:t>
      </w:r>
      <w:r w:rsidR="00BB51D3">
        <w:rPr>
          <w:rFonts w:ascii="Times New Roman" w:hAnsi="Times New Roman" w:cs="Times New Roman"/>
          <w:sz w:val="24"/>
          <w:szCs w:val="24"/>
        </w:rPr>
        <w:t xml:space="preserve"> – </w:t>
      </w:r>
      <w:r w:rsidRPr="00AC389D">
        <w:rPr>
          <w:rFonts w:ascii="Times New Roman" w:hAnsi="Times New Roman" w:cs="Times New Roman"/>
          <w:sz w:val="24"/>
          <w:szCs w:val="24"/>
        </w:rPr>
        <w:t>тяжелые грозовые тучи, заполняющие все небо.</w:t>
      </w:r>
    </w:p>
    <w:p w:rsidR="00AC389D" w:rsidRPr="00AC389D" w:rsidRDefault="00AC389D" w:rsidP="00AC389D">
      <w:pPr>
        <w:spacing w:after="0" w:line="312" w:lineRule="auto"/>
        <w:jc w:val="both"/>
        <w:rPr>
          <w:rFonts w:ascii="Times New Roman" w:hAnsi="Times New Roman" w:cs="Times New Roman"/>
          <w:sz w:val="24"/>
          <w:szCs w:val="24"/>
        </w:rPr>
      </w:pPr>
      <w:proofErr w:type="spellStart"/>
      <w:r w:rsidRPr="00AC389D">
        <w:rPr>
          <w:rFonts w:ascii="Times New Roman" w:hAnsi="Times New Roman" w:cs="Times New Roman"/>
          <w:sz w:val="24"/>
          <w:szCs w:val="24"/>
        </w:rPr>
        <w:t>Фрустрирующий</w:t>
      </w:r>
      <w:proofErr w:type="spellEnd"/>
      <w:r w:rsidRPr="00AC389D">
        <w:rPr>
          <w:rFonts w:ascii="Times New Roman" w:hAnsi="Times New Roman" w:cs="Times New Roman"/>
          <w:sz w:val="24"/>
          <w:szCs w:val="24"/>
        </w:rPr>
        <w:t xml:space="preserve"> компонент</w:t>
      </w:r>
      <w:r w:rsidR="00BB51D3">
        <w:rPr>
          <w:rFonts w:ascii="Times New Roman" w:hAnsi="Times New Roman" w:cs="Times New Roman"/>
          <w:sz w:val="24"/>
          <w:szCs w:val="24"/>
        </w:rPr>
        <w:t xml:space="preserve"> – </w:t>
      </w:r>
      <w:r w:rsidRPr="00AC389D">
        <w:rPr>
          <w:rFonts w:ascii="Times New Roman" w:hAnsi="Times New Roman" w:cs="Times New Roman"/>
          <w:sz w:val="24"/>
          <w:szCs w:val="24"/>
        </w:rPr>
        <w:t>это появление тучи в образе. Если найти место, где можно переждать</w:t>
      </w:r>
      <w:r w:rsidR="00BB51D3">
        <w:rPr>
          <w:rFonts w:ascii="Times New Roman" w:hAnsi="Times New Roman" w:cs="Times New Roman"/>
          <w:sz w:val="24"/>
          <w:szCs w:val="24"/>
        </w:rPr>
        <w:t xml:space="preserve"> –</w:t>
      </w:r>
      <w:r w:rsidRPr="00AC389D">
        <w:rPr>
          <w:rFonts w:ascii="Times New Roman" w:hAnsi="Times New Roman" w:cs="Times New Roman"/>
          <w:sz w:val="24"/>
          <w:szCs w:val="24"/>
        </w:rPr>
        <w:t>терапевтический процесс.</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Ливневые облака, закрывающие солнце</w:t>
      </w:r>
      <w:r w:rsidR="00BB51D3">
        <w:rPr>
          <w:rFonts w:ascii="Times New Roman" w:hAnsi="Times New Roman" w:cs="Times New Roman"/>
          <w:sz w:val="24"/>
          <w:szCs w:val="24"/>
        </w:rPr>
        <w:t xml:space="preserve"> – </w:t>
      </w:r>
      <w:r w:rsidRPr="00AC389D">
        <w:rPr>
          <w:rFonts w:ascii="Times New Roman" w:hAnsi="Times New Roman" w:cs="Times New Roman"/>
          <w:sz w:val="24"/>
          <w:szCs w:val="24"/>
        </w:rPr>
        <w:t>подавленность и угнетение.</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Ливень с ураганом</w:t>
      </w:r>
      <w:r w:rsidR="00BB51D3">
        <w:rPr>
          <w:rFonts w:ascii="Times New Roman" w:hAnsi="Times New Roman" w:cs="Times New Roman"/>
          <w:sz w:val="24"/>
          <w:szCs w:val="24"/>
        </w:rPr>
        <w:t xml:space="preserve"> – </w:t>
      </w:r>
      <w:r w:rsidRPr="00AC389D">
        <w:rPr>
          <w:rFonts w:ascii="Times New Roman" w:hAnsi="Times New Roman" w:cs="Times New Roman"/>
          <w:sz w:val="24"/>
          <w:szCs w:val="24"/>
        </w:rPr>
        <w:t>страдание и бурные чувства.</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Темные облака и закрашенное солнце-невротическое поведение, чувство неполноценности, накопленные слезы. Может быть только что-то одно, расспрашиваем.</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Лужи, грязь</w:t>
      </w:r>
      <w:r w:rsidR="00BB51D3">
        <w:rPr>
          <w:rFonts w:ascii="Times New Roman" w:hAnsi="Times New Roman" w:cs="Times New Roman"/>
          <w:sz w:val="24"/>
          <w:szCs w:val="24"/>
        </w:rPr>
        <w:t xml:space="preserve"> </w:t>
      </w:r>
      <w:r w:rsidR="00D2612A">
        <w:rPr>
          <w:rFonts w:ascii="Times New Roman" w:hAnsi="Times New Roman" w:cs="Times New Roman"/>
          <w:sz w:val="24"/>
          <w:szCs w:val="24"/>
        </w:rPr>
        <w:t xml:space="preserve">– </w:t>
      </w:r>
      <w:r w:rsidRPr="00AC389D">
        <w:rPr>
          <w:rFonts w:ascii="Times New Roman" w:hAnsi="Times New Roman" w:cs="Times New Roman"/>
          <w:sz w:val="24"/>
          <w:szCs w:val="24"/>
        </w:rPr>
        <w:t>символическое отражение последствий тревожной ситуации. Смотрим на форму, глубину, брызги. Важно отметить, как расположены лужи относительно фигуры человека (находятся ли они перед или за фигурой, окружают человека со всех сторон или он сам стоит в луже). Лужи рисуют чувствительные люди, либо, когда много стресса.</w:t>
      </w:r>
    </w:p>
    <w:p w:rsidR="00D2612A"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Земля покрыта коркой льда</w:t>
      </w:r>
      <w:r w:rsidR="00D2612A">
        <w:rPr>
          <w:rFonts w:ascii="Times New Roman" w:hAnsi="Times New Roman" w:cs="Times New Roman"/>
          <w:sz w:val="24"/>
          <w:szCs w:val="24"/>
        </w:rPr>
        <w:t xml:space="preserve"> – </w:t>
      </w:r>
      <w:r w:rsidRPr="00AC389D">
        <w:rPr>
          <w:rFonts w:ascii="Times New Roman" w:hAnsi="Times New Roman" w:cs="Times New Roman"/>
          <w:sz w:val="24"/>
          <w:szCs w:val="24"/>
        </w:rPr>
        <w:t>замерзшие переживания. Если вдруг снег</w:t>
      </w:r>
      <w:r w:rsidR="00D2612A">
        <w:rPr>
          <w:rFonts w:ascii="Times New Roman" w:hAnsi="Times New Roman" w:cs="Times New Roman"/>
          <w:sz w:val="24"/>
          <w:szCs w:val="24"/>
        </w:rPr>
        <w:t xml:space="preserve"> – </w:t>
      </w:r>
      <w:r w:rsidRPr="00AC389D">
        <w:rPr>
          <w:rFonts w:ascii="Times New Roman" w:hAnsi="Times New Roman" w:cs="Times New Roman"/>
          <w:sz w:val="24"/>
          <w:szCs w:val="24"/>
        </w:rPr>
        <w:t>смотрим мышление</w:t>
      </w:r>
      <w:r w:rsidR="00D2612A">
        <w:rPr>
          <w:rFonts w:ascii="Times New Roman" w:hAnsi="Times New Roman" w:cs="Times New Roman"/>
          <w:sz w:val="24"/>
          <w:szCs w:val="24"/>
        </w:rPr>
        <w:t>.</w:t>
      </w:r>
    </w:p>
    <w:p w:rsidR="00AC389D" w:rsidRPr="00486EAF" w:rsidRDefault="00AC389D" w:rsidP="00AC389D">
      <w:pPr>
        <w:spacing w:after="0" w:line="312" w:lineRule="auto"/>
        <w:jc w:val="both"/>
        <w:rPr>
          <w:rFonts w:ascii="Times New Roman" w:hAnsi="Times New Roman" w:cs="Times New Roman"/>
          <w:b/>
          <w:i/>
          <w:sz w:val="24"/>
          <w:szCs w:val="24"/>
        </w:rPr>
      </w:pPr>
      <w:r w:rsidRPr="00486EAF">
        <w:rPr>
          <w:rFonts w:ascii="Times New Roman" w:hAnsi="Times New Roman" w:cs="Times New Roman"/>
          <w:b/>
          <w:i/>
          <w:sz w:val="24"/>
          <w:szCs w:val="24"/>
        </w:rPr>
        <w:t>Дополнительные детали.</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Дома, скамейки, машины или предметы, держащие в руках</w:t>
      </w:r>
      <w:r w:rsidR="00486EAF">
        <w:rPr>
          <w:rFonts w:ascii="Times New Roman" w:hAnsi="Times New Roman" w:cs="Times New Roman"/>
          <w:sz w:val="24"/>
          <w:szCs w:val="24"/>
        </w:rPr>
        <w:t xml:space="preserve"> – </w:t>
      </w:r>
      <w:r w:rsidRPr="00AC389D">
        <w:rPr>
          <w:rFonts w:ascii="Times New Roman" w:hAnsi="Times New Roman" w:cs="Times New Roman"/>
          <w:sz w:val="24"/>
          <w:szCs w:val="24"/>
        </w:rPr>
        <w:t>потребность в дополнительной опоре, может быть, поддержке, в стремлении уйти от проблем путем переключения в замещающей деятельности.</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Или про пережитый прошлый опыт</w:t>
      </w:r>
      <w:r w:rsidR="00486EAF">
        <w:rPr>
          <w:rFonts w:ascii="Times New Roman" w:hAnsi="Times New Roman" w:cs="Times New Roman"/>
          <w:sz w:val="24"/>
          <w:szCs w:val="24"/>
        </w:rPr>
        <w:t xml:space="preserve"> – </w:t>
      </w:r>
      <w:r w:rsidRPr="00AC389D">
        <w:rPr>
          <w:rFonts w:ascii="Times New Roman" w:hAnsi="Times New Roman" w:cs="Times New Roman"/>
          <w:sz w:val="24"/>
          <w:szCs w:val="24"/>
        </w:rPr>
        <w:t>расспрашиваем. Если в луже отражается сам человек</w:t>
      </w:r>
      <w:r w:rsidR="00486EAF">
        <w:rPr>
          <w:rFonts w:ascii="Times New Roman" w:hAnsi="Times New Roman" w:cs="Times New Roman"/>
          <w:sz w:val="24"/>
          <w:szCs w:val="24"/>
        </w:rPr>
        <w:t xml:space="preserve"> – </w:t>
      </w:r>
      <w:r w:rsidRPr="00AC389D">
        <w:rPr>
          <w:rFonts w:ascii="Times New Roman" w:hAnsi="Times New Roman" w:cs="Times New Roman"/>
          <w:sz w:val="24"/>
          <w:szCs w:val="24"/>
        </w:rPr>
        <w:t>это</w:t>
      </w:r>
      <w:r w:rsidR="00486EAF">
        <w:rPr>
          <w:rFonts w:ascii="Times New Roman" w:hAnsi="Times New Roman" w:cs="Times New Roman"/>
          <w:sz w:val="24"/>
          <w:szCs w:val="24"/>
        </w:rPr>
        <w:t xml:space="preserve"> </w:t>
      </w:r>
      <w:r w:rsidRPr="00AC389D">
        <w:rPr>
          <w:rFonts w:ascii="Times New Roman" w:hAnsi="Times New Roman" w:cs="Times New Roman"/>
          <w:sz w:val="24"/>
          <w:szCs w:val="24"/>
        </w:rPr>
        <w:t xml:space="preserve">про пребывание в длительной обиде.  </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Молния</w:t>
      </w:r>
      <w:r w:rsidR="00486EAF">
        <w:rPr>
          <w:rFonts w:ascii="Times New Roman" w:hAnsi="Times New Roman" w:cs="Times New Roman"/>
          <w:sz w:val="24"/>
          <w:szCs w:val="24"/>
        </w:rPr>
        <w:t xml:space="preserve"> – </w:t>
      </w:r>
      <w:r w:rsidRPr="00AC389D">
        <w:rPr>
          <w:rFonts w:ascii="Times New Roman" w:hAnsi="Times New Roman" w:cs="Times New Roman"/>
          <w:sz w:val="24"/>
          <w:szCs w:val="24"/>
        </w:rPr>
        <w:t>символ нового цикла в развитии. И (или) драматического события в жизни человека.</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Радуга</w:t>
      </w:r>
      <w:r w:rsidR="00486EAF">
        <w:rPr>
          <w:rFonts w:ascii="Times New Roman" w:hAnsi="Times New Roman" w:cs="Times New Roman"/>
          <w:sz w:val="24"/>
          <w:szCs w:val="24"/>
        </w:rPr>
        <w:t xml:space="preserve"> – </w:t>
      </w:r>
      <w:r w:rsidRPr="00AC389D">
        <w:rPr>
          <w:rFonts w:ascii="Times New Roman" w:hAnsi="Times New Roman" w:cs="Times New Roman"/>
          <w:sz w:val="24"/>
          <w:szCs w:val="24"/>
        </w:rPr>
        <w:t>предвещает появление солнца и символизирует надежду, мечту, как вариант путь к совершенству. Может быть про что-то несбыточное.</w:t>
      </w:r>
    </w:p>
    <w:p w:rsidR="00AC389D"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Ветер</w:t>
      </w:r>
      <w:r w:rsidR="00486EAF">
        <w:rPr>
          <w:rFonts w:ascii="Times New Roman" w:hAnsi="Times New Roman" w:cs="Times New Roman"/>
          <w:sz w:val="24"/>
          <w:szCs w:val="24"/>
        </w:rPr>
        <w:t xml:space="preserve"> – </w:t>
      </w:r>
      <w:r w:rsidRPr="00AC389D">
        <w:rPr>
          <w:rFonts w:ascii="Times New Roman" w:hAnsi="Times New Roman" w:cs="Times New Roman"/>
          <w:sz w:val="24"/>
          <w:szCs w:val="24"/>
        </w:rPr>
        <w:t>воздействия неподдающиеся управлению. Проверяем сильные чувства.  Человек на ветру</w:t>
      </w:r>
      <w:r w:rsidR="00486EAF">
        <w:rPr>
          <w:rFonts w:ascii="Times New Roman" w:hAnsi="Times New Roman" w:cs="Times New Roman"/>
          <w:sz w:val="24"/>
          <w:szCs w:val="24"/>
        </w:rPr>
        <w:t xml:space="preserve"> –</w:t>
      </w:r>
      <w:r w:rsidRPr="00AC389D">
        <w:rPr>
          <w:rFonts w:ascii="Times New Roman" w:hAnsi="Times New Roman" w:cs="Times New Roman"/>
          <w:sz w:val="24"/>
          <w:szCs w:val="24"/>
        </w:rPr>
        <w:t>потребность в любви, привязанности, тепле. Имеет значение сила и интенсивность.</w:t>
      </w:r>
    </w:p>
    <w:p w:rsidR="00F658F7" w:rsidRPr="00AC389D" w:rsidRDefault="00AC389D" w:rsidP="00AC389D">
      <w:pPr>
        <w:spacing w:after="0" w:line="312" w:lineRule="auto"/>
        <w:jc w:val="both"/>
        <w:rPr>
          <w:rFonts w:ascii="Times New Roman" w:hAnsi="Times New Roman" w:cs="Times New Roman"/>
          <w:sz w:val="24"/>
          <w:szCs w:val="24"/>
        </w:rPr>
      </w:pPr>
      <w:r w:rsidRPr="00AC389D">
        <w:rPr>
          <w:rFonts w:ascii="Times New Roman" w:hAnsi="Times New Roman" w:cs="Times New Roman"/>
          <w:sz w:val="24"/>
          <w:szCs w:val="24"/>
        </w:rPr>
        <w:t>Зонт</w:t>
      </w:r>
      <w:r w:rsidR="00486EAF">
        <w:rPr>
          <w:rFonts w:ascii="Times New Roman" w:hAnsi="Times New Roman" w:cs="Times New Roman"/>
          <w:sz w:val="24"/>
          <w:szCs w:val="24"/>
        </w:rPr>
        <w:t xml:space="preserve"> –</w:t>
      </w:r>
      <w:r w:rsidRPr="00AC389D">
        <w:rPr>
          <w:rFonts w:ascii="Times New Roman" w:hAnsi="Times New Roman" w:cs="Times New Roman"/>
          <w:sz w:val="24"/>
          <w:szCs w:val="24"/>
        </w:rPr>
        <w:t xml:space="preserve"> изображение психологической защиты. Может быть, как связь с матерью и отцом. Купол</w:t>
      </w:r>
      <w:r w:rsidR="00486EAF">
        <w:rPr>
          <w:rFonts w:ascii="Times New Roman" w:hAnsi="Times New Roman" w:cs="Times New Roman"/>
          <w:sz w:val="24"/>
          <w:szCs w:val="24"/>
        </w:rPr>
        <w:t xml:space="preserve"> –</w:t>
      </w:r>
      <w:r w:rsidRPr="00AC389D">
        <w:rPr>
          <w:rFonts w:ascii="Times New Roman" w:hAnsi="Times New Roman" w:cs="Times New Roman"/>
          <w:sz w:val="24"/>
          <w:szCs w:val="24"/>
        </w:rPr>
        <w:t>материнское начало, ручка</w:t>
      </w:r>
      <w:r w:rsidR="00486EAF">
        <w:rPr>
          <w:rFonts w:ascii="Times New Roman" w:hAnsi="Times New Roman" w:cs="Times New Roman"/>
          <w:sz w:val="24"/>
          <w:szCs w:val="24"/>
        </w:rPr>
        <w:t xml:space="preserve"> – </w:t>
      </w:r>
      <w:r w:rsidRPr="00AC389D">
        <w:rPr>
          <w:rFonts w:ascii="Times New Roman" w:hAnsi="Times New Roman" w:cs="Times New Roman"/>
          <w:sz w:val="24"/>
          <w:szCs w:val="24"/>
        </w:rPr>
        <w:t xml:space="preserve">отцовское. </w:t>
      </w:r>
      <w:r w:rsidR="00486EAF">
        <w:rPr>
          <w:rFonts w:ascii="Times New Roman" w:hAnsi="Times New Roman" w:cs="Times New Roman"/>
          <w:sz w:val="24"/>
          <w:szCs w:val="24"/>
        </w:rPr>
        <w:t xml:space="preserve">Важно уточнить, </w:t>
      </w:r>
      <w:r w:rsidRPr="00AC389D">
        <w:rPr>
          <w:rFonts w:ascii="Times New Roman" w:hAnsi="Times New Roman" w:cs="Times New Roman"/>
          <w:sz w:val="24"/>
          <w:szCs w:val="24"/>
        </w:rPr>
        <w:t>что будет делать с этим зонтом?  Опора на зонт</w:t>
      </w:r>
      <w:r w:rsidR="00037A88">
        <w:rPr>
          <w:rFonts w:ascii="Times New Roman" w:hAnsi="Times New Roman" w:cs="Times New Roman"/>
          <w:sz w:val="24"/>
          <w:szCs w:val="24"/>
        </w:rPr>
        <w:t xml:space="preserve"> – </w:t>
      </w:r>
      <w:r w:rsidRPr="00AC389D">
        <w:rPr>
          <w:rFonts w:ascii="Times New Roman" w:hAnsi="Times New Roman" w:cs="Times New Roman"/>
          <w:sz w:val="24"/>
          <w:szCs w:val="24"/>
        </w:rPr>
        <w:t>за</w:t>
      </w:r>
      <w:r w:rsidR="00486EAF">
        <w:rPr>
          <w:rFonts w:ascii="Times New Roman" w:hAnsi="Times New Roman" w:cs="Times New Roman"/>
          <w:sz w:val="24"/>
          <w:szCs w:val="24"/>
        </w:rPr>
        <w:t>щиты есть, но не используются и</w:t>
      </w:r>
      <w:r w:rsidRPr="00AC389D">
        <w:rPr>
          <w:rFonts w:ascii="Times New Roman" w:hAnsi="Times New Roman" w:cs="Times New Roman"/>
          <w:sz w:val="24"/>
          <w:szCs w:val="24"/>
        </w:rPr>
        <w:t xml:space="preserve">ли </w:t>
      </w:r>
      <w:proofErr w:type="spellStart"/>
      <w:r w:rsidRPr="00AC389D">
        <w:rPr>
          <w:rFonts w:ascii="Times New Roman" w:hAnsi="Times New Roman" w:cs="Times New Roman"/>
          <w:sz w:val="24"/>
          <w:szCs w:val="24"/>
        </w:rPr>
        <w:t>демонстративность</w:t>
      </w:r>
      <w:proofErr w:type="spellEnd"/>
      <w:r w:rsidRPr="00AC389D">
        <w:rPr>
          <w:rFonts w:ascii="Times New Roman" w:hAnsi="Times New Roman" w:cs="Times New Roman"/>
          <w:sz w:val="24"/>
          <w:szCs w:val="24"/>
        </w:rPr>
        <w:t>.</w:t>
      </w:r>
    </w:p>
    <w:sectPr w:rsidR="00F658F7" w:rsidRPr="00AC389D" w:rsidSect="00AC389D">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FEA"/>
    <w:rsid w:val="00037A88"/>
    <w:rsid w:val="00122974"/>
    <w:rsid w:val="00266BD7"/>
    <w:rsid w:val="00295BA4"/>
    <w:rsid w:val="00486EAF"/>
    <w:rsid w:val="00554C62"/>
    <w:rsid w:val="00665C78"/>
    <w:rsid w:val="00684B34"/>
    <w:rsid w:val="00732F90"/>
    <w:rsid w:val="008F5696"/>
    <w:rsid w:val="00957795"/>
    <w:rsid w:val="00AC389D"/>
    <w:rsid w:val="00BB4FEA"/>
    <w:rsid w:val="00BB51D3"/>
    <w:rsid w:val="00D2612A"/>
    <w:rsid w:val="00DA4AF8"/>
    <w:rsid w:val="00EE730F"/>
    <w:rsid w:val="00F5156B"/>
    <w:rsid w:val="00F658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9A047"/>
  <w15:chartTrackingRefBased/>
  <w15:docId w15:val="{2DA4C9C8-19F5-4CC2-9528-77EC193F2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1165</Words>
  <Characters>6644</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dcterms:created xsi:type="dcterms:W3CDTF">2026-02-08T20:16:00Z</dcterms:created>
  <dcterms:modified xsi:type="dcterms:W3CDTF">2026-02-08T20:44:00Z</dcterms:modified>
</cp:coreProperties>
</file>