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REQUISITI: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Eclipse Neon 3 o superiore: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http://www.eclipse.org/downloads/packages/eclipse-ide-java-ee-developers/neon3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Apache Tomcat v7.0 o superiore: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https://tomcat.apache.org/download-70.cgi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MySQL 6.3: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SonarQube: 6.6: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https://www.sonarqube.org/downloads/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Come configurare Eclipse: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Clonare il repository all’interno dell’ambiente Eclipse attraverso questo link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Dal Master fare il checkout sul tag dal nome “consegna” ed effettuare successivamente l’importazione del progetto.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volta importato correttamente il progetto in Eclipse, fare click col tasto destro sulla cartella del progetto &gt; Properties &gt; Targeted Runtimes &gt; New &gt; selezionare Apache Tomcat v7.0 (oppure una versione superiore)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Come installare il Database: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All’interno della cartella del progetto è presente un file dal nome Script.sql; tale script servirà per creare il database del progetto e contiene dei dati.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volta importato il progetto andare su MySQL Workbench e fare File &gt; Run SQL Script &gt; Script.sql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Come configurare Hibernate: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 questo progetto è stato utilizzato Hibernate, le sue impostazioni per potersi connettere sono già implementate all’interno del file src/hibernate.cfg.xml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attualmente le impostazioni predefinite sono le seguenti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&lt;property name="connection.driver_class"&gt;com.mysql.jdbc.Driver&lt;/property&gt;</w:t>
        <w:br w:type="textWrapping"/>
        <w:t xml:space="preserve">&lt;property name="connection.url"&gt;jdbc:mysql://localhost:3306/trinitydb&lt;/property&gt;</w:t>
        <w:br w:type="textWrapping"/>
        <w:t xml:space="preserve">&lt;property name="connection.username"&gt;root&lt;/property&gt;</w:t>
        <w:br w:type="textWrapping"/>
        <w:t xml:space="preserve">&lt;property name="connection.password"&gt;p0m0d0r1n1&lt;/property&gt;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qualora si necessitasse di cambiare le impostazioni si consiglia di andare nel file indicato nel punto precedente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Come configurare ed eseguire SonarQube: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volta scaricato e decompressa la cartella contenente SonarQube 6.6 andare nella sua cartella al percorso bin &gt; Cartella del sistema operativo che si possiede &gt; eseguire StartSonar.bat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 eseguire SonarQube attraverso eclipse andare sulla cartella del progetto e cliccare col tasto destro &gt; Run as &gt; Maven Build &gt; golas sonar:sonar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Sarà possibile vedere il risultato andando in localhost:9000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Igor Cattaneo, Antonio Massaro, Valeria Portolesi, Sara Rabbia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narqube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clipse.org/downloads/packages/eclipse-ide-java-ee-developers/neon3" TargetMode="External"/><Relationship Id="rId7" Type="http://schemas.openxmlformats.org/officeDocument/2006/relationships/hyperlink" Target="https://tomcat.apache.org/download-70.cgi" TargetMode="External"/><Relationship Id="rId8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