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74B05044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A75B4D">
        <w:rPr>
          <w:rFonts w:cstheme="minorHAnsi"/>
        </w:rPr>
        <w:t>6</w:t>
      </w:r>
      <w:r w:rsidRPr="00CB70DC">
        <w:rPr>
          <w:rFonts w:cstheme="minorHAnsi"/>
        </w:rPr>
        <w:t xml:space="preserve"> – </w:t>
      </w:r>
      <w:r w:rsidR="00A75B4D">
        <w:rPr>
          <w:rFonts w:cstheme="minorHAnsi"/>
        </w:rPr>
        <w:t>Ipoteca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0CF385D7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A75B4D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6EDADED6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>: ha interesse a</w:t>
      </w:r>
      <w:r w:rsidR="00A75B4D">
        <w:rPr>
          <w:rFonts w:cstheme="minorHAnsi"/>
        </w:rPr>
        <w:t xml:space="preserve"> ipotecare una sua proprietà al fine di ricevere dalla Banca una somma di denaro</w:t>
      </w:r>
      <w:r w:rsidR="00C959E8">
        <w:rPr>
          <w:rFonts w:cstheme="minorHAnsi"/>
        </w:rPr>
        <w:t>.</w:t>
      </w:r>
    </w:p>
    <w:p w14:paraId="575B938A" w14:textId="781A94E0" w:rsidR="00A75B4D" w:rsidRDefault="00A75B4D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concedere l’ipoteca al Giocatore corrispondendo a quest’ultimo una somma di denaro. </w:t>
      </w:r>
    </w:p>
    <w:p w14:paraId="2F4519D4" w14:textId="5EFF2313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802ABA">
        <w:rPr>
          <w:rFonts w:cstheme="minorHAnsi"/>
        </w:rPr>
        <w:t xml:space="preserve"> dispone di una proprietà</w:t>
      </w:r>
      <w:r w:rsidR="00B32C6A">
        <w:rPr>
          <w:rFonts w:cstheme="minorHAnsi"/>
        </w:rPr>
        <w:t xml:space="preserve"> non ipotecata</w:t>
      </w:r>
      <w:r w:rsidR="00802ABA">
        <w:rPr>
          <w:rFonts w:cstheme="minorHAnsi"/>
        </w:rPr>
        <w:t xml:space="preserve"> su una casella di tipo Terreno, Stazione o Società</w:t>
      </w:r>
      <w:r w:rsidR="001329C0">
        <w:rPr>
          <w:rFonts w:cstheme="minorHAnsi"/>
        </w:rPr>
        <w:t>.</w:t>
      </w:r>
      <w:r w:rsidR="00802ABA">
        <w:rPr>
          <w:rFonts w:cstheme="minorHAnsi"/>
        </w:rPr>
        <w:t xml:space="preserve"> Inoltre il Gruppo al quale appartiene la predetta casella è </w:t>
      </w:r>
      <w:r w:rsidR="007B76C5">
        <w:rPr>
          <w:rFonts w:cstheme="minorHAnsi"/>
        </w:rPr>
        <w:t xml:space="preserve">completamente </w:t>
      </w:r>
      <w:r w:rsidR="00802ABA">
        <w:rPr>
          <w:rFonts w:cstheme="minorHAnsi"/>
        </w:rPr>
        <w:t>privo di costruzioni.</w:t>
      </w:r>
    </w:p>
    <w:p w14:paraId="469702A7" w14:textId="6A3276DB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</w:t>
      </w:r>
      <w:r w:rsidR="00802ABA">
        <w:rPr>
          <w:rFonts w:cstheme="minorHAnsi"/>
        </w:rPr>
        <w:t>costituito una ipoteca su una sua proprietà e ha ricevuto dalla Banca una adeguata somma di denaro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C54252B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seleziona la funzione relativa alla costituzione di una ipoteca su una sua proprietà</w:t>
      </w:r>
      <w:r>
        <w:rPr>
          <w:rFonts w:cstheme="minorHAnsi"/>
        </w:rPr>
        <w:t>.</w:t>
      </w:r>
    </w:p>
    <w:p w14:paraId="1DF06B35" w14:textId="7993EDCB" w:rsidR="00C17111" w:rsidRDefault="00C17111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sceglie il Terreno, la Stazione o la Società che intende ipotecare.</w:t>
      </w:r>
    </w:p>
    <w:p w14:paraId="4D53C5E0" w14:textId="4A544539" w:rsidR="00C17111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 xml:space="preserve">preleva </w:t>
      </w:r>
      <w:r w:rsidR="00C17111">
        <w:rPr>
          <w:rFonts w:cstheme="minorHAnsi"/>
        </w:rPr>
        <w:t>dalla Banca una somma pari alla metà del valore originario del Terreno, della Stazione o della Società che il Giocatore intende ipotecare.</w:t>
      </w:r>
    </w:p>
    <w:p w14:paraId="7FDE2F8C" w14:textId="273BB693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</w:t>
      </w:r>
      <w:r w:rsidR="00151501">
        <w:rPr>
          <w:rFonts w:cstheme="minorHAnsi"/>
        </w:rPr>
        <w:t xml:space="preserve">al Giocatore </w:t>
      </w:r>
      <w:r w:rsidR="004B44A8">
        <w:rPr>
          <w:rFonts w:cstheme="minorHAnsi"/>
        </w:rPr>
        <w:t xml:space="preserve">la somma </w:t>
      </w:r>
      <w:r w:rsidR="00151501">
        <w:rPr>
          <w:rFonts w:cstheme="minorHAnsi"/>
        </w:rPr>
        <w:t>prelevata dalla Banca</w:t>
      </w:r>
      <w:r w:rsidR="007A01FC">
        <w:rPr>
          <w:rFonts w:cstheme="minorHAnsi"/>
        </w:rPr>
        <w:t>.</w:t>
      </w:r>
    </w:p>
    <w:p w14:paraId="7A7AFD93" w14:textId="3CB3A47A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B32C6A">
        <w:rPr>
          <w:rFonts w:cstheme="minorHAnsi"/>
        </w:rPr>
        <w:t>può essere eseguito dal Giocatore durante il suo turno. In particolare questo caso d’uso può essere eseguito per ciascuna proprietà</w:t>
      </w:r>
      <w:r w:rsidR="00CF53E6">
        <w:rPr>
          <w:rFonts w:cstheme="minorHAnsi"/>
        </w:rPr>
        <w:t xml:space="preserve"> non ipotecata</w:t>
      </w:r>
      <w:r w:rsidR="00B32C6A">
        <w:rPr>
          <w:rFonts w:cstheme="minorHAnsi"/>
        </w:rPr>
        <w:t xml:space="preserve"> del Giocatore</w:t>
      </w:r>
      <w:r w:rsidR="00CF53E6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7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9"/>
  </w:num>
  <w:num w:numId="13">
    <w:abstractNumId w:val="21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8"/>
  </w:num>
  <w:num w:numId="19">
    <w:abstractNumId w:val="20"/>
  </w:num>
  <w:num w:numId="20">
    <w:abstractNumId w:val="16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151501"/>
    <w:rsid w:val="0022571D"/>
    <w:rsid w:val="003B53A5"/>
    <w:rsid w:val="003C40F0"/>
    <w:rsid w:val="003E5201"/>
    <w:rsid w:val="004B44A8"/>
    <w:rsid w:val="004F1895"/>
    <w:rsid w:val="005E5788"/>
    <w:rsid w:val="0060595F"/>
    <w:rsid w:val="006E6BC9"/>
    <w:rsid w:val="007A01FC"/>
    <w:rsid w:val="007B76C5"/>
    <w:rsid w:val="00802ABA"/>
    <w:rsid w:val="008439F5"/>
    <w:rsid w:val="008971BC"/>
    <w:rsid w:val="00974927"/>
    <w:rsid w:val="00A75B4D"/>
    <w:rsid w:val="00A87E6E"/>
    <w:rsid w:val="00AD04F8"/>
    <w:rsid w:val="00B32C6A"/>
    <w:rsid w:val="00B85609"/>
    <w:rsid w:val="00BB2494"/>
    <w:rsid w:val="00BB4577"/>
    <w:rsid w:val="00BB7FD2"/>
    <w:rsid w:val="00C17111"/>
    <w:rsid w:val="00C959E8"/>
    <w:rsid w:val="00CF53E6"/>
    <w:rsid w:val="00D70923"/>
    <w:rsid w:val="00D760D8"/>
    <w:rsid w:val="00DA5A3A"/>
    <w:rsid w:val="00DB3F6F"/>
    <w:rsid w:val="00DB5381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36</cp:revision>
  <dcterms:created xsi:type="dcterms:W3CDTF">2020-12-29T02:46:00Z</dcterms:created>
  <dcterms:modified xsi:type="dcterms:W3CDTF">2020-12-29T14:47:00Z</dcterms:modified>
</cp:coreProperties>
</file>