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Calibri"/>
          <w:b/>
          <w:bCs/>
          <w:u w:val="single"/>
        </w:rPr>
        <w:t>Caso d’uso:</w:t>
      </w:r>
      <w:r>
        <w:rPr>
          <w:rFonts w:cs="Calibri"/>
        </w:rPr>
        <w:t xml:space="preserve"> UC11 – Lancia i dadi</w:t>
      </w:r>
    </w:p>
    <w:p>
      <w:pPr>
        <w:pStyle w:val="Normal"/>
        <w:spacing w:lineRule="auto" w:line="240" w:before="0" w:after="0"/>
        <w:jc w:val="both"/>
        <w:rPr/>
      </w:pPr>
      <w:r>
        <w:rPr>
          <w:rFonts w:cs="Calibri"/>
          <w:b/>
          <w:bCs/>
          <w:u w:val="single"/>
        </w:rPr>
        <w:t>Portata:</w:t>
      </w:r>
      <w:r>
        <w:rPr>
          <w:rFonts w:cs="Calibri"/>
        </w:rPr>
        <w:t xml:space="preserve"> Monopoly</w:t>
      </w:r>
    </w:p>
    <w:p>
      <w:pPr>
        <w:pStyle w:val="Normal"/>
        <w:spacing w:lineRule="auto" w:line="240" w:before="0" w:after="0"/>
        <w:jc w:val="both"/>
        <w:rPr/>
      </w:pPr>
      <w:r>
        <w:rPr>
          <w:rFonts w:cs="Calibri"/>
          <w:b/>
          <w:bCs/>
          <w:u w:val="single"/>
        </w:rPr>
        <w:t>Livello:</w:t>
      </w:r>
      <w:r>
        <w:rPr>
          <w:rFonts w:cs="Calibri"/>
        </w:rPr>
        <w:t xml:space="preserve"> Obiettivo utente</w:t>
      </w:r>
    </w:p>
    <w:p>
      <w:pPr>
        <w:pStyle w:val="Normal"/>
        <w:spacing w:lineRule="auto" w:line="240" w:before="0" w:after="0"/>
        <w:jc w:val="both"/>
        <w:rPr/>
      </w:pPr>
      <w:r>
        <w:rPr>
          <w:rFonts w:cs="Calibri"/>
          <w:b/>
          <w:bCs/>
          <w:u w:val="single"/>
        </w:rPr>
        <w:t>Attore primario:</w:t>
      </w:r>
      <w:r>
        <w:rPr>
          <w:rFonts w:cs="Calibri"/>
        </w:rPr>
        <w:t xml:space="preserve"> Giocatore </w:t>
      </w:r>
    </w:p>
    <w:p>
      <w:pPr>
        <w:pStyle w:val="Normal"/>
        <w:spacing w:lineRule="auto" w:line="240" w:before="0" w:after="0"/>
        <w:jc w:val="both"/>
        <w:rPr>
          <w:rFonts w:cs="Calibri"/>
          <w:b/>
          <w:b/>
          <w:bCs/>
          <w:u w:val="single"/>
        </w:rPr>
      </w:pPr>
      <w:r>
        <w:rPr>
          <w:rFonts w:cs="Calibri"/>
          <w:b/>
          <w:bCs/>
          <w:u w:val="single"/>
        </w:rPr>
        <w:t xml:space="preserve">Parti interessate e interessi: </w:t>
      </w:r>
    </w:p>
    <w:p>
      <w:pPr>
        <w:pStyle w:val="ListParagraph"/>
        <w:numPr>
          <w:ilvl w:val="0"/>
          <w:numId w:val="2"/>
        </w:numPr>
        <w:spacing w:lineRule="auto" w:line="240" w:before="0" w:after="0"/>
        <w:ind w:left="714" w:right="0" w:hanging="357"/>
        <w:jc w:val="both"/>
        <w:rPr>
          <w:rFonts w:cs="Calibri"/>
        </w:rPr>
      </w:pPr>
      <w:r>
        <w:rPr>
          <w:rFonts w:cs="Calibri"/>
        </w:rPr>
        <w:t>Giocatore: ha interesse a lanciare i dadi e ad eseguire l’azione conseguente.</w:t>
      </w:r>
    </w:p>
    <w:p>
      <w:pPr>
        <w:pStyle w:val="Normal"/>
        <w:spacing w:lineRule="auto" w:line="240" w:before="0" w:after="0"/>
        <w:jc w:val="both"/>
        <w:rPr/>
      </w:pPr>
      <w:r>
        <w:rPr>
          <w:rFonts w:cs="Calibri"/>
          <w:b/>
          <w:bCs/>
          <w:u w:val="single"/>
        </w:rPr>
        <w:t>Pre-condizioni:</w:t>
      </w:r>
      <w:r>
        <w:rPr>
          <w:rFonts w:cs="Calibri"/>
        </w:rPr>
        <w:t xml:space="preserve"> Il Giocatore si trova nel proprio turno.</w:t>
      </w:r>
    </w:p>
    <w:p>
      <w:pPr>
        <w:pStyle w:val="Normal"/>
        <w:spacing w:lineRule="auto" w:line="240" w:before="0" w:after="0"/>
        <w:jc w:val="both"/>
        <w:rPr/>
      </w:pPr>
      <w:r>
        <w:rPr>
          <w:rFonts w:cs="Calibri"/>
          <w:b/>
          <w:bCs/>
          <w:u w:val="single"/>
        </w:rPr>
        <w:t>Garanzia di successo:</w:t>
      </w:r>
      <w:r>
        <w:rPr>
          <w:rFonts w:cs="Calibri"/>
        </w:rPr>
        <w:t xml:space="preserve"> Il Giocatore ha lanciato i dadi ed eseguito l’azione conseguente. </w:t>
      </w:r>
    </w:p>
    <w:p>
      <w:pPr>
        <w:pStyle w:val="Normal"/>
        <w:spacing w:lineRule="auto" w:line="240" w:before="0" w:after="0"/>
        <w:jc w:val="both"/>
        <w:rPr>
          <w:rFonts w:cs="Calibri"/>
          <w:b/>
          <w:b/>
          <w:bCs/>
          <w:u w:val="single"/>
        </w:rPr>
      </w:pPr>
      <w:r>
        <w:rPr>
          <w:rFonts w:cs="Calibri"/>
          <w:b/>
          <w:bCs/>
          <w:u w:val="single"/>
        </w:rPr>
        <w:t>Scenario principale di successo:</w:t>
      </w:r>
    </w:p>
    <w:p>
      <w:pPr>
        <w:pStyle w:val="ListParagraph"/>
        <w:numPr>
          <w:ilvl w:val="0"/>
          <w:numId w:val="1"/>
        </w:numPr>
        <w:spacing w:lineRule="auto" w:line="240" w:before="0" w:after="0"/>
        <w:jc w:val="both"/>
        <w:rPr>
          <w:rFonts w:cs="Calibri"/>
        </w:rPr>
      </w:pPr>
      <w:r>
        <w:rPr>
          <w:rFonts w:cs="Calibri"/>
        </w:rPr>
        <w:t>Il caso d'uso inizia quando il Giocatore seleziona la funzione relativa al lancio dei dadi.</w:t>
      </w:r>
    </w:p>
    <w:p>
      <w:pPr>
        <w:pStyle w:val="ListParagraph"/>
        <w:numPr>
          <w:ilvl w:val="0"/>
          <w:numId w:val="1"/>
        </w:numPr>
        <w:spacing w:lineRule="auto" w:line="240" w:before="0" w:after="0"/>
        <w:jc w:val="both"/>
        <w:rPr>
          <w:rFonts w:cs="Calibri"/>
        </w:rPr>
      </w:pPr>
      <w:r>
        <w:rPr>
          <w:rFonts w:cs="Calibri"/>
        </w:rPr>
        <w:t>Il sistema estrae in modo casuale un numero compreso fra 1 e 6 relativo al primo dado.</w:t>
      </w:r>
    </w:p>
    <w:p>
      <w:pPr>
        <w:pStyle w:val="ListParagraph"/>
        <w:numPr>
          <w:ilvl w:val="0"/>
          <w:numId w:val="1"/>
        </w:numPr>
        <w:spacing w:lineRule="auto" w:line="240" w:before="0" w:after="0"/>
        <w:jc w:val="both"/>
        <w:rPr>
          <w:rFonts w:cs="Calibri"/>
        </w:rPr>
      </w:pPr>
      <w:r>
        <w:rPr>
          <w:rFonts w:cs="Calibri"/>
        </w:rPr>
        <w:t>Il sistema estrae in modo casuale un numero compreso fra 1 e 6 relativo al secondo dado.</w:t>
      </w:r>
    </w:p>
    <w:p>
      <w:pPr>
        <w:pStyle w:val="ListParagraph"/>
        <w:numPr>
          <w:ilvl w:val="0"/>
          <w:numId w:val="1"/>
        </w:numPr>
        <w:rPr>
          <w:rFonts w:cs="Calibri"/>
        </w:rPr>
      </w:pPr>
      <w:r>
        <w:rPr>
          <w:rFonts w:cs="Calibri"/>
        </w:rPr>
        <w:t>Il sistema verifica che il lancio dei dadi non ha portato a un punteggio doppio.</w:t>
      </w:r>
    </w:p>
    <w:p>
      <w:pPr>
        <w:pStyle w:val="ListParagraph"/>
        <w:numPr>
          <w:ilvl w:val="0"/>
          <w:numId w:val="1"/>
        </w:numPr>
        <w:spacing w:lineRule="auto" w:line="240" w:before="0" w:after="0"/>
        <w:jc w:val="both"/>
        <w:rPr>
          <w:rFonts w:cs="Calibri"/>
        </w:rPr>
      </w:pPr>
      <w:r>
        <w:rPr>
          <w:rFonts w:cs="Calibri"/>
        </w:rPr>
        <w:t>Il sistema sposta il Giocatore in avanti di un numero di caselle pari alla somma dei numeri estratti ai passi 2 e 3 dello scenario principale di successo.</w:t>
      </w:r>
    </w:p>
    <w:p>
      <w:pPr>
        <w:pStyle w:val="ListParagraph"/>
        <w:numPr>
          <w:ilvl w:val="0"/>
          <w:numId w:val="1"/>
        </w:numPr>
        <w:spacing w:lineRule="auto" w:line="240" w:before="0" w:after="0"/>
        <w:jc w:val="both"/>
        <w:rPr>
          <w:rFonts w:cs="Calibri"/>
        </w:rPr>
      </w:pPr>
      <w:r>
        <w:rPr>
          <w:rFonts w:cs="Calibri"/>
        </w:rPr>
        <w:t>Il Giocatore transita per la casella Via!.</w:t>
      </w:r>
    </w:p>
    <w:p>
      <w:pPr>
        <w:pStyle w:val="ListParagraph"/>
        <w:numPr>
          <w:ilvl w:val="0"/>
          <w:numId w:val="1"/>
        </w:numPr>
        <w:spacing w:lineRule="auto" w:line="240" w:before="0" w:after="0"/>
        <w:jc w:val="both"/>
        <w:rPr/>
      </w:pPr>
      <w:r>
        <w:rPr>
          <w:rFonts w:cs="Calibri"/>
        </w:rPr>
        <w:t>Il sistema avvia il caso d’uso “</w:t>
      </w:r>
      <w:r>
        <w:rPr>
          <w:rFonts w:cs="Calibri"/>
          <w:u w:val="single"/>
        </w:rPr>
        <w:t>UC9 - Transita dal Via!</w:t>
      </w:r>
      <w:r>
        <w:rPr>
          <w:rFonts w:cs="Calibri"/>
        </w:rPr>
        <w:t>”.</w:t>
      </w:r>
    </w:p>
    <w:p>
      <w:pPr>
        <w:pStyle w:val="ListParagraph"/>
        <w:numPr>
          <w:ilvl w:val="0"/>
          <w:numId w:val="1"/>
        </w:numPr>
        <w:spacing w:lineRule="auto" w:line="240" w:before="0" w:after="0"/>
        <w:jc w:val="both"/>
        <w:rPr>
          <w:rFonts w:cs="Calibri"/>
        </w:rPr>
      </w:pPr>
      <w:r>
        <w:rPr>
          <w:rFonts w:cs="Calibri"/>
        </w:rPr>
        <w:t>Il caso d’uso termina con successo.</w:t>
      </w:r>
    </w:p>
    <w:p>
      <w:pPr>
        <w:pStyle w:val="Normal"/>
        <w:spacing w:lineRule="auto" w:line="240" w:before="0" w:after="0"/>
        <w:jc w:val="both"/>
        <w:rPr>
          <w:rFonts w:cs="Calibri"/>
          <w:b/>
          <w:b/>
          <w:bCs/>
          <w:u w:val="single"/>
        </w:rPr>
      </w:pPr>
      <w:r>
        <w:rPr>
          <w:rFonts w:cs="Calibri"/>
          <w:b/>
          <w:bCs/>
          <w:u w:val="single"/>
        </w:rPr>
        <w:t>Estensioni:</w:t>
      </w:r>
    </w:p>
    <w:p>
      <w:pPr>
        <w:pStyle w:val="Normal"/>
        <w:spacing w:lineRule="auto" w:line="240" w:before="0" w:after="0"/>
        <w:ind w:left="709" w:right="0" w:hanging="349"/>
        <w:jc w:val="both"/>
        <w:rPr>
          <w:rFonts w:cs="Calibri"/>
        </w:rPr>
      </w:pPr>
      <w:r>
        <w:rPr>
          <w:rFonts w:cs="Calibri"/>
        </w:rPr>
        <w:t>4a. Il sistema verifica che il Giocatore ha ottenuto un punteggio doppio con il lancio dei dadi per 1 volta sola nello stesso turno:</w:t>
      </w:r>
    </w:p>
    <w:p>
      <w:pPr>
        <w:pStyle w:val="Normal"/>
        <w:numPr>
          <w:ilvl w:val="0"/>
          <w:numId w:val="3"/>
        </w:numPr>
        <w:spacing w:lineRule="auto" w:line="240" w:before="0" w:after="0"/>
        <w:jc w:val="both"/>
        <w:rPr>
          <w:rFonts w:cs="Calibri"/>
        </w:rPr>
      </w:pPr>
      <w:r>
        <w:rPr>
          <w:rFonts w:cs="Calibri"/>
        </w:rPr>
        <w:t>Il sistema prosegue con il passo 5 dello scenario principale di successo.</w:t>
      </w:r>
    </w:p>
    <w:p>
      <w:pPr>
        <w:pStyle w:val="Normal"/>
        <w:spacing w:lineRule="auto" w:line="240" w:before="0" w:after="0"/>
        <w:ind w:left="709" w:right="0" w:hanging="349"/>
        <w:jc w:val="both"/>
        <w:rPr>
          <w:rFonts w:cs="Calibri"/>
        </w:rPr>
      </w:pPr>
      <w:r>
        <w:rPr>
          <w:rFonts w:cs="Calibri"/>
        </w:rPr>
        <w:t>4b. Il sistema verifica che il Giocatore ha ottenuto un punteggio doppio con il lancio dei dadi per 2 volte di fila nello stesso turno:</w:t>
      </w:r>
    </w:p>
    <w:p>
      <w:pPr>
        <w:pStyle w:val="ListParagraph"/>
        <w:numPr>
          <w:ilvl w:val="0"/>
          <w:numId w:val="12"/>
        </w:numPr>
        <w:spacing w:lineRule="auto" w:line="240" w:before="0" w:after="0"/>
        <w:rPr>
          <w:rFonts w:cs="Calibri"/>
        </w:rPr>
      </w:pPr>
      <w:r>
        <w:rPr>
          <w:rFonts w:cs="Calibri"/>
        </w:rPr>
        <w:t>Il sistema prosegue con il passo 5 dello scenario principale di successo.</w:t>
      </w:r>
    </w:p>
    <w:p>
      <w:pPr>
        <w:pStyle w:val="Normal"/>
        <w:spacing w:lineRule="auto" w:line="240" w:before="0" w:after="0"/>
        <w:ind w:left="709" w:right="0" w:hanging="349"/>
        <w:jc w:val="both"/>
        <w:rPr>
          <w:rFonts w:cs="Calibri"/>
        </w:rPr>
      </w:pPr>
      <w:bookmarkStart w:id="0" w:name="_Hlk60226386"/>
      <w:bookmarkEnd w:id="0"/>
      <w:r>
        <w:rPr>
          <w:rFonts w:cs="Calibri"/>
        </w:rPr>
        <w:t>4c. Il sistema verifica che il Giocatore ha ottenuto un punteggio doppio con il lancio dei dadi per 3 volte di fila nello stesso turno:</w:t>
      </w:r>
    </w:p>
    <w:p>
      <w:pPr>
        <w:pStyle w:val="Normal"/>
        <w:numPr>
          <w:ilvl w:val="0"/>
          <w:numId w:val="13"/>
        </w:numPr>
        <w:spacing w:lineRule="auto" w:line="240" w:before="0" w:after="0"/>
        <w:jc w:val="both"/>
        <w:rPr/>
      </w:pPr>
      <w:r>
        <w:rPr>
          <w:rFonts w:cs="Calibri"/>
        </w:rPr>
        <w:t>Il sistema avvia il caso d’uso “</w:t>
      </w:r>
      <w:r>
        <w:rPr>
          <w:rFonts w:cs="Calibri"/>
          <w:u w:val="single"/>
        </w:rPr>
        <w:t>UC15 - Vai in prigione</w:t>
      </w:r>
      <w:r>
        <w:rPr>
          <w:rFonts w:cs="Calibri"/>
        </w:rPr>
        <w:t>”.</w:t>
      </w:r>
    </w:p>
    <w:p>
      <w:pPr>
        <w:pStyle w:val="Normal"/>
        <w:numPr>
          <w:ilvl w:val="0"/>
          <w:numId w:val="13"/>
        </w:numPr>
        <w:spacing w:lineRule="auto" w:line="240" w:before="0" w:after="0"/>
        <w:jc w:val="both"/>
        <w:rPr>
          <w:rFonts w:cs="Calibri"/>
        </w:rPr>
      </w:pPr>
      <w:r>
        <w:rPr>
          <w:rFonts w:cs="Calibri"/>
        </w:rPr>
        <w:t>Il caso d’uso termina con successo.</w:t>
      </w:r>
    </w:p>
    <w:p>
      <w:pPr>
        <w:pStyle w:val="Normal"/>
        <w:spacing w:lineRule="auto" w:line="240" w:before="0" w:after="0"/>
        <w:ind w:left="709" w:right="0" w:hanging="349"/>
        <w:jc w:val="both"/>
        <w:rPr>
          <w:rFonts w:cs="Calibri"/>
        </w:rPr>
      </w:pPr>
      <w:bookmarkStart w:id="1" w:name="_Hlk60226386"/>
      <w:bookmarkEnd w:id="1"/>
      <w:r>
        <w:rPr>
          <w:rFonts w:cs="Calibri"/>
        </w:rPr>
        <w:t>6a. Il Giocatore si trova sulla casella In prigione!:</w:t>
      </w:r>
    </w:p>
    <w:p>
      <w:pPr>
        <w:pStyle w:val="Normal"/>
        <w:numPr>
          <w:ilvl w:val="0"/>
          <w:numId w:val="10"/>
        </w:numPr>
        <w:spacing w:lineRule="auto" w:line="240" w:before="0" w:after="0"/>
        <w:jc w:val="both"/>
        <w:rPr/>
      </w:pPr>
      <w:r>
        <w:rPr>
          <w:rFonts w:cs="Calibri"/>
        </w:rPr>
        <w:t>Il sistema avvia il caso d’uso “</w:t>
      </w:r>
      <w:r>
        <w:rPr>
          <w:rFonts w:cs="Calibri"/>
          <w:u w:val="single"/>
        </w:rPr>
        <w:t>UC15 - Vai in prigione</w:t>
      </w:r>
      <w:r>
        <w:rPr>
          <w:rFonts w:cs="Calibri"/>
        </w:rPr>
        <w:t>”.</w:t>
      </w:r>
    </w:p>
    <w:p>
      <w:pPr>
        <w:pStyle w:val="Normal"/>
        <w:numPr>
          <w:ilvl w:val="0"/>
          <w:numId w:val="10"/>
        </w:numPr>
        <w:spacing w:lineRule="auto" w:line="240" w:before="0" w:after="0"/>
        <w:jc w:val="both"/>
        <w:rPr>
          <w:rFonts w:cs="Calibri"/>
        </w:rPr>
      </w:pPr>
      <w:r>
        <w:rPr>
          <w:rFonts w:cs="Calibri"/>
        </w:rPr>
        <w:t>Il caso d’uso termina con successo.</w:t>
      </w:r>
    </w:p>
    <w:p>
      <w:pPr>
        <w:pStyle w:val="Normal"/>
        <w:spacing w:lineRule="auto" w:line="240" w:before="0" w:after="0"/>
        <w:ind w:left="709" w:right="0" w:hanging="349"/>
        <w:jc w:val="both"/>
        <w:rPr>
          <w:rFonts w:cs="Calibri"/>
        </w:rPr>
      </w:pPr>
      <w:bookmarkStart w:id="2" w:name="_Hlk60223462"/>
      <w:bookmarkEnd w:id="2"/>
      <w:r>
        <w:rPr>
          <w:rFonts w:cs="Calibri"/>
        </w:rPr>
        <w:t>6b. Il Giocatore si trova su una casella di tipo Tassa:</w:t>
      </w:r>
    </w:p>
    <w:p>
      <w:pPr>
        <w:pStyle w:val="Normal"/>
        <w:numPr>
          <w:ilvl w:val="0"/>
          <w:numId w:val="4"/>
        </w:numPr>
        <w:spacing w:lineRule="auto" w:line="240" w:before="0" w:after="0"/>
        <w:jc w:val="both"/>
        <w:rPr/>
      </w:pPr>
      <w:r>
        <w:rPr>
          <w:rFonts w:cs="Calibri"/>
        </w:rPr>
        <w:t>Il sistema avvia il caso d’uso “</w:t>
      </w:r>
      <w:r>
        <w:rPr>
          <w:rFonts w:cs="Calibri"/>
          <w:u w:val="single"/>
        </w:rPr>
        <w:t>UC3 - Paga tassa</w:t>
      </w:r>
      <w:r>
        <w:rPr>
          <w:rFonts w:cs="Calibri"/>
        </w:rPr>
        <w:t>”.</w:t>
      </w:r>
    </w:p>
    <w:p>
      <w:pPr>
        <w:pStyle w:val="Normal"/>
        <w:numPr>
          <w:ilvl w:val="0"/>
          <w:numId w:val="4"/>
        </w:numPr>
        <w:spacing w:lineRule="auto" w:line="240" w:before="0" w:after="0"/>
        <w:jc w:val="both"/>
        <w:rPr>
          <w:rFonts w:cs="Calibri"/>
        </w:rPr>
      </w:pPr>
      <w:bookmarkStart w:id="3" w:name="_Hlk60227028"/>
      <w:r>
        <w:rPr>
          <w:rFonts w:cs="Calibri"/>
        </w:rPr>
        <w:t>Il sistema prosegue con il passo 8 dello scenario principale di successo (comprese le estensioni).</w:t>
      </w:r>
      <w:bookmarkEnd w:id="3"/>
    </w:p>
    <w:p>
      <w:pPr>
        <w:pStyle w:val="Normal"/>
        <w:spacing w:lineRule="auto" w:line="240" w:before="0" w:after="0"/>
        <w:ind w:left="709" w:right="0" w:hanging="349"/>
        <w:jc w:val="both"/>
        <w:rPr>
          <w:rFonts w:cs="Calibri"/>
        </w:rPr>
      </w:pPr>
      <w:bookmarkStart w:id="4" w:name="_Hlk60223462"/>
      <w:bookmarkStart w:id="5" w:name="_Hlk60223513"/>
      <w:bookmarkEnd w:id="4"/>
      <w:bookmarkEnd w:id="5"/>
      <w:r>
        <w:rPr>
          <w:rFonts w:cs="Calibri"/>
        </w:rPr>
        <w:t>6c. Il Giocatore si trova su una casella di tipo Terreno, Stazione o Società appartenente a un avversario:</w:t>
      </w:r>
    </w:p>
    <w:p>
      <w:pPr>
        <w:pStyle w:val="Normal"/>
        <w:numPr>
          <w:ilvl w:val="0"/>
          <w:numId w:val="5"/>
        </w:numPr>
        <w:spacing w:lineRule="auto" w:line="240" w:before="0" w:after="0"/>
        <w:jc w:val="both"/>
        <w:rPr/>
      </w:pPr>
      <w:r>
        <w:rPr>
          <w:rFonts w:cs="Calibri"/>
        </w:rPr>
        <w:t>Il sistema avvia il caso d’uso “</w:t>
      </w:r>
      <w:r>
        <w:rPr>
          <w:rFonts w:cs="Calibri"/>
          <w:u w:val="single"/>
        </w:rPr>
        <w:t>UC4 - Paga l’affitto</w:t>
      </w:r>
      <w:r>
        <w:rPr>
          <w:rFonts w:cs="Calibri"/>
        </w:rPr>
        <w:t>”.</w:t>
      </w:r>
    </w:p>
    <w:p>
      <w:pPr>
        <w:pStyle w:val="Normal"/>
        <w:numPr>
          <w:ilvl w:val="0"/>
          <w:numId w:val="5"/>
        </w:numPr>
        <w:spacing w:lineRule="auto" w:line="240" w:before="0" w:after="0"/>
        <w:jc w:val="both"/>
        <w:rPr>
          <w:rFonts w:cs="Calibri"/>
        </w:rPr>
      </w:pPr>
      <w:r>
        <w:rPr>
          <w:rFonts w:cs="Calibri"/>
        </w:rPr>
        <w:t>Il sistema prosegue con il passo 8 dello scenario principale di successo (comprese le estensioni).</w:t>
      </w:r>
    </w:p>
    <w:p>
      <w:pPr>
        <w:pStyle w:val="Normal"/>
        <w:spacing w:lineRule="auto" w:line="240" w:before="0" w:after="0"/>
        <w:ind w:left="709" w:right="0" w:hanging="349"/>
        <w:jc w:val="both"/>
        <w:rPr>
          <w:rFonts w:cs="Calibri"/>
        </w:rPr>
      </w:pPr>
      <w:bookmarkStart w:id="6" w:name="_Hlk60223513"/>
      <w:bookmarkEnd w:id="6"/>
      <w:r>
        <w:rPr>
          <w:rFonts w:cs="Calibri"/>
        </w:rPr>
        <w:t>6d. Il Giocatore si trova su una casella di tipo Terreno, Stazione o Società appartenente al Giocatore:</w:t>
      </w:r>
    </w:p>
    <w:p>
      <w:pPr>
        <w:pStyle w:val="Normal"/>
        <w:numPr>
          <w:ilvl w:val="0"/>
          <w:numId w:val="6"/>
        </w:numPr>
        <w:spacing w:lineRule="auto" w:line="240" w:before="0" w:after="0"/>
        <w:jc w:val="both"/>
        <w:rPr>
          <w:rFonts w:cs="Calibri"/>
        </w:rPr>
      </w:pPr>
      <w:r>
        <w:rPr>
          <w:rFonts w:cs="Calibri"/>
        </w:rPr>
        <w:t>Il sistema prosegue con il passo 8 dello scenario principale di successo (comprese le estensioni).</w:t>
      </w:r>
    </w:p>
    <w:p>
      <w:pPr>
        <w:pStyle w:val="Normal"/>
        <w:spacing w:lineRule="auto" w:line="240" w:before="0" w:after="0"/>
        <w:ind w:left="709" w:right="0" w:hanging="349"/>
        <w:jc w:val="both"/>
        <w:rPr>
          <w:rFonts w:cs="Calibri"/>
        </w:rPr>
      </w:pPr>
      <w:r>
        <w:rPr>
          <w:rFonts w:cs="Calibri"/>
        </w:rPr>
        <w:t>6e. Il Giocatore si trova su una casella di tipo Terreno, Stazione o Società non appartenente a nessun giocatore:</w:t>
      </w:r>
    </w:p>
    <w:p>
      <w:pPr>
        <w:pStyle w:val="Normal"/>
        <w:spacing w:lineRule="auto" w:line="240" w:before="0" w:after="0"/>
        <w:ind w:left="993" w:right="0" w:hanging="285"/>
        <w:jc w:val="both"/>
        <w:rPr>
          <w:rFonts w:cs="Calibri"/>
        </w:rPr>
      </w:pPr>
      <w:bookmarkStart w:id="7" w:name="_Hlk60223855"/>
      <w:bookmarkEnd w:id="7"/>
      <w:r>
        <w:rPr>
          <w:rFonts w:cs="Calibri"/>
        </w:rPr>
        <w:t>1a. Il Giocatore seleziona la funzione relativa all’acquisto della proprietà del Terreno, Stazione o Società:</w:t>
      </w:r>
    </w:p>
    <w:p>
      <w:pPr>
        <w:pStyle w:val="ListParagraph"/>
        <w:numPr>
          <w:ilvl w:val="0"/>
          <w:numId w:val="7"/>
        </w:numPr>
        <w:spacing w:lineRule="auto" w:line="240" w:before="0" w:after="0"/>
        <w:jc w:val="both"/>
        <w:rPr/>
      </w:pPr>
      <w:r>
        <w:rPr>
          <w:rFonts w:cs="Calibri"/>
        </w:rPr>
        <w:t>Il Giocatore avvia il caso d’uso “</w:t>
      </w:r>
      <w:r>
        <w:rPr>
          <w:rFonts w:cs="Calibri"/>
          <w:u w:val="single"/>
        </w:rPr>
        <w:t>UC10 – Acquista una proprietà</w:t>
      </w:r>
      <w:r>
        <w:rPr>
          <w:rFonts w:cs="Calibri"/>
        </w:rPr>
        <w:t>”.</w:t>
      </w:r>
    </w:p>
    <w:p>
      <w:pPr>
        <w:pStyle w:val="ListParagraph"/>
        <w:numPr>
          <w:ilvl w:val="0"/>
          <w:numId w:val="7"/>
        </w:numPr>
        <w:spacing w:lineRule="auto" w:line="240" w:before="0" w:after="0"/>
        <w:jc w:val="both"/>
        <w:rPr>
          <w:rFonts w:cs="Calibri"/>
        </w:rPr>
      </w:pPr>
      <w:r>
        <w:rPr>
          <w:rFonts w:cs="Calibri"/>
        </w:rPr>
        <w:t>Il sistema prosegue con il passo 8 dello scenario principale di successo (comprese le estensioni).</w:t>
      </w:r>
    </w:p>
    <w:p>
      <w:pPr>
        <w:pStyle w:val="Normal"/>
        <w:spacing w:lineRule="auto" w:line="240" w:before="0" w:after="0"/>
        <w:ind w:left="993" w:right="0" w:hanging="285"/>
        <w:jc w:val="both"/>
        <w:rPr>
          <w:rFonts w:cs="Calibri"/>
        </w:rPr>
      </w:pPr>
      <w:bookmarkStart w:id="8" w:name="_Hlk60223855"/>
      <w:bookmarkEnd w:id="8"/>
      <w:r>
        <w:rPr>
          <w:rFonts w:cs="Calibri"/>
        </w:rPr>
        <w:t>1b. Il Giocatore non intende acquistare la proprietà del Terreno, Stazione o Società:</w:t>
      </w:r>
    </w:p>
    <w:p>
      <w:pPr>
        <w:pStyle w:val="ListParagraph"/>
        <w:numPr>
          <w:ilvl w:val="0"/>
          <w:numId w:val="8"/>
        </w:numPr>
        <w:spacing w:lineRule="auto" w:line="240" w:before="0" w:after="0"/>
        <w:jc w:val="both"/>
        <w:rPr>
          <w:rFonts w:cs="Calibri"/>
        </w:rPr>
      </w:pPr>
      <w:r>
        <w:rPr>
          <w:rFonts w:cs="Calibri"/>
        </w:rPr>
        <w:t>Il sistema prosegue con il passo 8 dello scenario principale di successo (comprese le estensioni).</w:t>
      </w:r>
    </w:p>
    <w:p>
      <w:pPr>
        <w:pStyle w:val="Normal"/>
        <w:spacing w:lineRule="auto" w:line="240" w:before="0" w:after="0"/>
        <w:ind w:left="709" w:right="0" w:hanging="349"/>
        <w:jc w:val="both"/>
        <w:rPr>
          <w:rFonts w:cs="Calibri"/>
        </w:rPr>
      </w:pPr>
      <w:r>
        <w:rPr>
          <w:rFonts w:cs="Calibri"/>
        </w:rPr>
        <w:t>6f. Il Giocatore si trova su una casella di tipo Probabilità o Imprevisti:</w:t>
      </w:r>
    </w:p>
    <w:p>
      <w:pPr>
        <w:pStyle w:val="Normal"/>
        <w:numPr>
          <w:ilvl w:val="0"/>
          <w:numId w:val="9"/>
        </w:numPr>
        <w:spacing w:lineRule="auto" w:line="240" w:before="0" w:after="0"/>
        <w:jc w:val="both"/>
        <w:rPr/>
      </w:pPr>
      <w:r>
        <w:rPr>
          <w:rFonts w:cs="Calibri"/>
        </w:rPr>
        <w:t>Il sistema avvia il caso d’uso “</w:t>
      </w:r>
      <w:r>
        <w:rPr>
          <w:rFonts w:cs="Calibri"/>
          <w:u w:val="single"/>
        </w:rPr>
        <w:t>UC5- Pesca Probabilità o Imprevisti</w:t>
      </w:r>
      <w:r>
        <w:rPr>
          <w:rFonts w:cs="Calibri"/>
        </w:rPr>
        <w:t>”.</w:t>
      </w:r>
    </w:p>
    <w:p>
      <w:pPr>
        <w:pStyle w:val="Normal"/>
        <w:numPr>
          <w:ilvl w:val="0"/>
          <w:numId w:val="9"/>
        </w:numPr>
        <w:spacing w:lineRule="auto" w:line="240" w:before="0" w:after="0"/>
        <w:jc w:val="both"/>
        <w:rPr>
          <w:rFonts w:cs="Calibri"/>
        </w:rPr>
      </w:pPr>
      <w:r>
        <w:rPr>
          <w:rFonts w:cs="Calibri"/>
        </w:rPr>
        <w:t>Il sistema prosegue con il passo 8 dello scenario principale di successo (comprese le estensioni).</w:t>
      </w:r>
    </w:p>
    <w:p>
      <w:pPr>
        <w:pStyle w:val="Normal"/>
        <w:spacing w:lineRule="auto" w:line="240" w:before="0" w:after="0"/>
        <w:ind w:left="709" w:right="0" w:hanging="349"/>
        <w:jc w:val="both"/>
        <w:rPr>
          <w:rFonts w:cs="Calibri"/>
        </w:rPr>
      </w:pPr>
      <w:r>
        <w:rPr>
          <w:rFonts w:cs="Calibri"/>
        </w:rPr>
        <w:t>8a. Se il sistema ha verificato che il Giocatore ha ottenuto un punteggio doppio con il lancio dei dadi e il caso d’uso non è già terminato:</w:t>
      </w:r>
    </w:p>
    <w:p>
      <w:pPr>
        <w:pStyle w:val="Normal"/>
        <w:numPr>
          <w:ilvl w:val="0"/>
          <w:numId w:val="11"/>
        </w:numPr>
        <w:spacing w:lineRule="auto" w:line="240" w:before="0" w:after="0"/>
        <w:jc w:val="both"/>
        <w:rPr>
          <w:rFonts w:cs="Calibri"/>
        </w:rPr>
      </w:pPr>
      <w:r>
        <w:rPr>
          <w:rFonts w:cs="Calibri"/>
        </w:rPr>
        <w:t>Il sistema prosegue con il passo 1 dello scenario principale di successo, obbligando il Giocatore a effettuare il lancio dei dadi.</w:t>
      </w:r>
    </w:p>
    <w:p>
      <w:pPr>
        <w:pStyle w:val="Normal"/>
        <w:spacing w:lineRule="auto" w:line="240" w:before="0" w:after="0"/>
        <w:jc w:val="both"/>
        <w:rPr/>
      </w:pPr>
      <w:r>
        <w:rPr>
          <w:rFonts w:cs="Calibri"/>
          <w:b/>
          <w:bCs/>
          <w:u w:val="single"/>
        </w:rPr>
        <w:t>Frequenza di ripetizione:</w:t>
      </w:r>
      <w:r>
        <w:rPr>
          <w:rFonts w:cs="Calibri"/>
        </w:rPr>
        <w:t xml:space="preserve"> Il caso d’uso viene eseguito dal Giocatore durante il suo turno. Se il Giocatore ottiene un punteggio doppio con un lancio di dadi, allora il Giocatore effettua un nuovo lancio di dadi. Il Giocatore può effettuare fino a 3 lanci di dadi nello stesso turno. In questo caso il Giocatore finisce in prigione.  </w:t>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4">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5">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6">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7">
    <w:lvl w:ilvl="0">
      <w:start w:val="1"/>
      <w:numFmt w:val="decimal"/>
      <w:lvlText w:val="%1."/>
      <w:lvlJc w:val="left"/>
      <w:pPr>
        <w:tabs>
          <w:tab w:val="num" w:pos="0"/>
        </w:tabs>
        <w:ind w:left="1353" w:hanging="360"/>
      </w:pPr>
    </w:lvl>
    <w:lvl w:ilvl="1">
      <w:start w:val="1"/>
      <w:numFmt w:val="lowerLetter"/>
      <w:lvlText w:val="%2."/>
      <w:lvlJc w:val="left"/>
      <w:pPr>
        <w:tabs>
          <w:tab w:val="num" w:pos="0"/>
        </w:tabs>
        <w:ind w:left="2073" w:hanging="360"/>
      </w:pPr>
    </w:lvl>
    <w:lvl w:ilvl="2">
      <w:start w:val="1"/>
      <w:numFmt w:val="lowerRoman"/>
      <w:lvlText w:val="%2.%3."/>
      <w:lvlJc w:val="right"/>
      <w:pPr>
        <w:tabs>
          <w:tab w:val="num" w:pos="0"/>
        </w:tabs>
        <w:ind w:left="2793" w:hanging="180"/>
      </w:pPr>
    </w:lvl>
    <w:lvl w:ilvl="3">
      <w:start w:val="1"/>
      <w:numFmt w:val="decimal"/>
      <w:lvlText w:val="%2.%3.%4."/>
      <w:lvlJc w:val="left"/>
      <w:pPr>
        <w:tabs>
          <w:tab w:val="num" w:pos="0"/>
        </w:tabs>
        <w:ind w:left="3513" w:hanging="360"/>
      </w:pPr>
    </w:lvl>
    <w:lvl w:ilvl="4">
      <w:start w:val="1"/>
      <w:numFmt w:val="lowerLetter"/>
      <w:lvlText w:val="%2.%3.%4.%5."/>
      <w:lvlJc w:val="left"/>
      <w:pPr>
        <w:tabs>
          <w:tab w:val="num" w:pos="0"/>
        </w:tabs>
        <w:ind w:left="4233" w:hanging="360"/>
      </w:pPr>
    </w:lvl>
    <w:lvl w:ilvl="5">
      <w:start w:val="1"/>
      <w:numFmt w:val="lowerRoman"/>
      <w:lvlText w:val="%2.%3.%4.%5.%6."/>
      <w:lvlJc w:val="right"/>
      <w:pPr>
        <w:tabs>
          <w:tab w:val="num" w:pos="0"/>
        </w:tabs>
        <w:ind w:left="4953" w:hanging="180"/>
      </w:pPr>
    </w:lvl>
    <w:lvl w:ilvl="6">
      <w:start w:val="1"/>
      <w:numFmt w:val="decimal"/>
      <w:lvlText w:val="%2.%3.%4.%5.%6.%7."/>
      <w:lvlJc w:val="left"/>
      <w:pPr>
        <w:tabs>
          <w:tab w:val="num" w:pos="0"/>
        </w:tabs>
        <w:ind w:left="5673" w:hanging="360"/>
      </w:pPr>
    </w:lvl>
    <w:lvl w:ilvl="7">
      <w:start w:val="1"/>
      <w:numFmt w:val="lowerLetter"/>
      <w:lvlText w:val="%2.%3.%4.%5.%6.%7.%8."/>
      <w:lvlJc w:val="left"/>
      <w:pPr>
        <w:tabs>
          <w:tab w:val="num" w:pos="0"/>
        </w:tabs>
        <w:ind w:left="6393" w:hanging="360"/>
      </w:pPr>
    </w:lvl>
    <w:lvl w:ilvl="8">
      <w:start w:val="1"/>
      <w:numFmt w:val="lowerRoman"/>
      <w:lvlText w:val="%2.%3.%4.%5.%6.%7.%8.%9."/>
      <w:lvlJc w:val="right"/>
      <w:pPr>
        <w:tabs>
          <w:tab w:val="num" w:pos="0"/>
        </w:tabs>
        <w:ind w:left="7113" w:hanging="180"/>
      </w:pPr>
    </w:lvl>
  </w:abstractNum>
  <w:abstractNum w:abstractNumId="8">
    <w:lvl w:ilvl="0">
      <w:start w:val="1"/>
      <w:numFmt w:val="decimal"/>
      <w:lvlText w:val="%1."/>
      <w:lvlJc w:val="left"/>
      <w:pPr>
        <w:tabs>
          <w:tab w:val="num" w:pos="0"/>
        </w:tabs>
        <w:ind w:left="1353" w:hanging="360"/>
      </w:pPr>
    </w:lvl>
    <w:lvl w:ilvl="1">
      <w:start w:val="1"/>
      <w:numFmt w:val="lowerLetter"/>
      <w:lvlText w:val="%2."/>
      <w:lvlJc w:val="left"/>
      <w:pPr>
        <w:tabs>
          <w:tab w:val="num" w:pos="0"/>
        </w:tabs>
        <w:ind w:left="2073" w:hanging="360"/>
      </w:pPr>
    </w:lvl>
    <w:lvl w:ilvl="2">
      <w:start w:val="1"/>
      <w:numFmt w:val="lowerRoman"/>
      <w:lvlText w:val="%2.%3."/>
      <w:lvlJc w:val="right"/>
      <w:pPr>
        <w:tabs>
          <w:tab w:val="num" w:pos="0"/>
        </w:tabs>
        <w:ind w:left="2793" w:hanging="180"/>
      </w:pPr>
    </w:lvl>
    <w:lvl w:ilvl="3">
      <w:start w:val="1"/>
      <w:numFmt w:val="decimal"/>
      <w:lvlText w:val="%2.%3.%4."/>
      <w:lvlJc w:val="left"/>
      <w:pPr>
        <w:tabs>
          <w:tab w:val="num" w:pos="0"/>
        </w:tabs>
        <w:ind w:left="3513" w:hanging="360"/>
      </w:pPr>
    </w:lvl>
    <w:lvl w:ilvl="4">
      <w:start w:val="1"/>
      <w:numFmt w:val="lowerLetter"/>
      <w:lvlText w:val="%2.%3.%4.%5."/>
      <w:lvlJc w:val="left"/>
      <w:pPr>
        <w:tabs>
          <w:tab w:val="num" w:pos="0"/>
        </w:tabs>
        <w:ind w:left="4233" w:hanging="360"/>
      </w:pPr>
    </w:lvl>
    <w:lvl w:ilvl="5">
      <w:start w:val="1"/>
      <w:numFmt w:val="lowerRoman"/>
      <w:lvlText w:val="%2.%3.%4.%5.%6."/>
      <w:lvlJc w:val="right"/>
      <w:pPr>
        <w:tabs>
          <w:tab w:val="num" w:pos="0"/>
        </w:tabs>
        <w:ind w:left="4953" w:hanging="180"/>
      </w:pPr>
    </w:lvl>
    <w:lvl w:ilvl="6">
      <w:start w:val="1"/>
      <w:numFmt w:val="decimal"/>
      <w:lvlText w:val="%2.%3.%4.%5.%6.%7."/>
      <w:lvlJc w:val="left"/>
      <w:pPr>
        <w:tabs>
          <w:tab w:val="num" w:pos="0"/>
        </w:tabs>
        <w:ind w:left="5673" w:hanging="360"/>
      </w:pPr>
    </w:lvl>
    <w:lvl w:ilvl="7">
      <w:start w:val="1"/>
      <w:numFmt w:val="lowerLetter"/>
      <w:lvlText w:val="%2.%3.%4.%5.%6.%7.%8."/>
      <w:lvlJc w:val="left"/>
      <w:pPr>
        <w:tabs>
          <w:tab w:val="num" w:pos="0"/>
        </w:tabs>
        <w:ind w:left="6393" w:hanging="360"/>
      </w:pPr>
    </w:lvl>
    <w:lvl w:ilvl="8">
      <w:start w:val="1"/>
      <w:numFmt w:val="lowerRoman"/>
      <w:lvlText w:val="%2.%3.%4.%5.%6.%7.%8.%9."/>
      <w:lvlJc w:val="right"/>
      <w:pPr>
        <w:tabs>
          <w:tab w:val="num" w:pos="0"/>
        </w:tabs>
        <w:ind w:left="7113" w:hanging="180"/>
      </w:pPr>
    </w:lvl>
  </w:abstractNum>
  <w:abstractNum w:abstractNumId="9">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10">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11">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12">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13">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it-IT" w:eastAsia="en-US" w:bidi="ar-SA"/>
      </w:rPr>
    </w:rPrDefault>
    <w:pPrDefault>
      <w:pPr>
        <w:suppressAutoHyphens w:val="true"/>
        <w:spacing w:lineRule="auto" w:line="259"/>
      </w:pPr>
    </w:pPrDefault>
  </w:docDefaults>
  <w:style w:type="paragraph" w:styleId="Normal">
    <w:name w:val="Normal"/>
    <w:qFormat/>
    <w:pPr>
      <w:widowControl/>
      <w:numPr>
        <w:ilvl w:val="0"/>
        <w:numId w:val="0"/>
      </w:numPr>
      <w:kinsoku w:val="true"/>
      <w:overflowPunct w:val="true"/>
      <w:autoSpaceDE w:val="true"/>
      <w:bidi w:val="0"/>
      <w:spacing w:lineRule="auto" w:line="259" w:before="0" w:after="160"/>
    </w:pPr>
    <w:rPr>
      <w:rFonts w:ascii="Calibri" w:hAnsi="Calibri" w:eastAsia="SimSun"/>
      <w:color w:val="auto"/>
      <w:sz w:val="22"/>
      <w:szCs w:val="22"/>
      <w:lang w:val="it-IT"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Pages>2</Pages>
  <Words>682</Words>
  <CharactersWithSpaces>3937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2020-12-29T02:46:00Z</dcterms:created>
  <dc:creator>A</dc:creator>
  <dc:description/>
  <dc:language>en-US</dc:language>
  <cp:lastModifiedBy>Ernesto Galluz</cp:lastModifiedBy>
  <dcterms:modified xsi:type="dcterms:W3CDTF">2021-01-30T15:51:25Z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