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7E6" w:rsidRPr="001767E6" w:rsidRDefault="001767E6" w:rsidP="001767E6">
      <w:pPr>
        <w:jc w:val="center"/>
        <w:rPr>
          <w:b/>
          <w:sz w:val="44"/>
          <w:szCs w:val="44"/>
        </w:rPr>
      </w:pPr>
      <w:r w:rsidRPr="001767E6">
        <w:rPr>
          <w:rFonts w:hint="eastAsia"/>
          <w:b/>
          <w:sz w:val="44"/>
          <w:szCs w:val="44"/>
        </w:rPr>
        <w:t>第二章 实现方案</w:t>
      </w:r>
    </w:p>
    <w:p w:rsidR="00FA2E96" w:rsidRPr="001767E6" w:rsidRDefault="001E26E8">
      <w:pPr>
        <w:rPr>
          <w:b/>
          <w:sz w:val="36"/>
          <w:szCs w:val="36"/>
        </w:rPr>
      </w:pPr>
      <w:r w:rsidRPr="001767E6">
        <w:rPr>
          <w:rFonts w:hint="eastAsia"/>
          <w:b/>
          <w:sz w:val="36"/>
          <w:szCs w:val="36"/>
        </w:rPr>
        <w:t>2</w:t>
      </w:r>
      <w:r w:rsidRPr="001767E6">
        <w:rPr>
          <w:b/>
          <w:sz w:val="36"/>
          <w:szCs w:val="36"/>
        </w:rPr>
        <w:t xml:space="preserve">.1 </w:t>
      </w:r>
      <w:r w:rsidRPr="001767E6">
        <w:rPr>
          <w:rFonts w:hint="eastAsia"/>
          <w:b/>
          <w:sz w:val="36"/>
          <w:szCs w:val="36"/>
        </w:rPr>
        <w:t>系统架构</w:t>
      </w:r>
    </w:p>
    <w:p w:rsidR="001767E6" w:rsidRPr="00DE4F93" w:rsidRDefault="001767E6">
      <w:pPr>
        <w:rPr>
          <w:b/>
          <w:sz w:val="30"/>
          <w:szCs w:val="30"/>
        </w:rPr>
      </w:pPr>
      <w:r w:rsidRPr="00DE4F93">
        <w:rPr>
          <w:rFonts w:hint="eastAsia"/>
          <w:b/>
          <w:sz w:val="30"/>
          <w:szCs w:val="30"/>
        </w:rPr>
        <w:t>2.1.1</w:t>
      </w:r>
      <w:r w:rsidRPr="00DE4F93">
        <w:rPr>
          <w:b/>
          <w:sz w:val="30"/>
          <w:szCs w:val="30"/>
        </w:rPr>
        <w:t xml:space="preserve"> </w:t>
      </w:r>
      <w:r w:rsidRPr="00DE4F93">
        <w:rPr>
          <w:rFonts w:hint="eastAsia"/>
          <w:b/>
          <w:sz w:val="30"/>
          <w:szCs w:val="30"/>
        </w:rPr>
        <w:t>系统架构分层视图</w:t>
      </w:r>
    </w:p>
    <w:p w:rsidR="001E26E8" w:rsidRPr="00437C88" w:rsidRDefault="001E26E8">
      <w:pPr>
        <w:rPr>
          <w:sz w:val="24"/>
          <w:szCs w:val="24"/>
        </w:rPr>
      </w:pPr>
      <w:r>
        <w:tab/>
      </w:r>
      <w:r w:rsidR="001767E6" w:rsidRPr="00437C88">
        <w:rPr>
          <w:rFonts w:hint="eastAsia"/>
          <w:sz w:val="24"/>
          <w:szCs w:val="24"/>
        </w:rPr>
        <w:t>本系统分为表现层、服务层、业务层、数据访问层、数据库存储、数据获取层、数据资源层六个层次，系统总体架构图如图2-1-1：</w:t>
      </w:r>
    </w:p>
    <w:p w:rsidR="001767E6" w:rsidRDefault="001767E6" w:rsidP="001767E6">
      <w:pPr>
        <w:jc w:val="center"/>
        <w:rPr>
          <w:rFonts w:ascii="宋体" w:eastAsia="宋体" w:hAnsi="宋体"/>
        </w:rPr>
      </w:pPr>
      <w:r>
        <w:rPr>
          <w:rFonts w:ascii="宋体" w:eastAsia="宋体" w:hAnsi="宋体" w:hint="eastAsia"/>
        </w:rPr>
        <w:drawing>
          <wp:inline distT="0" distB="0" distL="0" distR="0">
            <wp:extent cx="5274310" cy="5962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架构设计(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962650"/>
                    </a:xfrm>
                    <a:prstGeom prst="rect">
                      <a:avLst/>
                    </a:prstGeom>
                  </pic:spPr>
                </pic:pic>
              </a:graphicData>
            </a:graphic>
          </wp:inline>
        </w:drawing>
      </w:r>
      <w:r>
        <w:rPr>
          <w:rFonts w:ascii="宋体" w:eastAsia="宋体" w:hAnsi="宋体" w:hint="eastAsia"/>
        </w:rPr>
        <w:t>图2-1</w:t>
      </w:r>
      <w:r>
        <w:rPr>
          <w:rFonts w:ascii="宋体" w:eastAsia="宋体" w:hAnsi="宋体"/>
        </w:rPr>
        <w:t xml:space="preserve"> </w:t>
      </w:r>
      <w:r>
        <w:rPr>
          <w:rFonts w:ascii="宋体" w:eastAsia="宋体" w:hAnsi="宋体" w:hint="eastAsia"/>
        </w:rPr>
        <w:t>系统架构设计图</w:t>
      </w:r>
    </w:p>
    <w:p w:rsidR="00437C88" w:rsidRDefault="00437C88" w:rsidP="001767E6">
      <w:pPr>
        <w:jc w:val="center"/>
        <w:rPr>
          <w:rFonts w:ascii="宋体" w:eastAsia="宋体" w:hAnsi="宋体"/>
        </w:rPr>
      </w:pPr>
    </w:p>
    <w:p w:rsidR="00437C88" w:rsidRDefault="00437C88" w:rsidP="001767E6">
      <w:pPr>
        <w:jc w:val="center"/>
        <w:rPr>
          <w:rFonts w:ascii="宋体" w:eastAsia="宋体" w:hAnsi="宋体" w:hint="eastAsia"/>
        </w:rPr>
      </w:pPr>
    </w:p>
    <w:p w:rsidR="001767E6" w:rsidRPr="00CC187D" w:rsidRDefault="00CC187D" w:rsidP="00CC187D">
      <w:pPr>
        <w:rPr>
          <w:rFonts w:ascii="宋体" w:eastAsia="宋体" w:hAnsi="宋体"/>
          <w:b/>
          <w:sz w:val="28"/>
          <w:szCs w:val="28"/>
        </w:rPr>
      </w:pPr>
      <w:r>
        <w:rPr>
          <w:rFonts w:ascii="宋体" w:eastAsia="宋体" w:hAnsi="宋体" w:hint="eastAsia"/>
          <w:b/>
          <w:sz w:val="28"/>
          <w:szCs w:val="28"/>
        </w:rPr>
        <w:lastRenderedPageBreak/>
        <w:t>2.1.1.1</w:t>
      </w:r>
      <w:r w:rsidR="001767E6" w:rsidRPr="00CC187D">
        <w:rPr>
          <w:rFonts w:ascii="宋体" w:eastAsia="宋体" w:hAnsi="宋体" w:hint="eastAsia"/>
          <w:b/>
          <w:sz w:val="28"/>
          <w:szCs w:val="28"/>
        </w:rPr>
        <w:t>表现层</w:t>
      </w:r>
    </w:p>
    <w:p w:rsidR="001F25BC" w:rsidRPr="00437C88" w:rsidRDefault="00EA0F63" w:rsidP="001F25BC">
      <w:pPr>
        <w:pStyle w:val="a3"/>
        <w:ind w:firstLineChars="0" w:firstLine="360"/>
        <w:rPr>
          <w:rFonts w:asciiTheme="minorEastAsia" w:hAnsiTheme="minorEastAsia" w:cs="Times New Roman"/>
          <w:b/>
          <w:color w:val="000000"/>
          <w:sz w:val="24"/>
          <w:szCs w:val="24"/>
        </w:rPr>
      </w:pPr>
      <w:r w:rsidRPr="00437C88">
        <w:rPr>
          <w:rFonts w:asciiTheme="minorEastAsia" w:hAnsiTheme="minorEastAsia" w:cs="Times New Roman" w:hint="eastAsia"/>
          <w:color w:val="000000"/>
          <w:sz w:val="24"/>
          <w:szCs w:val="24"/>
        </w:rPr>
        <w:t>表现层主要负责与用户交互，接收用户的输入，将其转化成业务层能够理解的消息格式，并调用业务层相关的业务逻辑接口来处理用户的输入，最后将得到的结果转换成某种格式呈现给用户。展示层还需要检验用户输入数据的格式，并对错误的数据输入做出响应。</w:t>
      </w:r>
      <w:r w:rsidRPr="00437C88">
        <w:rPr>
          <w:rFonts w:asciiTheme="minorEastAsia" w:hAnsiTheme="minorEastAsia" w:cs="Times New Roman" w:hint="eastAsia"/>
          <w:b/>
          <w:color w:val="000000"/>
          <w:sz w:val="24"/>
          <w:szCs w:val="24"/>
        </w:rPr>
        <w:t>在</w:t>
      </w:r>
      <w:r w:rsidRPr="00437C88">
        <w:rPr>
          <w:rFonts w:asciiTheme="minorEastAsia" w:hAnsiTheme="minorEastAsia" w:cs="Times New Roman"/>
          <w:b/>
          <w:color w:val="000000"/>
          <w:sz w:val="24"/>
          <w:szCs w:val="24"/>
        </w:rPr>
        <w:t>Web应用中，展示层通常位于浏览器中。</w:t>
      </w:r>
    </w:p>
    <w:p w:rsidR="001767E6" w:rsidRPr="00CC187D" w:rsidRDefault="00CC187D" w:rsidP="00CC187D">
      <w:pPr>
        <w:rPr>
          <w:rFonts w:ascii="宋体" w:eastAsia="宋体" w:hAnsi="宋体"/>
          <w:b/>
          <w:sz w:val="28"/>
          <w:szCs w:val="28"/>
        </w:rPr>
      </w:pPr>
      <w:r>
        <w:rPr>
          <w:rFonts w:ascii="宋体" w:eastAsia="宋体" w:hAnsi="宋体" w:hint="eastAsia"/>
          <w:b/>
          <w:sz w:val="28"/>
          <w:szCs w:val="28"/>
        </w:rPr>
        <w:t>2.1.1.2</w:t>
      </w:r>
      <w:r w:rsidR="001767E6" w:rsidRPr="00CC187D">
        <w:rPr>
          <w:rFonts w:ascii="宋体" w:eastAsia="宋体" w:hAnsi="宋体" w:hint="eastAsia"/>
          <w:b/>
          <w:sz w:val="28"/>
          <w:szCs w:val="28"/>
        </w:rPr>
        <w:t>服务层</w:t>
      </w:r>
    </w:p>
    <w:p w:rsidR="001F25BC" w:rsidRPr="00437C88" w:rsidRDefault="001F25BC" w:rsidP="001F25BC">
      <w:pPr>
        <w:ind w:firstLine="360"/>
        <w:rPr>
          <w:rFonts w:asciiTheme="minorEastAsia" w:hAnsiTheme="minorEastAsia"/>
          <w:sz w:val="24"/>
          <w:szCs w:val="24"/>
        </w:rPr>
      </w:pPr>
      <w:r w:rsidRPr="00437C88">
        <w:rPr>
          <w:rFonts w:asciiTheme="minorEastAsia" w:hAnsiTheme="minorEastAsia" w:hint="eastAsia"/>
          <w:sz w:val="24"/>
          <w:szCs w:val="24"/>
        </w:rPr>
        <w:t>服务层是处于应用程序业务层和表现层之间的应用程序边界</w:t>
      </w:r>
      <w:r w:rsidRPr="00437C88">
        <w:rPr>
          <w:rFonts w:asciiTheme="minorEastAsia" w:hAnsiTheme="minorEastAsia"/>
          <w:sz w:val="24"/>
          <w:szCs w:val="24"/>
        </w:rPr>
        <w:t>,边界可能是很薄的一层类设计或者是分布式服务网络跃点。它由表现层直接调用，对业务逻辑层接口很清楚，组织业务逻辑 ，适配表现层。</w:t>
      </w:r>
    </w:p>
    <w:p w:rsidR="001F25BC" w:rsidRPr="00437C88" w:rsidRDefault="001F25BC" w:rsidP="001F25BC">
      <w:pPr>
        <w:ind w:firstLine="360"/>
        <w:rPr>
          <w:rFonts w:asciiTheme="minorEastAsia" w:hAnsiTheme="minorEastAsia"/>
          <w:sz w:val="24"/>
          <w:szCs w:val="24"/>
        </w:rPr>
      </w:pPr>
      <w:r w:rsidRPr="00437C88">
        <w:rPr>
          <w:rFonts w:asciiTheme="minorEastAsia" w:hAnsiTheme="minorEastAsia" w:hint="eastAsia"/>
          <w:sz w:val="24"/>
          <w:szCs w:val="24"/>
        </w:rPr>
        <w:t>服务层的职责：</w:t>
      </w:r>
    </w:p>
    <w:p w:rsidR="001F25BC" w:rsidRPr="00437C88" w:rsidRDefault="001F25BC" w:rsidP="001F25BC">
      <w:pPr>
        <w:ind w:left="360" w:firstLine="420"/>
        <w:rPr>
          <w:rFonts w:asciiTheme="minorEastAsia" w:hAnsiTheme="minorEastAsia"/>
          <w:sz w:val="24"/>
          <w:szCs w:val="24"/>
        </w:rPr>
      </w:pPr>
      <w:r w:rsidRPr="00437C88">
        <w:rPr>
          <w:rFonts w:asciiTheme="minorEastAsia" w:hAnsiTheme="minorEastAsia"/>
          <w:sz w:val="24"/>
          <w:szCs w:val="24"/>
        </w:rPr>
        <w:t>服务层处于应用程序和业务层之间，应用边界，使得他们解耦，利用第三个对象破坏两个对象直接的依赖，并转化适配领域对象(Domain Object ) 和视图对象(View Object) 差异。</w:t>
      </w:r>
    </w:p>
    <w:p w:rsidR="001F25BC" w:rsidRPr="00437C88" w:rsidRDefault="001F25BC" w:rsidP="001F25BC">
      <w:pPr>
        <w:ind w:left="360" w:firstLine="420"/>
        <w:rPr>
          <w:rFonts w:asciiTheme="minorEastAsia" w:hAnsiTheme="minorEastAsia"/>
          <w:sz w:val="24"/>
          <w:szCs w:val="24"/>
        </w:rPr>
      </w:pPr>
      <w:r w:rsidRPr="00437C88">
        <w:rPr>
          <w:rFonts w:asciiTheme="minorEastAsia" w:hAnsiTheme="minorEastAsia"/>
          <w:sz w:val="24"/>
          <w:szCs w:val="24"/>
        </w:rPr>
        <w:t>服务层隐藏了业务逻辑层的细节，其内部需要组织业务微服务，提供更宏观，面向表现层的服务逻辑，并利用契约接口暴露，包装。系统所有的交互都是从表现层进入。</w:t>
      </w:r>
    </w:p>
    <w:p w:rsidR="00E149DE" w:rsidRPr="00437C88" w:rsidRDefault="00E149DE" w:rsidP="00E149DE">
      <w:pPr>
        <w:ind w:firstLine="360"/>
        <w:rPr>
          <w:rFonts w:asciiTheme="minorEastAsia" w:hAnsiTheme="minorEastAsia"/>
          <w:b/>
          <w:sz w:val="24"/>
          <w:szCs w:val="24"/>
        </w:rPr>
      </w:pPr>
      <w:r w:rsidRPr="00437C88">
        <w:rPr>
          <w:rFonts w:asciiTheme="minorEastAsia" w:hAnsiTheme="minorEastAsia" w:hint="eastAsia"/>
          <w:b/>
          <w:sz w:val="24"/>
          <w:szCs w:val="24"/>
        </w:rPr>
        <w:t>本系统的服务层向表现层提供了业务逻辑层的接口，并封装了与业务逻辑无关的日志记录和邮件服务等。</w:t>
      </w:r>
    </w:p>
    <w:p w:rsidR="001767E6" w:rsidRPr="00CC187D" w:rsidRDefault="00CC187D" w:rsidP="00CC187D">
      <w:pPr>
        <w:rPr>
          <w:rFonts w:ascii="宋体" w:eastAsia="宋体" w:hAnsi="宋体"/>
          <w:b/>
          <w:sz w:val="28"/>
          <w:szCs w:val="28"/>
        </w:rPr>
      </w:pPr>
      <w:r>
        <w:rPr>
          <w:rFonts w:ascii="宋体" w:eastAsia="宋体" w:hAnsi="宋体" w:hint="eastAsia"/>
          <w:b/>
          <w:sz w:val="28"/>
          <w:szCs w:val="28"/>
        </w:rPr>
        <w:t>2.1.1.3</w:t>
      </w:r>
      <w:r w:rsidR="001767E6" w:rsidRPr="00CC187D">
        <w:rPr>
          <w:rFonts w:ascii="宋体" w:eastAsia="宋体" w:hAnsi="宋体" w:hint="eastAsia"/>
          <w:b/>
          <w:sz w:val="28"/>
          <w:szCs w:val="28"/>
        </w:rPr>
        <w:t>业务层</w:t>
      </w:r>
    </w:p>
    <w:p w:rsidR="00583FAF" w:rsidRPr="00DE4F93" w:rsidRDefault="00583FAF" w:rsidP="00583FAF">
      <w:pPr>
        <w:pStyle w:val="a3"/>
        <w:numPr>
          <w:ilvl w:val="0"/>
          <w:numId w:val="4"/>
        </w:numPr>
        <w:ind w:firstLineChars="0"/>
        <w:rPr>
          <w:rFonts w:asciiTheme="minorEastAsia" w:hAnsiTheme="minorEastAsia"/>
          <w:sz w:val="24"/>
          <w:szCs w:val="24"/>
        </w:rPr>
      </w:pPr>
      <w:r w:rsidRPr="00DE4F93">
        <w:rPr>
          <w:rFonts w:asciiTheme="minorEastAsia" w:hAnsiTheme="minorEastAsia"/>
          <w:sz w:val="24"/>
          <w:szCs w:val="24"/>
        </w:rPr>
        <w:t>业务逻辑层的责任：</w:t>
      </w:r>
    </w:p>
    <w:p w:rsidR="00583FAF" w:rsidRPr="00DE4F93" w:rsidRDefault="00583FAF" w:rsidP="00583FAF">
      <w:pPr>
        <w:pStyle w:val="a3"/>
        <w:numPr>
          <w:ilvl w:val="0"/>
          <w:numId w:val="3"/>
        </w:numPr>
        <w:ind w:firstLineChars="0"/>
        <w:rPr>
          <w:rFonts w:asciiTheme="minorEastAsia" w:hAnsiTheme="minorEastAsia"/>
          <w:sz w:val="24"/>
          <w:szCs w:val="24"/>
        </w:rPr>
      </w:pPr>
      <w:r w:rsidRPr="00DE4F93">
        <w:rPr>
          <w:rFonts w:asciiTheme="minorEastAsia" w:hAnsiTheme="minorEastAsia"/>
          <w:sz w:val="24"/>
          <w:szCs w:val="24"/>
        </w:rPr>
        <w:t>负责处理系统的业务逻辑；</w:t>
      </w:r>
    </w:p>
    <w:p w:rsidR="00583FAF" w:rsidRPr="00DE4F93" w:rsidRDefault="00583FAF" w:rsidP="00583FAF">
      <w:pPr>
        <w:pStyle w:val="a3"/>
        <w:numPr>
          <w:ilvl w:val="0"/>
          <w:numId w:val="3"/>
        </w:numPr>
        <w:ind w:firstLineChars="0"/>
        <w:rPr>
          <w:rFonts w:asciiTheme="minorEastAsia" w:hAnsiTheme="minorEastAsia"/>
          <w:sz w:val="24"/>
          <w:szCs w:val="24"/>
        </w:rPr>
      </w:pPr>
      <w:r w:rsidRPr="00DE4F93">
        <w:rPr>
          <w:rFonts w:asciiTheme="minorEastAsia" w:hAnsiTheme="minorEastAsia"/>
          <w:sz w:val="24"/>
          <w:szCs w:val="24"/>
        </w:rPr>
        <w:t>负责对用户定义的流程进行建模；</w:t>
      </w:r>
    </w:p>
    <w:p w:rsidR="00583FAF" w:rsidRPr="00DE4F93" w:rsidRDefault="00583FAF" w:rsidP="00583FAF">
      <w:pPr>
        <w:pStyle w:val="a3"/>
        <w:numPr>
          <w:ilvl w:val="0"/>
          <w:numId w:val="3"/>
        </w:numPr>
        <w:ind w:firstLineChars="0"/>
        <w:rPr>
          <w:rFonts w:asciiTheme="minorEastAsia" w:hAnsiTheme="minorEastAsia"/>
          <w:sz w:val="24"/>
          <w:szCs w:val="24"/>
        </w:rPr>
      </w:pPr>
      <w:r w:rsidRPr="00DE4F93">
        <w:rPr>
          <w:rFonts w:asciiTheme="minorEastAsia" w:hAnsiTheme="minorEastAsia"/>
          <w:sz w:val="24"/>
          <w:szCs w:val="24"/>
        </w:rPr>
        <w:lastRenderedPageBreak/>
        <w:t>负责数据访问层和展示层的通讯；</w:t>
      </w:r>
    </w:p>
    <w:p w:rsidR="00583FAF" w:rsidRPr="00DE4F93" w:rsidRDefault="00583FAF" w:rsidP="00583FAF">
      <w:pPr>
        <w:pStyle w:val="a3"/>
        <w:numPr>
          <w:ilvl w:val="0"/>
          <w:numId w:val="3"/>
        </w:numPr>
        <w:ind w:firstLineChars="0"/>
        <w:rPr>
          <w:rFonts w:asciiTheme="minorEastAsia" w:hAnsiTheme="minorEastAsia"/>
          <w:sz w:val="24"/>
          <w:szCs w:val="24"/>
        </w:rPr>
      </w:pPr>
      <w:r w:rsidRPr="00DE4F93">
        <w:rPr>
          <w:rFonts w:asciiTheme="minorEastAsia" w:hAnsiTheme="minorEastAsia"/>
          <w:sz w:val="24"/>
          <w:szCs w:val="24"/>
        </w:rPr>
        <w:t>负责将错误信息返回给展示层。</w:t>
      </w:r>
    </w:p>
    <w:p w:rsidR="00583FAF" w:rsidRPr="00DE4F93" w:rsidRDefault="00583FAF" w:rsidP="00583FAF">
      <w:pPr>
        <w:pStyle w:val="a3"/>
        <w:numPr>
          <w:ilvl w:val="0"/>
          <w:numId w:val="4"/>
        </w:numPr>
        <w:ind w:firstLineChars="0"/>
        <w:rPr>
          <w:rFonts w:asciiTheme="minorEastAsia" w:hAnsiTheme="minorEastAsia"/>
          <w:sz w:val="24"/>
          <w:szCs w:val="24"/>
        </w:rPr>
      </w:pPr>
      <w:r w:rsidRPr="00DE4F93">
        <w:rPr>
          <w:rFonts w:asciiTheme="minorEastAsia" w:hAnsiTheme="minorEastAsia"/>
          <w:sz w:val="24"/>
          <w:szCs w:val="24"/>
        </w:rPr>
        <w:t>业务逻辑层的组成包括：</w:t>
      </w:r>
    </w:p>
    <w:p w:rsidR="00583FAF" w:rsidRPr="00DE4F93" w:rsidRDefault="00583FAF" w:rsidP="00583FAF">
      <w:pPr>
        <w:pStyle w:val="a3"/>
        <w:numPr>
          <w:ilvl w:val="0"/>
          <w:numId w:val="5"/>
        </w:numPr>
        <w:ind w:firstLineChars="0"/>
        <w:rPr>
          <w:rFonts w:asciiTheme="minorEastAsia" w:hAnsiTheme="minorEastAsia"/>
          <w:sz w:val="24"/>
          <w:szCs w:val="24"/>
        </w:rPr>
      </w:pPr>
      <w:r w:rsidRPr="00DE4F93">
        <w:rPr>
          <w:rFonts w:asciiTheme="minorEastAsia" w:hAnsiTheme="minorEastAsia"/>
          <w:sz w:val="24"/>
          <w:szCs w:val="24"/>
        </w:rPr>
        <w:t>业务实体</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业务实体提供对业务数据及相关功能（在某些设计中）的状态编程访问。</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业务实体可以使用具有复杂架构的数据来构建。这种数据通常来自数据库中的多个相关表。</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业务实体数据可以作为业务过程的部分</w:t>
      </w:r>
      <w:r w:rsidRPr="00DE4F93">
        <w:rPr>
          <w:rFonts w:asciiTheme="minorEastAsia" w:hAnsiTheme="minorEastAsia"/>
          <w:sz w:val="24"/>
          <w:szCs w:val="24"/>
        </w:rPr>
        <w:t>I/O参数传递。</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业务实体可以是可序列化的，以保持它们的当前状态。例如，应用程序可能需要在本地磁盘、桌面数据库（如果应用程序脱机工作）或消息队列消息中存储实体数据。</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业务实体不直接访问数据库。全部数据库访问都是由相关联的数据访问逻辑组件提供的。</w:t>
      </w:r>
    </w:p>
    <w:p w:rsidR="00583FAF" w:rsidRPr="00DE4F93" w:rsidRDefault="00583FAF" w:rsidP="00583FAF">
      <w:pPr>
        <w:ind w:left="283" w:firstLine="420"/>
        <w:rPr>
          <w:rFonts w:asciiTheme="minorEastAsia" w:hAnsiTheme="minorEastAsia"/>
          <w:sz w:val="24"/>
          <w:szCs w:val="24"/>
        </w:rPr>
      </w:pPr>
      <w:r w:rsidRPr="00DE4F93">
        <w:rPr>
          <w:rFonts w:asciiTheme="minorEastAsia" w:hAnsiTheme="minorEastAsia" w:hint="eastAsia"/>
          <w:sz w:val="24"/>
          <w:szCs w:val="24"/>
        </w:rPr>
        <w:t>业务实体不启动任何类型的事务处理。事务处理由使用业务实体的应用程序或业务过程来启动。在应用程序中表示业务实体的方法有很多（从以数据为中心的模型到更加面向对象的表示法）：</w:t>
      </w:r>
    </w:p>
    <w:p w:rsidR="00583FAF" w:rsidRPr="00DE4F93" w:rsidRDefault="00583FAF" w:rsidP="00583FAF">
      <w:pPr>
        <w:ind w:firstLineChars="300" w:firstLine="720"/>
        <w:rPr>
          <w:rFonts w:asciiTheme="minorEastAsia" w:hAnsiTheme="minorEastAsia"/>
          <w:sz w:val="24"/>
          <w:szCs w:val="24"/>
        </w:rPr>
      </w:pPr>
      <w:r w:rsidRPr="00DE4F93">
        <w:rPr>
          <w:rFonts w:asciiTheme="minorEastAsia" w:hAnsiTheme="minorEastAsia"/>
          <w:sz w:val="24"/>
          <w:szCs w:val="24"/>
        </w:rPr>
        <w:t>1.XML</w:t>
      </w:r>
    </w:p>
    <w:p w:rsidR="00583FAF" w:rsidRPr="00DE4F93" w:rsidRDefault="00583FAF" w:rsidP="00583FAF">
      <w:pPr>
        <w:ind w:firstLineChars="300" w:firstLine="720"/>
        <w:rPr>
          <w:rFonts w:asciiTheme="minorEastAsia" w:hAnsiTheme="minorEastAsia"/>
          <w:sz w:val="24"/>
          <w:szCs w:val="24"/>
        </w:rPr>
      </w:pPr>
      <w:r w:rsidRPr="00DE4F93">
        <w:rPr>
          <w:rFonts w:asciiTheme="minorEastAsia" w:hAnsiTheme="minorEastAsia"/>
          <w:sz w:val="24"/>
          <w:szCs w:val="24"/>
        </w:rPr>
        <w:t>2.通用Data Set</w:t>
      </w:r>
    </w:p>
    <w:p w:rsidR="00583FAF" w:rsidRPr="00DE4F93" w:rsidRDefault="00583FAF" w:rsidP="00583FAF">
      <w:pPr>
        <w:ind w:firstLineChars="300" w:firstLine="720"/>
        <w:rPr>
          <w:rFonts w:asciiTheme="minorEastAsia" w:hAnsiTheme="minorEastAsia"/>
          <w:sz w:val="24"/>
          <w:szCs w:val="24"/>
        </w:rPr>
      </w:pPr>
      <w:r w:rsidRPr="00DE4F93">
        <w:rPr>
          <w:rFonts w:asciiTheme="minorEastAsia" w:hAnsiTheme="minorEastAsia"/>
          <w:sz w:val="24"/>
          <w:szCs w:val="24"/>
        </w:rPr>
        <w:t>3.有类型的Data Set</w:t>
      </w:r>
    </w:p>
    <w:p w:rsidR="00583FAF" w:rsidRPr="00DE4F93" w:rsidRDefault="00583FAF" w:rsidP="00583FAF">
      <w:pPr>
        <w:ind w:firstLineChars="300" w:firstLine="720"/>
        <w:rPr>
          <w:rFonts w:asciiTheme="minorEastAsia" w:hAnsiTheme="minorEastAsia"/>
          <w:sz w:val="24"/>
          <w:szCs w:val="24"/>
        </w:rPr>
      </w:pPr>
      <w:r w:rsidRPr="00DE4F93">
        <w:rPr>
          <w:rFonts w:asciiTheme="minorEastAsia" w:hAnsiTheme="minorEastAsia"/>
          <w:sz w:val="24"/>
          <w:szCs w:val="24"/>
        </w:rPr>
        <w:t>4.自定义业务实体组件（本系统将采用自定义的业务实体组件）</w:t>
      </w:r>
    </w:p>
    <w:p w:rsidR="00583FAF" w:rsidRPr="00DE4F93" w:rsidRDefault="00583FAF" w:rsidP="00583FAF">
      <w:pPr>
        <w:pStyle w:val="a3"/>
        <w:numPr>
          <w:ilvl w:val="0"/>
          <w:numId w:val="5"/>
        </w:numPr>
        <w:ind w:firstLineChars="0"/>
        <w:rPr>
          <w:rFonts w:asciiTheme="minorEastAsia" w:hAnsiTheme="minorEastAsia"/>
          <w:sz w:val="24"/>
          <w:szCs w:val="24"/>
        </w:rPr>
      </w:pPr>
      <w:r w:rsidRPr="00DE4F93">
        <w:rPr>
          <w:rFonts w:asciiTheme="minorEastAsia" w:hAnsiTheme="minorEastAsia"/>
          <w:sz w:val="24"/>
          <w:szCs w:val="24"/>
        </w:rPr>
        <w:t>业务逻辑组件</w:t>
      </w:r>
    </w:p>
    <w:p w:rsidR="00583FAF" w:rsidRPr="00DE4F93" w:rsidRDefault="00583FAF" w:rsidP="00583FAF">
      <w:pPr>
        <w:ind w:leftChars="100" w:left="210" w:firstLineChars="200" w:firstLine="480"/>
        <w:rPr>
          <w:rFonts w:asciiTheme="minorEastAsia" w:hAnsiTheme="minorEastAsia"/>
          <w:sz w:val="24"/>
          <w:szCs w:val="24"/>
        </w:rPr>
      </w:pPr>
      <w:r w:rsidRPr="00DE4F93">
        <w:rPr>
          <w:rFonts w:asciiTheme="minorEastAsia" w:hAnsiTheme="minorEastAsia" w:hint="eastAsia"/>
          <w:sz w:val="24"/>
          <w:szCs w:val="24"/>
        </w:rPr>
        <w:t>业务逻辑组件封装业务逻辑和应用状态。业务逻辑是一种集中于实现业务</w:t>
      </w:r>
      <w:r w:rsidRPr="00DE4F93">
        <w:rPr>
          <w:rFonts w:asciiTheme="minorEastAsia" w:hAnsiTheme="minorEastAsia" w:hint="eastAsia"/>
          <w:sz w:val="24"/>
          <w:szCs w:val="24"/>
        </w:rPr>
        <w:lastRenderedPageBreak/>
        <w:t>规则和行为的应用逻辑，同时包括维护全局的一致性，例如数据合法性验证。业务逻辑组件应该设计成容易测试的、独立于表现层和数据访问层。本系统的业务逻辑组件可划分为：</w:t>
      </w:r>
    </w:p>
    <w:p w:rsidR="00583FAF" w:rsidRPr="00DE4F93" w:rsidRDefault="00583FAF" w:rsidP="00583FAF">
      <w:pPr>
        <w:ind w:firstLineChars="200" w:firstLine="480"/>
        <w:rPr>
          <w:rFonts w:asciiTheme="minorEastAsia" w:hAnsiTheme="minorEastAsia"/>
          <w:sz w:val="24"/>
          <w:szCs w:val="24"/>
        </w:rPr>
      </w:pPr>
      <w:r w:rsidRPr="00DE4F93">
        <w:rPr>
          <w:rFonts w:asciiTheme="minorEastAsia" w:hAnsiTheme="minorEastAsia"/>
          <w:sz w:val="24"/>
          <w:szCs w:val="24"/>
        </w:rPr>
        <w:t>1.</w:t>
      </w:r>
      <w:r w:rsidRPr="00DE4F93">
        <w:rPr>
          <w:rFonts w:asciiTheme="minorEastAsia" w:hAnsiTheme="minorEastAsia"/>
          <w:sz w:val="24"/>
          <w:szCs w:val="24"/>
        </w:rPr>
        <w:tab/>
      </w:r>
      <w:r w:rsidRPr="00DE4F93">
        <w:rPr>
          <w:rFonts w:asciiTheme="minorEastAsia" w:hAnsiTheme="minorEastAsia" w:hint="eastAsia"/>
          <w:sz w:val="24"/>
          <w:szCs w:val="24"/>
        </w:rPr>
        <w:t>系统</w:t>
      </w:r>
      <w:r w:rsidRPr="00DE4F93">
        <w:rPr>
          <w:rFonts w:asciiTheme="minorEastAsia" w:hAnsiTheme="minorEastAsia"/>
          <w:sz w:val="24"/>
          <w:szCs w:val="24"/>
        </w:rPr>
        <w:t>管理</w:t>
      </w:r>
    </w:p>
    <w:p w:rsidR="00583FAF" w:rsidRPr="00DE4F93" w:rsidRDefault="00583FAF" w:rsidP="00583FAF">
      <w:pPr>
        <w:ind w:firstLineChars="200" w:firstLine="480"/>
        <w:rPr>
          <w:rFonts w:asciiTheme="minorEastAsia" w:hAnsiTheme="minorEastAsia"/>
          <w:sz w:val="24"/>
          <w:szCs w:val="24"/>
        </w:rPr>
      </w:pPr>
      <w:r w:rsidRPr="00DE4F93">
        <w:rPr>
          <w:rFonts w:asciiTheme="minorEastAsia" w:hAnsiTheme="minorEastAsia"/>
          <w:sz w:val="24"/>
          <w:szCs w:val="24"/>
        </w:rPr>
        <w:t>2.</w:t>
      </w:r>
      <w:r w:rsidRPr="00DE4F93">
        <w:rPr>
          <w:rFonts w:asciiTheme="minorEastAsia" w:hAnsiTheme="minorEastAsia"/>
          <w:sz w:val="24"/>
          <w:szCs w:val="24"/>
        </w:rPr>
        <w:tab/>
      </w:r>
      <w:r w:rsidRPr="00DE4F93">
        <w:rPr>
          <w:rFonts w:asciiTheme="minorEastAsia" w:hAnsiTheme="minorEastAsia" w:hint="eastAsia"/>
          <w:sz w:val="24"/>
          <w:szCs w:val="24"/>
        </w:rPr>
        <w:t>种子文件资源分析</w:t>
      </w:r>
    </w:p>
    <w:p w:rsidR="00583FAF" w:rsidRPr="00DE4F93" w:rsidRDefault="00583FAF" w:rsidP="00583FAF">
      <w:pPr>
        <w:ind w:firstLineChars="200" w:firstLine="480"/>
        <w:rPr>
          <w:rFonts w:asciiTheme="minorEastAsia" w:hAnsiTheme="minorEastAsia"/>
          <w:sz w:val="24"/>
          <w:szCs w:val="24"/>
        </w:rPr>
      </w:pPr>
      <w:r w:rsidRPr="00DE4F93">
        <w:rPr>
          <w:rFonts w:asciiTheme="minorEastAsia" w:hAnsiTheme="minorEastAsia"/>
          <w:sz w:val="24"/>
          <w:szCs w:val="24"/>
        </w:rPr>
        <w:t>3.</w:t>
      </w:r>
      <w:r w:rsidRPr="00DE4F93">
        <w:rPr>
          <w:rFonts w:asciiTheme="minorEastAsia" w:hAnsiTheme="minorEastAsia"/>
          <w:sz w:val="24"/>
          <w:szCs w:val="24"/>
        </w:rPr>
        <w:tab/>
      </w:r>
      <w:r w:rsidR="00222C0E" w:rsidRPr="00DE4F93">
        <w:rPr>
          <w:rFonts w:asciiTheme="minorEastAsia" w:hAnsiTheme="minorEastAsia" w:hint="eastAsia"/>
          <w:sz w:val="24"/>
          <w:szCs w:val="24"/>
        </w:rPr>
        <w:t>指定</w:t>
      </w:r>
      <w:r w:rsidRPr="00DE4F93">
        <w:rPr>
          <w:rFonts w:asciiTheme="minorEastAsia" w:hAnsiTheme="minorEastAsia" w:hint="eastAsia"/>
          <w:sz w:val="24"/>
          <w:szCs w:val="24"/>
        </w:rPr>
        <w:t>资源的查询</w:t>
      </w:r>
      <w:r w:rsidRPr="00DE4F93">
        <w:rPr>
          <w:rFonts w:asciiTheme="minorEastAsia" w:hAnsiTheme="minorEastAsia"/>
          <w:sz w:val="24"/>
          <w:szCs w:val="24"/>
        </w:rPr>
        <w:t xml:space="preserve"> </w:t>
      </w:r>
    </w:p>
    <w:p w:rsidR="00583FAF" w:rsidRPr="00DE4F93" w:rsidRDefault="00583FAF" w:rsidP="00583FAF">
      <w:pPr>
        <w:ind w:firstLineChars="200" w:firstLine="480"/>
        <w:rPr>
          <w:rFonts w:asciiTheme="minorEastAsia" w:hAnsiTheme="minorEastAsia"/>
          <w:sz w:val="24"/>
          <w:szCs w:val="24"/>
        </w:rPr>
      </w:pPr>
      <w:r w:rsidRPr="00DE4F93">
        <w:rPr>
          <w:rFonts w:asciiTheme="minorEastAsia" w:hAnsiTheme="minorEastAsia"/>
          <w:sz w:val="24"/>
          <w:szCs w:val="24"/>
        </w:rPr>
        <w:t>4.</w:t>
      </w:r>
      <w:r w:rsidRPr="00DE4F93">
        <w:rPr>
          <w:rFonts w:asciiTheme="minorEastAsia" w:hAnsiTheme="minorEastAsia"/>
          <w:sz w:val="24"/>
          <w:szCs w:val="24"/>
        </w:rPr>
        <w:tab/>
      </w:r>
      <w:r w:rsidR="00222C0E" w:rsidRPr="00DE4F93">
        <w:rPr>
          <w:rFonts w:asciiTheme="minorEastAsia" w:hAnsiTheme="minorEastAsia" w:hint="eastAsia"/>
          <w:sz w:val="24"/>
          <w:szCs w:val="24"/>
        </w:rPr>
        <w:t>资源分类学习</w:t>
      </w:r>
    </w:p>
    <w:p w:rsidR="00583FAF" w:rsidRPr="00DE4F93" w:rsidRDefault="00583FAF" w:rsidP="00583FAF">
      <w:pPr>
        <w:ind w:firstLineChars="200" w:firstLine="480"/>
        <w:rPr>
          <w:rFonts w:asciiTheme="minorEastAsia" w:hAnsiTheme="minorEastAsia"/>
          <w:sz w:val="24"/>
          <w:szCs w:val="24"/>
        </w:rPr>
      </w:pPr>
      <w:r w:rsidRPr="00DE4F93">
        <w:rPr>
          <w:rFonts w:asciiTheme="minorEastAsia" w:hAnsiTheme="minorEastAsia"/>
          <w:sz w:val="24"/>
          <w:szCs w:val="24"/>
        </w:rPr>
        <w:t>5.</w:t>
      </w:r>
      <w:r w:rsidRPr="00DE4F93">
        <w:rPr>
          <w:rFonts w:asciiTheme="minorEastAsia" w:hAnsiTheme="minorEastAsia"/>
          <w:sz w:val="24"/>
          <w:szCs w:val="24"/>
        </w:rPr>
        <w:tab/>
      </w:r>
      <w:r w:rsidR="00222C0E" w:rsidRPr="00DE4F93">
        <w:rPr>
          <w:rFonts w:asciiTheme="minorEastAsia" w:hAnsiTheme="minorEastAsia" w:hint="eastAsia"/>
          <w:sz w:val="24"/>
          <w:szCs w:val="24"/>
        </w:rPr>
        <w:t>资源的可视化处理</w:t>
      </w:r>
    </w:p>
    <w:p w:rsidR="00E149DE" w:rsidRPr="00583FAF" w:rsidRDefault="00583FAF" w:rsidP="00583FAF">
      <w:pPr>
        <w:ind w:firstLineChars="200" w:firstLine="480"/>
        <w:rPr>
          <w:rFonts w:ascii="宋体" w:eastAsia="宋体" w:hAnsi="宋体"/>
          <w:sz w:val="24"/>
          <w:szCs w:val="24"/>
        </w:rPr>
      </w:pPr>
      <w:r w:rsidRPr="00DE4F93">
        <w:rPr>
          <w:rFonts w:asciiTheme="minorEastAsia" w:hAnsiTheme="minorEastAsia"/>
          <w:sz w:val="24"/>
          <w:szCs w:val="24"/>
        </w:rPr>
        <w:t>6.</w:t>
      </w:r>
      <w:r w:rsidRPr="00DE4F93">
        <w:rPr>
          <w:rFonts w:asciiTheme="minorEastAsia" w:hAnsiTheme="minorEastAsia"/>
          <w:sz w:val="24"/>
          <w:szCs w:val="24"/>
        </w:rPr>
        <w:tab/>
        <w:t>不良资源报表生成</w:t>
      </w:r>
    </w:p>
    <w:p w:rsidR="001767E6" w:rsidRPr="00CC187D" w:rsidRDefault="00CC187D" w:rsidP="00CC187D">
      <w:pPr>
        <w:rPr>
          <w:rFonts w:ascii="宋体" w:eastAsia="宋体" w:hAnsi="宋体"/>
          <w:b/>
          <w:sz w:val="28"/>
          <w:szCs w:val="28"/>
        </w:rPr>
      </w:pPr>
      <w:r>
        <w:rPr>
          <w:rFonts w:ascii="宋体" w:eastAsia="宋体" w:hAnsi="宋体" w:hint="eastAsia"/>
          <w:b/>
          <w:sz w:val="28"/>
          <w:szCs w:val="28"/>
        </w:rPr>
        <w:t>2.1.1.4</w:t>
      </w:r>
      <w:r w:rsidR="001767E6" w:rsidRPr="00CC187D">
        <w:rPr>
          <w:rFonts w:ascii="宋体" w:eastAsia="宋体" w:hAnsi="宋体" w:hint="eastAsia"/>
          <w:b/>
          <w:sz w:val="28"/>
          <w:szCs w:val="28"/>
        </w:rPr>
        <w:t>数据访问层</w:t>
      </w:r>
    </w:p>
    <w:p w:rsidR="00222C0E" w:rsidRPr="00DE4F93" w:rsidRDefault="00222C0E" w:rsidP="00222C0E">
      <w:pPr>
        <w:ind w:firstLine="360"/>
        <w:rPr>
          <w:rFonts w:asciiTheme="minorEastAsia" w:hAnsiTheme="minorEastAsia"/>
          <w:sz w:val="24"/>
          <w:szCs w:val="24"/>
        </w:rPr>
      </w:pPr>
      <w:r w:rsidRPr="00DE4F93">
        <w:rPr>
          <w:rFonts w:asciiTheme="minorEastAsia" w:hAnsiTheme="minorEastAsia" w:hint="eastAsia"/>
          <w:sz w:val="24"/>
          <w:szCs w:val="24"/>
        </w:rPr>
        <w:t>数据访问层：又称为</w:t>
      </w:r>
      <w:r w:rsidRPr="00DE4F93">
        <w:rPr>
          <w:rFonts w:asciiTheme="minorEastAsia" w:hAnsiTheme="minorEastAsia"/>
          <w:sz w:val="24"/>
          <w:szCs w:val="24"/>
        </w:rPr>
        <w:t>DAL层，有时候也称为是持久层，其功能主要是负责数据库的访问。简单的说法就是实现对数据表的Select（查询），Insert（插入），Update（更新），Delete（删除）等操作。如果要加入ORM的元素，那么就会包括对象和数据表之间的 mapping （映射），以及实体对象的持久化。</w:t>
      </w:r>
    </w:p>
    <w:p w:rsidR="00222C0E" w:rsidRPr="00DE4F93" w:rsidRDefault="00222C0E" w:rsidP="00222C0E">
      <w:pPr>
        <w:ind w:firstLine="360"/>
        <w:rPr>
          <w:rFonts w:asciiTheme="minorEastAsia" w:hAnsiTheme="minorEastAsia"/>
          <w:sz w:val="24"/>
          <w:szCs w:val="24"/>
        </w:rPr>
      </w:pPr>
      <w:r w:rsidRPr="00DE4F93">
        <w:rPr>
          <w:rFonts w:asciiTheme="minorEastAsia" w:hAnsiTheme="minorEastAsia" w:hint="eastAsia"/>
          <w:sz w:val="24"/>
          <w:szCs w:val="24"/>
        </w:rPr>
        <w:t>本系统的数据访问层使用了F</w:t>
      </w:r>
      <w:r w:rsidRPr="00DE4F93">
        <w:rPr>
          <w:rFonts w:asciiTheme="minorEastAsia" w:hAnsiTheme="minorEastAsia"/>
          <w:sz w:val="24"/>
          <w:szCs w:val="24"/>
        </w:rPr>
        <w:t>lask-SQLALchemy框架，将数据库表映射成数据实体，并封装其持久化的操作。</w:t>
      </w:r>
      <w:r w:rsidRPr="00DE4F93">
        <w:rPr>
          <w:rFonts w:asciiTheme="minorEastAsia" w:hAnsiTheme="minorEastAsia" w:hint="eastAsia"/>
          <w:sz w:val="24"/>
          <w:szCs w:val="24"/>
        </w:rPr>
        <w:t>除</w:t>
      </w:r>
      <w:r w:rsidRPr="00DE4F93">
        <w:rPr>
          <w:rFonts w:asciiTheme="minorEastAsia" w:hAnsiTheme="minorEastAsia"/>
          <w:sz w:val="24"/>
          <w:szCs w:val="24"/>
        </w:rPr>
        <w:t>此之外，数据访问层还封装了DHT网络信息和</w:t>
      </w:r>
      <w:r w:rsidRPr="00DE4F93">
        <w:rPr>
          <w:rFonts w:asciiTheme="minorEastAsia" w:hAnsiTheme="minorEastAsia" w:hint="eastAsia"/>
          <w:sz w:val="24"/>
          <w:szCs w:val="24"/>
        </w:rPr>
        <w:t>种子网站</w:t>
      </w:r>
      <w:r w:rsidRPr="00DE4F93">
        <w:rPr>
          <w:rFonts w:asciiTheme="minorEastAsia" w:hAnsiTheme="minorEastAsia"/>
          <w:sz w:val="24"/>
          <w:szCs w:val="24"/>
        </w:rPr>
        <w:t>获取接口的调用，通过辅助类来实现网络层信息的本地存储。</w:t>
      </w:r>
    </w:p>
    <w:p w:rsidR="00222C0E" w:rsidRPr="00CC187D" w:rsidRDefault="00CC187D" w:rsidP="00CC187D">
      <w:pPr>
        <w:rPr>
          <w:rFonts w:ascii="宋体" w:eastAsia="宋体" w:hAnsi="宋体"/>
          <w:b/>
          <w:sz w:val="28"/>
          <w:szCs w:val="28"/>
        </w:rPr>
      </w:pPr>
      <w:r>
        <w:rPr>
          <w:rFonts w:ascii="宋体" w:eastAsia="宋体" w:hAnsi="宋体" w:hint="eastAsia"/>
          <w:b/>
          <w:sz w:val="28"/>
          <w:szCs w:val="28"/>
        </w:rPr>
        <w:t>2.1.1.5</w:t>
      </w:r>
      <w:r w:rsidR="001767E6" w:rsidRPr="00CC187D">
        <w:rPr>
          <w:rFonts w:ascii="宋体" w:eastAsia="宋体" w:hAnsi="宋体" w:hint="eastAsia"/>
          <w:b/>
          <w:sz w:val="28"/>
          <w:szCs w:val="28"/>
        </w:rPr>
        <w:t>数据获取层</w:t>
      </w:r>
    </w:p>
    <w:p w:rsidR="00222C0E" w:rsidRPr="00DE4F93" w:rsidRDefault="00222C0E" w:rsidP="00222C0E">
      <w:pPr>
        <w:ind w:firstLine="360"/>
        <w:rPr>
          <w:rFonts w:asciiTheme="minorEastAsia" w:hAnsiTheme="minorEastAsia"/>
          <w:sz w:val="24"/>
          <w:szCs w:val="24"/>
        </w:rPr>
      </w:pPr>
      <w:r w:rsidRPr="00DE4F93">
        <w:rPr>
          <w:rFonts w:asciiTheme="minorEastAsia" w:hAnsiTheme="minorEastAsia" w:hint="eastAsia"/>
          <w:sz w:val="24"/>
          <w:szCs w:val="24"/>
        </w:rPr>
        <w:t>数据获取层：其功能主要是负责利用爬虫程序进行数据的收集和进行筛选，并将数据填充到数据库表单中，为数据访问层的</w:t>
      </w:r>
      <w:r w:rsidRPr="00DE4F93">
        <w:rPr>
          <w:rFonts w:asciiTheme="minorEastAsia" w:hAnsiTheme="minorEastAsia"/>
          <w:sz w:val="24"/>
          <w:szCs w:val="24"/>
        </w:rPr>
        <w:t>API进行CRUD操作提供数据源。本系统的数据获取层主要涉及到DHT网络资源数据的爬取，</w:t>
      </w:r>
      <w:r w:rsidRPr="00DE4F93">
        <w:rPr>
          <w:rFonts w:asciiTheme="minorEastAsia" w:hAnsiTheme="minorEastAsia" w:hint="eastAsia"/>
          <w:sz w:val="24"/>
          <w:szCs w:val="24"/>
        </w:rPr>
        <w:t>种子网站的数据采样</w:t>
      </w:r>
      <w:r w:rsidRPr="00DE4F93">
        <w:rPr>
          <w:rFonts w:asciiTheme="minorEastAsia" w:hAnsiTheme="minorEastAsia"/>
          <w:sz w:val="24"/>
          <w:szCs w:val="24"/>
        </w:rPr>
        <w:t>。</w:t>
      </w:r>
    </w:p>
    <w:p w:rsidR="00222C0E" w:rsidRPr="00DE4F93" w:rsidRDefault="00222C0E" w:rsidP="00222C0E">
      <w:pPr>
        <w:ind w:firstLine="360"/>
        <w:rPr>
          <w:rFonts w:asciiTheme="minorEastAsia" w:hAnsiTheme="minorEastAsia"/>
          <w:sz w:val="24"/>
          <w:szCs w:val="24"/>
        </w:rPr>
      </w:pPr>
      <w:r w:rsidRPr="00DE4F93">
        <w:rPr>
          <w:rFonts w:asciiTheme="minorEastAsia" w:hAnsiTheme="minorEastAsia" w:hint="eastAsia"/>
          <w:sz w:val="24"/>
          <w:szCs w:val="24"/>
        </w:rPr>
        <w:lastRenderedPageBreak/>
        <w:t>此层复杂定义数据质量、围绕数据频率、每次抓取的数据大小和数据过滤器：</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完整地识别所有必要的数据元素</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以可接受的新鲜度提供数据的时间轴</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依照数据准确性规则来验证数据的准确性</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采用一种通用语言（数据元组满足使用简单业务语言所表达的需求）</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依据数据一致性规则验证来自多个系统的数据一致性</w:t>
      </w:r>
    </w:p>
    <w:p w:rsidR="00222C0E" w:rsidRPr="00DE4F93" w:rsidRDefault="00222C0E" w:rsidP="00222C0E">
      <w:pPr>
        <w:rPr>
          <w:rFonts w:asciiTheme="minorEastAsia" w:hAnsiTheme="minorEastAsia"/>
          <w:sz w:val="24"/>
          <w:szCs w:val="24"/>
        </w:rPr>
      </w:pPr>
      <w:r w:rsidRPr="00DE4F93">
        <w:rPr>
          <w:rFonts w:asciiTheme="minorEastAsia" w:hAnsiTheme="minorEastAsia"/>
          <w:sz w:val="24"/>
          <w:szCs w:val="24"/>
        </w:rPr>
        <w:t></w:t>
      </w:r>
      <w:r w:rsidRPr="00DE4F93">
        <w:rPr>
          <w:rFonts w:asciiTheme="minorEastAsia" w:hAnsiTheme="minorEastAsia"/>
          <w:sz w:val="24"/>
          <w:szCs w:val="24"/>
        </w:rPr>
        <w:tab/>
      </w:r>
      <w:r w:rsidRPr="00DE4F93">
        <w:rPr>
          <w:rFonts w:asciiTheme="minorEastAsia" w:hAnsiTheme="minorEastAsia"/>
          <w:sz w:val="24"/>
          <w:szCs w:val="24"/>
        </w:rPr>
        <w:tab/>
        <w:t>在满足数据规范和信息架构指南基础上的技术符合性</w:t>
      </w:r>
    </w:p>
    <w:p w:rsidR="00222C0E" w:rsidRPr="00DE4F93" w:rsidRDefault="00222C0E" w:rsidP="003350F0">
      <w:pPr>
        <w:ind w:firstLine="360"/>
        <w:rPr>
          <w:rFonts w:asciiTheme="minorEastAsia" w:hAnsiTheme="minorEastAsia"/>
          <w:sz w:val="24"/>
          <w:szCs w:val="24"/>
        </w:rPr>
      </w:pPr>
      <w:r w:rsidRPr="00DE4F93">
        <w:rPr>
          <w:rFonts w:asciiTheme="minorEastAsia" w:hAnsiTheme="minorEastAsia" w:hint="eastAsia"/>
          <w:sz w:val="24"/>
          <w:szCs w:val="24"/>
        </w:rPr>
        <w:t>本系统的数据获取主要利用</w:t>
      </w:r>
      <w:r w:rsidRPr="00DE4F93">
        <w:rPr>
          <w:rFonts w:asciiTheme="minorEastAsia" w:hAnsiTheme="minorEastAsia"/>
          <w:sz w:val="24"/>
          <w:szCs w:val="24"/>
        </w:rPr>
        <w:t xml:space="preserve">python + </w:t>
      </w:r>
      <w:r w:rsidRPr="00DE4F93">
        <w:rPr>
          <w:rFonts w:asciiTheme="minorEastAsia" w:hAnsiTheme="minorEastAsia" w:hint="eastAsia"/>
          <w:sz w:val="24"/>
          <w:szCs w:val="24"/>
        </w:rPr>
        <w:t>bittorrent和</w:t>
      </w:r>
      <w:r w:rsidRPr="00DE4F93">
        <w:rPr>
          <w:rFonts w:asciiTheme="minorEastAsia" w:hAnsiTheme="minorEastAsia"/>
          <w:sz w:val="24"/>
          <w:szCs w:val="24"/>
        </w:rPr>
        <w:t xml:space="preserve"> phantomjs 以及Bittorrent 协议实现</w:t>
      </w:r>
      <w:r w:rsidR="00F565F7" w:rsidRPr="00DE4F93">
        <w:rPr>
          <w:rFonts w:asciiTheme="minorEastAsia" w:hAnsiTheme="minorEastAsia" w:hint="eastAsia"/>
          <w:sz w:val="24"/>
          <w:szCs w:val="24"/>
        </w:rPr>
        <w:t>种子获取</w:t>
      </w:r>
      <w:r w:rsidRPr="00DE4F93">
        <w:rPr>
          <w:rFonts w:asciiTheme="minorEastAsia" w:hAnsiTheme="minorEastAsia"/>
          <w:sz w:val="24"/>
          <w:szCs w:val="24"/>
        </w:rPr>
        <w:t>程序，其中涉及到文本，图片</w:t>
      </w:r>
      <w:r w:rsidRPr="00DE4F93">
        <w:rPr>
          <w:rFonts w:asciiTheme="minorEastAsia" w:hAnsiTheme="minorEastAsia" w:hint="eastAsia"/>
          <w:sz w:val="24"/>
          <w:szCs w:val="24"/>
        </w:rPr>
        <w:t>和</w:t>
      </w:r>
      <w:r w:rsidRPr="00DE4F93">
        <w:rPr>
          <w:rFonts w:asciiTheme="minorEastAsia" w:hAnsiTheme="minorEastAsia"/>
          <w:sz w:val="24"/>
          <w:szCs w:val="24"/>
        </w:rPr>
        <w:t>视频</w:t>
      </w:r>
      <w:r w:rsidRPr="00DE4F93">
        <w:rPr>
          <w:rFonts w:asciiTheme="minorEastAsia" w:hAnsiTheme="minorEastAsia" w:hint="eastAsia"/>
          <w:sz w:val="24"/>
          <w:szCs w:val="24"/>
        </w:rPr>
        <w:t>流</w:t>
      </w:r>
      <w:r w:rsidRPr="00DE4F93">
        <w:rPr>
          <w:rFonts w:asciiTheme="minorEastAsia" w:hAnsiTheme="minorEastAsia"/>
          <w:sz w:val="24"/>
          <w:szCs w:val="24"/>
        </w:rPr>
        <w:t>等数据类型的获取，该层的最终目的是尽量完整和高效地获取网络中的信息数据，并提高DHT网络</w:t>
      </w:r>
      <w:r w:rsidR="00F565F7" w:rsidRPr="00DE4F93">
        <w:rPr>
          <w:rFonts w:asciiTheme="minorEastAsia" w:hAnsiTheme="minorEastAsia" w:hint="eastAsia"/>
          <w:sz w:val="24"/>
          <w:szCs w:val="24"/>
        </w:rPr>
        <w:t>中</w:t>
      </w:r>
      <w:r w:rsidRPr="00DE4F93">
        <w:rPr>
          <w:rFonts w:asciiTheme="minorEastAsia" w:hAnsiTheme="minorEastAsia" w:hint="eastAsia"/>
          <w:sz w:val="24"/>
          <w:szCs w:val="24"/>
        </w:rPr>
        <w:t>种子文件</w:t>
      </w:r>
      <w:r w:rsidR="00F565F7" w:rsidRPr="00DE4F93">
        <w:rPr>
          <w:rFonts w:asciiTheme="minorEastAsia" w:hAnsiTheme="minorEastAsia" w:hint="eastAsia"/>
          <w:sz w:val="24"/>
          <w:szCs w:val="24"/>
        </w:rPr>
        <w:t>获取</w:t>
      </w:r>
      <w:r w:rsidRPr="00DE4F93">
        <w:rPr>
          <w:rFonts w:asciiTheme="minorEastAsia" w:hAnsiTheme="minorEastAsia"/>
          <w:sz w:val="24"/>
          <w:szCs w:val="24"/>
        </w:rPr>
        <w:t>的覆盖率。</w:t>
      </w:r>
    </w:p>
    <w:p w:rsidR="001767E6" w:rsidRPr="00CC187D" w:rsidRDefault="00CC187D" w:rsidP="00CC187D">
      <w:pPr>
        <w:rPr>
          <w:rFonts w:ascii="宋体" w:eastAsia="宋体" w:hAnsi="宋体"/>
          <w:b/>
          <w:sz w:val="28"/>
          <w:szCs w:val="28"/>
        </w:rPr>
      </w:pPr>
      <w:r>
        <w:rPr>
          <w:rFonts w:ascii="宋体" w:eastAsia="宋体" w:hAnsi="宋体" w:hint="eastAsia"/>
          <w:b/>
          <w:sz w:val="28"/>
          <w:szCs w:val="28"/>
        </w:rPr>
        <w:t>2.1.1.6</w:t>
      </w:r>
      <w:r w:rsidR="001767E6" w:rsidRPr="00CC187D">
        <w:rPr>
          <w:rFonts w:ascii="宋体" w:eastAsia="宋体" w:hAnsi="宋体" w:hint="eastAsia"/>
          <w:b/>
          <w:sz w:val="28"/>
          <w:szCs w:val="28"/>
        </w:rPr>
        <w:t>数据资源层</w:t>
      </w:r>
    </w:p>
    <w:p w:rsidR="00F565F7" w:rsidRPr="00DE4F93" w:rsidRDefault="00F565F7" w:rsidP="00F565F7">
      <w:pPr>
        <w:ind w:firstLine="360"/>
        <w:rPr>
          <w:rFonts w:asciiTheme="minorEastAsia" w:hAnsiTheme="minorEastAsia"/>
          <w:sz w:val="24"/>
          <w:szCs w:val="24"/>
        </w:rPr>
      </w:pPr>
      <w:r w:rsidRPr="00DE4F93">
        <w:rPr>
          <w:rFonts w:asciiTheme="minorEastAsia" w:hAnsiTheme="minorEastAsia" w:hint="eastAsia"/>
          <w:sz w:val="24"/>
          <w:szCs w:val="24"/>
        </w:rPr>
        <w:t>数据资源层其主要描述关于系统中的数据来源，例如，在不同系统中的数据处理范围是不相同的，该层的主要是目的是对本系统中进行处理的数据进行限定。</w:t>
      </w:r>
    </w:p>
    <w:p w:rsidR="00F565F7" w:rsidRPr="00DE4F93" w:rsidRDefault="00F565F7" w:rsidP="00F565F7">
      <w:pPr>
        <w:ind w:firstLine="360"/>
        <w:rPr>
          <w:rFonts w:asciiTheme="minorEastAsia" w:hAnsiTheme="minorEastAsia"/>
          <w:sz w:val="24"/>
          <w:szCs w:val="24"/>
        </w:rPr>
      </w:pPr>
      <w:r w:rsidRPr="00DE4F93">
        <w:rPr>
          <w:rFonts w:asciiTheme="minorEastAsia" w:hAnsiTheme="minorEastAsia" w:hint="eastAsia"/>
          <w:sz w:val="24"/>
          <w:szCs w:val="24"/>
        </w:rPr>
        <w:t>在数据资源层中我们主要考虑到网络数据中的一下特性：</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数据可用性</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数据关键性</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数据真实性</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数据共享和发布</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数据存储和保留</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数据提供程序约束（政策、技术和地区）</w:t>
      </w:r>
    </w:p>
    <w:p w:rsidR="00F565F7" w:rsidRPr="00DE4F93" w:rsidRDefault="00F565F7" w:rsidP="00F565F7">
      <w:pPr>
        <w:pStyle w:val="a3"/>
        <w:numPr>
          <w:ilvl w:val="0"/>
          <w:numId w:val="6"/>
        </w:numPr>
        <w:ind w:firstLineChars="0"/>
        <w:rPr>
          <w:rFonts w:asciiTheme="minorEastAsia" w:hAnsiTheme="minorEastAsia"/>
          <w:sz w:val="24"/>
          <w:szCs w:val="24"/>
        </w:rPr>
      </w:pPr>
      <w:r w:rsidRPr="00DE4F93">
        <w:rPr>
          <w:rFonts w:asciiTheme="minorEastAsia" w:hAnsiTheme="minorEastAsia"/>
          <w:sz w:val="24"/>
          <w:szCs w:val="24"/>
        </w:rPr>
        <w:t>社交媒体使用条款</w:t>
      </w:r>
    </w:p>
    <w:p w:rsidR="00F565F7" w:rsidRPr="00DE4F93" w:rsidRDefault="00F565F7" w:rsidP="00F565F7">
      <w:pPr>
        <w:ind w:firstLine="420"/>
        <w:rPr>
          <w:rFonts w:asciiTheme="minorEastAsia" w:hAnsiTheme="minorEastAsia"/>
          <w:b/>
          <w:sz w:val="24"/>
          <w:szCs w:val="24"/>
        </w:rPr>
      </w:pPr>
      <w:r w:rsidRPr="00DE4F93">
        <w:rPr>
          <w:rFonts w:asciiTheme="minorEastAsia" w:hAnsiTheme="minorEastAsia" w:hint="eastAsia"/>
          <w:b/>
          <w:sz w:val="24"/>
          <w:szCs w:val="24"/>
        </w:rPr>
        <w:lastRenderedPageBreak/>
        <w:t>本系统主要考虑</w:t>
      </w:r>
      <w:r w:rsidRPr="00DE4F93">
        <w:rPr>
          <w:rFonts w:asciiTheme="minorEastAsia" w:hAnsiTheme="minorEastAsia"/>
          <w:b/>
          <w:sz w:val="24"/>
          <w:szCs w:val="24"/>
        </w:rPr>
        <w:t>DHT网络中的文本，图像，视频和</w:t>
      </w:r>
      <w:r w:rsidRPr="00DE4F93">
        <w:rPr>
          <w:rFonts w:asciiTheme="minorEastAsia" w:hAnsiTheme="minorEastAsia" w:hint="eastAsia"/>
          <w:b/>
          <w:sz w:val="24"/>
          <w:szCs w:val="24"/>
        </w:rPr>
        <w:t>种子网站存储的种子信息</w:t>
      </w:r>
      <w:r w:rsidRPr="00DE4F93">
        <w:rPr>
          <w:rFonts w:asciiTheme="minorEastAsia" w:hAnsiTheme="minorEastAsia"/>
          <w:b/>
          <w:sz w:val="24"/>
          <w:szCs w:val="24"/>
        </w:rPr>
        <w:t>，提供系统运行所需的元数据。</w:t>
      </w:r>
    </w:p>
    <w:p w:rsidR="00F565F7" w:rsidRDefault="00F565F7" w:rsidP="00F565F7">
      <w:pPr>
        <w:rPr>
          <w:rFonts w:ascii="宋体" w:eastAsia="宋体" w:hAnsi="宋体"/>
          <w:b/>
          <w:sz w:val="24"/>
          <w:szCs w:val="24"/>
        </w:rPr>
      </w:pPr>
    </w:p>
    <w:p w:rsidR="00F565F7" w:rsidRPr="00DE4F93" w:rsidRDefault="00F565F7" w:rsidP="00F565F7">
      <w:pPr>
        <w:rPr>
          <w:b/>
          <w:sz w:val="30"/>
          <w:szCs w:val="30"/>
        </w:rPr>
      </w:pPr>
      <w:r w:rsidRPr="00DE4F93">
        <w:rPr>
          <w:rFonts w:hint="eastAsia"/>
          <w:b/>
          <w:sz w:val="30"/>
          <w:szCs w:val="30"/>
        </w:rPr>
        <w:t>2.1.2</w:t>
      </w:r>
      <w:r w:rsidRPr="00DE4F93">
        <w:rPr>
          <w:b/>
          <w:sz w:val="30"/>
          <w:szCs w:val="30"/>
        </w:rPr>
        <w:t xml:space="preserve"> 系统架构物理部署视图</w:t>
      </w:r>
    </w:p>
    <w:p w:rsidR="00F565F7" w:rsidRPr="00F565F7" w:rsidRDefault="00F565F7" w:rsidP="00F565F7">
      <w:pPr>
        <w:rPr>
          <w:b/>
          <w:sz w:val="32"/>
          <w:szCs w:val="32"/>
        </w:rPr>
      </w:pPr>
      <w:r>
        <w:rPr>
          <w:rFonts w:ascii="Times New Roman" w:eastAsia="微软雅黑" w:hAnsi="Times New Roman" w:cs="Times New Roman"/>
        </w:rPr>
        <w:drawing>
          <wp:inline distT="0" distB="0" distL="0" distR="0" wp14:anchorId="317F3D92" wp14:editId="7969CAB3">
            <wp:extent cx="5274310" cy="3733794"/>
            <wp:effectExtent l="0" t="0" r="2540" b="635"/>
            <wp:docPr id="38" name="图片 38" descr="image_gallery?uuid=12cca145-6a9d-4301-ae8d-a9379b2dfe60&amp;groupId=3802503&amp;t=129671460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_gallery?uuid=12cca145-6a9d-4301-ae8d-a9379b2dfe60&amp;groupId=3802503&amp;t=1296714600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33794"/>
                    </a:xfrm>
                    <a:prstGeom prst="rect">
                      <a:avLst/>
                    </a:prstGeom>
                    <a:noFill/>
                    <a:ln>
                      <a:noFill/>
                    </a:ln>
                  </pic:spPr>
                </pic:pic>
              </a:graphicData>
            </a:graphic>
          </wp:inline>
        </w:drawing>
      </w:r>
    </w:p>
    <w:p w:rsidR="00F565F7" w:rsidRDefault="00F565F7" w:rsidP="00F565F7">
      <w:pPr>
        <w:jc w:val="center"/>
        <w:rPr>
          <w:rFonts w:ascii="宋体" w:eastAsia="宋体" w:hAnsi="宋体"/>
          <w:szCs w:val="21"/>
        </w:rPr>
      </w:pPr>
      <w:r w:rsidRPr="00F565F7">
        <w:rPr>
          <w:rFonts w:ascii="宋体" w:eastAsia="宋体" w:hAnsi="宋体" w:hint="eastAsia"/>
          <w:szCs w:val="21"/>
        </w:rPr>
        <w:t>图2-2</w:t>
      </w:r>
      <w:r w:rsidRPr="00F565F7">
        <w:rPr>
          <w:rFonts w:ascii="宋体" w:eastAsia="宋体" w:hAnsi="宋体"/>
          <w:szCs w:val="21"/>
        </w:rPr>
        <w:t xml:space="preserve"> </w:t>
      </w:r>
      <w:r w:rsidRPr="00F565F7">
        <w:rPr>
          <w:rFonts w:ascii="宋体" w:eastAsia="宋体" w:hAnsi="宋体" w:hint="eastAsia"/>
          <w:szCs w:val="21"/>
        </w:rPr>
        <w:t>系统整体物理部署视图</w:t>
      </w:r>
    </w:p>
    <w:p w:rsidR="00F565F7" w:rsidRDefault="00F565F7" w:rsidP="00F565F7">
      <w:pPr>
        <w:rPr>
          <w:rFonts w:ascii="宋体" w:eastAsia="宋体" w:hAnsi="宋体"/>
          <w:szCs w:val="21"/>
        </w:rPr>
      </w:pPr>
    </w:p>
    <w:p w:rsidR="00F565F7" w:rsidRDefault="00E92982" w:rsidP="00F565F7">
      <w:pPr>
        <w:rPr>
          <w:b/>
          <w:sz w:val="32"/>
          <w:szCs w:val="32"/>
        </w:rPr>
      </w:pPr>
      <w:r w:rsidRPr="00E92982">
        <w:rPr>
          <w:rFonts w:hint="eastAsia"/>
          <w:b/>
          <w:sz w:val="32"/>
          <w:szCs w:val="32"/>
        </w:rPr>
        <w:t>2.1.3</w:t>
      </w:r>
      <w:r w:rsidRPr="00E92982">
        <w:rPr>
          <w:b/>
          <w:sz w:val="32"/>
          <w:szCs w:val="32"/>
        </w:rPr>
        <w:t xml:space="preserve"> </w:t>
      </w:r>
      <w:r w:rsidRPr="00E92982">
        <w:rPr>
          <w:rFonts w:hint="eastAsia"/>
          <w:b/>
          <w:sz w:val="32"/>
          <w:szCs w:val="32"/>
        </w:rPr>
        <w:t>技术选择</w:t>
      </w:r>
    </w:p>
    <w:p w:rsidR="00E92982" w:rsidRPr="00E92982" w:rsidRDefault="00DA01D7" w:rsidP="00F565F7">
      <w:pPr>
        <w:rPr>
          <w:b/>
          <w:sz w:val="30"/>
          <w:szCs w:val="30"/>
        </w:rPr>
      </w:pPr>
      <w:r>
        <w:rPr>
          <w:b/>
          <w:sz w:val="30"/>
          <w:szCs w:val="30"/>
        </w:rPr>
        <w:t>2</w:t>
      </w:r>
      <w:r w:rsidR="00E92982" w:rsidRPr="00E92982">
        <w:rPr>
          <w:rFonts w:hint="eastAsia"/>
          <w:b/>
          <w:sz w:val="30"/>
          <w:szCs w:val="30"/>
        </w:rPr>
        <w:t>.1.3.1</w:t>
      </w:r>
      <w:r w:rsidR="00E92982" w:rsidRPr="00E92982">
        <w:rPr>
          <w:b/>
          <w:sz w:val="30"/>
          <w:szCs w:val="30"/>
        </w:rPr>
        <w:t xml:space="preserve"> </w:t>
      </w:r>
      <w:r w:rsidR="00E92982" w:rsidRPr="00E92982">
        <w:rPr>
          <w:rFonts w:hint="eastAsia"/>
          <w:b/>
          <w:sz w:val="30"/>
          <w:szCs w:val="30"/>
        </w:rPr>
        <w:t>前端开发相关技术</w:t>
      </w:r>
    </w:p>
    <w:p w:rsidR="00E92982" w:rsidRPr="00E92982" w:rsidRDefault="00E92982" w:rsidP="00E92982">
      <w:pPr>
        <w:pStyle w:val="a3"/>
        <w:numPr>
          <w:ilvl w:val="0"/>
          <w:numId w:val="7"/>
        </w:numPr>
        <w:ind w:firstLineChars="0"/>
        <w:rPr>
          <w:rFonts w:ascii="宋体" w:eastAsia="宋体" w:hAnsi="宋体"/>
          <w:b/>
          <w:sz w:val="28"/>
          <w:szCs w:val="28"/>
        </w:rPr>
      </w:pPr>
      <w:r w:rsidRPr="00E92982">
        <w:rPr>
          <w:rFonts w:ascii="宋体" w:eastAsia="宋体" w:hAnsi="宋体" w:hint="eastAsia"/>
          <w:b/>
          <w:sz w:val="28"/>
          <w:szCs w:val="28"/>
        </w:rPr>
        <w:t>HTML5</w:t>
      </w:r>
    </w:p>
    <w:p w:rsidR="00E92982" w:rsidRPr="00DE4F93" w:rsidRDefault="00E92982" w:rsidP="00E92982">
      <w:pPr>
        <w:ind w:firstLine="420"/>
        <w:rPr>
          <w:rFonts w:asciiTheme="minorEastAsia" w:hAnsiTheme="minorEastAsia"/>
          <w:sz w:val="24"/>
          <w:szCs w:val="24"/>
        </w:rPr>
      </w:pPr>
      <w:r w:rsidRPr="00DE4F93">
        <w:rPr>
          <w:rFonts w:asciiTheme="minorEastAsia" w:hAnsiTheme="minorEastAsia"/>
          <w:sz w:val="24"/>
          <w:szCs w:val="24"/>
        </w:rPr>
        <w:t>HTML5是HTM</w:t>
      </w:r>
      <w:r w:rsidRPr="00DE4F93">
        <w:rPr>
          <w:rFonts w:asciiTheme="minorEastAsia" w:hAnsiTheme="minorEastAsia" w:hint="eastAsia"/>
          <w:sz w:val="24"/>
          <w:szCs w:val="24"/>
        </w:rPr>
        <w:t>L</w:t>
      </w:r>
      <w:r w:rsidRPr="00DE4F93">
        <w:rPr>
          <w:rFonts w:asciiTheme="minorEastAsia" w:hAnsiTheme="minorEastAsia"/>
          <w:sz w:val="24"/>
          <w:szCs w:val="24"/>
        </w:rPr>
        <w:t>下一个主要的修订版本，现在仍处于发展阶段。目标是取代1999年所制定的HTML4.01和XHTML1.0标准，以期能在互联网应用迅速发展的时候，使网络标准达到符合当代的网络需求。广义论及HTML5时，实际指的是包括HTML、CSS和JavaScript在内的一套技术组合。</w:t>
      </w:r>
    </w:p>
    <w:p w:rsidR="00E92982" w:rsidRPr="00DE4F93" w:rsidRDefault="00E92982" w:rsidP="00E92982">
      <w:pPr>
        <w:ind w:firstLine="420"/>
        <w:rPr>
          <w:rFonts w:asciiTheme="minorEastAsia" w:hAnsiTheme="minorEastAsia"/>
          <w:sz w:val="24"/>
          <w:szCs w:val="24"/>
        </w:rPr>
      </w:pPr>
      <w:r w:rsidRPr="00DE4F93">
        <w:rPr>
          <w:rFonts w:asciiTheme="minorEastAsia" w:hAnsiTheme="minorEastAsia" w:hint="eastAsia"/>
          <w:sz w:val="24"/>
          <w:szCs w:val="24"/>
        </w:rPr>
        <w:t>本作品使用</w:t>
      </w:r>
      <w:r w:rsidRPr="00DE4F93">
        <w:rPr>
          <w:rFonts w:asciiTheme="minorEastAsia" w:hAnsiTheme="minorEastAsia"/>
          <w:sz w:val="24"/>
          <w:szCs w:val="24"/>
        </w:rPr>
        <w:t>HTM</w:t>
      </w:r>
      <w:r w:rsidRPr="00DE4F93">
        <w:rPr>
          <w:rFonts w:asciiTheme="minorEastAsia" w:hAnsiTheme="minorEastAsia" w:hint="eastAsia"/>
          <w:sz w:val="24"/>
          <w:szCs w:val="24"/>
        </w:rPr>
        <w:t>L</w:t>
      </w:r>
      <w:r w:rsidRPr="00DE4F93">
        <w:rPr>
          <w:rFonts w:asciiTheme="minorEastAsia" w:hAnsiTheme="minorEastAsia"/>
          <w:sz w:val="24"/>
          <w:szCs w:val="24"/>
        </w:rPr>
        <w:t>的Canvas API进行二维绘图，在浏览器端进行动画渲染，</w:t>
      </w:r>
      <w:r w:rsidRPr="00DE4F93">
        <w:rPr>
          <w:rFonts w:asciiTheme="minorEastAsia" w:hAnsiTheme="minorEastAsia"/>
          <w:sz w:val="24"/>
          <w:szCs w:val="24"/>
        </w:rPr>
        <w:lastRenderedPageBreak/>
        <w:t>实现数据可视化。</w:t>
      </w:r>
    </w:p>
    <w:p w:rsidR="00E92982" w:rsidRPr="00DE4F93" w:rsidRDefault="00E92982" w:rsidP="00E92982">
      <w:pPr>
        <w:pStyle w:val="a3"/>
        <w:numPr>
          <w:ilvl w:val="0"/>
          <w:numId w:val="7"/>
        </w:numPr>
        <w:ind w:firstLineChars="0"/>
        <w:rPr>
          <w:rFonts w:ascii="宋体" w:eastAsia="宋体" w:hAnsi="宋体"/>
          <w:b/>
          <w:sz w:val="28"/>
          <w:szCs w:val="28"/>
        </w:rPr>
      </w:pPr>
      <w:r w:rsidRPr="00DE4F93">
        <w:rPr>
          <w:rFonts w:ascii="宋体" w:eastAsia="宋体" w:hAnsi="宋体" w:hint="eastAsia"/>
          <w:b/>
          <w:sz w:val="28"/>
          <w:szCs w:val="28"/>
        </w:rPr>
        <w:t>CSS</w:t>
      </w:r>
    </w:p>
    <w:p w:rsidR="00E92982" w:rsidRPr="00DE4F93" w:rsidRDefault="00E92982" w:rsidP="00E92982">
      <w:pPr>
        <w:ind w:firstLine="420"/>
        <w:rPr>
          <w:rFonts w:asciiTheme="minorEastAsia" w:hAnsiTheme="minorEastAsia"/>
          <w:sz w:val="24"/>
          <w:szCs w:val="24"/>
        </w:rPr>
      </w:pPr>
      <w:r w:rsidRPr="00DE4F93">
        <w:rPr>
          <w:rFonts w:asciiTheme="minorEastAsia" w:hAnsiTheme="minorEastAsia" w:hint="eastAsia"/>
          <w:sz w:val="24"/>
          <w:szCs w:val="24"/>
        </w:rPr>
        <w:t>级联样式表，用来为结构化文档添加样式，进行网页风格设计。</w:t>
      </w:r>
    </w:p>
    <w:p w:rsidR="00E92982" w:rsidRPr="00DE4F93" w:rsidRDefault="00E92982" w:rsidP="00E92982">
      <w:pPr>
        <w:rPr>
          <w:rFonts w:asciiTheme="minorEastAsia" w:hAnsiTheme="minorEastAsia"/>
          <w:sz w:val="24"/>
          <w:szCs w:val="24"/>
        </w:rPr>
      </w:pPr>
      <w:r w:rsidRPr="00DE4F93">
        <w:rPr>
          <w:rFonts w:asciiTheme="minorEastAsia" w:hAnsiTheme="minorEastAsia" w:hint="eastAsia"/>
          <w:sz w:val="24"/>
          <w:szCs w:val="24"/>
        </w:rPr>
        <w:t>本作品前端样式是基于</w:t>
      </w:r>
      <w:r w:rsidRPr="00DE4F93">
        <w:rPr>
          <w:rFonts w:asciiTheme="minorEastAsia" w:hAnsiTheme="minorEastAsia"/>
          <w:sz w:val="24"/>
          <w:szCs w:val="24"/>
        </w:rPr>
        <w:t>Twitter的Bootstrap框架(front-end framework)定制的Flat风格UI。Bootstrap是一套基于HTML、CSS、JavaScript的简洁灵活的流行前端框架及交互组件集。利用Bootstrap可较容易实现Web网站跨设备、跨浏览器、响应设计等需求。</w:t>
      </w:r>
    </w:p>
    <w:p w:rsidR="00E92982" w:rsidRPr="00DE4F93" w:rsidRDefault="00E92982" w:rsidP="00E92982">
      <w:pPr>
        <w:pStyle w:val="a3"/>
        <w:numPr>
          <w:ilvl w:val="0"/>
          <w:numId w:val="7"/>
        </w:numPr>
        <w:ind w:firstLineChars="0"/>
        <w:rPr>
          <w:rFonts w:asciiTheme="minorEastAsia" w:hAnsiTheme="minorEastAsia"/>
          <w:b/>
          <w:sz w:val="28"/>
          <w:szCs w:val="28"/>
        </w:rPr>
      </w:pPr>
      <w:r w:rsidRPr="00DE4F93">
        <w:rPr>
          <w:rFonts w:asciiTheme="minorEastAsia" w:hAnsiTheme="minorEastAsia" w:hint="eastAsia"/>
          <w:b/>
          <w:sz w:val="28"/>
          <w:szCs w:val="28"/>
        </w:rPr>
        <w:t>JavaScript</w:t>
      </w:r>
    </w:p>
    <w:p w:rsidR="00E92982" w:rsidRPr="00DE4F93" w:rsidRDefault="00E92982" w:rsidP="00E92982">
      <w:pPr>
        <w:ind w:firstLine="420"/>
        <w:rPr>
          <w:rFonts w:asciiTheme="minorEastAsia" w:hAnsiTheme="minorEastAsia"/>
          <w:sz w:val="24"/>
          <w:szCs w:val="24"/>
        </w:rPr>
      </w:pPr>
      <w:r w:rsidRPr="00E92982">
        <w:rPr>
          <w:rFonts w:ascii="宋体" w:eastAsia="宋体" w:hAnsi="宋体"/>
          <w:sz w:val="24"/>
          <w:szCs w:val="24"/>
        </w:rPr>
        <w:t>J</w:t>
      </w:r>
      <w:r w:rsidRPr="00DE4F93">
        <w:rPr>
          <w:rFonts w:asciiTheme="minorEastAsia" w:hAnsiTheme="minorEastAsia"/>
          <w:sz w:val="24"/>
          <w:szCs w:val="24"/>
        </w:rPr>
        <w:t>avaScript是一种广泛用于客户端网页开发的脚本语言。它最初由网景公司的Brendan Eich设计，是一种动态、弱类型、基于原型的语言，内置支持类别。除前端的基本验证外，本作品还使用JavaScript进行动画绘制渲染，实现数据可视化。数据可视化主要利用以下两个JavaScript程序库：</w:t>
      </w:r>
    </w:p>
    <w:p w:rsidR="00E92982" w:rsidRPr="00DE4F93" w:rsidRDefault="00E92982" w:rsidP="00E92982">
      <w:pPr>
        <w:pStyle w:val="a3"/>
        <w:numPr>
          <w:ilvl w:val="0"/>
          <w:numId w:val="8"/>
        </w:numPr>
        <w:ind w:firstLineChars="0"/>
        <w:rPr>
          <w:rFonts w:asciiTheme="minorEastAsia" w:hAnsiTheme="minorEastAsia"/>
          <w:sz w:val="24"/>
          <w:szCs w:val="24"/>
        </w:rPr>
      </w:pPr>
      <w:r w:rsidRPr="00DE4F93">
        <w:rPr>
          <w:rFonts w:asciiTheme="minorEastAsia" w:hAnsiTheme="minorEastAsia"/>
          <w:b/>
          <w:sz w:val="24"/>
          <w:szCs w:val="24"/>
        </w:rPr>
        <w:t>jQuery</w:t>
      </w:r>
      <w:r w:rsidRPr="00DE4F93">
        <w:rPr>
          <w:rFonts w:asciiTheme="minorEastAsia" w:hAnsiTheme="minorEastAsia"/>
          <w:sz w:val="24"/>
          <w:szCs w:val="24"/>
        </w:rPr>
        <w:t>是一套跨浏览器的JavaScript程序库，强化HTML与JavaScript之间的操作。全球前10000个访问最高的网站中，有59%使用了jQuery，是目前最受欢迎的JavaScript库。利用jQuery程序库可以让 JavaScript 操纵 DOM 元素、事件处理等行为更为方便。</w:t>
      </w:r>
    </w:p>
    <w:p w:rsidR="00E92982" w:rsidRPr="00DE4F93" w:rsidRDefault="00E92982" w:rsidP="00E92982">
      <w:pPr>
        <w:pStyle w:val="a3"/>
        <w:numPr>
          <w:ilvl w:val="0"/>
          <w:numId w:val="8"/>
        </w:numPr>
        <w:ind w:firstLineChars="0"/>
        <w:rPr>
          <w:rFonts w:asciiTheme="minorEastAsia" w:hAnsiTheme="minorEastAsia"/>
          <w:sz w:val="24"/>
          <w:szCs w:val="24"/>
        </w:rPr>
      </w:pPr>
      <w:r w:rsidRPr="00DE4F93">
        <w:rPr>
          <w:rFonts w:asciiTheme="minorEastAsia" w:hAnsiTheme="minorEastAsia"/>
          <w:b/>
          <w:sz w:val="24"/>
          <w:szCs w:val="24"/>
        </w:rPr>
        <w:t>Chart.js</w:t>
      </w:r>
      <w:r w:rsidRPr="00DE4F93">
        <w:rPr>
          <w:rFonts w:asciiTheme="minorEastAsia" w:hAnsiTheme="minorEastAsia"/>
          <w:sz w:val="24"/>
          <w:szCs w:val="24"/>
        </w:rPr>
        <w:t>是一个使用HTML5 Canvas元素实现的图表组件，支持6种不同的图表类型。Chart.js 支持所有主流浏览器，通过polyfills提供对IE7/8的支持，没有依赖其它实现，并提供加载自定义选项。</w:t>
      </w:r>
    </w:p>
    <w:p w:rsidR="00E92982" w:rsidRPr="00DE4F93" w:rsidRDefault="003306B5" w:rsidP="00F565F7">
      <w:pPr>
        <w:pStyle w:val="a3"/>
        <w:numPr>
          <w:ilvl w:val="0"/>
          <w:numId w:val="8"/>
        </w:numPr>
        <w:ind w:firstLineChars="0"/>
        <w:rPr>
          <w:rFonts w:ascii="宋体" w:eastAsia="宋体" w:hAnsi="宋体" w:hint="eastAsia"/>
          <w:sz w:val="24"/>
          <w:szCs w:val="24"/>
        </w:rPr>
      </w:pPr>
      <w:r w:rsidRPr="00DE4F93">
        <w:rPr>
          <w:rFonts w:asciiTheme="minorEastAsia" w:hAnsiTheme="minorEastAsia"/>
          <w:b/>
          <w:sz w:val="24"/>
          <w:szCs w:val="24"/>
        </w:rPr>
        <w:t>AngularJS</w:t>
      </w:r>
      <w:r w:rsidRPr="00DE4F93">
        <w:rPr>
          <w:rFonts w:asciiTheme="minorEastAsia" w:hAnsiTheme="minorEastAsia"/>
          <w:sz w:val="24"/>
          <w:szCs w:val="24"/>
        </w:rPr>
        <w:t xml:space="preserve"> 是一款开源JavaScript库，由Google维护，用来协助单一页面应用程序运行的。它的目标是通过MVC模式（MVC）功能增强基于浏览器的应用，使开发和测试变得更加容易。</w:t>
      </w:r>
    </w:p>
    <w:p w:rsidR="00E92982" w:rsidRPr="00DE4F93" w:rsidRDefault="00DA01D7" w:rsidP="00F565F7">
      <w:pPr>
        <w:rPr>
          <w:rFonts w:ascii="宋体" w:eastAsia="宋体" w:hAnsi="宋体"/>
          <w:b/>
          <w:sz w:val="30"/>
          <w:szCs w:val="30"/>
        </w:rPr>
      </w:pPr>
      <w:r w:rsidRPr="00DE4F93">
        <w:rPr>
          <w:rFonts w:ascii="宋体" w:eastAsia="宋体" w:hAnsi="宋体"/>
          <w:b/>
          <w:sz w:val="30"/>
          <w:szCs w:val="30"/>
        </w:rPr>
        <w:lastRenderedPageBreak/>
        <w:t>2</w:t>
      </w:r>
      <w:r w:rsidR="00E92982" w:rsidRPr="00DE4F93">
        <w:rPr>
          <w:rFonts w:ascii="宋体" w:eastAsia="宋体" w:hAnsi="宋体"/>
          <w:b/>
          <w:sz w:val="30"/>
          <w:szCs w:val="30"/>
        </w:rPr>
        <w:t>.1.3.2 服务端开发相关技术</w:t>
      </w:r>
    </w:p>
    <w:p w:rsidR="003306B5" w:rsidRPr="00DE4F93" w:rsidRDefault="00DA01D7" w:rsidP="00DA01D7">
      <w:pPr>
        <w:pStyle w:val="a3"/>
        <w:numPr>
          <w:ilvl w:val="0"/>
          <w:numId w:val="7"/>
        </w:numPr>
        <w:ind w:firstLineChars="0"/>
        <w:rPr>
          <w:rFonts w:ascii="宋体" w:eastAsia="宋体" w:hAnsi="宋体"/>
          <w:b/>
          <w:sz w:val="28"/>
          <w:szCs w:val="28"/>
        </w:rPr>
      </w:pPr>
      <w:r w:rsidRPr="00DE4F93">
        <w:rPr>
          <w:rFonts w:ascii="宋体" w:eastAsia="宋体" w:hAnsi="宋体"/>
          <w:b/>
          <w:sz w:val="28"/>
          <w:szCs w:val="28"/>
        </w:rPr>
        <w:t>Python</w:t>
      </w:r>
    </w:p>
    <w:p w:rsidR="00DA01D7" w:rsidRPr="00DE4F93" w:rsidRDefault="00DA01D7" w:rsidP="00DA01D7">
      <w:pPr>
        <w:ind w:firstLine="420"/>
        <w:rPr>
          <w:rFonts w:asciiTheme="minorEastAsia" w:hAnsiTheme="minorEastAsia"/>
          <w:sz w:val="24"/>
          <w:szCs w:val="24"/>
        </w:rPr>
      </w:pPr>
      <w:r w:rsidRPr="00DE4F93">
        <w:rPr>
          <w:rFonts w:asciiTheme="minorEastAsia" w:hAnsiTheme="minorEastAsia"/>
          <w:sz w:val="24"/>
          <w:szCs w:val="24"/>
        </w:rPr>
        <w:t>Python 是一种面向对象、直译式电脑编程语言，具有近二十年的发展历史，成熟且稳定。它包含了一组完善而且容易理解的标准库，能够轻松完成很多常见的任务。它的语法简捷和清晰，尽量使用无异义的英语单词，与其它大多数程序设计语言使用大括号不一样，它使用缩进来定义语句块。</w:t>
      </w:r>
    </w:p>
    <w:p w:rsidR="00DA01D7" w:rsidRPr="00DE4F93" w:rsidRDefault="00DA01D7" w:rsidP="00DA01D7">
      <w:pPr>
        <w:ind w:firstLine="420"/>
        <w:rPr>
          <w:rFonts w:asciiTheme="minorEastAsia" w:hAnsiTheme="minorEastAsia"/>
          <w:sz w:val="24"/>
          <w:szCs w:val="24"/>
        </w:rPr>
      </w:pPr>
      <w:r w:rsidRPr="00DE4F93">
        <w:rPr>
          <w:rFonts w:asciiTheme="minorEastAsia" w:hAnsiTheme="minorEastAsia" w:hint="eastAsia"/>
          <w:sz w:val="24"/>
          <w:szCs w:val="24"/>
        </w:rPr>
        <w:t>与</w:t>
      </w:r>
      <w:r w:rsidRPr="00DE4F93">
        <w:rPr>
          <w:rFonts w:asciiTheme="minorEastAsia" w:hAnsiTheme="minorEastAsia"/>
          <w:sz w:val="24"/>
          <w:szCs w:val="24"/>
        </w:rPr>
        <w:t>Scheme、Ruby、Perl、Tcl等动态语言一样，Python具备垃圾回收功能，能够自动管理存储器使用。它经常被当作脚本语言用于处理系统管理任务和网络程序编写，然而它也非常适合完成各种高级任务。Python虚拟机本身几乎可以在所有的作业系统中运行。使用一些诸如py2exe、PyPy、PyInstaller之类的工具可以将Python源代码转换成可以脱离Python解释器运行的程序。</w:t>
      </w:r>
    </w:p>
    <w:p w:rsidR="00E92982" w:rsidRPr="00DE4F93" w:rsidRDefault="00DA01D7" w:rsidP="00DA01D7">
      <w:pPr>
        <w:ind w:firstLine="420"/>
        <w:rPr>
          <w:rFonts w:asciiTheme="minorEastAsia" w:hAnsiTheme="minorEastAsia"/>
          <w:sz w:val="24"/>
          <w:szCs w:val="24"/>
        </w:rPr>
      </w:pPr>
      <w:r w:rsidRPr="00DE4F93">
        <w:rPr>
          <w:rFonts w:asciiTheme="minorEastAsia" w:hAnsiTheme="minorEastAsia"/>
          <w:sz w:val="24"/>
          <w:szCs w:val="24"/>
        </w:rPr>
        <w:t>Python支持命令式程序设计、面向对象程序设计、函数式编程、面向侧面程序设计、泛型编程多种编程范式。</w:t>
      </w:r>
    </w:p>
    <w:p w:rsidR="003306B5" w:rsidRDefault="003350F0" w:rsidP="00DE4F93">
      <w:pPr>
        <w:ind w:firstLine="420"/>
        <w:rPr>
          <w:rFonts w:ascii="宋体" w:eastAsia="宋体" w:hAnsi="宋体" w:hint="eastAsia"/>
          <w:sz w:val="24"/>
          <w:szCs w:val="24"/>
        </w:rPr>
      </w:pPr>
      <w:r w:rsidRPr="00DE4F93">
        <w:rPr>
          <w:rFonts w:asciiTheme="minorEastAsia" w:hAnsiTheme="minorEastAsia" w:hint="eastAsia"/>
          <w:sz w:val="24"/>
          <w:szCs w:val="24"/>
        </w:rPr>
        <w:t>本项目采用Python作为主要的开发语言，可以较好地实现DHT网络资源的获取、</w:t>
      </w:r>
      <w:r w:rsidR="00852209" w:rsidRPr="00DE4F93">
        <w:rPr>
          <w:rFonts w:asciiTheme="minorEastAsia" w:hAnsiTheme="minorEastAsia" w:hint="eastAsia"/>
          <w:sz w:val="24"/>
          <w:szCs w:val="24"/>
        </w:rPr>
        <w:t>分类和</w:t>
      </w:r>
      <w:r w:rsidRPr="00DE4F93">
        <w:rPr>
          <w:rFonts w:asciiTheme="minorEastAsia" w:hAnsiTheme="minorEastAsia" w:hint="eastAsia"/>
          <w:sz w:val="24"/>
          <w:szCs w:val="24"/>
        </w:rPr>
        <w:t>分析</w:t>
      </w:r>
      <w:r w:rsidR="00852209" w:rsidRPr="00DE4F93">
        <w:rPr>
          <w:rFonts w:asciiTheme="minorEastAsia" w:hAnsiTheme="minorEastAsia" w:hint="eastAsia"/>
          <w:sz w:val="24"/>
          <w:szCs w:val="24"/>
        </w:rPr>
        <w:t>，进而对解析得到的不良信息进行分析和识别。</w:t>
      </w:r>
    </w:p>
    <w:p w:rsidR="003306B5" w:rsidRPr="00DE4F93" w:rsidRDefault="00DA01D7" w:rsidP="00DA01D7">
      <w:pPr>
        <w:pStyle w:val="a3"/>
        <w:numPr>
          <w:ilvl w:val="0"/>
          <w:numId w:val="7"/>
        </w:numPr>
        <w:ind w:firstLineChars="0"/>
        <w:rPr>
          <w:rFonts w:ascii="宋体" w:eastAsia="宋体" w:hAnsi="宋体"/>
          <w:b/>
          <w:sz w:val="28"/>
          <w:szCs w:val="28"/>
        </w:rPr>
      </w:pPr>
      <w:r w:rsidRPr="00DE4F93">
        <w:rPr>
          <w:rFonts w:ascii="宋体" w:eastAsia="宋体" w:hAnsi="宋体" w:hint="eastAsia"/>
          <w:b/>
          <w:sz w:val="28"/>
          <w:szCs w:val="28"/>
        </w:rPr>
        <w:t>M</w:t>
      </w:r>
      <w:r w:rsidRPr="00DE4F93">
        <w:rPr>
          <w:rFonts w:ascii="宋体" w:eastAsia="宋体" w:hAnsi="宋体"/>
          <w:b/>
          <w:sz w:val="28"/>
          <w:szCs w:val="28"/>
        </w:rPr>
        <w:t>ySQL</w:t>
      </w:r>
    </w:p>
    <w:p w:rsidR="003350F0" w:rsidRPr="00DE4F93" w:rsidRDefault="003350F0" w:rsidP="003350F0">
      <w:pPr>
        <w:ind w:firstLine="420"/>
        <w:rPr>
          <w:rFonts w:asciiTheme="minorEastAsia" w:hAnsiTheme="minorEastAsia"/>
          <w:sz w:val="24"/>
          <w:szCs w:val="24"/>
        </w:rPr>
      </w:pPr>
      <w:r w:rsidRPr="00DE4F93">
        <w:rPr>
          <w:rFonts w:asciiTheme="minorEastAsia" w:hAnsiTheme="minorEastAsia"/>
          <w:sz w:val="24"/>
          <w:szCs w:val="24"/>
        </w:rPr>
        <w:t>MySQL</w:t>
      </w:r>
      <w:r w:rsidRPr="00DE4F93">
        <w:rPr>
          <w:rFonts w:asciiTheme="minorEastAsia" w:hAnsiTheme="minorEastAsia" w:hint="eastAsia"/>
          <w:sz w:val="24"/>
          <w:szCs w:val="24"/>
        </w:rPr>
        <w:t>是一款</w:t>
      </w:r>
      <w:r w:rsidRPr="00DE4F93">
        <w:rPr>
          <w:rFonts w:asciiTheme="minorEastAsia" w:hAnsiTheme="minorEastAsia"/>
          <w:sz w:val="24"/>
          <w:szCs w:val="24"/>
        </w:rPr>
        <w:t>性能高、成本低、可靠性好的开源数据库，</w:t>
      </w:r>
      <w:r w:rsidRPr="00DE4F93">
        <w:rPr>
          <w:rFonts w:asciiTheme="minorEastAsia" w:hAnsiTheme="minorEastAsia" w:hint="eastAsia"/>
          <w:sz w:val="24"/>
          <w:szCs w:val="24"/>
        </w:rPr>
        <w:t>使用C和C++编写，并使用了多种编译器进行测试，源代码具有较好的可移植性。它</w:t>
      </w:r>
      <w:r w:rsidR="00852209" w:rsidRPr="00DE4F93">
        <w:rPr>
          <w:rFonts w:asciiTheme="minorEastAsia" w:hAnsiTheme="minorEastAsia" w:hint="eastAsia"/>
          <w:sz w:val="24"/>
          <w:szCs w:val="24"/>
        </w:rPr>
        <w:t>为多种编程语言提供了API，其中就包括了Python。MySQL还支持多线程、多用户的操作，充分利用本地系统资源。</w:t>
      </w:r>
    </w:p>
    <w:p w:rsidR="003306B5" w:rsidRPr="00DE4F93" w:rsidRDefault="00852209" w:rsidP="005A0BE5">
      <w:pPr>
        <w:ind w:firstLine="420"/>
        <w:rPr>
          <w:rFonts w:asciiTheme="minorEastAsia" w:hAnsiTheme="minorEastAsia" w:hint="eastAsia"/>
          <w:sz w:val="24"/>
          <w:szCs w:val="24"/>
        </w:rPr>
      </w:pPr>
      <w:r w:rsidRPr="00DE4F93">
        <w:rPr>
          <w:rFonts w:asciiTheme="minorEastAsia" w:hAnsiTheme="minorEastAsia" w:hint="eastAsia"/>
          <w:sz w:val="24"/>
          <w:szCs w:val="24"/>
        </w:rPr>
        <w:t>另一方面，M</w:t>
      </w:r>
      <w:r w:rsidRPr="00DE4F93">
        <w:rPr>
          <w:rFonts w:asciiTheme="minorEastAsia" w:hAnsiTheme="minorEastAsia"/>
          <w:sz w:val="24"/>
          <w:szCs w:val="24"/>
        </w:rPr>
        <w:t>ySQL</w:t>
      </w:r>
      <w:r w:rsidRPr="00DE4F93">
        <w:rPr>
          <w:rFonts w:asciiTheme="minorEastAsia" w:hAnsiTheme="minorEastAsia" w:hint="eastAsia"/>
          <w:sz w:val="24"/>
          <w:szCs w:val="24"/>
        </w:rPr>
        <w:t>优化的查询算法，可以有效地提高查询速度，</w:t>
      </w:r>
      <w:r w:rsidR="005A0BE5" w:rsidRPr="00DE4F93">
        <w:rPr>
          <w:rFonts w:asciiTheme="minorEastAsia" w:hAnsiTheme="minorEastAsia" w:hint="eastAsia"/>
          <w:sz w:val="24"/>
          <w:szCs w:val="24"/>
        </w:rPr>
        <w:t>同时还能够</w:t>
      </w:r>
      <w:r w:rsidRPr="00DE4F93">
        <w:rPr>
          <w:rFonts w:asciiTheme="minorEastAsia" w:hAnsiTheme="minorEastAsia" w:hint="eastAsia"/>
          <w:sz w:val="24"/>
          <w:szCs w:val="24"/>
        </w:rPr>
        <w:t>处理拥有上千万条记录的大型数据库。</w:t>
      </w:r>
      <w:r w:rsidR="005A0BE5" w:rsidRPr="00DE4F93">
        <w:rPr>
          <w:rFonts w:asciiTheme="minorEastAsia" w:hAnsiTheme="minorEastAsia" w:hint="eastAsia"/>
          <w:sz w:val="24"/>
          <w:szCs w:val="24"/>
        </w:rPr>
        <w:t>M</w:t>
      </w:r>
      <w:r w:rsidR="005A0BE5" w:rsidRPr="00DE4F93">
        <w:rPr>
          <w:rFonts w:asciiTheme="minorEastAsia" w:hAnsiTheme="minorEastAsia"/>
          <w:sz w:val="24"/>
          <w:szCs w:val="24"/>
        </w:rPr>
        <w:t>ySQL</w:t>
      </w:r>
      <w:r w:rsidR="005A0BE5" w:rsidRPr="00DE4F93">
        <w:rPr>
          <w:rFonts w:asciiTheme="minorEastAsia" w:hAnsiTheme="minorEastAsia" w:hint="eastAsia"/>
          <w:sz w:val="24"/>
          <w:szCs w:val="24"/>
        </w:rPr>
        <w:t>既能够作为一个单独的应用程序</w:t>
      </w:r>
      <w:r w:rsidR="005A0BE5" w:rsidRPr="00DE4F93">
        <w:rPr>
          <w:rFonts w:asciiTheme="minorEastAsia" w:hAnsiTheme="minorEastAsia" w:hint="eastAsia"/>
          <w:sz w:val="24"/>
          <w:szCs w:val="24"/>
        </w:rPr>
        <w:lastRenderedPageBreak/>
        <w:t>在客户端服务器网络环境中运行，也能够作为一个程序库而嵌入到其他的软件中</w:t>
      </w:r>
      <w:r w:rsidR="005A0BE5" w:rsidRPr="00DE4F93">
        <w:rPr>
          <w:rFonts w:asciiTheme="minorEastAsia" w:hAnsiTheme="minorEastAsia" w:hint="eastAsia"/>
          <w:sz w:val="24"/>
          <w:szCs w:val="24"/>
        </w:rPr>
        <w:t>。</w:t>
      </w:r>
      <w:r w:rsidRPr="00DE4F93">
        <w:rPr>
          <w:rFonts w:asciiTheme="minorEastAsia" w:hAnsiTheme="minorEastAsia" w:hint="eastAsia"/>
          <w:sz w:val="24"/>
          <w:szCs w:val="24"/>
        </w:rPr>
        <w:t>最后，MySQL提供有用于管理、检查、优化的管理</w:t>
      </w:r>
      <w:r w:rsidR="005A0BE5" w:rsidRPr="00DE4F93">
        <w:rPr>
          <w:rFonts w:asciiTheme="minorEastAsia" w:hAnsiTheme="minorEastAsia" w:hint="eastAsia"/>
          <w:sz w:val="24"/>
          <w:szCs w:val="24"/>
        </w:rPr>
        <w:t>工具，最大程度的简化开发人员的管理与维护。</w:t>
      </w:r>
      <w:r w:rsidR="003350F0" w:rsidRPr="00DE4F93">
        <w:rPr>
          <w:rFonts w:asciiTheme="minorEastAsia" w:hAnsiTheme="minorEastAsia"/>
          <w:sz w:val="24"/>
          <w:szCs w:val="24"/>
        </w:rPr>
        <w:t>因此</w:t>
      </w:r>
      <w:r w:rsidR="005A0BE5" w:rsidRPr="00DE4F93">
        <w:rPr>
          <w:rFonts w:asciiTheme="minorEastAsia" w:hAnsiTheme="minorEastAsia" w:hint="eastAsia"/>
          <w:sz w:val="24"/>
          <w:szCs w:val="24"/>
        </w:rPr>
        <w:t>，MySQL</w:t>
      </w:r>
      <w:r w:rsidR="003350F0" w:rsidRPr="00DE4F93">
        <w:rPr>
          <w:rFonts w:asciiTheme="minorEastAsia" w:hAnsiTheme="minorEastAsia"/>
          <w:sz w:val="24"/>
          <w:szCs w:val="24"/>
        </w:rPr>
        <w:t>被广泛地应用在Internet上的中小型网站中。随着MySQL的不断成熟，它也逐渐用于更多大规模网站和应用</w:t>
      </w:r>
      <w:r w:rsidR="003350F0" w:rsidRPr="00DE4F93">
        <w:rPr>
          <w:rFonts w:asciiTheme="minorEastAsia" w:hAnsiTheme="minorEastAsia" w:hint="eastAsia"/>
          <w:sz w:val="24"/>
          <w:szCs w:val="24"/>
        </w:rPr>
        <w:t>中。</w:t>
      </w:r>
    </w:p>
    <w:p w:rsidR="00536CC0" w:rsidRDefault="005A0BE5" w:rsidP="00F565F7">
      <w:pPr>
        <w:rPr>
          <w:rFonts w:ascii="宋体" w:eastAsia="宋体" w:hAnsi="宋体" w:hint="eastAsia"/>
          <w:sz w:val="24"/>
          <w:szCs w:val="24"/>
        </w:rPr>
      </w:pPr>
      <w:r w:rsidRPr="00DE4F93">
        <w:rPr>
          <w:rFonts w:asciiTheme="minorEastAsia" w:hAnsiTheme="minorEastAsia"/>
          <w:sz w:val="24"/>
          <w:szCs w:val="24"/>
        </w:rPr>
        <w:tab/>
      </w:r>
      <w:r w:rsidRPr="00DE4F93">
        <w:rPr>
          <w:rFonts w:asciiTheme="minorEastAsia" w:hAnsiTheme="minorEastAsia" w:hint="eastAsia"/>
          <w:sz w:val="24"/>
          <w:szCs w:val="24"/>
        </w:rPr>
        <w:t>本项目采用MySQL作为数据库存储系统，存储从DHT网络中获取的磁力链接</w:t>
      </w:r>
      <w:r w:rsidR="00536CC0" w:rsidRPr="00DE4F93">
        <w:rPr>
          <w:rFonts w:asciiTheme="minorEastAsia" w:hAnsiTheme="minorEastAsia" w:hint="eastAsia"/>
          <w:sz w:val="24"/>
          <w:szCs w:val="24"/>
        </w:rPr>
        <w:t>、分析得到的种子文件摘要等。</w:t>
      </w:r>
    </w:p>
    <w:p w:rsidR="00536CC0" w:rsidRPr="00DE4F93" w:rsidRDefault="00536CC0" w:rsidP="00536CC0">
      <w:pPr>
        <w:pStyle w:val="a3"/>
        <w:numPr>
          <w:ilvl w:val="0"/>
          <w:numId w:val="7"/>
        </w:numPr>
        <w:ind w:firstLineChars="0"/>
        <w:rPr>
          <w:rFonts w:ascii="宋体" w:eastAsia="宋体" w:hAnsi="宋体"/>
          <w:sz w:val="28"/>
          <w:szCs w:val="28"/>
        </w:rPr>
      </w:pPr>
      <w:bookmarkStart w:id="0" w:name="_Hlk515541695"/>
      <w:r w:rsidRPr="00DE4F93">
        <w:rPr>
          <w:rFonts w:ascii="Times New Roman" w:hAnsi="Times New Roman" w:cs="Times New Roman"/>
          <w:b/>
          <w:color w:val="000000" w:themeColor="text1"/>
          <w:sz w:val="28"/>
          <w:szCs w:val="28"/>
        </w:rPr>
        <w:t>Sphinx</w:t>
      </w:r>
      <w:bookmarkEnd w:id="0"/>
    </w:p>
    <w:p w:rsidR="00536CC0" w:rsidRPr="00DE4F93" w:rsidRDefault="00536CC0" w:rsidP="00536CC0">
      <w:pPr>
        <w:ind w:firstLine="420"/>
        <w:rPr>
          <w:rFonts w:asciiTheme="minorEastAsia" w:hAnsiTheme="minorEastAsia"/>
          <w:sz w:val="24"/>
          <w:szCs w:val="24"/>
        </w:rPr>
      </w:pPr>
      <w:r w:rsidRPr="00DE4F93">
        <w:rPr>
          <w:rFonts w:asciiTheme="minorEastAsia" w:hAnsiTheme="minorEastAsia" w:hint="eastAsia"/>
          <w:sz w:val="24"/>
          <w:szCs w:val="24"/>
        </w:rPr>
        <w:t>一个基于</w:t>
      </w:r>
      <w:r w:rsidRPr="00DE4F93">
        <w:rPr>
          <w:rFonts w:asciiTheme="minorEastAsia" w:hAnsiTheme="minorEastAsia"/>
          <w:sz w:val="24"/>
          <w:szCs w:val="24"/>
        </w:rPr>
        <w:t>SQL的全文检索引擎，可以结合MySQL做全文搜索，它可以提供比数据库本身更专业的搜索功能，使得应用程序更容易实现专业化的全文检索。Sphinx特别为一些脚本语言设计搜索API接口，如PHP，Python，Perl，Ruby等，同时为MySQL也设计了一个存储引擎插件。</w:t>
      </w:r>
    </w:p>
    <w:p w:rsidR="00536CC0" w:rsidRPr="00DE4F93" w:rsidRDefault="00536CC0" w:rsidP="00DE4F93">
      <w:pPr>
        <w:ind w:firstLine="420"/>
        <w:rPr>
          <w:rFonts w:asciiTheme="minorEastAsia" w:hAnsiTheme="minorEastAsia" w:hint="eastAsia"/>
          <w:sz w:val="24"/>
          <w:szCs w:val="24"/>
        </w:rPr>
      </w:pPr>
      <w:r w:rsidRPr="00DE4F93">
        <w:rPr>
          <w:rFonts w:asciiTheme="minorEastAsia" w:hAnsiTheme="minorEastAsia"/>
          <w:sz w:val="24"/>
          <w:szCs w:val="24"/>
        </w:rPr>
        <w:t>Sphinx单一索引最大可包含1亿条记录，在1千万条记录情况下的查询速度为0.x秒（毫秒级）。Sphinx创建索引的速度为：创建100万条记录的索引只需 3～4分钟，创建1000万条记录的索引可以在50分钟内完成，而只包含最新10万条记录的增量索引，重建一次只需几十秒</w:t>
      </w:r>
      <w:r w:rsidR="00DE4F93">
        <w:rPr>
          <w:rFonts w:asciiTheme="minorEastAsia" w:hAnsiTheme="minorEastAsia" w:hint="eastAsia"/>
          <w:sz w:val="24"/>
          <w:szCs w:val="24"/>
        </w:rPr>
        <w:t>。</w:t>
      </w:r>
    </w:p>
    <w:p w:rsidR="00536CC0" w:rsidRPr="00DE4F93" w:rsidRDefault="00536CC0" w:rsidP="00536CC0">
      <w:pPr>
        <w:pStyle w:val="a3"/>
        <w:numPr>
          <w:ilvl w:val="0"/>
          <w:numId w:val="7"/>
        </w:numPr>
        <w:ind w:firstLineChars="0"/>
        <w:rPr>
          <w:rFonts w:ascii="宋体" w:eastAsia="宋体" w:hAnsi="宋体" w:hint="eastAsia"/>
          <w:b/>
          <w:sz w:val="28"/>
          <w:szCs w:val="28"/>
        </w:rPr>
      </w:pPr>
      <w:r w:rsidRPr="00DE4F93">
        <w:rPr>
          <w:rFonts w:ascii="宋体" w:eastAsia="宋体" w:hAnsi="宋体"/>
          <w:b/>
          <w:sz w:val="28"/>
          <w:szCs w:val="28"/>
        </w:rPr>
        <w:t>Selenium</w:t>
      </w:r>
    </w:p>
    <w:p w:rsidR="00536CC0" w:rsidRDefault="00536CC0" w:rsidP="00DE4F93">
      <w:pPr>
        <w:ind w:firstLine="420"/>
        <w:rPr>
          <w:rFonts w:asciiTheme="minorEastAsia" w:hAnsiTheme="minorEastAsia"/>
          <w:sz w:val="24"/>
          <w:szCs w:val="24"/>
        </w:rPr>
      </w:pPr>
      <w:r w:rsidRPr="00DE4F93">
        <w:rPr>
          <w:rFonts w:asciiTheme="minorEastAsia" w:hAnsiTheme="minorEastAsia"/>
          <w:sz w:val="24"/>
          <w:szCs w:val="24"/>
        </w:rPr>
        <w:t>elenium 是一个用于Web应用程序测试的工具。Selenium测试直接运行在浏览器中，就像真正的用户在操作一样。支持的浏览器包括IE（7, 8, 9, 10, 11），Mozilla Firefox，Safari，Google Chrome，Opera等。这个工具的主要功能包括：测试与浏览器的兼容性——测试你的应用程序看是否能够很好得工作在不同浏览器和操作系统之上。测试系统功能——创建回归测试检验软件功能和用户需求。支持自动录制动作和自动生成 .Net、Java、Perl等不同语言的测试脚本。框架底</w:t>
      </w:r>
      <w:r w:rsidRPr="00DE4F93">
        <w:rPr>
          <w:rFonts w:asciiTheme="minorEastAsia" w:hAnsiTheme="minorEastAsia" w:hint="eastAsia"/>
          <w:sz w:val="24"/>
          <w:szCs w:val="24"/>
        </w:rPr>
        <w:lastRenderedPageBreak/>
        <w:t>层使用</w:t>
      </w:r>
      <w:r w:rsidRPr="00DE4F93">
        <w:rPr>
          <w:rFonts w:asciiTheme="minorEastAsia" w:hAnsiTheme="minorEastAsia"/>
          <w:sz w:val="24"/>
          <w:szCs w:val="24"/>
        </w:rPr>
        <w:t>JavaScript模拟真实用户对浏览器进行操作。测试脚本执行时，浏览器自动按照脚本代码做出点击，输入，打开，验证等操作，就像真实用户所做的一样，从终端用户的角度测试应用程序。使浏览器兼容性测试自动化成为可能，尽管在不同的浏览器上依然有细微的差别。</w:t>
      </w:r>
    </w:p>
    <w:p w:rsidR="00536CC0" w:rsidRPr="00DE4F93" w:rsidRDefault="00536CC0" w:rsidP="00F565F7">
      <w:pPr>
        <w:rPr>
          <w:rFonts w:ascii="宋体" w:eastAsia="宋体" w:hAnsi="宋体"/>
          <w:b/>
          <w:sz w:val="32"/>
          <w:szCs w:val="32"/>
        </w:rPr>
      </w:pPr>
      <w:r w:rsidRPr="00DE4F93">
        <w:rPr>
          <w:rFonts w:ascii="宋体" w:eastAsia="宋体" w:hAnsi="宋体" w:hint="eastAsia"/>
          <w:b/>
          <w:sz w:val="32"/>
          <w:szCs w:val="32"/>
        </w:rPr>
        <w:t>2.1</w:t>
      </w:r>
      <w:r w:rsidR="0016462B" w:rsidRPr="00DE4F93">
        <w:rPr>
          <w:rFonts w:ascii="宋体" w:eastAsia="宋体" w:hAnsi="宋体" w:hint="eastAsia"/>
          <w:b/>
          <w:sz w:val="32"/>
          <w:szCs w:val="32"/>
        </w:rPr>
        <w:t>.</w:t>
      </w:r>
      <w:r w:rsidR="0016462B" w:rsidRPr="00DE4F93">
        <w:rPr>
          <w:rFonts w:ascii="宋体" w:eastAsia="宋体" w:hAnsi="宋体"/>
          <w:b/>
          <w:sz w:val="32"/>
          <w:szCs w:val="32"/>
        </w:rPr>
        <w:t>4</w:t>
      </w:r>
      <w:r w:rsidR="0016462B" w:rsidRPr="00DE4F93">
        <w:rPr>
          <w:rFonts w:ascii="宋体" w:eastAsia="宋体" w:hAnsi="宋体" w:hint="eastAsia"/>
          <w:b/>
          <w:sz w:val="32"/>
          <w:szCs w:val="32"/>
        </w:rPr>
        <w:t>系统运行环境</w:t>
      </w:r>
    </w:p>
    <w:p w:rsidR="0016462B" w:rsidRPr="00DE4F93" w:rsidRDefault="0016462B" w:rsidP="00F565F7">
      <w:pPr>
        <w:rPr>
          <w:rFonts w:ascii="宋体" w:eastAsia="宋体" w:hAnsi="宋体" w:hint="eastAsia"/>
          <w:b/>
          <w:sz w:val="30"/>
          <w:szCs w:val="30"/>
        </w:rPr>
      </w:pPr>
      <w:r w:rsidRPr="00DE4F93">
        <w:rPr>
          <w:rFonts w:ascii="宋体" w:eastAsia="宋体" w:hAnsi="宋体" w:hint="eastAsia"/>
          <w:b/>
          <w:sz w:val="30"/>
          <w:szCs w:val="30"/>
        </w:rPr>
        <w:t>2</w:t>
      </w:r>
      <w:r w:rsidRPr="00DE4F93">
        <w:rPr>
          <w:rFonts w:ascii="宋体" w:eastAsia="宋体" w:hAnsi="宋体"/>
          <w:b/>
          <w:sz w:val="30"/>
          <w:szCs w:val="30"/>
        </w:rPr>
        <w:t>.1.4.1</w:t>
      </w:r>
      <w:r w:rsidRPr="00DE4F93">
        <w:rPr>
          <w:rFonts w:ascii="宋体" w:eastAsia="宋体" w:hAnsi="宋体" w:hint="eastAsia"/>
          <w:b/>
          <w:sz w:val="30"/>
          <w:szCs w:val="30"/>
        </w:rPr>
        <w:t>浏览器</w:t>
      </w:r>
    </w:p>
    <w:p w:rsidR="00536CC0" w:rsidRPr="00DE4F93" w:rsidRDefault="0016462B" w:rsidP="0016462B">
      <w:pPr>
        <w:ind w:firstLine="420"/>
        <w:rPr>
          <w:rFonts w:asciiTheme="minorEastAsia" w:hAnsiTheme="minorEastAsia"/>
          <w:sz w:val="24"/>
          <w:szCs w:val="24"/>
        </w:rPr>
      </w:pPr>
      <w:r w:rsidRPr="00DE4F93">
        <w:rPr>
          <w:rFonts w:asciiTheme="minorEastAsia" w:hAnsiTheme="minorEastAsia" w:hint="eastAsia"/>
          <w:sz w:val="24"/>
          <w:szCs w:val="24"/>
        </w:rPr>
        <w:t>系统采用</w:t>
      </w:r>
      <w:r w:rsidRPr="00DE4F93">
        <w:rPr>
          <w:rFonts w:asciiTheme="minorEastAsia" w:hAnsiTheme="minorEastAsia"/>
          <w:sz w:val="24"/>
          <w:szCs w:val="24"/>
        </w:rPr>
        <w:t xml:space="preserve"> HTML5、响应式网页设计等技术，在用户跨设备、跨浏览器访问时能提供当前使用环境最好的用户体验。跨平台、跨浏览器详细支持信息如下图 3-5浏览器兼容性：</w:t>
      </w:r>
    </w:p>
    <w:p w:rsidR="00536CC0" w:rsidRDefault="0016462B" w:rsidP="0016462B">
      <w:pPr>
        <w:jc w:val="center"/>
        <w:rPr>
          <w:rFonts w:ascii="宋体" w:eastAsia="宋体" w:hAnsi="宋体"/>
          <w:sz w:val="24"/>
          <w:szCs w:val="24"/>
        </w:rPr>
      </w:pPr>
      <w:r>
        <w:rPr>
          <w:rFonts w:ascii="Times New Roman" w:eastAsia="微软雅黑" w:hAnsi="Times New Roman" w:cs="Times New Roman"/>
        </w:rPr>
        <w:drawing>
          <wp:inline distT="0" distB="0" distL="0" distR="0">
            <wp:extent cx="5274310" cy="3123620"/>
            <wp:effectExtent l="0" t="0" r="2540" b="635"/>
            <wp:docPr id="2" name="图片 2" descr="http://www.soleilneon.com/blog/wp-content/uploads/2012/01/html5_cheat_sheet_browser_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eilneon.com/blog/wp-content/uploads/2012/01/html5_cheat_sheet_browser_support.png"/>
                    <pic:cNvPicPr>
                      <a:picLocks noChangeAspect="1" noChangeArrowheads="1"/>
                    </pic:cNvPicPr>
                  </pic:nvPicPr>
                  <pic:blipFill>
                    <a:blip r:embed="rId7" cstate="print">
                      <a:extLst>
                        <a:ext uri="{28A0092B-C50C-407E-A947-70E740481C1C}">
                          <a14:useLocalDpi xmlns:a14="http://schemas.microsoft.com/office/drawing/2010/main" val="0"/>
                        </a:ext>
                      </a:extLst>
                    </a:blip>
                    <a:srcRect l="7104" t="14958" r="7060" b="15170"/>
                    <a:stretch>
                      <a:fillRect/>
                    </a:stretch>
                  </pic:blipFill>
                  <pic:spPr bwMode="auto">
                    <a:xfrm>
                      <a:off x="0" y="0"/>
                      <a:ext cx="5274310" cy="3123620"/>
                    </a:xfrm>
                    <a:prstGeom prst="rect">
                      <a:avLst/>
                    </a:prstGeom>
                    <a:noFill/>
                    <a:ln>
                      <a:noFill/>
                    </a:ln>
                  </pic:spPr>
                </pic:pic>
              </a:graphicData>
            </a:graphic>
          </wp:inline>
        </w:drawing>
      </w:r>
    </w:p>
    <w:p w:rsidR="0016462B" w:rsidRPr="00DE4F93" w:rsidRDefault="0016462B" w:rsidP="00DE4F93">
      <w:pPr>
        <w:jc w:val="center"/>
        <w:rPr>
          <w:rFonts w:ascii="宋体" w:eastAsia="宋体" w:hAnsi="宋体" w:hint="eastAsia"/>
          <w:b/>
          <w:szCs w:val="21"/>
        </w:rPr>
      </w:pPr>
      <w:r w:rsidRPr="0016462B">
        <w:rPr>
          <w:rFonts w:ascii="宋体" w:eastAsia="宋体" w:hAnsi="宋体" w:hint="eastAsia"/>
          <w:b/>
          <w:szCs w:val="21"/>
        </w:rPr>
        <w:t>图2-3</w:t>
      </w:r>
      <w:r w:rsidRPr="0016462B">
        <w:rPr>
          <w:rFonts w:ascii="宋体" w:eastAsia="宋体" w:hAnsi="宋体"/>
          <w:b/>
          <w:szCs w:val="21"/>
        </w:rPr>
        <w:t xml:space="preserve"> </w:t>
      </w:r>
      <w:r w:rsidRPr="0016462B">
        <w:rPr>
          <w:rFonts w:ascii="宋体" w:eastAsia="宋体" w:hAnsi="宋体" w:hint="eastAsia"/>
          <w:b/>
          <w:szCs w:val="21"/>
        </w:rPr>
        <w:t>浏览器兼容性</w:t>
      </w:r>
    </w:p>
    <w:p w:rsidR="0016462B" w:rsidRPr="00DE4F93" w:rsidRDefault="0016462B" w:rsidP="00F565F7">
      <w:pPr>
        <w:rPr>
          <w:rFonts w:ascii="宋体" w:eastAsia="宋体" w:hAnsi="宋体" w:hint="eastAsia"/>
          <w:b/>
          <w:sz w:val="28"/>
          <w:szCs w:val="28"/>
        </w:rPr>
      </w:pPr>
      <w:r w:rsidRPr="00DE4F93">
        <w:rPr>
          <w:rFonts w:ascii="宋体" w:eastAsia="宋体" w:hAnsi="宋体" w:hint="eastAsia"/>
          <w:b/>
          <w:sz w:val="28"/>
          <w:szCs w:val="28"/>
        </w:rPr>
        <w:t>3.1.4.2</w:t>
      </w:r>
      <w:r w:rsidRPr="00DE4F93">
        <w:rPr>
          <w:rFonts w:ascii="宋体" w:eastAsia="宋体" w:hAnsi="宋体"/>
          <w:b/>
          <w:sz w:val="28"/>
          <w:szCs w:val="28"/>
        </w:rPr>
        <w:t xml:space="preserve"> </w:t>
      </w:r>
      <w:r w:rsidRPr="00DE4F93">
        <w:rPr>
          <w:rFonts w:ascii="宋体" w:eastAsia="宋体" w:hAnsi="宋体" w:hint="eastAsia"/>
          <w:b/>
          <w:sz w:val="28"/>
          <w:szCs w:val="28"/>
        </w:rPr>
        <w:t>服务器</w:t>
      </w:r>
    </w:p>
    <w:tbl>
      <w:tblPr>
        <w:tblW w:w="5000" w:type="pct"/>
        <w:tblInd w:w="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00" w:firstRow="0" w:lastRow="0" w:firstColumn="0" w:lastColumn="0" w:noHBand="0" w:noVBand="0"/>
      </w:tblPr>
      <w:tblGrid>
        <w:gridCol w:w="3328"/>
        <w:gridCol w:w="4968"/>
      </w:tblGrid>
      <w:tr w:rsidR="0016462B" w:rsidRPr="007C64F8" w:rsidTr="00AB4822">
        <w:trPr>
          <w:trHeight w:val="858"/>
        </w:trPr>
        <w:tc>
          <w:tcPr>
            <w:tcW w:w="2006" w:type="pct"/>
            <w:shd w:val="clear" w:color="auto" w:fill="DBE5F1"/>
            <w:vAlign w:val="center"/>
          </w:tcPr>
          <w:p w:rsidR="0016462B" w:rsidRPr="00F96D14" w:rsidRDefault="0016462B" w:rsidP="0016462B">
            <w:pPr>
              <w:spacing w:beforeLines="50" w:before="156" w:afterLines="50" w:after="156" w:line="360" w:lineRule="auto"/>
              <w:jc w:val="center"/>
              <w:rPr>
                <w:rFonts w:ascii="Times New Roman" w:hAnsi="Times New Roman" w:cs="Times New Roman"/>
                <w:bCs/>
                <w:sz w:val="24"/>
                <w:szCs w:val="24"/>
              </w:rPr>
            </w:pPr>
            <w:r w:rsidRPr="00F96D14">
              <w:rPr>
                <w:rFonts w:ascii="Times New Roman" w:hAnsi="Times New Roman" w:cs="Times New Roman"/>
                <w:bCs/>
                <w:sz w:val="24"/>
                <w:szCs w:val="24"/>
              </w:rPr>
              <w:t>操作系统</w:t>
            </w:r>
          </w:p>
        </w:tc>
        <w:tc>
          <w:tcPr>
            <w:tcW w:w="2994" w:type="pct"/>
            <w:shd w:val="clear" w:color="auto" w:fill="DBE5F1"/>
            <w:vAlign w:val="center"/>
          </w:tcPr>
          <w:p w:rsidR="0016462B" w:rsidRPr="00F96D14" w:rsidRDefault="0016462B" w:rsidP="0016462B">
            <w:pPr>
              <w:spacing w:beforeLines="50" w:before="156" w:afterLines="50" w:after="156" w:line="360" w:lineRule="auto"/>
              <w:jc w:val="center"/>
              <w:rPr>
                <w:rFonts w:ascii="Times New Roman" w:hAnsi="Times New Roman" w:cs="Times New Roman"/>
                <w:bCs/>
                <w:sz w:val="24"/>
                <w:szCs w:val="24"/>
              </w:rPr>
            </w:pPr>
            <w:r w:rsidRPr="00F96D14">
              <w:rPr>
                <w:rFonts w:ascii="Times New Roman" w:hAnsi="Times New Roman" w:cs="Times New Roman" w:hint="eastAsia"/>
                <w:bCs/>
                <w:sz w:val="24"/>
                <w:szCs w:val="24"/>
              </w:rPr>
              <w:t>C</w:t>
            </w:r>
            <w:r w:rsidRPr="00F96D14">
              <w:rPr>
                <w:rFonts w:ascii="Times New Roman" w:hAnsi="Times New Roman" w:cs="Times New Roman"/>
                <w:bCs/>
                <w:sz w:val="24"/>
                <w:szCs w:val="24"/>
              </w:rPr>
              <w:t>entOS 7</w:t>
            </w:r>
          </w:p>
        </w:tc>
      </w:tr>
      <w:tr w:rsidR="0016462B" w:rsidRPr="007C64F8" w:rsidTr="00AB4822">
        <w:trPr>
          <w:trHeight w:val="858"/>
        </w:trPr>
        <w:tc>
          <w:tcPr>
            <w:tcW w:w="2006" w:type="pct"/>
            <w:vAlign w:val="center"/>
          </w:tcPr>
          <w:p w:rsidR="0016462B" w:rsidRPr="00F96D14" w:rsidRDefault="00437C88" w:rsidP="0016462B">
            <w:pPr>
              <w:spacing w:beforeLines="50" w:before="156" w:afterLines="50" w:after="156" w:line="360" w:lineRule="auto"/>
              <w:jc w:val="center"/>
              <w:rPr>
                <w:rFonts w:ascii="Times New Roman" w:hAnsi="Times New Roman" w:cs="Times New Roman" w:hint="eastAsia"/>
                <w:bCs/>
                <w:sz w:val="24"/>
                <w:szCs w:val="24"/>
              </w:rPr>
            </w:pPr>
            <w:r w:rsidRPr="00F96D14">
              <w:rPr>
                <w:rFonts w:ascii="Times New Roman" w:hAnsi="Times New Roman" w:cs="Times New Roman" w:hint="eastAsia"/>
                <w:bCs/>
                <w:sz w:val="24"/>
                <w:szCs w:val="24"/>
              </w:rPr>
              <w:t>Python</w:t>
            </w:r>
            <w:r w:rsidRPr="00F96D14">
              <w:rPr>
                <w:rFonts w:ascii="Times New Roman" w:hAnsi="Times New Roman" w:cs="Times New Roman" w:hint="eastAsia"/>
                <w:bCs/>
                <w:sz w:val="24"/>
                <w:szCs w:val="24"/>
              </w:rPr>
              <w:t>环境</w:t>
            </w:r>
          </w:p>
        </w:tc>
        <w:tc>
          <w:tcPr>
            <w:tcW w:w="2994" w:type="pct"/>
            <w:vAlign w:val="center"/>
          </w:tcPr>
          <w:p w:rsidR="0016462B" w:rsidRPr="00F96D14" w:rsidRDefault="0016462B" w:rsidP="0016462B">
            <w:pPr>
              <w:spacing w:beforeLines="50" w:before="156" w:afterLines="50" w:after="156" w:line="360" w:lineRule="auto"/>
              <w:jc w:val="center"/>
              <w:rPr>
                <w:rFonts w:ascii="Times New Roman" w:hAnsi="Times New Roman" w:cs="Times New Roman"/>
                <w:sz w:val="24"/>
                <w:szCs w:val="24"/>
              </w:rPr>
            </w:pPr>
            <w:r w:rsidRPr="00F96D14">
              <w:rPr>
                <w:rFonts w:ascii="Times New Roman" w:hAnsi="Times New Roman" w:cs="Times New Roman"/>
                <w:sz w:val="24"/>
                <w:szCs w:val="24"/>
              </w:rPr>
              <w:t>Python 2.7</w:t>
            </w:r>
            <w:r w:rsidRPr="00F96D14">
              <w:rPr>
                <w:rFonts w:ascii="Times New Roman" w:hAnsi="Times New Roman" w:cs="Times New Roman"/>
                <w:sz w:val="24"/>
                <w:szCs w:val="24"/>
              </w:rPr>
              <w:t>/3.6</w:t>
            </w:r>
          </w:p>
        </w:tc>
      </w:tr>
      <w:tr w:rsidR="0016462B" w:rsidRPr="007C64F8" w:rsidTr="00AB4822">
        <w:trPr>
          <w:trHeight w:val="858"/>
        </w:trPr>
        <w:tc>
          <w:tcPr>
            <w:tcW w:w="2006" w:type="pct"/>
            <w:shd w:val="clear" w:color="auto" w:fill="DBE5F1"/>
            <w:vAlign w:val="center"/>
          </w:tcPr>
          <w:p w:rsidR="0016462B" w:rsidRPr="00F96D14" w:rsidRDefault="0016462B" w:rsidP="0016462B">
            <w:pPr>
              <w:spacing w:beforeLines="50" w:before="156" w:afterLines="50" w:after="156" w:line="360" w:lineRule="auto"/>
              <w:jc w:val="center"/>
              <w:rPr>
                <w:rFonts w:ascii="Times New Roman" w:hAnsi="Times New Roman" w:cs="Times New Roman"/>
                <w:bCs/>
                <w:sz w:val="24"/>
                <w:szCs w:val="24"/>
              </w:rPr>
            </w:pPr>
            <w:r w:rsidRPr="00F96D14">
              <w:rPr>
                <w:rFonts w:ascii="Times New Roman" w:hAnsi="Times New Roman" w:cs="Times New Roman"/>
                <w:bCs/>
                <w:sz w:val="24"/>
                <w:szCs w:val="24"/>
              </w:rPr>
              <w:lastRenderedPageBreak/>
              <w:t>数据库</w:t>
            </w:r>
          </w:p>
        </w:tc>
        <w:tc>
          <w:tcPr>
            <w:tcW w:w="2994" w:type="pct"/>
            <w:shd w:val="clear" w:color="auto" w:fill="DBE5F1"/>
            <w:vAlign w:val="center"/>
          </w:tcPr>
          <w:p w:rsidR="0016462B" w:rsidRPr="00F96D14" w:rsidRDefault="0016462B" w:rsidP="0016462B">
            <w:pPr>
              <w:spacing w:beforeLines="50" w:before="156" w:afterLines="50" w:after="156" w:line="360" w:lineRule="auto"/>
              <w:jc w:val="center"/>
              <w:rPr>
                <w:rFonts w:ascii="Times New Roman" w:hAnsi="Times New Roman" w:cs="Times New Roman"/>
                <w:sz w:val="24"/>
                <w:szCs w:val="24"/>
              </w:rPr>
            </w:pPr>
            <w:r w:rsidRPr="00F96D14">
              <w:rPr>
                <w:rFonts w:ascii="Times New Roman" w:hAnsi="Times New Roman" w:cs="Times New Roman"/>
                <w:sz w:val="24"/>
                <w:szCs w:val="24"/>
              </w:rPr>
              <w:t>MySQL</w:t>
            </w:r>
          </w:p>
        </w:tc>
      </w:tr>
      <w:tr w:rsidR="0016462B" w:rsidRPr="007C64F8" w:rsidTr="00AB4822">
        <w:trPr>
          <w:trHeight w:val="858"/>
        </w:trPr>
        <w:tc>
          <w:tcPr>
            <w:tcW w:w="2006" w:type="pct"/>
            <w:vAlign w:val="center"/>
          </w:tcPr>
          <w:p w:rsidR="0016462B" w:rsidRPr="00F96D14" w:rsidRDefault="00F96D14" w:rsidP="0016462B">
            <w:pPr>
              <w:spacing w:beforeLines="50" w:before="156" w:afterLines="50" w:after="156" w:line="360" w:lineRule="auto"/>
              <w:jc w:val="center"/>
              <w:rPr>
                <w:rFonts w:ascii="Times New Roman" w:hAnsi="Times New Roman" w:cs="Times New Roman" w:hint="eastAsia"/>
                <w:bCs/>
                <w:sz w:val="24"/>
                <w:szCs w:val="24"/>
              </w:rPr>
            </w:pPr>
            <w:r w:rsidRPr="00F96D14">
              <w:rPr>
                <w:rFonts w:ascii="Times New Roman" w:hAnsi="Times New Roman" w:cs="Times New Roman" w:hint="eastAsia"/>
                <w:bCs/>
                <w:sz w:val="24"/>
                <w:szCs w:val="24"/>
              </w:rPr>
              <w:t>F</w:t>
            </w:r>
            <w:r w:rsidRPr="00F96D14">
              <w:rPr>
                <w:rFonts w:ascii="Times New Roman" w:hAnsi="Times New Roman" w:cs="Times New Roman"/>
                <w:bCs/>
                <w:sz w:val="24"/>
                <w:szCs w:val="24"/>
              </w:rPr>
              <w:t xml:space="preserve">lask </w:t>
            </w:r>
            <w:r w:rsidRPr="00F96D14">
              <w:rPr>
                <w:rFonts w:ascii="Times New Roman" w:hAnsi="Times New Roman" w:cs="Times New Roman" w:hint="eastAsia"/>
                <w:bCs/>
                <w:sz w:val="24"/>
                <w:szCs w:val="24"/>
              </w:rPr>
              <w:t>环境</w:t>
            </w:r>
          </w:p>
        </w:tc>
        <w:tc>
          <w:tcPr>
            <w:tcW w:w="2994" w:type="pct"/>
            <w:vAlign w:val="center"/>
          </w:tcPr>
          <w:p w:rsidR="0016462B" w:rsidRPr="00F96D14" w:rsidRDefault="00F96D14" w:rsidP="0016462B">
            <w:pPr>
              <w:spacing w:beforeLines="50" w:before="156" w:afterLines="50" w:after="156" w:line="360" w:lineRule="auto"/>
              <w:jc w:val="center"/>
              <w:rPr>
                <w:rFonts w:ascii="Times New Roman" w:hAnsi="Times New Roman" w:cs="Times New Roman"/>
                <w:sz w:val="24"/>
                <w:szCs w:val="24"/>
              </w:rPr>
            </w:pPr>
            <w:r w:rsidRPr="00F96D14">
              <w:rPr>
                <w:rFonts w:ascii="Times New Roman" w:hAnsi="Times New Roman" w:cs="Times New Roman" w:hint="eastAsia"/>
                <w:sz w:val="24"/>
                <w:szCs w:val="24"/>
              </w:rPr>
              <w:t>Flask</w:t>
            </w:r>
            <w:r w:rsidRPr="00F96D14">
              <w:rPr>
                <w:rFonts w:ascii="Times New Roman" w:hAnsi="Times New Roman" w:cs="Times New Roman"/>
                <w:sz w:val="24"/>
                <w:szCs w:val="24"/>
              </w:rPr>
              <w:t xml:space="preserve"> </w:t>
            </w:r>
            <w:r w:rsidRPr="00F96D14">
              <w:rPr>
                <w:rFonts w:ascii="Times New Roman" w:hAnsi="Times New Roman" w:cs="Times New Roman" w:hint="eastAsia"/>
                <w:sz w:val="24"/>
                <w:szCs w:val="24"/>
              </w:rPr>
              <w:t>0.10.2</w:t>
            </w:r>
          </w:p>
        </w:tc>
      </w:tr>
    </w:tbl>
    <w:p w:rsidR="0016462B" w:rsidRPr="00911375" w:rsidRDefault="00F96D14" w:rsidP="00911375">
      <w:pPr>
        <w:jc w:val="center"/>
        <w:rPr>
          <w:rFonts w:ascii="宋体" w:eastAsia="宋体" w:hAnsi="宋体" w:hint="eastAsia"/>
          <w:b/>
          <w:szCs w:val="21"/>
        </w:rPr>
      </w:pPr>
      <w:r w:rsidRPr="00F96D14">
        <w:rPr>
          <w:rFonts w:ascii="宋体" w:eastAsia="宋体" w:hAnsi="宋体" w:hint="eastAsia"/>
          <w:b/>
          <w:szCs w:val="21"/>
        </w:rPr>
        <w:t>表2-1</w:t>
      </w:r>
      <w:r w:rsidRPr="00F96D14">
        <w:rPr>
          <w:rFonts w:ascii="宋体" w:eastAsia="宋体" w:hAnsi="宋体"/>
          <w:b/>
          <w:szCs w:val="21"/>
        </w:rPr>
        <w:t xml:space="preserve"> </w:t>
      </w:r>
      <w:r w:rsidRPr="00F96D14">
        <w:rPr>
          <w:rFonts w:ascii="宋体" w:eastAsia="宋体" w:hAnsi="宋体" w:hint="eastAsia"/>
          <w:b/>
          <w:szCs w:val="21"/>
        </w:rPr>
        <w:t>服务器运行环境</w:t>
      </w:r>
    </w:p>
    <w:p w:rsidR="0016462B" w:rsidRPr="00911375" w:rsidRDefault="00911375" w:rsidP="00F565F7">
      <w:pPr>
        <w:rPr>
          <w:rFonts w:asciiTheme="minorEastAsia" w:hAnsiTheme="minorEastAsia"/>
          <w:b/>
          <w:sz w:val="36"/>
          <w:szCs w:val="36"/>
        </w:rPr>
      </w:pPr>
      <w:r w:rsidRPr="00911375">
        <w:rPr>
          <w:rFonts w:asciiTheme="minorEastAsia" w:hAnsiTheme="minorEastAsia" w:hint="eastAsia"/>
          <w:b/>
          <w:sz w:val="36"/>
          <w:szCs w:val="36"/>
        </w:rPr>
        <w:t>2.2</w:t>
      </w:r>
      <w:r w:rsidRPr="00911375">
        <w:rPr>
          <w:rFonts w:asciiTheme="minorEastAsia" w:hAnsiTheme="minorEastAsia"/>
          <w:b/>
          <w:sz w:val="36"/>
          <w:szCs w:val="36"/>
        </w:rPr>
        <w:t xml:space="preserve"> </w:t>
      </w:r>
      <w:r w:rsidRPr="00911375">
        <w:rPr>
          <w:rFonts w:asciiTheme="minorEastAsia" w:hAnsiTheme="minorEastAsia" w:hint="eastAsia"/>
          <w:b/>
          <w:sz w:val="36"/>
          <w:szCs w:val="36"/>
        </w:rPr>
        <w:t>功能模块</w:t>
      </w:r>
    </w:p>
    <w:p w:rsidR="0016462B" w:rsidRDefault="0016462B" w:rsidP="00F565F7">
      <w:pPr>
        <w:rPr>
          <w:rFonts w:ascii="宋体" w:eastAsia="宋体" w:hAnsi="宋体"/>
          <w:sz w:val="24"/>
          <w:szCs w:val="24"/>
        </w:rPr>
      </w:pPr>
    </w:p>
    <w:p w:rsidR="0016462B" w:rsidRDefault="00911375" w:rsidP="00F565F7">
      <w:pPr>
        <w:rPr>
          <w:rFonts w:ascii="宋体" w:eastAsia="宋体" w:hAnsi="宋体"/>
          <w:sz w:val="24"/>
          <w:szCs w:val="24"/>
        </w:rPr>
      </w:pPr>
      <w:r>
        <w:rPr>
          <w:rFonts w:ascii="宋体" w:eastAsia="宋体" w:hAnsi="宋体" w:hint="eastAsia"/>
          <w:sz w:val="24"/>
          <w:szCs w:val="24"/>
        </w:rPr>
        <w:t>待整合</w:t>
      </w:r>
      <w:bookmarkStart w:id="1" w:name="_GoBack"/>
      <w:bookmarkEnd w:id="1"/>
    </w:p>
    <w:p w:rsidR="0016462B" w:rsidRDefault="0016462B" w:rsidP="00F565F7">
      <w:pPr>
        <w:rPr>
          <w:rFonts w:ascii="宋体" w:eastAsia="宋体" w:hAnsi="宋体"/>
          <w:sz w:val="24"/>
          <w:szCs w:val="24"/>
        </w:rPr>
      </w:pPr>
    </w:p>
    <w:p w:rsidR="0016462B" w:rsidRDefault="0016462B" w:rsidP="00F565F7">
      <w:pPr>
        <w:rPr>
          <w:rFonts w:ascii="宋体" w:eastAsia="宋体" w:hAnsi="宋体"/>
          <w:sz w:val="24"/>
          <w:szCs w:val="24"/>
        </w:rPr>
      </w:pPr>
    </w:p>
    <w:p w:rsidR="0016462B" w:rsidRDefault="0016462B" w:rsidP="00F565F7">
      <w:pPr>
        <w:rPr>
          <w:rFonts w:ascii="宋体" w:eastAsia="宋体" w:hAnsi="宋体"/>
          <w:sz w:val="24"/>
          <w:szCs w:val="24"/>
        </w:rPr>
      </w:pPr>
    </w:p>
    <w:p w:rsidR="0016462B" w:rsidRDefault="0016462B" w:rsidP="00F565F7">
      <w:pPr>
        <w:rPr>
          <w:rFonts w:ascii="宋体" w:eastAsia="宋体" w:hAnsi="宋体"/>
          <w:sz w:val="24"/>
          <w:szCs w:val="24"/>
        </w:rPr>
      </w:pPr>
    </w:p>
    <w:p w:rsidR="0016462B" w:rsidRDefault="0016462B" w:rsidP="00F565F7">
      <w:pPr>
        <w:rPr>
          <w:rFonts w:ascii="宋体" w:eastAsia="宋体" w:hAnsi="宋体" w:hint="eastAsia"/>
          <w:sz w:val="24"/>
          <w:szCs w:val="24"/>
        </w:rPr>
      </w:pPr>
    </w:p>
    <w:p w:rsidR="00536CC0" w:rsidRDefault="00536CC0" w:rsidP="00F565F7">
      <w:pPr>
        <w:rPr>
          <w:rFonts w:ascii="宋体" w:eastAsia="宋体" w:hAnsi="宋体"/>
          <w:sz w:val="24"/>
          <w:szCs w:val="24"/>
        </w:rPr>
      </w:pPr>
    </w:p>
    <w:p w:rsidR="00536CC0" w:rsidRDefault="00536CC0" w:rsidP="00F565F7">
      <w:pPr>
        <w:rPr>
          <w:rFonts w:ascii="宋体" w:eastAsia="宋体" w:hAnsi="宋体"/>
          <w:sz w:val="24"/>
          <w:szCs w:val="24"/>
        </w:rPr>
      </w:pPr>
    </w:p>
    <w:p w:rsidR="00536CC0" w:rsidRPr="00E92982" w:rsidRDefault="00536CC0" w:rsidP="00F565F7">
      <w:pPr>
        <w:rPr>
          <w:rFonts w:ascii="宋体" w:eastAsia="宋体" w:hAnsi="宋体" w:hint="eastAsia"/>
          <w:sz w:val="24"/>
          <w:szCs w:val="24"/>
        </w:rPr>
      </w:pPr>
    </w:p>
    <w:sectPr w:rsidR="00536CC0" w:rsidRPr="00E92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5E2"/>
    <w:multiLevelType w:val="hybridMultilevel"/>
    <w:tmpl w:val="6D141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6937F1"/>
    <w:multiLevelType w:val="hybridMultilevel"/>
    <w:tmpl w:val="58DA175C"/>
    <w:lvl w:ilvl="0" w:tplc="B6B831B8">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 w15:restartNumberingAfterBreak="0">
    <w:nsid w:val="41C71F57"/>
    <w:multiLevelType w:val="hybridMultilevel"/>
    <w:tmpl w:val="E634F8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9F5CFF"/>
    <w:multiLevelType w:val="hybridMultilevel"/>
    <w:tmpl w:val="0D32B1EC"/>
    <w:lvl w:ilvl="0" w:tplc="B6B831B8">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4" w15:restartNumberingAfterBreak="0">
    <w:nsid w:val="4B1C3177"/>
    <w:multiLevelType w:val="hybridMultilevel"/>
    <w:tmpl w:val="C45EE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1E3B04"/>
    <w:multiLevelType w:val="hybridMultilevel"/>
    <w:tmpl w:val="AD726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7C7C7A"/>
    <w:multiLevelType w:val="hybridMultilevel"/>
    <w:tmpl w:val="2EAE5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C61883"/>
    <w:multiLevelType w:val="hybridMultilevel"/>
    <w:tmpl w:val="1870DB50"/>
    <w:lvl w:ilvl="0" w:tplc="B6B831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2E49B6"/>
    <w:multiLevelType w:val="hybridMultilevel"/>
    <w:tmpl w:val="0F4E6E1A"/>
    <w:lvl w:ilvl="0" w:tplc="B6B831B8">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775B39D3"/>
    <w:multiLevelType w:val="hybridMultilevel"/>
    <w:tmpl w:val="B1B85A9C"/>
    <w:lvl w:ilvl="0" w:tplc="6876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
  </w:num>
  <w:num w:numId="4">
    <w:abstractNumId w:val="0"/>
  </w:num>
  <w:num w:numId="5">
    <w:abstractNumId w:val="3"/>
  </w:num>
  <w:num w:numId="6">
    <w:abstractNumId w:val="2"/>
  </w:num>
  <w:num w:numId="7">
    <w:abstractNumId w:val="6"/>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E8"/>
    <w:rsid w:val="00126B50"/>
    <w:rsid w:val="0016462B"/>
    <w:rsid w:val="001767E6"/>
    <w:rsid w:val="001C51B1"/>
    <w:rsid w:val="001E26E8"/>
    <w:rsid w:val="001F25BC"/>
    <w:rsid w:val="002145EE"/>
    <w:rsid w:val="00222C0E"/>
    <w:rsid w:val="00271BBC"/>
    <w:rsid w:val="003306B5"/>
    <w:rsid w:val="003350F0"/>
    <w:rsid w:val="00437C88"/>
    <w:rsid w:val="00536CC0"/>
    <w:rsid w:val="00583FAF"/>
    <w:rsid w:val="005A0BE5"/>
    <w:rsid w:val="006E6C36"/>
    <w:rsid w:val="00852209"/>
    <w:rsid w:val="00911375"/>
    <w:rsid w:val="00B34207"/>
    <w:rsid w:val="00C52860"/>
    <w:rsid w:val="00CC187D"/>
    <w:rsid w:val="00DA01D7"/>
    <w:rsid w:val="00DE4F93"/>
    <w:rsid w:val="00E149DE"/>
    <w:rsid w:val="00E92982"/>
    <w:rsid w:val="00EA0F63"/>
    <w:rsid w:val="00F565F7"/>
    <w:rsid w:val="00F96D14"/>
    <w:rsid w:val="00FA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C490"/>
  <w15:chartTrackingRefBased/>
  <w15:docId w15:val="{6203721F-687A-4062-A569-9BCA6D17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7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Fish</dc:creator>
  <cp:keywords/>
  <dc:description/>
  <cp:lastModifiedBy>Qi Fish</cp:lastModifiedBy>
  <cp:revision>8</cp:revision>
  <dcterms:created xsi:type="dcterms:W3CDTF">2018-05-31T01:04:00Z</dcterms:created>
  <dcterms:modified xsi:type="dcterms:W3CDTF">2018-05-31T07:50:00Z</dcterms:modified>
</cp:coreProperties>
</file>