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52A03" w14:textId="77777777" w:rsidR="00D26FDD" w:rsidRDefault="00D26FDD">
      <w:pPr>
        <w:jc w:val="center"/>
        <w:rPr>
          <w:b/>
          <w:color w:val="3300FF"/>
          <w:sz w:val="26"/>
          <w:szCs w:val="26"/>
        </w:rPr>
      </w:pPr>
    </w:p>
    <w:p w14:paraId="51B95C47" w14:textId="77777777" w:rsidR="00D26FDD" w:rsidRDefault="00000000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Cahier de recette - Plan de test</w:t>
      </w:r>
      <w:r>
        <w:rPr>
          <w:rFonts w:ascii="Montserrat" w:eastAsia="Montserrat" w:hAnsi="Montserrat" w:cs="Montserrat"/>
          <w:b/>
          <w:i/>
          <w:color w:val="3300FF"/>
          <w:sz w:val="26"/>
          <w:szCs w:val="26"/>
        </w:rPr>
        <w:t xml:space="preserve"> </w:t>
      </w:r>
      <w:r>
        <w:rPr>
          <w:rFonts w:ascii="Montserrat" w:eastAsia="Montserrat" w:hAnsi="Montserrat" w:cs="Montserrat"/>
          <w:b/>
          <w:color w:val="3300FF"/>
          <w:sz w:val="26"/>
          <w:szCs w:val="26"/>
        </w:rPr>
        <w:t>End-to-End du parcours visiteur</w:t>
      </w:r>
    </w:p>
    <w:p w14:paraId="4F15E98E" w14:textId="77777777" w:rsidR="00D26FDD" w:rsidRDefault="00D26FDD">
      <w:pPr>
        <w:jc w:val="center"/>
        <w:rPr>
          <w:rFonts w:ascii="Montserrat" w:eastAsia="Montserrat" w:hAnsi="Montserrat" w:cs="Montserrat"/>
          <w:b/>
          <w:color w:val="3300FF"/>
          <w:sz w:val="26"/>
          <w:szCs w:val="26"/>
        </w:rPr>
      </w:pPr>
    </w:p>
    <w:p w14:paraId="16ADDDA8" w14:textId="77777777" w:rsidR="00D26FDD" w:rsidRDefault="00000000">
      <w:pPr>
        <w:rPr>
          <w:rFonts w:ascii="Montserrat" w:eastAsia="Montserrat" w:hAnsi="Montserrat" w:cs="Montserrat"/>
          <w:i/>
          <w:color w:val="3300FF"/>
        </w:rPr>
      </w:pPr>
      <w:r>
        <w:rPr>
          <w:rFonts w:ascii="Montserrat" w:eastAsia="Montserrat" w:hAnsi="Montserrat" w:cs="Montserrat"/>
          <w:i/>
          <w:color w:val="3300FF"/>
        </w:rPr>
        <w:t xml:space="preserve">N.B. : Le nombre de scénarios n’est pas déterminé. On peut en ajouter ou en supprimer si besoin. </w:t>
      </w:r>
    </w:p>
    <w:tbl>
      <w:tblPr>
        <w:tblStyle w:val="a"/>
        <w:tblW w:w="903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540"/>
      </w:tblGrid>
      <w:tr w:rsidR="00D26FDD" w14:paraId="30D7629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71D2D2E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5B0B90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30DFB8E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1EDF513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</w:t>
            </w:r>
          </w:p>
        </w:tc>
      </w:tr>
      <w:tr w:rsidR="00D26FDD" w14:paraId="0023CC4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1C5A8C6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6E87D82" w14:textId="77777777" w:rsidR="00D26FDD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D26FDD" w14:paraId="2A03CEE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8618B46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128EC73" w14:textId="77777777" w:rsidR="00D26FDD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sélectionne une catégorie</w:t>
            </w:r>
          </w:p>
        </w:tc>
      </w:tr>
      <w:tr w:rsidR="00D26FDD" w14:paraId="5A827C76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F25F0B9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D90E3DE" w14:textId="77777777" w:rsidR="00D26FDD" w:rsidRDefault="00000000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La liste des évènements affiche uniquement les événements de la catégorie sélectionnée.</w:t>
            </w:r>
          </w:p>
        </w:tc>
      </w:tr>
      <w:tr w:rsidR="00D26FDD" w14:paraId="63FA2B51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ED9947" w14:textId="77777777" w:rsidR="00D26FDD" w:rsidRDefault="00D26FDD">
            <w:pPr>
              <w:widowControl w:val="0"/>
              <w:jc w:val="center"/>
              <w:rPr>
                <w:rFonts w:ascii="Montserrat" w:eastAsia="Montserrat" w:hAnsi="Montserrat" w:cs="Montserrat"/>
                <w:b/>
                <w:color w:val="FFFFFF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1E0D89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</w:rPr>
            </w:pPr>
          </w:p>
        </w:tc>
      </w:tr>
      <w:tr w:rsidR="00D26FDD" w14:paraId="7092DAF9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F5CA782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2</w:t>
            </w:r>
          </w:p>
        </w:tc>
      </w:tr>
      <w:tr w:rsidR="00D26FDD" w14:paraId="5A904F6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E77DDD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7D4676B" w14:textId="571E90C2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En regardant la </w:t>
            </w:r>
            <w:proofErr w:type="spellStart"/>
            <w:r>
              <w:rPr>
                <w:rFonts w:ascii="Montserrat" w:eastAsia="Montserrat" w:hAnsi="Montserrat" w:cs="Montserrat"/>
              </w:rPr>
              <w:t>navbar</w:t>
            </w:r>
            <w:proofErr w:type="spellEnd"/>
          </w:p>
        </w:tc>
      </w:tr>
      <w:tr w:rsidR="00D26FDD" w14:paraId="389224D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D442DD0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B9E7241" w14:textId="5A3DC6B9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Lorsque je clic sur un élément de la navigation</w:t>
            </w:r>
          </w:p>
        </w:tc>
      </w:tr>
      <w:tr w:rsidR="00D26FDD" w14:paraId="27C02C7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9B53D8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6EC7137" w14:textId="750E0703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Il m’emmène à la catégorie sélectionnée sur ma page</w:t>
            </w:r>
          </w:p>
        </w:tc>
      </w:tr>
      <w:tr w:rsidR="00D26FDD" w14:paraId="3B2FF86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27690C6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9CB09A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76C2EBD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A58ABC8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4</w:t>
            </w:r>
          </w:p>
        </w:tc>
      </w:tr>
      <w:tr w:rsidR="00D26FDD" w14:paraId="7CFB8BB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DFD082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4EE6DD" w14:textId="389C4F90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regardant le carrousel </w:t>
            </w:r>
          </w:p>
        </w:tc>
      </w:tr>
      <w:tr w:rsidR="00D26FDD" w14:paraId="4B9E394E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92CE199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9D781E0" w14:textId="66C23C9A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je clic sur les boutons-radios</w:t>
            </w:r>
          </w:p>
        </w:tc>
      </w:tr>
      <w:tr w:rsidR="00D26FDD" w14:paraId="01B2445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093164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BB88AD1" w14:textId="2F89FA6A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Il montre les bonnes images</w:t>
            </w:r>
          </w:p>
        </w:tc>
      </w:tr>
      <w:tr w:rsidR="00D26FDD" w14:paraId="54667DE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EF3FA2C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0D1318B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1BDDF1AF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AF81F84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5</w:t>
            </w:r>
          </w:p>
        </w:tc>
      </w:tr>
      <w:tr w:rsidR="00D26FDD" w14:paraId="791E985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C8D7B40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BE1453" w14:textId="29FC89C1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regardant le carrousel</w:t>
            </w:r>
          </w:p>
        </w:tc>
      </w:tr>
      <w:tr w:rsidR="00D26FDD" w14:paraId="4A31AD8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5C6C91A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561DA437" w14:textId="743E2925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Lorsque j’observes l’ensembles</w:t>
            </w:r>
          </w:p>
        </w:tc>
      </w:tr>
      <w:tr w:rsidR="00D26FDD" w14:paraId="5952DB5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EDB85FC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6B0023D" w14:textId="03995996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Les images défilent automatiquement avec les boutons radios sans images blanches et dans l’ordre</w:t>
            </w:r>
          </w:p>
        </w:tc>
      </w:tr>
      <w:tr w:rsidR="00D26FDD" w14:paraId="5F851D3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AB66CB4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752124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613C8036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0BDED12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6</w:t>
            </w:r>
          </w:p>
        </w:tc>
      </w:tr>
      <w:tr w:rsidR="00D26FDD" w14:paraId="14A7D9E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0F8C0E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7CD945" w14:textId="762C6B6A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regardant le carrousel</w:t>
            </w:r>
          </w:p>
        </w:tc>
      </w:tr>
      <w:tr w:rsidR="00D26FDD" w14:paraId="304EB21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6012DF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EC0AA36" w14:textId="5B8842D0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Quand je regarde la barre bleue de description</w:t>
            </w:r>
          </w:p>
        </w:tc>
      </w:tr>
      <w:tr w:rsidR="00D26FDD" w14:paraId="6DFB813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613A381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7462B4" w14:textId="1C3BAE3C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Le titre, l’explication et la date sont les bonnes pour les images</w:t>
            </w:r>
          </w:p>
        </w:tc>
      </w:tr>
      <w:tr w:rsidR="00D26FDD" w14:paraId="25A7FBC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99BF93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9575014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126580DA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8724247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7</w:t>
            </w:r>
          </w:p>
        </w:tc>
      </w:tr>
      <w:tr w:rsidR="00D26FDD" w14:paraId="3FCFAAB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0CE39D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884F5A0" w14:textId="167AAC8C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D26FDD" w14:paraId="4B11AA10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CD4A258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464D37A" w14:textId="1A74BECB" w:rsidR="00D26FDD" w:rsidRDefault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regardant les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cards</w:t>
            </w:r>
            <w:proofErr w:type="spellEnd"/>
          </w:p>
        </w:tc>
      </w:tr>
      <w:tr w:rsidR="00D26FDD" w14:paraId="12C32D6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7FB6113C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6C01A72" w14:textId="74C030ED" w:rsidR="00D26FDD" w:rsidRDefault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Les dates sont les bonnes et sont toutes affichés </w:t>
            </w:r>
          </w:p>
        </w:tc>
      </w:tr>
      <w:tr w:rsidR="00D26FDD" w14:paraId="22431D8F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B1A5C7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E31A993" w14:textId="77777777" w:rsidR="00D26FDD" w:rsidRDefault="00D26FD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D26FDD" w14:paraId="1E69DEED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D1B06C" w14:textId="77777777" w:rsidR="00D26FDD" w:rsidRDefault="00000000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8</w:t>
            </w:r>
          </w:p>
        </w:tc>
      </w:tr>
      <w:tr w:rsidR="001F742D" w14:paraId="68759A34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E99ECB5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1AC7F3" w14:textId="4947044C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</w:rPr>
              <w:t>En consultant la liste des évènements</w:t>
            </w:r>
          </w:p>
        </w:tc>
      </w:tr>
      <w:tr w:rsidR="001F742D" w14:paraId="7E20D532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2A9B06F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2E2493F" w14:textId="7595F8C9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 w:rsidRPr="00E030FE">
              <w:rPr>
                <w:rFonts w:ascii="Montserrat" w:eastAsia="Montserrat" w:hAnsi="Montserrat" w:cs="Montserrat"/>
                <w:color w:val="000000" w:themeColor="text1"/>
                <w:sz w:val="20"/>
                <w:szCs w:val="20"/>
              </w:rPr>
              <w:t>En cliquant sur le numéro 2</w:t>
            </w:r>
          </w:p>
        </w:tc>
      </w:tr>
      <w:tr w:rsidR="001F742D" w14:paraId="0CA2353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C9FD1CE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40A261" w14:textId="0A486DFF" w:rsidR="001F742D" w:rsidRDefault="001F742D" w:rsidP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J’ai bien la deuxième page avec les </w:t>
            </w:r>
            <w:proofErr w:type="spellStart"/>
            <w:r w:rsidR="00E030FE">
              <w:rPr>
                <w:rFonts w:ascii="Montserrat" w:eastAsia="Montserrat" w:hAnsi="Montserrat" w:cs="Montserrat"/>
              </w:rPr>
              <w:t>cards</w:t>
            </w:r>
            <w:proofErr w:type="spellEnd"/>
            <w:r w:rsidR="00E030FE">
              <w:rPr>
                <w:rFonts w:ascii="Montserrat" w:eastAsia="Montserrat" w:hAnsi="Montserrat" w:cs="Montserrat"/>
              </w:rPr>
              <w:t xml:space="preserve"> restante qui s’affichent</w:t>
            </w:r>
          </w:p>
        </w:tc>
      </w:tr>
      <w:tr w:rsidR="001F742D" w14:paraId="423F27B3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5E02784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358D70F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1F742D" w14:paraId="1A0FBF59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BE2E249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9</w:t>
            </w:r>
          </w:p>
        </w:tc>
      </w:tr>
      <w:tr w:rsidR="001F742D" w14:paraId="6D75CD3A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92C6EFA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68AA6F1E" w14:textId="3D7E35FF" w:rsidR="001F742D" w:rsidRDefault="001F742D" w:rsidP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>En remplissant le section contact</w:t>
            </w:r>
          </w:p>
        </w:tc>
      </w:tr>
      <w:tr w:rsidR="001F742D" w14:paraId="12AF28C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4F2986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06F8D279" w14:textId="0667C1CF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envoyant le message</w:t>
            </w:r>
          </w:p>
        </w:tc>
      </w:tr>
      <w:tr w:rsidR="001F742D" w14:paraId="3CE7BA1D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4BD06D4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42BBE25C" w14:textId="07FA9272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Le message d’envoie s’affiche bien et la section contact redevient vierge</w:t>
            </w:r>
          </w:p>
        </w:tc>
      </w:tr>
      <w:tr w:rsidR="001F742D" w14:paraId="122871E7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0DBCA72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  <w:p w14:paraId="2AF23E13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A441D65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1F742D" w14:paraId="6EA26D4C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4A665F6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10</w:t>
            </w:r>
          </w:p>
        </w:tc>
      </w:tr>
      <w:tr w:rsidR="001F742D" w14:paraId="20BCBA2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8480221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D86A034" w14:textId="297C7DC4" w:rsidR="001F742D" w:rsidRDefault="00B1305F" w:rsidP="001F742D">
            <w:pPr>
              <w:widowControl w:val="0"/>
              <w:rPr>
                <w:rFonts w:ascii="Montserrat" w:eastAsia="Montserrat" w:hAnsi="Montserrat" w:cs="Montserrat"/>
              </w:rPr>
            </w:pPr>
            <w:r>
              <w:rPr>
                <w:rFonts w:ascii="Montserrat" w:eastAsia="Montserrat" w:hAnsi="Montserrat" w:cs="Montserrat"/>
              </w:rPr>
              <w:t xml:space="preserve">En allant au </w:t>
            </w:r>
            <w:proofErr w:type="spellStart"/>
            <w:r>
              <w:rPr>
                <w:rFonts w:ascii="Montserrat" w:eastAsia="Montserrat" w:hAnsi="Montserrat" w:cs="Montserrat"/>
              </w:rPr>
              <w:t>footer</w:t>
            </w:r>
            <w:proofErr w:type="spellEnd"/>
          </w:p>
        </w:tc>
      </w:tr>
      <w:tr w:rsidR="001F742D" w14:paraId="0CA7FEAB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33EBDD8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1905C01E" w14:textId="1221E8C3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regardant la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cards</w:t>
            </w:r>
            <w:proofErr w:type="spellEnd"/>
          </w:p>
        </w:tc>
      </w:tr>
      <w:tr w:rsidR="001F742D" w14:paraId="6B44552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3E1A058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1D1089E" w14:textId="1AB9A2C1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Les éléments du dernier meeting </w:t>
            </w:r>
            <w:r w:rsidR="009F19EE">
              <w:rPr>
                <w:rFonts w:ascii="Montserrat" w:eastAsia="Montserrat" w:hAnsi="Montserrat" w:cs="Montserrat"/>
                <w:sz w:val="20"/>
                <w:szCs w:val="20"/>
              </w:rPr>
              <w:t>apparaissent</w:t>
            </w: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bien </w:t>
            </w:r>
          </w:p>
        </w:tc>
      </w:tr>
      <w:tr w:rsidR="001F742D" w14:paraId="74FAC8F8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83F5D7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C7AFAF7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1F742D" w14:paraId="21736985" w14:textId="77777777">
        <w:trPr>
          <w:trHeight w:val="315"/>
        </w:trPr>
        <w:tc>
          <w:tcPr>
            <w:tcW w:w="9030" w:type="dxa"/>
            <w:gridSpan w:val="2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3FCB9DE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b/>
                <w:color w:val="FFFFFF"/>
              </w:rPr>
              <w:t>Scénario 11</w:t>
            </w:r>
          </w:p>
        </w:tc>
      </w:tr>
      <w:tr w:rsidR="001F742D" w14:paraId="0C52A0A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3A3CE0F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Given</w:t>
            </w:r>
            <w:proofErr w:type="spellEnd"/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E24FEE0" w14:textId="1D9E3F17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ouvrant le terminal de commande dans le moteur de recherche</w:t>
            </w:r>
          </w:p>
        </w:tc>
      </w:tr>
      <w:tr w:rsidR="001F742D" w14:paraId="79B16CDC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8EA193B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When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1155CC"/>
              <w:right w:val="single" w:sz="6" w:space="0" w:color="FFFFFF"/>
            </w:tcBorders>
            <w:tcMar>
              <w:top w:w="40" w:type="dxa"/>
              <w:left w:w="0" w:type="dxa"/>
              <w:bottom w:w="40" w:type="dxa"/>
              <w:right w:w="0" w:type="dxa"/>
            </w:tcMar>
            <w:vAlign w:val="center"/>
          </w:tcPr>
          <w:p w14:paraId="27D6E239" w14:textId="31F0805F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>En vérifiant les erreurs</w:t>
            </w:r>
          </w:p>
        </w:tc>
      </w:tr>
      <w:tr w:rsidR="001F742D" w14:paraId="3491E439" w14:textId="77777777">
        <w:trPr>
          <w:trHeight w:val="315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shd w:val="clear" w:color="auto" w:fill="3300FF"/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26AA310E" w14:textId="77777777" w:rsidR="001F742D" w:rsidRDefault="001F742D" w:rsidP="001F742D">
            <w:pPr>
              <w:widowControl w:val="0"/>
              <w:jc w:val="center"/>
              <w:rPr>
                <w:rFonts w:ascii="Montserrat" w:eastAsia="Montserrat" w:hAnsi="Montserrat" w:cs="Montserrat"/>
                <w:sz w:val="20"/>
                <w:szCs w:val="20"/>
              </w:rPr>
            </w:pPr>
            <w:proofErr w:type="spellStart"/>
            <w:r>
              <w:rPr>
                <w:rFonts w:ascii="Montserrat" w:eastAsia="Montserrat" w:hAnsi="Montserrat" w:cs="Montserrat"/>
                <w:b/>
                <w:color w:val="FFFFFF"/>
              </w:rPr>
              <w:t>Then</w:t>
            </w:r>
            <w:proofErr w:type="spellEnd"/>
          </w:p>
        </w:tc>
        <w:tc>
          <w:tcPr>
            <w:tcW w:w="6540" w:type="dxa"/>
            <w:tcBorders>
              <w:top w:val="single" w:sz="6" w:space="0" w:color="1155CC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6A28A6BF" w14:textId="1E55D06B" w:rsidR="001F742D" w:rsidRDefault="00B1305F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En corrigeant les problèmes de CamelCase dans </w:t>
            </w:r>
            <w:proofErr w:type="spellStart"/>
            <w:r>
              <w:rPr>
                <w:rFonts w:ascii="Montserrat" w:eastAsia="Montserrat" w:hAnsi="Montserrat" w:cs="Montserrat"/>
                <w:sz w:val="20"/>
                <w:szCs w:val="20"/>
              </w:rPr>
              <w:t>FontFamily</w:t>
            </w:r>
            <w:proofErr w:type="spellEnd"/>
            <w:r>
              <w:rPr>
                <w:rFonts w:ascii="Montserrat" w:eastAsia="Montserrat" w:hAnsi="Montserrat" w:cs="Montserrat"/>
                <w:sz w:val="20"/>
                <w:szCs w:val="20"/>
              </w:rPr>
              <w:t xml:space="preserve"> ligne 20</w:t>
            </w:r>
          </w:p>
        </w:tc>
      </w:tr>
      <w:tr w:rsidR="001F742D" w14:paraId="29D6AE35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BED3BB1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3717DF1A" w14:textId="77777777" w:rsidR="001F742D" w:rsidRDefault="001F742D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5A19" w14:paraId="20E42020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140E6773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07A35AEE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  <w:tr w:rsidR="003B5A19" w14:paraId="279B69FC" w14:textId="77777777">
        <w:trPr>
          <w:trHeight w:val="339"/>
        </w:trPr>
        <w:tc>
          <w:tcPr>
            <w:tcW w:w="249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5248B716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  <w:tc>
          <w:tcPr>
            <w:tcW w:w="6540" w:type="dxa"/>
            <w:tcBorders>
              <w:top w:val="single" w:sz="6" w:space="0" w:color="FFFFFF"/>
              <w:left w:val="single" w:sz="6" w:space="0" w:color="FFFFFF"/>
              <w:bottom w:val="single" w:sz="6" w:space="0" w:color="FFFFFF"/>
              <w:right w:val="single" w:sz="6" w:space="0" w:color="FFFFFF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center"/>
          </w:tcPr>
          <w:p w14:paraId="4AA49957" w14:textId="77777777" w:rsidR="003B5A19" w:rsidRDefault="003B5A19" w:rsidP="001F742D">
            <w:pPr>
              <w:widowControl w:val="0"/>
              <w:rPr>
                <w:rFonts w:ascii="Montserrat" w:eastAsia="Montserrat" w:hAnsi="Montserrat" w:cs="Montserrat"/>
                <w:sz w:val="20"/>
                <w:szCs w:val="20"/>
              </w:rPr>
            </w:pPr>
          </w:p>
        </w:tc>
      </w:tr>
    </w:tbl>
    <w:p w14:paraId="770AB6C3" w14:textId="77777777" w:rsidR="00D26FDD" w:rsidRDefault="00D26FDD">
      <w:pPr>
        <w:jc w:val="both"/>
        <w:rPr>
          <w:rFonts w:ascii="Montserrat" w:eastAsia="Montserrat" w:hAnsi="Montserrat" w:cs="Montserrat"/>
        </w:rPr>
      </w:pPr>
    </w:p>
    <w:sectPr w:rsidR="00D26FDD">
      <w:headerReference w:type="default" r:id="rId6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1E0B702" w14:textId="77777777" w:rsidR="005D2611" w:rsidRDefault="005D2611">
      <w:pPr>
        <w:spacing w:line="240" w:lineRule="auto"/>
      </w:pPr>
      <w:r>
        <w:separator/>
      </w:r>
    </w:p>
  </w:endnote>
  <w:endnote w:type="continuationSeparator" w:id="0">
    <w:p w14:paraId="092F8AD9" w14:textId="77777777" w:rsidR="005D2611" w:rsidRDefault="005D26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  <w:embedRegular r:id="rId1" w:fontKey="{9F3F2328-AB6C-44C5-9252-74B48C276BBC}"/>
    <w:embedBold r:id="rId2" w:fontKey="{D8088820-C8BD-4F75-BEB7-06D1227FD6A5}"/>
    <w:embedItalic r:id="rId3" w:fontKey="{8E512AFA-C683-4E51-8624-3801938D9ACF}"/>
    <w:embedBoldItalic r:id="rId4" w:fontKey="{0FA22BB9-276F-42AA-976A-5E618C4477B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2B638674-123D-4776-B79C-2034BAFCD69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39DEF9A7-1739-412F-8EB8-00726861093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5BA5A81" w14:textId="77777777" w:rsidR="005D2611" w:rsidRDefault="005D2611">
      <w:pPr>
        <w:spacing w:line="240" w:lineRule="auto"/>
      </w:pPr>
      <w:r>
        <w:separator/>
      </w:r>
    </w:p>
  </w:footnote>
  <w:footnote w:type="continuationSeparator" w:id="0">
    <w:p w14:paraId="726FD91A" w14:textId="77777777" w:rsidR="005D2611" w:rsidRDefault="005D2611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3C2D211" w14:textId="77777777" w:rsidR="00D26FDD" w:rsidRDefault="00000000">
    <w:pPr>
      <w:spacing w:after="200"/>
      <w:jc w:val="center"/>
    </w:pPr>
    <w:r>
      <w:rPr>
        <w:b/>
        <w:noProof/>
        <w:color w:val="3300FF"/>
        <w:sz w:val="26"/>
        <w:szCs w:val="26"/>
      </w:rPr>
      <w:drawing>
        <wp:inline distT="114300" distB="114300" distL="114300" distR="114300" wp14:anchorId="729A4224" wp14:editId="22E86234">
          <wp:extent cx="3162300" cy="86677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20175"/>
                  <a:stretch>
                    <a:fillRect/>
                  </a:stretch>
                </pic:blipFill>
                <pic:spPr>
                  <a:xfrm>
                    <a:off x="0" y="0"/>
                    <a:ext cx="3162300" cy="866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6FDD"/>
    <w:rsid w:val="000918B1"/>
    <w:rsid w:val="001F742D"/>
    <w:rsid w:val="003B5A19"/>
    <w:rsid w:val="005D2611"/>
    <w:rsid w:val="00885252"/>
    <w:rsid w:val="00905618"/>
    <w:rsid w:val="00933865"/>
    <w:rsid w:val="009F19EE"/>
    <w:rsid w:val="00B1305F"/>
    <w:rsid w:val="00C06B0D"/>
    <w:rsid w:val="00C10BAA"/>
    <w:rsid w:val="00C45188"/>
    <w:rsid w:val="00D26FDD"/>
    <w:rsid w:val="00E030FE"/>
    <w:rsid w:val="00F718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1765E3"/>
  <w15:docId w15:val="{EF022EC3-3336-4DAF-B1C5-67232D0D36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1</Pages>
  <Words>279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Pichenot Judith</cp:lastModifiedBy>
  <cp:revision>8</cp:revision>
  <dcterms:created xsi:type="dcterms:W3CDTF">2025-08-20T09:00:00Z</dcterms:created>
  <dcterms:modified xsi:type="dcterms:W3CDTF">2025-09-03T09:58:00Z</dcterms:modified>
</cp:coreProperties>
</file>