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MÓDULO 0 — ATIVIDADE TEÓRICA</w:t>
      </w:r>
    </w:p>
    <w:p>
      <w:pPr>
        <w:spacing w:after="100"/>
        <w:jc w:val="center"/>
      </w:pPr>
      <w:r>
        <w:rPr>
          <w:rFonts w:ascii="Calibri" w:cs="Calibri" w:eastAsia="Calibri" w:hAnsi="Calibri"/>
          <w:i/>
          <w:iCs/>
          <w:sz w:val="24"/>
          <w:szCs w:val="24"/>
        </w:rPr>
        <w:t xml:space="preserve">Fundamentos de Node.js e TypeScript</w:t>
      </w:r>
    </w:p>
    <w:p>
      <w:pPr>
        <w:spacing w:after="400"/>
        <w:jc w:val="center"/>
      </w:pPr>
      <w:r>
        <w:rPr>
          <w:rFonts w:ascii="Calibri" w:cs="Calibri" w:eastAsia="Calibri" w:hAnsi="Calibri"/>
          <w:color w:val="555555"/>
          <w:sz w:val="20"/>
          <w:szCs w:val="20"/>
        </w:rPr>
        <w:t xml:space="preserve">[NOME DO ALUNO] — Turma Node.js — Joinville, 2026</w:t>
      </w:r>
    </w:p>
    <w:p>
      <w:pPr>
        <w:pStyle w:val="Heading1"/>
        <w:spacing w:after="200" w:before="300"/>
      </w:pPr>
      <w:r>
        <w:rPr>
          <w:rFonts w:ascii="Calibri" w:cs="Calibri" w:eastAsia="Calibri" w:hAnsi="Calibri"/>
          <w:b/>
          <w:bCs/>
          <w:sz w:val="28"/>
          <w:szCs w:val="28"/>
        </w:rPr>
        <w:t xml:space="preserve">1. Introdução</w:t>
      </w:r>
    </w:p>
    <w:p>
      <w:pPr>
        <w:spacing w:after="200" w:line="360"/>
        <w:jc w:val="both"/>
      </w:pPr>
      <w:r>
        <w:rPr>
          <w:rFonts w:ascii="Calibri" w:cs="Calibri" w:eastAsia="Calibri" w:hAnsi="Calibri"/>
          <w:sz w:val="24"/>
          <w:szCs w:val="24"/>
        </w:rPr>
        <w:t xml:space="preserve">Este documento responde, com base em pesquisa e em elaboração própria, aos sete pontos solicitados na atividade teórica do Módulo 0 do curso de Node.js. O objetivo não é reproduzir definições de documentação, mas explicar cada conceito com palavras próprias, ilustrando com exemplos e indicando as fontes consultadas.</w:t>
      </w:r>
    </w:p>
    <w:p>
      <w:pPr>
        <w:pStyle w:val="Heading1"/>
        <w:spacing w:after="200" w:before="300"/>
      </w:pPr>
      <w:r>
        <w:rPr>
          <w:rFonts w:ascii="Calibri" w:cs="Calibri" w:eastAsia="Calibri" w:hAnsi="Calibri"/>
          <w:b/>
          <w:bCs/>
          <w:sz w:val="28"/>
          <w:szCs w:val="28"/>
        </w:rPr>
        <w:t xml:space="preserve">2. O event loop do Node.js</w:t>
      </w:r>
    </w:p>
    <w:p>
      <w:pPr>
        <w:spacing w:after="200" w:line="360"/>
        <w:jc w:val="both"/>
      </w:pPr>
      <w:r>
        <w:rPr>
          <w:rFonts w:ascii="Calibri" w:cs="Calibri" w:eastAsia="Calibri" w:hAnsi="Calibri"/>
          <w:sz w:val="24"/>
          <w:szCs w:val="24"/>
        </w:rPr>
        <w:t xml:space="preserve">O Node.js executa JavaScript sobre a engine V8 em uma única thread principal, mas consegue atender milhares de conexões simultâneas graças ao event loop, um mecanismo de repetição contínua que verifica se há tarefas pendentes a executar e as despacha uma a uma (NODE.JS FOUNDATION, 2026). Operações que dependem de recursos externos — leitura de arquivo, consulta a banco de dados, requisição de rede — não bloqueiam essa thread: elas são delegadas ao sistema operacional ou a uma pool de threads interna (libuv) e, quando terminam, colocam um retorno (callback, promise resolvida ou evento) em uma fila. O event loop varre essa fila em ciclos (fases de timers, I/O, callbacks imediatos etc.) e executa cada retorno assim que a thread principal está livre.</w:t>
      </w:r>
    </w:p>
    <w:p>
      <w:pPr>
        <w:spacing w:after="200" w:line="360"/>
        <w:jc w:val="both"/>
      </w:pPr>
      <w:r>
        <w:rPr>
          <w:rFonts w:ascii="Calibri" w:cs="Calibri" w:eastAsia="Calibri" w:hAnsi="Calibri"/>
          <w:sz w:val="24"/>
          <w:szCs w:val="24"/>
        </w:rPr>
        <w:t xml:space="preserve">Um exemplo próprio: imagine um restaurante com um único garçom (a thread principal). Se o garçom precisasse esperar parado ao lado da cozinha até cada prato ficar pronto, atenderia poucas mesas por hora. Em vez disso, ele anota o pedido, entrega à cozinha (equivalente a uma operação assíncrona) e volta a atender outras mesas; quando um prato fica pronto, ele é avisado e o entrega. É essa lógica de "não esperar parado" que permite a um único processo Node.js atender muitas conexões HTTP ao mesmo tempo sem precisar de uma thread por conexão.</w:t>
      </w:r>
    </w:p>
    <w:p>
      <w:pPr>
        <w:pStyle w:val="Heading1"/>
        <w:spacing w:after="200" w:before="300"/>
      </w:pPr>
      <w:r>
        <w:rPr>
          <w:rFonts w:ascii="Calibri" w:cs="Calibri" w:eastAsia="Calibri" w:hAnsi="Calibri"/>
          <w:b/>
          <w:bCs/>
          <w:sz w:val="28"/>
          <w:szCs w:val="28"/>
        </w:rPr>
        <w:t xml:space="preserve">3. Operações síncronas x assíncronas</w:t>
      </w:r>
    </w:p>
    <w:p>
      <w:pPr>
        <w:spacing w:after="200" w:line="360"/>
        <w:jc w:val="both"/>
      </w:pPr>
      <w:r>
        <w:rPr>
          <w:rFonts w:ascii="Calibri" w:cs="Calibri" w:eastAsia="Calibri" w:hAnsi="Calibri"/>
          <w:sz w:val="24"/>
          <w:szCs w:val="24"/>
        </w:rPr>
        <w:t xml:space="preserve">Uma operação síncrona bloqueia a execução do código até terminar: a linha seguinte só roda depois que a anterior finalizar completamente. Uma operação assíncrona, por outro lado, é iniciada e o controle volta imediatamente ao restante do programa; o resultado chega depois, por meio de callback, Promise ou async/await.</w:t>
      </w:r>
    </w:p>
    <w:p>
      <w:pPr>
        <w:spacing w:after="200" w:line="360"/>
        <w:jc w:val="both"/>
      </w:pPr>
      <w:r>
        <w:rPr>
          <w:rFonts w:ascii="Calibri" w:cs="Calibri" w:eastAsia="Calibri" w:hAnsi="Calibri"/>
          <w:sz w:val="24"/>
          <w:szCs w:val="24"/>
        </w:rPr>
        <w:t xml:space="preserve">Bloquear o event loop é considerado um erro grave em produção porque, como existe apenas uma thread principal, qualquer código síncrono demorado (um laço pesado, uma função criptográfica síncrona, um JSON.parse gigantesco) impede que qualquer outra requisição seja atendida enquanto ele não termina — mesmo requisições de outros usuários completamente diferentes. Isso significa que uma única operação lenta e mal escrita pode derrubar a capacidade de resposta de um servidor inteiro, gerando timeouts em cascata. Por esse motivo, bibliotecas Node.js voltadas a produção sempre oferecem versões assíncronas de operações de I/O (leitura de arquivo, acesso a banco, chamadas HTTP), e o uso das versões síncronas dessas mesmas funções é normalmente restrito a scripts de inicialização ou ferramentas de linha de comando, nunca a caminhos de requisição de uma API.</w:t>
      </w:r>
    </w:p>
    <w:p>
      <w:pPr>
        <w:pStyle w:val="Heading1"/>
        <w:spacing w:after="200" w:before="300"/>
      </w:pPr>
      <w:r>
        <w:rPr>
          <w:rFonts w:ascii="Calibri" w:cs="Calibri" w:eastAsia="Calibri" w:hAnsi="Calibri"/>
          <w:b/>
          <w:bCs/>
          <w:sz w:val="28"/>
          <w:szCs w:val="28"/>
        </w:rPr>
        <w:t xml:space="preserve">4. TypeScript e a diferença entre tipagem estática e dinâmica</w:t>
      </w:r>
    </w:p>
    <w:p>
      <w:pPr>
        <w:spacing w:after="200" w:line="360"/>
        <w:jc w:val="both"/>
      </w:pPr>
      <w:r>
        <w:rPr>
          <w:rFonts w:ascii="Calibri" w:cs="Calibri" w:eastAsia="Calibri" w:hAnsi="Calibri"/>
          <w:sz w:val="24"/>
          <w:szCs w:val="24"/>
        </w:rPr>
        <w:t xml:space="preserve">TypeScript é uma linguagem desenvolvida pela Microsoft que estende o JavaScript adicionando um sistema de tipos estático opcional; o código TypeScript é compilado (transpilado) para JavaScript puro antes de ser executado (MICROSOFT, 2026). O problema que ele resolve é a fragilidade da tipagem dinâmica do JavaScript: em JavaScript, o tipo de uma variável só é conhecido em tempo de execução, então um erro como somar um número com uma string mal formatada, ou chamar um método que não existe em um objeto, só aparece quando aquele trecho específico do código roda — muitas vezes em produção, com o usuário real.</w:t>
      </w:r>
    </w:p>
    <w:p>
      <w:pPr>
        <w:spacing w:after="200" w:line="360"/>
        <w:jc w:val="both"/>
      </w:pPr>
      <w:r>
        <w:rPr>
          <w:rFonts w:ascii="Calibri" w:cs="Calibri" w:eastAsia="Calibri" w:hAnsi="Calibri"/>
          <w:sz w:val="24"/>
          <w:szCs w:val="24"/>
        </w:rPr>
        <w:t xml:space="preserve">Na tipagem estática do TypeScript, o compilador analisa todo o código antes de gerar o JavaScript final e aponta esses erros ainda durante o desenvolvimento, direto no editor. Por exemplo, se uma função espera receber um número e o desenvolvedor tenta chamá-la passando um texto, o TypeScript acusa o erro na hora de escrever o código, sem precisar nem executar o programa. Isso não elimina bugs de lógica, mas elimina uma categoria inteira de erros relacionados a tipos incompatíveis antes que o código chegue a ser testado ou publicado, o que se torna especialmente valioso em projetos grandes, com muitos desenvolvedores mexendo no mesmo código.</w:t>
      </w:r>
    </w:p>
    <w:p>
      <w:pPr>
        <w:pStyle w:val="Heading1"/>
        <w:spacing w:after="200" w:before="300"/>
      </w:pPr>
      <w:r>
        <w:rPr>
          <w:rFonts w:ascii="Calibri" w:cs="Calibri" w:eastAsia="Calibri" w:hAnsi="Calibri"/>
          <w:b/>
          <w:bCs/>
          <w:sz w:val="28"/>
          <w:szCs w:val="28"/>
        </w:rPr>
        <w:t xml:space="preserve">5. CommonJS x ES Modules</w:t>
      </w:r>
    </w:p>
    <w:p>
      <w:pPr>
        <w:spacing w:after="200" w:line="360"/>
        <w:jc w:val="both"/>
      </w:pPr>
      <w:r>
        <w:rPr>
          <w:rFonts w:ascii="Calibri" w:cs="Calibri" w:eastAsia="Calibri" w:hAnsi="Calibri"/>
          <w:sz w:val="24"/>
          <w:szCs w:val="24"/>
        </w:rPr>
        <w:t xml:space="preserve">CommonJS é o sistema de módulos original do Node.js: arquivos exportam valores atribuindo-os a module.exports e importam outros arquivos usando a função require(), de forma síncrona. ES Modules (ESM) é o sistema de módulos padronizado pela própria linguagem JavaScript, usando as palavras-chave import e export; ele é o mesmo formato usado nos navegadores modernos e permite, entre outras coisas, importações assíncronas e melhor análise estática do código pelas ferramentas.</w:t>
      </w:r>
    </w:p>
    <w:p>
      <w:pPr>
        <w:spacing w:after="200" w:line="360"/>
        <w:jc w:val="both"/>
      </w:pPr>
      <w:r>
        <w:rPr>
          <w:rFonts w:ascii="Calibri" w:cs="Calibri" w:eastAsia="Calibri" w:hAnsi="Calibri"/>
          <w:sz w:val="24"/>
          <w:szCs w:val="24"/>
        </w:rPr>
        <w:t xml:space="preserve">Essa diferença ainda gera problemas de compatibilidade em projetos reais porque os dois formatos não são totalmente intercambiáveis: um pacote publicado apenas em ESM pode não funcionar com require() em um projeto configurado como CommonJS, e vice-versa, exigindo ajustes de configuração (como o campo "type" no package.json ou extensões .mjs/.cjs) ou versões específicas de bibliotecas. Como o ecossistema Node.js tem mais de dez anos de pacotes publicados majoritariamente em CommonJS, e a comunidade vem migrando gradualmente para ESM, é comum encontrar, ainda hoje, projetos que precisam misturar os dois formatos e lidar com incompatibilidades pontuais durante essa transição.</w:t>
      </w:r>
    </w:p>
    <w:p>
      <w:pPr>
        <w:pStyle w:val="Heading1"/>
        <w:spacing w:after="200" w:before="300"/>
      </w:pPr>
      <w:r>
        <w:rPr>
          <w:rFonts w:ascii="Calibri" w:cs="Calibri" w:eastAsia="Calibri" w:hAnsi="Calibri"/>
          <w:b/>
          <w:bCs/>
          <w:sz w:val="28"/>
          <w:szCs w:val="28"/>
        </w:rPr>
        <w:t xml:space="preserve">6. Comparação entre Express, Fastify e NestJS</w:t>
      </w:r>
    </w:p>
    <w:p>
      <w:pPr>
        <w:spacing w:after="200" w:line="360"/>
        <w:jc w:val="both"/>
      </w:pPr>
      <w:r>
        <w:rPr>
          <w:rFonts w:ascii="Calibri" w:cs="Calibri" w:eastAsia="Calibri" w:hAnsi="Calibri"/>
          <w:sz w:val="24"/>
          <w:szCs w:val="24"/>
        </w:rPr>
        <w:t xml:space="preserve">Express é o framework web mais tradicional do ecossistema Node.js: extremamente minimalista, oferece apenas roteamento e um sistema de middlewares, sem impor nenhuma estrutura de pastas ou arquitetura. Isso o torna ideal para aprender os fundamentos de uma API HTTP do zero ou para construir protótipos e serviços pequenos, em que a liberdade de organizar o projeto como o desenvolvedor preferir é mais importante do que um padrão imposto — por exemplo, uma pequena API interna de automação com dois ou três endpoints.</w:t>
      </w:r>
    </w:p>
    <w:p>
      <w:pPr>
        <w:spacing w:after="200" w:line="360"/>
        <w:jc w:val="both"/>
      </w:pPr>
      <w:r>
        <w:rPr>
          <w:rFonts w:ascii="Calibri" w:cs="Calibri" w:eastAsia="Calibri" w:hAnsi="Calibri"/>
          <w:sz w:val="24"/>
          <w:szCs w:val="24"/>
        </w:rPr>
        <w:t xml:space="preserve">Fastify segue a mesma filosofia minimalista do Express, mas foi projetado com foco explícito em desempenho e em validação de dados integrada via JSON Schema. Ele é a escolha mais indicada em cenários de alto tráfego, em que a latência e o número de requisições por segundo são críticos — por exemplo, uma API pública consumida por um aplicativo mobile com milhões de usuários, em que cada milissegundo de resposta importa.</w:t>
      </w:r>
    </w:p>
    <w:p>
      <w:pPr>
        <w:spacing w:after="200" w:line="360"/>
        <w:jc w:val="both"/>
      </w:pPr>
      <w:r>
        <w:rPr>
          <w:rFonts w:ascii="Calibri" w:cs="Calibri" w:eastAsia="Calibri" w:hAnsi="Calibri"/>
          <w:sz w:val="24"/>
          <w:szCs w:val="24"/>
        </w:rPr>
        <w:t xml:space="preserve">NestJS, por sua vez, é um framework opinativo inspirado no Angular, que organiza a aplicação em módulos, controllers, services e providers com injeção de dependência nativa, seguindo um padrão arquitetural rígido. Ele é o mais indicado quando existe um time grande de desenvolvedores trabalhando no mesmo sistema ao longo do tempo, como em uma empresa que mantém uma plataforma corporativa complexa: a estrutura imposta pelo NestJS facilita a padronização do código entre pessoas diferentes e reduz a divergência de estilo que apareceria naturalmente se cada desenvolvedor usasse Express ou Fastify do seu próprio jeito.</w:t>
      </w:r>
    </w:p>
    <w:p>
      <w:pPr>
        <w:pStyle w:val="Heading1"/>
        <w:spacing w:after="200" w:before="300"/>
      </w:pPr>
      <w:r>
        <w:rPr>
          <w:rFonts w:ascii="Calibri" w:cs="Calibri" w:eastAsia="Calibri" w:hAnsi="Calibri"/>
          <w:b/>
          <w:bCs/>
          <w:sz w:val="28"/>
          <w:szCs w:val="28"/>
        </w:rPr>
        <w:t xml:space="preserve">7. O gerenciador de versões do Node.js (nvm)</w:t>
      </w:r>
    </w:p>
    <w:p>
      <w:pPr>
        <w:spacing w:after="200" w:line="360"/>
        <w:jc w:val="both"/>
      </w:pPr>
      <w:r>
        <w:rPr>
          <w:rFonts w:ascii="Calibri" w:cs="Calibri" w:eastAsia="Calibri" w:hAnsi="Calibri"/>
          <w:sz w:val="24"/>
          <w:szCs w:val="24"/>
        </w:rPr>
        <w:t xml:space="preserve">O nvm (Node Version Manager) é uma ferramenta que permite instalar e alternar entre diferentes versões do Node.js na mesma máquina, sem precisar desinstalar e reinstalar nada (NVM-SH, 2026). Ele é considerado prática obrigatória em times profissionais porque, na prática, uma mesma pessoa costuma trabalhar em múltiplos projetos ao mesmo tempo, e cada um deles pode ter sido desenvolvido e testado em uma versão específica do Node.js. Sem um gerenciador de versões, alternar entre um projeto legado que só roda em uma versão antiga e um projeto novo que exige a versão LTS mais recente exigiria reinstalar o Node.js inteiro toda vez — um processo lento e sujeito a erros.</w:t>
      </w:r>
    </w:p>
    <w:p>
      <w:pPr>
        <w:spacing w:after="200" w:line="360"/>
        <w:jc w:val="both"/>
      </w:pPr>
      <w:r>
        <w:rPr>
          <w:rFonts w:ascii="Calibri" w:cs="Calibri" w:eastAsia="Calibri" w:hAnsi="Calibri"/>
          <w:sz w:val="24"/>
          <w:szCs w:val="24"/>
        </w:rPr>
        <w:t xml:space="preserve">Com o nvm, essa troca se resume a um comando (nvm use), e um arquivo .nvmrc na raiz do repositório garante que qualquer pessoa que clone o projeto use exatamente a mesma versão, eliminando o clássico problema de "na minha máquina funciona" causado por diferenças de versão entre os computadores da equipe.</w:t>
      </w:r>
    </w:p>
    <w:p>
      <w:pPr>
        <w:pStyle w:val="Heading1"/>
        <w:spacing w:after="200" w:before="300"/>
      </w:pPr>
      <w:r>
        <w:rPr>
          <w:rFonts w:ascii="Calibri" w:cs="Calibri" w:eastAsia="Calibri" w:hAnsi="Calibri"/>
          <w:b/>
          <w:bCs/>
          <w:sz w:val="28"/>
          <w:szCs w:val="28"/>
        </w:rPr>
        <w:t xml:space="preserve">8. Container Docker x máquina virtual</w:t>
      </w:r>
    </w:p>
    <w:p>
      <w:pPr>
        <w:spacing w:after="200" w:line="360"/>
        <w:jc w:val="both"/>
      </w:pPr>
      <w:r>
        <w:rPr>
          <w:rFonts w:ascii="Calibri" w:cs="Calibri" w:eastAsia="Calibri" w:hAnsi="Calibri"/>
          <w:sz w:val="24"/>
          <w:szCs w:val="24"/>
        </w:rPr>
        <w:t xml:space="preserve">Um container Docker é um ambiente isolado que empacota uma aplicação junto com tudo o que ela precisa para rodar — dependências, bibliotecas do sistema, variáveis de configuração — de forma que se comporte da mesma maneira em qualquer computador, do notebook do desenvolvedor ao servidor de produção (DOCKER INC., 2026). A diferença conceitual em relação a uma máquina virtual está no nível de virtualização: uma máquina virtual virtualiza o hardware inteiro e roda um sistema operacional completo próprio (com seu próprio kernel), o que a torna pesada e lenta para iniciar, geralmente levando minutos. Um container, por outro lado, compartilha o kernel do sistema operacional hospedeiro e isola apenas os processos, arquivos e recursos de rede da aplicação, o que o torna muito mais leve e permite que ele inicie em segundos.</w:t>
      </w:r>
    </w:p>
    <w:p>
      <w:pPr>
        <w:spacing w:after="200" w:line="360"/>
        <w:jc w:val="both"/>
      </w:pPr>
      <w:r>
        <w:rPr>
          <w:rFonts w:ascii="Calibri" w:cs="Calibri" w:eastAsia="Calibri" w:hAnsi="Calibri"/>
          <w:sz w:val="24"/>
          <w:szCs w:val="24"/>
        </w:rPr>
        <w:t xml:space="preserve">Em outras palavras, se a máquina virtual simula um computador inteiro dentro de outro computador, o container simula apenas "uma caixa isolada" dentro do mesmo sistema operacional que já está rodando. Essa diferença é o motivo pelo qual é comum rodar dezenas de containers em uma única máquina sem grande impacto de desempenho, algo inviável com o mesmo número de máquinas virtuais.</w:t>
      </w:r>
    </w:p>
    <w:p>
      <w:pPr>
        <w:pStyle w:val="Heading1"/>
        <w:spacing w:after="200" w:before="300"/>
      </w:pPr>
      <w:r>
        <w:rPr>
          <w:rFonts w:ascii="Calibri" w:cs="Calibri" w:eastAsia="Calibri" w:hAnsi="Calibri"/>
          <w:b/>
          <w:bCs/>
          <w:sz w:val="28"/>
          <w:szCs w:val="28"/>
        </w:rPr>
        <w:t xml:space="preserve">9. Considerações finais</w:t>
      </w:r>
    </w:p>
    <w:p>
      <w:pPr>
        <w:spacing w:after="200" w:line="360"/>
        <w:jc w:val="both"/>
      </w:pPr>
      <w:r>
        <w:rPr>
          <w:rFonts w:ascii="Calibri" w:cs="Calibri" w:eastAsia="Calibri" w:hAnsi="Calibri"/>
          <w:sz w:val="24"/>
          <w:szCs w:val="24"/>
        </w:rPr>
        <w:t xml:space="preserve">Os sete conceitos discutidos — event loop, assincronismo, tipagem estática, sistemas de módulos, frameworks web, gerenciamento de versões e containers — formam a base conceitual sobre a qual o restante do curso de Node.js será construído. Compreendê-los evita que as próximas etapas do projeto guiado sejam tratadas como "receitas de bolo" copiadas sem entendimento, e permite tomar decisões técnicas mais conscientes ao longo dos próximos módulos.</w:t>
      </w:r>
    </w:p>
    <w:p>
      <w:pPr>
        <w:pStyle w:val="Heading1"/>
        <w:spacing w:after="200" w:before="300"/>
      </w:pPr>
      <w:r>
        <w:rPr>
          <w:rFonts w:ascii="Calibri" w:cs="Calibri" w:eastAsia="Calibri" w:hAnsi="Calibri"/>
          <w:b/>
          <w:bCs/>
          <w:sz w:val="28"/>
          <w:szCs w:val="28"/>
        </w:rPr>
        <w:t xml:space="preserve">Referências</w:t>
      </w:r>
    </w:p>
    <w:p>
      <w:pPr>
        <w:spacing w:after="200"/>
        <w:ind w:left="0" w:hanging="0"/>
      </w:pPr>
      <w:r>
        <w:rPr>
          <w:rFonts w:ascii="Calibri" w:cs="Calibri" w:eastAsia="Calibri" w:hAnsi="Calibri"/>
          <w:sz w:val="22"/>
          <w:szCs w:val="22"/>
        </w:rPr>
        <w:t xml:space="preserve">DOCKER INC. Docker documentation. Disponível em: https://docs.docker.com. Acesso em: 20 ago. 2026.</w:t>
      </w:r>
    </w:p>
    <w:p>
      <w:pPr>
        <w:spacing w:after="200"/>
        <w:ind w:left="0" w:hanging="0"/>
      </w:pPr>
      <w:r>
        <w:rPr>
          <w:rFonts w:ascii="Calibri" w:cs="Calibri" w:eastAsia="Calibri" w:hAnsi="Calibri"/>
          <w:sz w:val="22"/>
          <w:szCs w:val="22"/>
        </w:rPr>
        <w:t xml:space="preserve">MICROSOFT. TypeScript documentation. Disponível em: https://www.typescriptlang.org/docs. Acesso em: 20 ago. 2026.</w:t>
      </w:r>
    </w:p>
    <w:p>
      <w:pPr>
        <w:spacing w:after="200"/>
        <w:ind w:left="0" w:hanging="0"/>
      </w:pPr>
      <w:r>
        <w:rPr>
          <w:rFonts w:ascii="Calibri" w:cs="Calibri" w:eastAsia="Calibri" w:hAnsi="Calibri"/>
          <w:sz w:val="22"/>
          <w:szCs w:val="22"/>
        </w:rPr>
        <w:t xml:space="preserve">NODE.JS FOUNDATION. Node.js documentation — Event loop, timers, and process.nextTick(). Disponível em: https://nodejs.org/en/docs/guides/event-loop-timers-and-nexttick. Acesso em: 20 ago. 2026.</w:t>
      </w:r>
    </w:p>
    <w:p>
      <w:pPr>
        <w:spacing w:after="200"/>
        <w:ind w:left="0" w:hanging="0"/>
      </w:pPr>
      <w:r>
        <w:rPr>
          <w:rFonts w:ascii="Calibri" w:cs="Calibri" w:eastAsia="Calibri" w:hAnsi="Calibri"/>
          <w:sz w:val="22"/>
          <w:szCs w:val="22"/>
        </w:rPr>
        <w:t xml:space="preserve">NVM-SH. nvm — Node Version Manager. Disponível em: https://github.com/nvm-sh/nvm. Acesso em: 20 ago. 2026.</w:t>
      </w:r>
    </w:p>
    <w:p>
      <w:pPr>
        <w:spacing w:after="200"/>
        <w:ind w:left="0" w:hanging="0"/>
      </w:pPr>
      <w:r>
        <w:rPr>
          <w:rFonts w:ascii="Calibri" w:cs="Calibri" w:eastAsia="Calibri" w:hAnsi="Calibri"/>
          <w:sz w:val="22"/>
          <w:szCs w:val="22"/>
        </w:rPr>
        <w:t xml:space="preserve">NESTJS. NestJS documentation. Disponível em: https://docs.nestjs.com. Acesso em: 20 ago. 2026.</w:t>
      </w:r>
    </w:p>
    <w:p>
      <w:pPr>
        <w:spacing w:after="200"/>
        <w:ind w:left="0" w:hanging="0"/>
      </w:pPr>
      <w:r>
        <w:rPr>
          <w:rFonts w:ascii="Calibri" w:cs="Calibri" w:eastAsia="Calibri" w:hAnsi="Calibri"/>
          <w:sz w:val="22"/>
          <w:szCs w:val="22"/>
        </w:rPr>
        <w:t xml:space="preserve">EXPRESS. Express — Node.js web application framework. Disponível em: https://expressjs.com. Acesso em: 20 ago. 2026.</w:t>
      </w:r>
    </w:p>
    <w:p>
      <w:pPr>
        <w:spacing w:after="200"/>
        <w:ind w:left="0" w:hanging="0"/>
      </w:pPr>
      <w:r>
        <w:rPr>
          <w:rFonts w:ascii="Calibri" w:cs="Calibri" w:eastAsia="Calibri" w:hAnsi="Calibri"/>
          <w:sz w:val="22"/>
          <w:szCs w:val="22"/>
        </w:rPr>
        <w:t xml:space="preserve">FASTIFY. Fastify documentation. Disponível em: https://fastify.dev/docs. Acesso em: 20 ago. 2026.</w:t>
      </w:r>
    </w:p>
    <w:sectPr>
      <w:headerReference w:type="default" r:id="rId7"/>
      <w:footerReference w:type="default" r:id="rId8"/>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UniSENAI — Node.js Projeto Guiado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2026-08-29T02:53:26.777Z</dcterms:created>
  <dcterms:modified xsi:type="dcterms:W3CDTF">2026-08-29T02:53:26.790Z</dcterms:modified>
</cp:coreProperties>
</file>

<file path=docProps/custom.xml><?xml version="1.0" encoding="utf-8"?>
<Properties xmlns="http://schemas.openxmlformats.org/officeDocument/2006/custom-properties" xmlns:vt="http://schemas.openxmlformats.org/officeDocument/2006/docPropsVTypes"/>
</file>