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g73hzgqu040" w:id="0"/>
      <w:bookmarkEnd w:id="0"/>
      <w:r w:rsidDel="00000000" w:rsidR="00000000" w:rsidRPr="00000000">
        <w:rPr>
          <w:b w:val="1"/>
          <w:bCs w:val="1"/>
          <w:sz w:val="46"/>
          <w:szCs w:val="46"/>
          <w:rtl w:val="0"/>
        </w:rPr>
        <w:t xml:space="preserve">Your Vote Truly Matters! UCA Launches the “2026 National Chinese American Voter Mobilization”</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To Chinese American organizations and friends across the country:</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As summer draws to a close and the midterm elections approach, United Chinese Americans (UCA) is launching the nonpartisan “2026 National Chinese American Voter Mobilization.”</w:t>
      </w:r>
      <w:r w:rsidDel="00000000" w:rsidR="00000000" w:rsidRPr="00000000">
        <w:rPr>
          <w:rtl w:val="0"/>
        </w:rPr>
        <w:t xml:space="preserve"> We sincerely call on Chinese American organizations in every state to join UCA in this nationwide effort to strongly promote voter registration and voter turnout among Chinese Americans, and to help change the persistent lack of engagement among some members of our community in political participation and civic responsibility.</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tk7wzgkvynk" w:id="1"/>
      <w:bookmarkEnd w:id="1"/>
      <w:r w:rsidDel="00000000" w:rsidR="00000000" w:rsidRPr="00000000">
        <w:rPr>
          <w:b w:val="1"/>
          <w:bCs w:val="1"/>
          <w:sz w:val="34"/>
          <w:szCs w:val="34"/>
          <w:rtl w:val="0"/>
        </w:rPr>
        <w:t xml:space="preserve">Join as a “Partner Organization” and Mobilize Your Community</w:t>
      </w:r>
    </w:p>
    <w:p w:rsidR="00000000" w:rsidDel="00000000" w:rsidP="00000000" w:rsidRDefault="00000000" w:rsidRPr="00000000" w14:paraId="00000005">
      <w:pPr>
        <w:spacing w:after="240" w:before="240" w:lineRule="auto"/>
        <w:rPr/>
      </w:pPr>
      <w:r w:rsidDel="00000000" w:rsidR="00000000" w:rsidRPr="00000000">
        <w:rPr>
          <w:rtl w:val="0"/>
        </w:rPr>
        <w:t xml:space="preserve">You and your organization may participate as an individual, a participating organization, or a </w:t>
      </w:r>
      <w:r w:rsidDel="00000000" w:rsidR="00000000" w:rsidRPr="00000000">
        <w:rPr>
          <w:b w:val="1"/>
          <w:bCs w:val="1"/>
          <w:rtl w:val="0"/>
        </w:rPr>
        <w:t xml:space="preserve">Partner Organization</w:t>
      </w:r>
      <w:r w:rsidDel="00000000" w:rsidR="00000000" w:rsidRPr="00000000">
        <w:rPr>
          <w:rtl w:val="0"/>
        </w:rPr>
        <w:t xml:space="preserv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We especially encourage your organization to register as soon as possible as a Partner Organization of the “2026 National Chinese American Voter Mobilization.”</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qg65pb848q1c" w:id="2"/>
      <w:bookmarkEnd w:id="2"/>
      <w:r w:rsidDel="00000000" w:rsidR="00000000" w:rsidRPr="00000000">
        <w:rPr>
          <w:b w:val="1"/>
          <w:bCs w:val="1"/>
          <w:color w:val="000000"/>
          <w:sz w:val="26"/>
          <w:szCs w:val="26"/>
          <w:rtl w:val="0"/>
        </w:rPr>
        <w:t xml:space="preserve">Four Requirements for Partner Organizations:</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rtl w:val="0"/>
        </w:rPr>
        <w:t xml:space="preserve">Independently organize </w:t>
      </w:r>
      <w:r w:rsidDel="00000000" w:rsidR="00000000" w:rsidRPr="00000000">
        <w:rPr>
          <w:b w:val="1"/>
          <w:bCs w:val="1"/>
          <w:rtl w:val="0"/>
        </w:rPr>
        <w:t xml:space="preserve">at least two voter registration events</w:t>
      </w:r>
      <w:r w:rsidDel="00000000" w:rsidR="00000000" w:rsidRPr="00000000">
        <w:rPr>
          <w:rtl w:val="0"/>
        </w:rPr>
        <w:t xml:space="preserve"> this fall;</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Engage </w:t>
      </w:r>
      <w:r w:rsidDel="00000000" w:rsidR="00000000" w:rsidRPr="00000000">
        <w:rPr>
          <w:b w:val="1"/>
          <w:bCs w:val="1"/>
          <w:rtl w:val="0"/>
        </w:rPr>
        <w:t xml:space="preserve">at least 10 volunteers</w:t>
      </w:r>
      <w:r w:rsidDel="00000000" w:rsidR="00000000" w:rsidRPr="00000000">
        <w:rPr>
          <w:rtl w:val="0"/>
        </w:rPr>
        <w:t xml:space="preserve"> in total;</w:t>
      </w:r>
    </w:p>
    <w:p w:rsidR="00000000" w:rsidDel="00000000" w:rsidP="00000000" w:rsidRDefault="00000000" w:rsidRPr="00000000" w14:paraId="0000000A">
      <w:pPr>
        <w:numPr>
          <w:ilvl w:val="0"/>
          <w:numId w:val="3"/>
        </w:numPr>
        <w:spacing w:after="240" w:before="0" w:beforeAutospacing="0" w:lineRule="auto"/>
        <w:ind w:left="720" w:hanging="360"/>
      </w:pPr>
      <w:r w:rsidDel="00000000" w:rsidR="00000000" w:rsidRPr="00000000">
        <w:rPr>
          <w:rtl w:val="0"/>
        </w:rPr>
        <w:t xml:space="preserve">Participate in one online voter registration training session (</w:t>
      </w:r>
      <w:r w:rsidDel="00000000" w:rsidR="00000000" w:rsidRPr="00000000">
        <w:rPr>
          <w:b w:val="1"/>
          <w:bCs w:val="1"/>
          <w:rtl w:val="0"/>
        </w:rPr>
        <w:t xml:space="preserve">September 9 at 8:00 p.m. ET</w:t>
      </w:r>
      <w:r w:rsidDel="00000000" w:rsidR="00000000" w:rsidRPr="00000000">
        <w:rPr>
          <w:rtl w:val="0"/>
        </w:rPr>
        <w:t xml:space="preserve">) and the post-election experience-sharing and debrief session (</w:t>
      </w:r>
      <w:r w:rsidDel="00000000" w:rsidR="00000000" w:rsidRPr="00000000">
        <w:rPr>
          <w:b w:val="1"/>
          <w:bCs w:val="1"/>
          <w:rtl w:val="0"/>
        </w:rPr>
        <w:t xml:space="preserve">November 5 at 8:30 p.m. ET</w:t>
      </w:r>
      <w:r w:rsidDel="00000000" w:rsidR="00000000" w:rsidRPr="00000000">
        <w:rPr>
          <w:rtl w:val="0"/>
        </w:rPr>
        <w:t xml:space="preserve">):</w:t>
      </w:r>
    </w:p>
    <w:p w:rsidR="00000000" w:rsidDel="00000000" w:rsidP="00000000" w:rsidRDefault="00000000" w:rsidRPr="00000000" w14:paraId="0000000B">
      <w:pPr>
        <w:spacing w:after="240" w:before="240" w:lineRule="auto"/>
        <w:rPr>
          <w:color w:val="1155cc"/>
          <w:u w:val="single"/>
        </w:rPr>
      </w:pPr>
      <w:hyperlink r:id="rId6">
        <w:r w:rsidDel="00000000" w:rsidR="00000000" w:rsidRPr="00000000">
          <w:rPr>
            <w:color w:val="1155cc"/>
            <w:u w:val="single"/>
            <w:rtl w:val="0"/>
          </w:rPr>
          <w:t xml:space="preserve">https://us02web.zoom.us/meeting/register/tbtf7I9STlqe2o1U8959ww</w:t>
        </w:r>
      </w:hyperlink>
      <w:r w:rsidDel="00000000" w:rsidR="00000000" w:rsidRPr="00000000">
        <w:rPr>
          <w:rtl w:val="0"/>
        </w:rPr>
      </w:r>
    </w:p>
    <w:p w:rsidR="00000000" w:rsidDel="00000000" w:rsidP="00000000" w:rsidRDefault="00000000" w:rsidRPr="00000000" w14:paraId="0000000C">
      <w:pPr>
        <w:numPr>
          <w:ilvl w:val="0"/>
          <w:numId w:val="1"/>
        </w:numPr>
        <w:spacing w:after="240" w:before="240" w:lineRule="auto"/>
        <w:ind w:left="720" w:hanging="360"/>
      </w:pPr>
      <w:r w:rsidDel="00000000" w:rsidR="00000000" w:rsidRPr="00000000">
        <w:rPr>
          <w:rtl w:val="0"/>
        </w:rPr>
        <w:t xml:space="preserve">Use your organization’s member communication channels </w:t>
      </w:r>
      <w:r w:rsidDel="00000000" w:rsidR="00000000" w:rsidRPr="00000000">
        <w:rPr>
          <w:b w:val="1"/>
          <w:bCs w:val="1"/>
          <w:rtl w:val="0"/>
        </w:rPr>
        <w:t xml:space="preserve">at least twice</w:t>
      </w:r>
      <w:r w:rsidDel="00000000" w:rsidR="00000000" w:rsidRPr="00000000">
        <w:rPr>
          <w:rtl w:val="0"/>
        </w:rPr>
        <w:t xml:space="preserve"> to remind community members about early voting and encourage them to vote on </w:t>
      </w:r>
      <w:r w:rsidDel="00000000" w:rsidR="00000000" w:rsidRPr="00000000">
        <w:rPr>
          <w:b w:val="1"/>
          <w:bCs w:val="1"/>
          <w:rtl w:val="0"/>
        </w:rPr>
        <w:t xml:space="preserve">November 3</w:t>
      </w:r>
      <w:r w:rsidDel="00000000" w:rsidR="00000000" w:rsidRPr="00000000">
        <w:rPr>
          <w:rtl w:val="0"/>
        </w:rPr>
        <w:t xml:space="preserve">.</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a8b12gl11jxu" w:id="3"/>
      <w:bookmarkEnd w:id="3"/>
      <w:r w:rsidDel="00000000" w:rsidR="00000000" w:rsidRPr="00000000">
        <w:rPr>
          <w:b w:val="1"/>
          <w:bCs w:val="1"/>
          <w:color w:val="000000"/>
          <w:sz w:val="26"/>
          <w:szCs w:val="26"/>
          <w:rtl w:val="0"/>
        </w:rPr>
        <w:t xml:space="preserve">Benefits of Becoming a Partner Organization:</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rtl w:val="0"/>
        </w:rPr>
        <w:t xml:space="preserve">Your organization’s </w:t>
      </w:r>
      <w:r w:rsidDel="00000000" w:rsidR="00000000" w:rsidRPr="00000000">
        <w:rPr>
          <w:b w:val="1"/>
          <w:bCs w:val="1"/>
          <w:rtl w:val="0"/>
        </w:rPr>
        <w:t xml:space="preserve">name and logo</w:t>
      </w:r>
      <w:r w:rsidDel="00000000" w:rsidR="00000000" w:rsidRPr="00000000">
        <w:rPr>
          <w:rtl w:val="0"/>
        </w:rPr>
        <w:t xml:space="preserve"> will be featured in all relevant UCA promotional materials and permanently displayed on the UCA website;</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Your organization will receive the UCA-certified designation and logo of </w:t>
      </w:r>
      <w:r w:rsidDel="00000000" w:rsidR="00000000" w:rsidRPr="00000000">
        <w:rPr>
          <w:b w:val="1"/>
          <w:bCs w:val="1"/>
          <w:rtl w:val="0"/>
        </w:rPr>
        <w:t xml:space="preserve">“Civic Leadership Organization,”</w:t>
      </w:r>
      <w:r w:rsidDel="00000000" w:rsidR="00000000" w:rsidRPr="00000000">
        <w:rPr>
          <w:rtl w:val="0"/>
        </w:rPr>
        <w:t xml:space="preserve"> helping strengthen its visibility, credibility, and civic leadership within the local community;</w:t>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rtl w:val="0"/>
        </w:rPr>
        <w:t xml:space="preserve">Your participation may strengthen your organization’s qualifications and opportunities for favorable consideration and recommendations when applying in the future for funding from the </w:t>
      </w:r>
      <w:r w:rsidDel="00000000" w:rsidR="00000000" w:rsidRPr="00000000">
        <w:rPr>
          <w:b w:val="1"/>
          <w:bCs w:val="1"/>
          <w:rtl w:val="0"/>
        </w:rPr>
        <w:t xml:space="preserve">UCA Community Foundation (UCACF.org)</w:t>
      </w:r>
      <w:r w:rsidDel="00000000" w:rsidR="00000000" w:rsidRPr="00000000">
        <w:rPr>
          <w:rtl w:val="0"/>
        </w:rPr>
        <w:t xml:space="preserve">, other U.S. charitable foundations, and government grant programs.</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5skx167h5c7" w:id="4"/>
      <w:bookmarkEnd w:id="4"/>
      <w:r w:rsidDel="00000000" w:rsidR="00000000" w:rsidRPr="00000000">
        <w:rPr>
          <w:b w:val="1"/>
          <w:bCs w:val="1"/>
          <w:sz w:val="34"/>
          <w:szCs w:val="34"/>
          <w:rtl w:val="0"/>
        </w:rPr>
        <w:t xml:space="preserve">Celebrate the Mid-Autumn Festival by Advancing Civic Participation</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This year’s Mid-Autumn Festival falls in late September.</w:t>
      </w:r>
      <w:r w:rsidDel="00000000" w:rsidR="00000000" w:rsidRPr="00000000">
        <w:rPr>
          <w:rtl w:val="0"/>
        </w:rPr>
        <w:t xml:space="preserve"> We encourage organizations to creatively connect this important Chinese cultural tradition with civic participation by incorporating nonpartisan voter registration activities into Mid-Autumn Festival celebrations held by Chinese American communities and organizations across the country.</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qomhi6i57f8b" w:id="5"/>
      <w:bookmarkEnd w:id="5"/>
      <w:r w:rsidDel="00000000" w:rsidR="00000000" w:rsidRPr="00000000">
        <w:rPr>
          <w:b w:val="1"/>
          <w:bCs w:val="1"/>
          <w:sz w:val="34"/>
          <w:szCs w:val="34"/>
          <w:rtl w:val="0"/>
        </w:rPr>
        <w:t xml:space="preserve">Defend Chinese American Rights Through Democracy</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“Elections are where our voices count!”</w:t>
      </w:r>
    </w:p>
    <w:p w:rsidR="00000000" w:rsidDel="00000000" w:rsidP="00000000" w:rsidRDefault="00000000" w:rsidRPr="00000000" w14:paraId="00000015">
      <w:pPr>
        <w:spacing w:after="240" w:before="240" w:lineRule="auto"/>
        <w:rPr/>
      </w:pPr>
      <w:r w:rsidDel="00000000" w:rsidR="00000000" w:rsidRPr="00000000">
        <w:rPr>
          <w:rtl w:val="0"/>
        </w:rPr>
        <w:t xml:space="preserve">From the shadow cast by the </w:t>
      </w:r>
      <w:r w:rsidDel="00000000" w:rsidR="00000000" w:rsidRPr="00000000">
        <w:rPr>
          <w:b w:val="1"/>
          <w:bCs w:val="1"/>
          <w:rtl w:val="0"/>
        </w:rPr>
        <w:t xml:space="preserve">China Initiative</w:t>
      </w:r>
      <w:r w:rsidDel="00000000" w:rsidR="00000000" w:rsidRPr="00000000">
        <w:rPr>
          <w:rtl w:val="0"/>
        </w:rPr>
        <w:t xml:space="preserve">, to legislation introduced or enacted in more than 30 states restricting land purchases by certain Chinese nationals, and the growing number of discriminatory laws and policies, the experiences of the Chinese American community over the past several years have repeatedly demonstrated one simple truth:</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“If you don’t care about politics, politics will eventually come to ‘care’ about you.”</w:t>
      </w:r>
    </w:p>
    <w:p w:rsidR="00000000" w:rsidDel="00000000" w:rsidP="00000000" w:rsidRDefault="00000000" w:rsidRPr="00000000" w14:paraId="00000017">
      <w:pPr>
        <w:spacing w:after="240" w:before="240" w:lineRule="auto"/>
        <w:rPr/>
      </w:pPr>
      <w:r w:rsidDel="00000000" w:rsidR="00000000" w:rsidRPr="00000000">
        <w:rPr>
          <w:rtl w:val="0"/>
        </w:rPr>
        <w:t xml:space="preserve">The most powerful tools we have to defend our rights and interests are America’s longstanding tradition of the </w:t>
      </w:r>
      <w:r w:rsidDel="00000000" w:rsidR="00000000" w:rsidRPr="00000000">
        <w:rPr>
          <w:b w:val="1"/>
          <w:bCs w:val="1"/>
          <w:rtl w:val="0"/>
        </w:rPr>
        <w:t xml:space="preserve">rule of law and democratic institutions</w:t>
      </w:r>
      <w:r w:rsidDel="00000000" w:rsidR="00000000" w:rsidRPr="00000000">
        <w:rPr>
          <w:rtl w:val="0"/>
        </w:rPr>
        <w:t xml:space="preserve">. And at the foundation of those institutions are the registration and vote of every Chinese American citizen.</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Our goal is clear: Beginning this year, UCA will work with Chinese American communities across the country to make strong, nonpartisan voter mobilization a sustained and ongoing effort—until Chinese Americans finally shed the label of being the ethnic group with the lowest voter turnout in the United States.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Changing the future of Chinese Americans and defending the Chinese American Dream begins with your vote—and ours.</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We look forward to having you join us!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o3mmimyvr2oy" w:id="6"/>
      <w:bookmarkEnd w:id="6"/>
      <w:r w:rsidDel="00000000" w:rsidR="00000000" w:rsidRPr="00000000">
        <w:rPr>
          <w:b w:val="1"/>
          <w:bCs w:val="1"/>
          <w:color w:val="000000"/>
          <w:sz w:val="26"/>
          <w:szCs w:val="26"/>
          <w:rtl w:val="0"/>
        </w:rPr>
        <w:t xml:space="preserve">Join the “2026 National Chinese American Voter Mobilization”:</w:t>
      </w:r>
    </w:p>
    <w:p w:rsidR="00000000" w:rsidDel="00000000" w:rsidP="00000000" w:rsidRDefault="00000000" w:rsidRPr="00000000" w14:paraId="0000001C">
      <w:pPr>
        <w:spacing w:after="240" w:before="240" w:lineRule="auto"/>
        <w:rPr>
          <w:color w:val="1155cc"/>
          <w:u w:val="single"/>
        </w:rPr>
      </w:pPr>
      <w:hyperlink r:id="rId7">
        <w:r w:rsidDel="00000000" w:rsidR="00000000" w:rsidRPr="00000000">
          <w:rPr>
            <w:color w:val="1155cc"/>
            <w:u w:val="single"/>
            <w:rtl w:val="0"/>
          </w:rPr>
          <w:t xml:space="preserve">https://shorturl.at/ikzjX</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br w:type="textWrapping"/>
        <w:br w:type="textWrapping"/>
      </w:r>
      <w:r w:rsidDel="00000000" w:rsidR="00000000" w:rsidRPr="00000000">
        <w:rPr>
          <w:rFonts w:ascii="Arial Unicode MS" w:cs="Arial Unicode MS" w:eastAsia="Arial Unicode MS" w:hAnsi="Arial Unicode MS"/>
          <w:color w:val="ff0000"/>
          <w:sz w:val="60"/>
          <w:szCs w:val="60"/>
          <w:rtl w:val="0"/>
        </w:rPr>
        <w:t xml:space="preserve">图片：</w:t>
      </w:r>
      <w:r w:rsidDel="00000000" w:rsidR="00000000" w:rsidRPr="00000000">
        <w:rPr>
          <w:rtl w:val="0"/>
        </w:rPr>
        <w:br w:type="textWrapping"/>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us02web.zoom.us/meeting/register/tbtf7I9STlqe2o1U8959ww" TargetMode="External"/><Relationship Id="rId7" Type="http://schemas.openxmlformats.org/officeDocument/2006/relationships/hyperlink" Target="https://shorturl.at/ikzj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