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ContentType="application/vnd.openxmlformats-officedocument.drawingml.chart+xml" PartName="/word/charts/chart1.xml"/>
  <Override PartName="/word/charts/style_aop_chart1.xml" ContentType="application/vnd.ms-office.chartstyle+xml"/>
  <Override PartName="/word/charts/colors_aop_chart1.xml" ContentType="application/vnd.ms-office.chartcolorstyle+xml"/>
  <Default Extension="xlsx" ContentType="application/vnd.openxmlformats-officedocument.spreadsheetml.sheet"/>
  <Override ContentType="application/vnd.openxmlformats-officedocument.drawingml.chart+xml" PartName="/word/charts/chart2.xml"/>
  <Override PartName="/word/charts/style_aop_chart2.xml" ContentType="application/vnd.ms-office.chartstyle+xml"/>
  <Override PartName="/word/charts/colors_aop_chart2.xml" ContentType="application/vnd.ms-office.chartcolorstyle+xml"/>
  <Override ContentType="application/vnd.openxmlformats-officedocument.drawingml.chart+xml" PartName="/word/charts/chart3.xml"/>
  <Override PartName="/word/charts/style_aop_chart3.xml" ContentType="application/vnd.ms-office.chartstyle+xml"/>
  <Override PartName="/word/charts/colors_aop_chart3.xml" ContentType="application/vnd.ms-office.chartcolorstyle+xml"/>
  <Override ContentType="application/vnd.openxmlformats-officedocument.drawingml.chart+xml" PartName="/word/charts/chart4.xml"/>
  <Override PartName="/word/charts/style_aop_chart4.xml" ContentType="application/vnd.ms-office.chartstyle+xml"/>
  <Override PartName="/word/charts/colors_aop_chart4.xml" ContentType="application/vnd.ms-office.chartcolorstyle+xml"/>
  <Override ContentType="application/vnd.openxmlformats-officedocument.drawingml.chart+xml" PartName="/word/charts/chart5.xml"/>
  <Override PartName="/word/charts/style_aop_chart5.xml" ContentType="application/vnd.ms-office.chartstyle+xml"/>
  <Override PartName="/word/charts/colors_aop_chart5.xml" ContentType="application/vnd.ms-office.chartcolorstyle+xml"/>
  <Override ContentType="application/vnd.openxmlformats-officedocument.drawingml.chart+xml" PartName="/word/charts/chart6.xml"/>
  <Override PartName="/word/charts/style_aop_chart6.xml" ContentType="application/vnd.ms-office.chartstyle+xml"/>
  <Override PartName="/word/charts/colors_aop_chart6.xml" ContentType="application/vnd.ms-office.chartcolorstyle+xml"/>
  <Override ContentType="application/vnd.openxmlformats-officedocument.drawingml.chart+xml" PartName="/word/charts/chart7.xml"/>
  <Override PartName="/word/charts/style_aop_chart7.xml" ContentType="application/vnd.ms-office.chartstyle+xml"/>
  <Override PartName="/word/charts/colors_aop_chart7.xml" ContentType="application/vnd.ms-office.chartcolorstyle+xml"/>
  <Override ContentType="application/vnd.openxmlformats-officedocument.drawingml.chart+xml" PartName="/word/charts/chart8.xml"/>
  <Override PartName="/word/charts/style_aop_chart8.xml" ContentType="application/vnd.ms-office.chartstyle+xml"/>
  <Override PartName="/word/charts/colors_aop_chart8.xml" ContentType="application/vnd.ms-office.chartcolorstyle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1FE324" w14:textId="77777777" w:rsidR="001F06CD" w:rsidRDefault="00000000">
      <w:r>
        <w:rPr>
          <w:noProof/>
        </w:rPr>
        <w:drawing>
          <wp:inline distT="0" distB="0" distL="0" distR="0" wp14:anchorId="0537D393" wp14:editId="49BC5B95">
            <wp:extent cx="4189095" cy="78105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89095" cy="7810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559C97A" w14:textId="77777777" w:rsidR="001F06CD" w:rsidRDefault="001F06CD"/>
    <w:p w14:paraId="6093084A" w14:textId="77777777" w:rsidR="001F06CD" w:rsidRDefault="00000000">
      <w:r>
        <w:t xml:space="preserve">Line-Chart</w:t>
      </w:r>
    </w:p>
    <w:p w14:paraId="03B1D6DA" w14:textId="77777777" w:rsidR="001F06CD" w:rsidRDefault="00000000">
      <w:r>
        <w:drawing>
          <wp:inline distB="0" distL="0" distR="0" distT="0">
            <wp:extent cx="5486400" cy="3200400"/>
            <wp:effectExtent b="0" l="0" r="0" t="0"/>
            <wp:docPr id="745" name="Chart 1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7"/>
              </a:graphicData>
            </a:graphic>
          </wp:inline>
        </w:drawing>
      </w:r>
    </w:p>
    <w:p w14:paraId="588C261C" w14:textId="77777777" w:rsidR="001F06CD" w:rsidRDefault="001F06CD"/>
    <w:p w14:paraId="139EF3DD" w14:textId="77777777" w:rsidR="001F06CD" w:rsidRDefault="00000000">
      <w:r>
        <w:t xml:space="preserve">Bar Chart</w:t>
      </w:r>
    </w:p>
    <w:p w14:paraId="53FE2A25" w14:textId="77777777" w:rsidR="001F06CD" w:rsidRDefault="00000000">
      <w:r>
        <w:drawing>
          <wp:inline distB="0" distL="0" distR="0" distT="0">
            <wp:extent cx="5486400" cy="3200400"/>
            <wp:effectExtent b="0" l="0" r="0" t="0"/>
            <wp:docPr id="894" name="Chart 1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8"/>
              </a:graphicData>
            </a:graphic>
          </wp:inline>
        </w:drawing>
      </w:r>
    </w:p>
    <w:p w14:paraId="58A3A482" w14:textId="77777777" w:rsidR="001F06CD" w:rsidRDefault="001F06CD"/>
    <w:p w14:paraId="18EAEB9E" w14:textId="77777777" w:rsidR="001F06CD" w:rsidRDefault="00000000">
      <w:r>
        <w:t xml:space="preserve">Pie Chart</w:t>
      </w:r>
    </w:p>
    <w:p w14:paraId="075DBE74" w14:textId="77777777" w:rsidR="001F06CD" w:rsidRDefault="00000000">
      <w:r>
        <w:drawing>
          <wp:inline distB="0" distL="0" distR="0" distT="0">
            <wp:extent cx="5486400" cy="3200400"/>
            <wp:effectExtent b="0" l="0" r="0" t="0"/>
            <wp:docPr id="9119" name="Chart 1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9"/>
              </a:graphicData>
            </a:graphic>
          </wp:inline>
        </w:drawing>
      </w:r>
    </w:p>
    <w:p w14:paraId="32602881" w14:textId="77777777" w:rsidR="001F06CD" w:rsidRDefault="001F06CD"/>
    <w:p w14:paraId="2DFEB7D4" w14:textId="77777777" w:rsidR="001F06CD" w:rsidRDefault="00000000">
      <w:r>
        <w:t xml:space="preserve">Area Chart</w:t>
      </w:r>
    </w:p>
    <w:p w14:paraId="1FDF0720" w14:textId="77777777" w:rsidR="001F06CD" w:rsidRDefault="00000000">
      <w:r>
        <w:drawing>
          <wp:inline distB="0" distL="0" distR="0" distT="0">
            <wp:extent cx="5486400" cy="3200400"/>
            <wp:effectExtent b="0" l="0" r="0" t="0"/>
            <wp:docPr id="10134" name="Chart 1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0"/>
              </a:graphicData>
            </a:graphic>
          </wp:inline>
        </w:drawing>
      </w:r>
    </w:p>
    <w:p w14:paraId="4A211890" w14:textId="77777777" w:rsidR="001F06CD" w:rsidRDefault="001F06CD"/>
    <w:p w14:paraId="72B82028" w14:textId="77777777" w:rsidR="001F06CD" w:rsidRDefault="00000000">
      <w:r>
        <w:t xml:space="preserve">Bubble Chart</w:t>
      </w:r>
    </w:p>
    <w:p w14:paraId="1CB68230" w14:textId="77777777" w:rsidR="001F06CD" w:rsidRDefault="00000000">
      <w:r>
        <w:drawing>
          <wp:inline distB="0" distL="0" distR="0" distT="0">
            <wp:extent cx="5486400" cy="3200400"/>
            <wp:effectExtent b="0" l="0" r="0" t="0"/>
            <wp:docPr id="11152" name="Chart 1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1"/>
              </a:graphicData>
            </a:graphic>
          </wp:inline>
        </w:drawing>
      </w:r>
    </w:p>
    <w:p w14:paraId="20AD3565" w14:textId="77777777" w:rsidR="001F06CD" w:rsidRDefault="001F06CD"/>
    <w:p w14:paraId="2FE621E2" w14:textId="77777777" w:rsidR="001F06CD" w:rsidRDefault="00000000">
      <w:r>
        <w:t xml:space="preserve">Combined Chart</w:t>
      </w:r>
    </w:p>
    <w:p w14:paraId="2AAEABCD" w14:textId="77777777" w:rsidR="001F06CD" w:rsidRDefault="00000000">
      <w:r>
        <w:drawing>
          <wp:inline distB="0" distL="0" distR="0" distT="0">
            <wp:extent cx="5486400" cy="3200400"/>
            <wp:effectExtent b="0" l="0" r="0" t="0"/>
            <wp:docPr id="12167" name="Chart 1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2"/>
              </a:graphicData>
            </a:graphic>
          </wp:inline>
        </w:drawing>
      </w:r>
    </w:p>
    <w:p w14:paraId="0A01A301" w14:textId="000684F1" w:rsidR="001F06CD" w:rsidRDefault="00CF1347">
      <w:r>
        <w:t xml:space="preserve">LineStacked </w:t>
      </w:r>
    </w:p>
    <w:p w14:paraId="0DB75452" w14:textId="32F57FC6" w:rsidR="00CF1347" w:rsidRDefault="00CF1347">
      <w:r>
        <w:drawing>
          <wp:inline distB="0" distL="0" distR="0" distT="0">
            <wp:extent cx="5486400" cy="3200400"/>
            <wp:effectExtent b="0" l="0" r="0" t="0"/>
            <wp:docPr id="13177" name="Chart 1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3"/>
              </a:graphicData>
            </a:graphic>
          </wp:inline>
        </w:drawing>
      </w:r>
    </w:p>
    <w:p w14:paraId="6B4AAD39" w14:textId="48329F0A" w:rsidR="00D43728" w:rsidRDefault="00D43728">
      <w:r>
        <w:t xml:space="preserve">AreaStacked</w:t>
      </w:r>
    </w:p>
    <w:p w14:paraId="3E9F22C3" w14:textId="1EFD621D" w:rsidR="00D43728" w:rsidRDefault="00D43728">
      <w:r>
        <w:drawing>
          <wp:inline distB="0" distL="0" distR="0" distT="0">
            <wp:extent cx="5486400" cy="3200400"/>
            <wp:effectExtent b="0" l="0" r="0" t="0"/>
            <wp:docPr id="14188" name="Chart 1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4"/>
              </a:graphicData>
            </a:graphic>
          </wp:inline>
        </w:drawing>
      </w:r>
    </w:p>
    <w:p w14:paraId="7BD7146F" w14:textId="77777777" w:rsidR="001F06CD" w:rsidRDefault="001F06CD"/>
    <w:sectPr w:rsidR="001F06C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06CD"/>
    <w:rsid w:val="000E7A55"/>
    <w:rsid w:val="001F06CD"/>
    <w:rsid w:val="00951262"/>
    <w:rsid w:val="00CF1347"/>
    <w:rsid w:val="00D437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5B1365"/>
  <w15:chartTrackingRefBased/>
  <w15:docId w15:val="{2D305599-CB79-4037-85DA-026C703B09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lang w:val="undefined" w:eastAsia="undefined" w:bidi="ne-NP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7" Type="http://schemas.openxmlformats.org/officeDocument/2006/relationships/chart" Target="charts/chart1.xml"/><Relationship Id="rId8" Type="http://schemas.openxmlformats.org/officeDocument/2006/relationships/chart" Target="charts/chart2.xml"/><Relationship Id="rId9" Type="http://schemas.openxmlformats.org/officeDocument/2006/relationships/chart" Target="charts/chart3.xml"/><Relationship Id="rId10" Type="http://schemas.openxmlformats.org/officeDocument/2006/relationships/chart" Target="charts/chart4.xml"/><Relationship Id="rId11" Type="http://schemas.openxmlformats.org/officeDocument/2006/relationships/chart" Target="charts/chart5.xml"/><Relationship Id="rId12" Type="http://schemas.openxmlformats.org/officeDocument/2006/relationships/chart" Target="charts/chart6.xml"/><Relationship Id="rId13" Type="http://schemas.openxmlformats.org/officeDocument/2006/relationships/chart" Target="charts/chart7.xml"/><Relationship Id="rId14" Type="http://schemas.openxmlformats.org/officeDocument/2006/relationships/chart" Target="charts/chart8.xml"/></Relationships>
</file>

<file path=word/charts/_rels/chart1.xml.rels><?xml version="1.0" encoding="UTF-8" standalone="yes"?>
            <Relationships xmlns="http://schemas.openxmlformats.org/package/2006/relationships">
              <Relationship Id="rId3" Type="http://schemas.openxmlformats.org/officeDocument/2006/relationships/package" Target="../embeddings/Microsoft_Excel_Worksheet_chart1.xlsx"/>
              <Relationship Id="rId2" Type="http://schemas.microsoft.com/office/2011/relationships/chartColorStyle" Target="colors_aop_chart1.xml"/>
              <Relationship Id="rId1" Type="http://schemas.microsoft.com/office/2011/relationships/chartStyle" Target="style_aop_chart1.xml"/>
            </Relationships>
            
</file>

<file path=word/charts/_rels/chart2.xml.rels><?xml version="1.0" encoding="UTF-8" standalone="yes"?>
            <Relationships xmlns="http://schemas.openxmlformats.org/package/2006/relationships">
              <Relationship Id="rId3" Type="http://schemas.openxmlformats.org/officeDocument/2006/relationships/package" Target="../embeddings/Microsoft_Excel_Worksheet_chart2.xlsx"/>
              <Relationship Id="rId2" Type="http://schemas.microsoft.com/office/2011/relationships/chartColorStyle" Target="colors_aop_chart2.xml"/>
              <Relationship Id="rId1" Type="http://schemas.microsoft.com/office/2011/relationships/chartStyle" Target="style_aop_chart2.xml"/>
            </Relationships>
            
</file>

<file path=word/charts/_rels/chart3.xml.rels><?xml version="1.0" encoding="UTF-8" standalone="yes"?>
            <Relationships xmlns="http://schemas.openxmlformats.org/package/2006/relationships">
              <Relationship Id="rId3" Type="http://schemas.openxmlformats.org/officeDocument/2006/relationships/package" Target="../embeddings/Microsoft_Excel_Worksheet_chart3.xlsx"/>
              <Relationship Id="rId2" Type="http://schemas.microsoft.com/office/2011/relationships/chartColorStyle" Target="colors_aop_chart3.xml"/>
              <Relationship Id="rId1" Type="http://schemas.microsoft.com/office/2011/relationships/chartStyle" Target="style_aop_chart3.xml"/>
            </Relationships>
            
</file>

<file path=word/charts/_rels/chart4.xml.rels><?xml version="1.0" encoding="UTF-8" standalone="yes"?>
            <Relationships xmlns="http://schemas.openxmlformats.org/package/2006/relationships">
              <Relationship Id="rId3" Type="http://schemas.openxmlformats.org/officeDocument/2006/relationships/package" Target="../embeddings/Microsoft_Excel_Worksheet_chart4.xlsx"/>
              <Relationship Id="rId2" Type="http://schemas.microsoft.com/office/2011/relationships/chartColorStyle" Target="colors_aop_chart4.xml"/>
              <Relationship Id="rId1" Type="http://schemas.microsoft.com/office/2011/relationships/chartStyle" Target="style_aop_chart4.xml"/>
            </Relationships>
            
</file>

<file path=word/charts/_rels/chart5.xml.rels><?xml version="1.0" encoding="UTF-8" standalone="yes"?>
            <Relationships xmlns="http://schemas.openxmlformats.org/package/2006/relationships">
              <Relationship Id="rId3" Type="http://schemas.openxmlformats.org/officeDocument/2006/relationships/package" Target="../embeddings/Microsoft_Excel_Worksheet_chart5.xlsx"/>
              <Relationship Id="rId2" Type="http://schemas.microsoft.com/office/2011/relationships/chartColorStyle" Target="colors_aop_chart5.xml"/>
              <Relationship Id="rId1" Type="http://schemas.microsoft.com/office/2011/relationships/chartStyle" Target="style_aop_chart5.xml"/>
            </Relationships>
            
</file>

<file path=word/charts/_rels/chart6.xml.rels><?xml version="1.0" encoding="UTF-8" standalone="yes"?>
            <Relationships xmlns="http://schemas.openxmlformats.org/package/2006/relationships">
              <Relationship Id="rId3" Type="http://schemas.openxmlformats.org/officeDocument/2006/relationships/package" Target="../embeddings/Microsoft_Excel_Worksheet_chart6.xlsx"/>
              <Relationship Id="rId2" Type="http://schemas.microsoft.com/office/2011/relationships/chartColorStyle" Target="colors_aop_chart6.xml"/>
              <Relationship Id="rId1" Type="http://schemas.microsoft.com/office/2011/relationships/chartStyle" Target="style_aop_chart6.xml"/>
            </Relationships>
            
</file>

<file path=word/charts/_rels/chart7.xml.rels><?xml version="1.0" encoding="UTF-8" standalone="yes"?>
            <Relationships xmlns="http://schemas.openxmlformats.org/package/2006/relationships">
              <Relationship Id="rId3" Type="http://schemas.openxmlformats.org/officeDocument/2006/relationships/package" Target="../embeddings/Microsoft_Excel_Worksheet_chart7.xlsx"/>
              <Relationship Id="rId2" Type="http://schemas.microsoft.com/office/2011/relationships/chartColorStyle" Target="colors_aop_chart7.xml"/>
              <Relationship Id="rId1" Type="http://schemas.microsoft.com/office/2011/relationships/chartStyle" Target="style_aop_chart7.xml"/>
            </Relationships>
            
</file>

<file path=word/charts/_rels/chart8.xml.rels><?xml version="1.0" encoding="UTF-8" standalone="yes"?>
            <Relationships xmlns="http://schemas.openxmlformats.org/package/2006/relationships">
              <Relationship Id="rId3" Type="http://schemas.openxmlformats.org/officeDocument/2006/relationships/package" Target="../embeddings/Microsoft_Excel_Worksheet_chart8.xlsx"/>
              <Relationship Id="rId2" Type="http://schemas.microsoft.com/office/2011/relationships/chartColorStyle" Target="colors_aop_chart8.xml"/>
              <Relationship Id="rId1" Type="http://schemas.microsoft.com/office/2011/relationships/chartStyle" Target="style_aop_chart8.xml"/>
            </Relationships>
            
</file>

<file path=word/charts/chart1.xml><?xml version="1.0" encoding="utf-8"?>
<c:chartSpace xmlns:a="http://schemas.openxmlformats.org/drawingml/2006/main" xmlns:c="http://schemas.openxmlformats.org/drawingml/2006/chart" xmlns:r="http://schemas.openxmlformats.org/officeDocument/2006/relationships" xmlns:c16r2="http://schemas.microsoft.com/office/drawing/2015/06/chart">
  <c:date1904 val="0"/>
  <c:lang val="en-US"/>
  <c:chart>
    <c:autoTitleDeleted val="1"/>
    <c:plotArea>
      <c:layout/>
      <c:lineChart>
        <c:grouping val="standard"/>
        <c:varyColors val="0"/>
        <c:ser>
          <c:idx val="0"/>
          <c:order val="0"/>
          <c:tx>
            <c:strRef>
              <c:f>AOPChartSheet_chart1!$B$1</c:f>
              <c:strCache>
                <c:ptCount val="1"/>
                <c:pt idx="0">
                  <c:v>line1</c:v>
                </c:pt>
              </c:strCache>
            </c:strRef>
          </c:tx>
          <c:marker>
            <c:symbol val="diamond"/>
            <c:spPr>
              <a:solidFill>
                <a:srgbClr val="ff0000"/>
              </a:solidFill>
              <a:ln>
                <a:noFill/>
              </a:ln>
            </c:spPr>
            <c:size val="8"/>
          </c:marker>
          <c:spPr>
            <a:ln w="72009">
              <a:solidFill>
                <a:srgbClr val="ff0000"/>
              </a:solidFill>
              <a:prstDash val="sysDashDotDot"/>
            </a:ln>
          </c:spPr>
          <c:cat>
            <c:strRef>
              <c:f>AOPChartSheet_chart1!$A$2:$A$4</c:f>
              <c:strCache>
                <c:ptCount val="3"/>
                <c:pt idx="0">
                  <c:v>a</c:v>
                </c:pt>
                <c:pt idx="1">
                  <c:v>b</c:v>
                </c:pt>
                <c:pt idx="2">
                  <c:v>c</c:v>
                </c:pt>
              </c:strCache>
            </c:strRef>
          </c:cat>
          <c:val>
            <c:numRef>
              <c:f>AOPChartSheet_chart1!$B$2:$B$4</c:f>
              <c:numCache>
                <c:formatCode>General</c:formatCode>
                <c:ptCount val="3"/>
                <c:pt idx="0">
                  <c:v>1</c:v>
                </c:pt>
                <c:pt idx="1">
                  <c:v>2</c:v>
                </c:pt>
                <c:pt idx="2">
                  <c:v>3</c:v>
                </c:pt>
              </c:numCache>
            </c:numRef>
          </c:val>
          <c:smooth val="1"/>
        </c:ser>
        <c:ser>
          <c:idx val="1"/>
          <c:order val="1"/>
          <c:tx>
            <c:strRef>
              <c:f>AOPChartSheet_chart1!$C$1</c:f>
              <c:strCache>
                <c:ptCount val="1"/>
                <c:pt idx="0">
                  <c:v>line2</c:v>
                </c:pt>
              </c:strCache>
            </c:strRef>
          </c:tx>
          <c:marker>
            <c:symbol val="square"/>
            <c:spPr>
              <a:solidFill>
                <a:srgbClr val="0000ff"/>
              </a:solidFill>
              <a:ln>
                <a:noFill/>
              </a:ln>
            </c:spPr>
            <c:size val="9"/>
          </c:marker>
          <c:spPr>
            <a:ln w="19050">
              <a:solidFill>
                <a:srgbClr val="0000ff"/>
              </a:solidFill>
              <a:prstDash val="sysDash"/>
            </a:ln>
          </c:spPr>
          <c:cat>
            <c:strRef>
              <c:f>AOPChartSheet_chart1!$A$2:$A$4</c:f>
              <c:strCache>
                <c:ptCount val="3"/>
                <c:pt idx="0">
                  <c:v>a</c:v>
                </c:pt>
                <c:pt idx="1">
                  <c:v>b</c:v>
                </c:pt>
                <c:pt idx="2">
                  <c:v>c</c:v>
                </c:pt>
              </c:strCache>
            </c:strRef>
          </c:cat>
          <c:val>
            <c:numRef>
              <c:f>AOPChartSheet_chart1!$C$2:$C$4</c:f>
              <c:numCache>
                <c:formatCode>General</c:formatCode>
                <c:ptCount val="3"/>
                <c:pt idx="0">
                  <c:v>4</c:v>
                </c:pt>
                <c:pt idx="1">
                  <c:v>5</c:v>
                </c:pt>
                <c:pt idx="2">
                  <c:v>6</c:v>
                </c:pt>
              </c:numCache>
            </c:numRef>
          </c:val>
          <c:smooth val="1"/>
        </c:ser>
        <c:marker val="1"/>
        <c:axId val="142309248"/>
        <c:axId val="142310784"/>
      </c:lineChart>
      <c:catAx>
        <c:axId val="142309248"/>
        <c:delete val="0"/>
        <c:scaling>
          <c:orientation val="minMax"/>
        </c:scaling>
        <c:axPos val="b"/>
        <c:tickLblPos val="nextTo"/>
        <c:txPr>
          <a:bodyPr/>
          <a:lstStyle/>
          <a:p>
            <a:pPr>
              <a:defRPr b="0" sz="800"/>
            </a:pPr>
            <a:endParaRPr lang="en-US"/>
          </a:p>
        </c:txPr>
        <c:crossAx val="142310784"/>
        <c:crosses val="autoZero"/>
        <c:auto val="1"/>
        <c:lblOffset val="100"/>
        <c:lblAlgn val="ctr"/>
      </c:catAx>
      <c:valAx>
        <c:delete val="0"/>
        <c:axId val="142310784"/>
        <c:scaling>
          <c:orientation val="minMax"/>
        </c:scaling>
        <c:axPos val="l"/>
        <c:majorGridlines/>
        <c:numFmt formatCode="General" sourceLinked="0"/>
        <c:tickLblPos val="nextTo"/>
        <c:txPr>
          <a:bodyPr/>
          <a:lstStyle/>
          <a:p>
            <a:pPr>
              <a:defRPr b="0" sz="600"/>
            </a:pPr>
            <a:endParaRPr lang="en-US"/>
          </a:p>
        </c:txPr>
        <c:crossAx val="142309248"/>
        <c:crosses val="autoZero"/>
        <c:crossBetween val="between"/>
      </c:valAx>
    </c:plotArea>
    <c:legend>
      <c:legendPos val="r"/>
      <c:overlay val="0"/>
      <c:layout/>
    </c:legend>
    <c:plotVisOnly val="1"/>
    <c:dispBlanksAs val="gap"/>
  </c:chart>
  <c:externalData r:id="rId3">
    <c:autoUpdate val="0"/>
  </c:externalData>
</c:chartSpace>
</file>

<file path=word/charts/chart2.xml><?xml version="1.0" encoding="utf-8"?>
<c:chartSpace xmlns:a="http://schemas.openxmlformats.org/drawingml/2006/main" xmlns:c="http://schemas.openxmlformats.org/drawingml/2006/chart" xmlns:r="http://schemas.openxmlformats.org/officeDocument/2006/relationships" xmlns:c16r2="http://schemas.microsoft.com/office/drawing/2015/06/chart">
  <c:date1904 val="0"/>
  <c:lang val="en-US"/>
  <c:chart>
    <c:autoTitleDeleted val="1"/>
    <c:plotArea>
      <c:layout/>
      <c:barChart>
        <c:barDir val="bar"/>
        <c:grouping val="clustered"/>
        <c:varyColors val="0"/>
        <c:ser>
          <c:idx val="0"/>
          <c:order val="0"/>
          <c:tx>
            <c:strRef>
              <c:f>AOPChartSheet_chart2!$B$1</c:f>
              <c:strCache>
                <c:ptCount val="1"/>
                <c:pt idx="0">
                  <c:v>bars1</c:v>
                </c:pt>
              </c:strCache>
            </c:strRef>
          </c:tx>
          <c:marker>
            <c:symbol val="none"/>
            <c:spPr>
              <a:solidFill>
                <a:srgbClr val="ff0000"/>
              </a:solidFill>
              <a:ln>
                <a:noFill/>
              </a:ln>
            </c:spPr>
          </c:marker>
          <c:spPr>
            <a:solidFill>
              <a:srgbClr val="ff0000"/>
            </a:solidFill>
          </c:spPr>
          <c:cat>
            <c:strRef>
              <c:f>AOPChartSheet_chart2!$A$2:$A$4</c:f>
              <c:strCache>
                <c:ptCount val="3"/>
                <c:pt idx="0">
                  <c:v>a</c:v>
                </c:pt>
                <c:pt idx="1">
                  <c:v>b</c:v>
                </c:pt>
                <c:pt idx="2">
                  <c:v>c</c:v>
                </c:pt>
              </c:strCache>
            </c:strRef>
          </c:cat>
          <c:val>
            <c:numRef>
              <c:f>AOPChartSheet_chart2!$B$2:$B$4</c:f>
              <c:numCache>
                <c:formatCode>General</c:formatCode>
                <c:ptCount val="3"/>
                <c:pt idx="0">
                  <c:v>1</c:v>
                </c:pt>
                <c:pt idx="1">
                  <c:v>2</c:v>
                </c:pt>
                <c:pt idx="2">
                  <c:v>3</c:v>
                </c:pt>
              </c:numCache>
            </c:numRef>
          </c:val>
          <c:smooth val="0"/>
        </c:ser>
        <c:ser>
          <c:idx val="1"/>
          <c:order val="1"/>
          <c:tx>
            <c:strRef>
              <c:f>AOPChartSheet_chart2!$C$1</c:f>
              <c:strCache>
                <c:ptCount val="1"/>
                <c:pt idx="0">
                  <c:v>bars2</c:v>
                </c:pt>
              </c:strCache>
            </c:strRef>
          </c:tx>
          <c:marker>
            <c:symbol val="none"/>
            <c:spPr>
              <a:solidFill>
                <a:srgbClr val="0000ff"/>
              </a:solidFill>
              <a:ln>
                <a:noFill/>
              </a:ln>
            </c:spPr>
          </c:marker>
          <c:spPr>
            <a:solidFill>
              <a:srgbClr val="0000ff"/>
            </a:solidFill>
          </c:spPr>
          <c:cat>
            <c:strRef>
              <c:f>AOPChartSheet_chart2!$A$2:$A$4</c:f>
              <c:strCache>
                <c:ptCount val="3"/>
                <c:pt idx="0">
                  <c:v>a</c:v>
                </c:pt>
                <c:pt idx="1">
                  <c:v>b</c:v>
                </c:pt>
                <c:pt idx="2">
                  <c:v>c</c:v>
                </c:pt>
              </c:strCache>
            </c:strRef>
          </c:cat>
          <c:val>
            <c:numRef>
              <c:f>AOPChartSheet_chart2!$C$2:$C$4</c:f>
              <c:numCache>
                <c:formatCode>General</c:formatCode>
                <c:ptCount val="3"/>
                <c:pt idx="0">
                  <c:v>4</c:v>
                </c:pt>
                <c:pt idx="1">
                  <c:v>5</c:v>
                </c:pt>
                <c:pt idx="2">
                  <c:v>6</c:v>
                </c:pt>
              </c:numCache>
            </c:numRef>
          </c:val>
          <c:smooth val="0"/>
        </c:ser>
        <c:marker val="1"/>
        <c:axId val="142309248"/>
        <c:axId val="142310784"/>
        <c:gapWidth val="75"/>
      </c:barChart>
      <c:catAx>
        <c:axId val="142309248"/>
        <c:delete val="0"/>
        <c:scaling>
          <c:orientation val="minMax"/>
        </c:scaling>
        <c:axPos val="b"/>
        <c:tickLblPos val="nextTo"/>
        <c:txPr>
          <a:bodyPr/>
          <a:lstStyle/>
          <a:p>
            <a:pPr>
              <a:defRPr b="0" sz="800"/>
            </a:pPr>
            <a:endParaRPr lang="en-US"/>
          </a:p>
        </c:txPr>
        <c:crossAx val="142310784"/>
        <c:crosses val="autoZero"/>
        <c:auto val="1"/>
        <c:lblOffset val="100"/>
        <c:lblAlgn val="ctr"/>
      </c:catAx>
      <c:valAx>
        <c:delete val="0"/>
        <c:axId val="142310784"/>
        <c:scaling>
          <c:orientation val="minMax"/>
        </c:scaling>
        <c:axPos val="l"/>
        <c:majorGridlines/>
        <c:numFmt formatCode="General" sourceLinked="0"/>
        <c:tickLblPos val="nextTo"/>
        <c:txPr>
          <a:bodyPr/>
          <a:lstStyle/>
          <a:p>
            <a:pPr>
              <a:defRPr b="0" sz="600"/>
            </a:pPr>
            <a:endParaRPr lang="en-US"/>
          </a:p>
        </c:txPr>
        <c:crossAx val="142309248"/>
        <c:crosses val="autoZero"/>
        <c:crossBetween val="between"/>
      </c:valAx>
    </c:plotArea>
    <c:legend>
      <c:legendPos val="r"/>
      <c:overlay val="0"/>
      <c:layout/>
    </c:legend>
    <c:plotVisOnly val="1"/>
    <c:dispBlanksAs val="gap"/>
  </c:chart>
  <c:externalData r:id="rId3">
    <c:autoUpdate val="0"/>
  </c:externalData>
</c:chartSpace>
</file>

<file path=word/charts/chart3.xml><?xml version="1.0" encoding="utf-8"?>
<c:chartSpace xmlns:a="http://schemas.openxmlformats.org/drawingml/2006/main" xmlns:c="http://schemas.openxmlformats.org/drawingml/2006/chart" xmlns:r="http://schemas.openxmlformats.org/officeDocument/2006/relationships" xmlns:c16r2="http://schemas.microsoft.com/office/drawing/2015/06/chart">
  <c:date1904 val="0"/>
  <c:lang val="en-US"/>
  <c:chart>
    <c:autoTitleDeleted val="1"/>
    <c:plotArea>
      <c:layout/>
      <c:pieChart>
        <c:varyColors val="1"/>
        <c:ser>
          <c:idx val="0"/>
          <c:order val="0"/>
          <c:tx>
            <c:strRef>
              <c:f>AOPChartSheet_chart3!$B$1</c:f>
              <c:strCache>
                <c:ptCount val="1"/>
                <c:pt idx="0">
                  <c:v>pies1</c:v>
                </c:pt>
              </c:strCache>
            </c:strRef>
          </c:tx>
          <c:dLbls>
            <c:dLblPos val="ctr"/>
            <c:showLegendKey val="0"/>
            <c:showVal val="0"/>
            <c:showCatName val="0"/>
            <c:showSerName val="0"/>
            <c:showPercent val="0"/>
            <c:showBubbleSize val="0"/>
          </c:dLbls>
          <c:dPt>
            <c:idx val="0"/>
            <c:spPr>
              <a:solidFill>
                <a:srgbClr val="ff0000"/>
              </a:solidFill>
            </c:spPr>
          </c:dPt>
          <c:dPt>
            <c:idx val="1"/>
            <c:spPr>
              <a:solidFill>
                <a:srgbClr val="fcf9e6"/>
              </a:solidFill>
            </c:spPr>
          </c:dPt>
          <c:dPt>
            <c:idx val="2"/>
            <c:spPr>
              <a:solidFill>
                <a:srgbClr val="0000ff"/>
              </a:solidFill>
            </c:spPr>
          </c:dPt>
          <c:cat>
            <c:strRef>
              <c:f>AOPChartSheet_chart3!$A$2:$A$4</c:f>
              <c:strCache>
                <c:ptCount val="3"/>
                <c:pt idx="0">
                  <c:v>a</c:v>
                </c:pt>
                <c:pt idx="1">
                  <c:v>b</c:v>
                </c:pt>
                <c:pt idx="2">
                  <c:v>c</c:v>
                </c:pt>
              </c:strCache>
            </c:strRef>
          </c:cat>
          <c:val>
            <c:numRef>
              <c:f>AOPChartSheet_chart3!$B$2:$B$4</c:f>
              <c:numCache>
                <c:formatCode>General</c:formatCode>
                <c:ptCount val="3"/>
                <c:pt idx="0">
                  <c:v>1</c:v>
                </c:pt>
                <c:pt idx="1">
                  <c:v>2</c:v>
                </c:pt>
                <c:pt idx="2">
                  <c:v>3</c:v>
                </c:pt>
              </c:numCache>
            </c:numRef>
          </c:val>
        </c:ser>
        <c:ser>
          <c:idx val="1"/>
          <c:order val="1"/>
          <c:tx>
            <c:strRef>
              <c:f>AOPChartSheet_chart3!$C$1</c:f>
              <c:strCache>
                <c:ptCount val="1"/>
                <c:pt idx="0">
                  <c:v>pies2</c:v>
                </c:pt>
              </c:strCache>
            </c:strRef>
          </c:tx>
          <c:dLbls>
            <c:dLblPos val="ctr"/>
            <c:showLegendKey val="0"/>
            <c:showVal val="0"/>
            <c:showCatName val="0"/>
            <c:showSerName val="0"/>
            <c:showPercent val="0"/>
            <c:showBubbleSize val="0"/>
          </c:dLbls>
          <c:dPt>
            <c:idx val="0"/>
            <c:spPr>
              <a:solidFill>
                <a:srgbClr val="008000"/>
              </a:solidFill>
            </c:spPr>
          </c:dPt>
          <c:dPt>
            <c:idx val="1"/>
            <c:spPr>
              <a:solidFill>
                <a:srgbClr val="0000ff"/>
              </a:solidFill>
            </c:spPr>
          </c:dPt>
          <c:dPt>
            <c:idx val="2"/>
            <c:spPr>
              <a:solidFill>
                <a:srgbClr val="bfbaab"/>
              </a:solidFill>
            </c:spPr>
          </c:dPt>
          <c:cat>
            <c:strRef>
              <c:f>AOPChartSheet_chart3!$A$2:$A$4</c:f>
              <c:strCache>
                <c:ptCount val="3"/>
                <c:pt idx="0">
                  <c:v>a</c:v>
                </c:pt>
                <c:pt idx="1">
                  <c:v>b</c:v>
                </c:pt>
                <c:pt idx="2">
                  <c:v>c</c:v>
                </c:pt>
              </c:strCache>
            </c:strRef>
          </c:cat>
          <c:val>
            <c:numRef>
              <c:f>AOPChartSheet_chart3!$C$2:$C$4</c:f>
              <c:numCache>
                <c:formatCode>General</c:formatCode>
                <c:ptCount val="3"/>
                <c:pt idx="0">
                  <c:v>4</c:v>
                </c:pt>
                <c:pt idx="1">
                  <c:v>5</c:v>
                </c:pt>
                <c:pt idx="2">
                  <c:v>6</c:v>
                </c:pt>
              </c:numCache>
            </c:numRef>
          </c:val>
        </c:ser>
        <c:dLbls>
          <c:dLblPos val="ctr"/>
          <c:showLegendKey val="0"/>
          <c:showVal val="0"/>
          <c:showCatName val="0"/>
          <c:showSerName val="0"/>
          <c:showPercent val="0"/>
          <c:showBubbleSize val="0"/>
        </c:dLbls>
      </c:pieChart>
    </c:plotArea>
    <c:legend>
      <c:legendPos val="r"/>
      <c:overlay val="0"/>
      <c:layout/>
    </c:legend>
    <c:plotVisOnly val="1"/>
    <c:dispBlanksAs val="gap"/>
  </c:chart>
  <c:externalData r:id="rId3">
    <c:autoUpdate val="0"/>
  </c:externalData>
</c:chartSpace>
</file>

<file path=word/charts/chart4.xml><?xml version="1.0" encoding="utf-8"?>
<c:chartSpace xmlns:a="http://schemas.openxmlformats.org/drawingml/2006/main" xmlns:c="http://schemas.openxmlformats.org/drawingml/2006/chart" xmlns:r="http://schemas.openxmlformats.org/officeDocument/2006/relationships" xmlns:c16r2="http://schemas.microsoft.com/office/drawing/2015/06/chart">
  <c:date1904 val="0"/>
  <c:lang val="en-US"/>
  <c:chart>
    <c:autoTitleDeleted val="1"/>
    <c:plotArea>
      <c:layout/>
      <c:areaChart>
        <c:grouping val="standard"/>
        <c:varyColors val="0"/>
        <c:ser>
          <c:idx val="0"/>
          <c:order val="0"/>
          <c:tx>
            <c:strRef>
              <c:f>AOPChartSheet_chart4!$B$1</c:f>
              <c:strCache>
                <c:ptCount val="1"/>
                <c:pt idx="0">
                  <c:v>area1</c:v>
                </c:pt>
              </c:strCache>
            </c:strRef>
          </c:tx>
          <c:spPr>
            <a:solidFill>
              <a:srgbClr val="ff0000"/>
            </a:solidFill>
          </c:spPr>
          <c:cat>
            <c:strRef>
              <c:f>AOPChartSheet_chart4!$A$2:$A$4</c:f>
              <c:strCache>
                <c:ptCount val="3"/>
                <c:pt idx="0">
                  <c:v>a</c:v>
                </c:pt>
                <c:pt idx="1">
                  <c:v>b</c:v>
                </c:pt>
                <c:pt idx="2">
                  <c:v>c</c:v>
                </c:pt>
              </c:strCache>
            </c:strRef>
          </c:cat>
          <c:val>
            <c:numRef>
              <c:f>AOPChartSheet_chart4!$B$2:$B$4</c:f>
              <c:numCache>
                <c:formatCode>General</c:formatCode>
                <c:ptCount val="3"/>
                <c:pt idx="0">
                  <c:v>1</c:v>
                </c:pt>
                <c:pt idx="1">
                  <c:v>2</c:v>
                </c:pt>
                <c:pt idx="2">
                  <c:v>3</c:v>
                </c:pt>
              </c:numCache>
            </c:numRef>
          </c:val>
        </c:ser>
        <c:ser>
          <c:idx val="1"/>
          <c:order val="1"/>
          <c:tx>
            <c:strRef>
              <c:f>AOPChartSheet_chart4!$C$1</c:f>
              <c:strCache>
                <c:ptCount val="1"/>
                <c:pt idx="0">
                  <c:v>area2</c:v>
                </c:pt>
              </c:strCache>
            </c:strRef>
          </c:tx>
          <c:spPr>
            <a:solidFill>
              <a:srgbClr val="0000ff"/>
            </a:solidFill>
          </c:spPr>
          <c:cat>
            <c:strRef>
              <c:f>AOPChartSheet_chart4!$A$2:$A$4</c:f>
              <c:strCache>
                <c:ptCount val="3"/>
                <c:pt idx="0">
                  <c:v>a</c:v>
                </c:pt>
                <c:pt idx="1">
                  <c:v>b</c:v>
                </c:pt>
                <c:pt idx="2">
                  <c:v>c</c:v>
                </c:pt>
              </c:strCache>
            </c:strRef>
          </c:cat>
          <c:val>
            <c:numRef>
              <c:f>AOPChartSheet_chart4!$C$2:$C$4</c:f>
              <c:numCache>
                <c:formatCode>General</c:formatCode>
                <c:ptCount val="3"/>
                <c:pt idx="0">
                  <c:v>4</c:v>
                </c:pt>
                <c:pt idx="1">
                  <c:v>5</c:v>
                </c:pt>
                <c:pt idx="2">
                  <c:v>6</c:v>
                </c:pt>
              </c:numCache>
            </c:numRef>
          </c:val>
        </c:ser>
        <c:axId val="142309248"/>
        <c:axId val="142310784"/>
      </c:areaChart>
      <c:catAx>
        <c:axId val="142309248"/>
        <c:delete val="0"/>
        <c:scaling>
          <c:orientation val="minMax"/>
        </c:scaling>
        <c:axPos val="b"/>
        <c:tickLblPos val="nextTo"/>
        <c:txPr>
          <a:bodyPr/>
          <a:lstStyle/>
          <a:p>
            <a:pPr>
              <a:defRPr b="0" sz="800"/>
            </a:pPr>
            <a:endParaRPr lang="en-US"/>
          </a:p>
        </c:txPr>
        <c:crossAx val="142310784"/>
        <c:crosses val="autoZero"/>
        <c:auto val="1"/>
        <c:lblOffset val="100"/>
        <c:lblAlgn val="ctr"/>
      </c:catAx>
      <c:valAx>
        <c:delete val="0"/>
        <c:axId val="142310784"/>
        <c:scaling>
          <c:orientation val="minMax"/>
        </c:scaling>
        <c:axPos val="l"/>
        <c:majorGridlines/>
        <c:numFmt formatCode="General" sourceLinked="0"/>
        <c:tickLblPos val="nextTo"/>
        <c:txPr>
          <a:bodyPr/>
          <a:lstStyle/>
          <a:p>
            <a:pPr>
              <a:defRPr b="0" sz="600"/>
            </a:pPr>
            <a:endParaRPr lang="en-US"/>
          </a:p>
        </c:txPr>
        <c:crossAx val="142309248"/>
        <c:crosses val="autoZero"/>
        <c:crossBetween val="between"/>
      </c:valAx>
    </c:plotArea>
    <c:legend>
      <c:legendPos val="r"/>
      <c:overlay val="0"/>
      <c:layout/>
    </c:legend>
    <c:plotVisOnly val="1"/>
    <c:dispBlanksAs val="gap"/>
  </c:chart>
  <c:externalData r:id="rId3">
    <c:autoUpdate val="0"/>
  </c:externalData>
</c:chartSpace>
</file>

<file path=word/charts/chart5.xml><?xml version="1.0" encoding="utf-8"?>
<c:chartSpace xmlns:a="http://schemas.openxmlformats.org/drawingml/2006/main" xmlns:c="http://schemas.openxmlformats.org/drawingml/2006/chart" xmlns:r="http://schemas.openxmlformats.org/officeDocument/2006/relationships" xmlns:c16r2="http://schemas.microsoft.com/office/drawing/2015/06/chart">
  <c:date1904 val="0"/>
  <c:lang val="en-US"/>
  <c:chart>
    <c:autoTitleDeleted val="1"/>
    <c:plotArea>
      <c:layout/>
      <c:bubbleChart>
        <c:varyColors val="0"/>
        <c:ser>
          <c:idx val="0"/>
          <c:order val="0"/>
          <c:tx>
            <c:strRef>
              <c:f>AOPChartSheet_chart5!$B$1</c:f>
              <c:strCache>
                <c:ptCount val="1"/>
                <c:pt idx="0">
                  <c:v>bubble1</c:v>
                </c:pt>
              </c:strCache>
            </c:strRef>
          </c:tx>
          <c:spPr>
            <a:solidFill>
              <a:srgbClr val="ff0000">
                <a:alpha val="100000"/>
              </a:srgbClr>
            </a:solidFill>
          </c:spPr>
          <c:xVal>
            <c:strRef>
              <c:f>AOPChartSheet_chart5!$A$2:$A$4</c:f>
              <c:strCache>
                <c:ptCount val="3"/>
                <c:pt idx="0">
                  <c:v>a</c:v>
                </c:pt>
                <c:pt idx="1">
                  <c:v>b</c:v>
                </c:pt>
                <c:pt idx="2">
                  <c:v>c</c:v>
                </c:pt>
              </c:strCache>
            </c:strRef>
          </c:xVal>
          <c:yVal>
            <c:numRef>
              <c:f>AOPChartSheet_chart5!$B$2:$B$4</c:f>
              <c:numCache>
                <c:formatCode>General</c:formatCode>
                <c:ptCount val="3"/>
                <c:pt idx="0">
                  <c:v>1</c:v>
                </c:pt>
                <c:pt idx="1">
                  <c:v>2</c:v>
                </c:pt>
                <c:pt idx="2">
                  <c:v>3</c:v>
                </c:pt>
              </c:numCache>
            </c:numRef>
          </c:yVal>
          <c:bubbleSize>
            <c:numRef>
              <c:f>AOPChartSheet_chart5!$C$2:$C$4</c:f>
              <c:numCache>
                <c:formatCode>General</c:formatCode>
                <c:ptCount val="3"/>
                <c:pt idx="0">
                  <c:v>5</c:v>
                </c:pt>
                <c:pt idx="1">
                  <c:v>6</c:v>
                </c:pt>
                <c:pt idx="2">
                  <c:v>2</c:v>
                </c:pt>
              </c:numCache>
            </c:numRef>
          </c:bubbleSize>
          <c:bubble3D val="0"/>
        </c:ser>
        <c:ser>
          <c:idx val="1"/>
          <c:order val="1"/>
          <c:tx>
            <c:strRef>
              <c:f>AOPChartSheet_chart5!$F$1</c:f>
              <c:strCache>
                <c:ptCount val="1"/>
                <c:pt idx="0">
                  <c:v>bubble2</c:v>
                </c:pt>
              </c:strCache>
            </c:strRef>
          </c:tx>
          <c:spPr>
            <a:solidFill>
              <a:srgbClr val="0000ff">
                <a:alpha val="100000"/>
              </a:srgbClr>
            </a:solidFill>
          </c:spPr>
          <c:xVal>
            <c:strRef>
              <c:f>AOPChartSheet_chart5!$E$2:$E$4</c:f>
              <c:strCache>
                <c:ptCount val="3"/>
                <c:pt idx="0">
                  <c:v>a</c:v>
                </c:pt>
                <c:pt idx="1">
                  <c:v>b</c:v>
                </c:pt>
                <c:pt idx="2">
                  <c:v>c</c:v>
                </c:pt>
              </c:strCache>
            </c:strRef>
          </c:xVal>
          <c:yVal>
            <c:numRef>
              <c:f>AOPChartSheet_chart5!$F$2:$F$4</c:f>
              <c:numCache>
                <c:formatCode>General</c:formatCode>
                <c:ptCount val="3"/>
                <c:pt idx="0">
                  <c:v>4</c:v>
                </c:pt>
                <c:pt idx="1">
                  <c:v>5</c:v>
                </c:pt>
                <c:pt idx="2">
                  <c:v>6</c:v>
                </c:pt>
              </c:numCache>
            </c:numRef>
          </c:yVal>
          <c:bubbleSize>
            <c:numRef>
              <c:f>AOPChartSheet_chart5!$G$2:$G$4</c:f>
              <c:numCache>
                <c:formatCode>General</c:formatCode>
                <c:ptCount val="3"/>
                <c:pt idx="0">
                  <c:v>5</c:v>
                </c:pt>
                <c:pt idx="1">
                  <c:v>6</c:v>
                </c:pt>
                <c:pt idx="2">
                  <c:v>2</c:v>
                </c:pt>
              </c:numCache>
            </c:numRef>
          </c:bubbleSize>
          <c:bubble3D val="0"/>
        </c:ser>
        <c:bubbleScale val="100"/>
        <c:showNegBubbles val="0"/>
        <c:axId val="142309248"/>
        <c:axId val="142310784"/>
      </c:bubbleChart>
      <c:catAx>
        <c:axId val="142309248"/>
        <c:delete val="0"/>
        <c:scaling>
          <c:orientation val="minMax"/>
        </c:scaling>
        <c:axPos val="b"/>
        <c:tickLblPos val="nextTo"/>
        <c:txPr>
          <a:bodyPr/>
          <a:lstStyle/>
          <a:p>
            <a:pPr>
              <a:defRPr b="0" sz="800"/>
            </a:pPr>
            <a:endParaRPr lang="en-US"/>
          </a:p>
        </c:txPr>
        <c:crossAx val="142310784"/>
        <c:crosses val="autoZero"/>
        <c:auto val="1"/>
        <c:lblOffset val="100"/>
        <c:lblAlgn val="ctr"/>
      </c:catAx>
      <c:valAx>
        <c:delete val="0"/>
        <c:axId val="142310784"/>
        <c:scaling>
          <c:orientation val="minMax"/>
        </c:scaling>
        <c:axPos val="l"/>
        <c:majorGridlines/>
        <c:numFmt formatCode="General" sourceLinked="0"/>
        <c:tickLblPos val="nextTo"/>
        <c:txPr>
          <a:bodyPr/>
          <a:lstStyle/>
          <a:p>
            <a:pPr>
              <a:defRPr b="0" sz="600"/>
            </a:pPr>
            <a:endParaRPr lang="en-US"/>
          </a:p>
        </c:txPr>
        <c:crossAx val="142309248"/>
        <c:crosses val="autoZero"/>
        <c:crossBetween val="between"/>
      </c:valAx>
    </c:plotArea>
    <c:legend>
      <c:legendPos val="r"/>
      <c:overlay val="0"/>
      <c:layout/>
    </c:legend>
    <c:plotVisOnly val="1"/>
    <c:dispBlanksAs val="gap"/>
  </c:chart>
  <c:externalData r:id="rId3">
    <c:autoUpdate val="0"/>
  </c:externalData>
</c:chartSpace>
</file>

<file path=word/charts/chart6.xml><?xml version="1.0" encoding="utf-8"?>
<c:chartSpace xmlns:a="http://schemas.openxmlformats.org/drawingml/2006/main" xmlns:c="http://schemas.openxmlformats.org/drawingml/2006/chart" xmlns:r="http://schemas.openxmlformats.org/officeDocument/2006/relationships" xmlns:c16r2="http://schemas.microsoft.com/office/drawing/2015/06/chart">
  <c:date1904 val="0"/>
  <c:lang val="en-US"/>
  <c:chart>
    <c:autoTitleDeleted val="1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AOPChartSheet_chart6!$B$1</c:f>
              <c:strCache>
                <c:ptCount val="1"/>
                <c:pt idx="0">
                  <c:v>column1</c:v>
                </c:pt>
              </c:strCache>
            </c:strRef>
          </c:tx>
          <c:marker>
            <c:symbol val="none"/>
          </c:marker>
          <c:cat>
            <c:strRef>
              <c:f>AOPChartSheet_chart6!$A$2:$A$4</c:f>
              <c:strCache>
                <c:ptCount val="3"/>
                <c:pt idx="0">
                  <c:v>a</c:v>
                </c:pt>
                <c:pt idx="1">
                  <c:v>b</c:v>
                </c:pt>
                <c:pt idx="2">
                  <c:v>c</c:v>
                </c:pt>
              </c:strCache>
            </c:strRef>
          </c:cat>
          <c:val>
            <c:numRef>
              <c:f>AOPChartSheet_chart6!$B$2:$B$4</c:f>
              <c:numCache>
                <c:formatCode>General</c:formatCode>
                <c:ptCount val="3"/>
                <c:pt idx="0">
                  <c:v>1</c:v>
                </c:pt>
                <c:pt idx="1">
                  <c:v>2</c:v>
                </c:pt>
                <c:pt idx="2">
                  <c:v>3</c:v>
                </c:pt>
              </c:numCache>
            </c:numRef>
          </c:val>
          <c:smooth val="0"/>
        </c:ser>
        <c:ser>
          <c:idx val="1"/>
          <c:order val="1"/>
          <c:tx>
            <c:strRef>
              <c:f>AOPChartSheet_chart6!$C$1</c:f>
              <c:strCache>
                <c:ptCount val="1"/>
                <c:pt idx="0">
                  <c:v>column2</c:v>
                </c:pt>
              </c:strCache>
            </c:strRef>
          </c:tx>
          <c:marker>
            <c:symbol val="none"/>
          </c:marker>
          <c:cat>
            <c:strRef>
              <c:f>AOPChartSheet_chart6!$A$2:$A$4</c:f>
              <c:strCache>
                <c:ptCount val="3"/>
                <c:pt idx="0">
                  <c:v>a</c:v>
                </c:pt>
                <c:pt idx="1">
                  <c:v>b</c:v>
                </c:pt>
                <c:pt idx="2">
                  <c:v>c</c:v>
                </c:pt>
              </c:strCache>
            </c:strRef>
          </c:cat>
          <c:val>
            <c:numRef>
              <c:f>AOPChartSheet_chart6!$C$2:$C$4</c:f>
              <c:numCache>
                <c:formatCode>General</c:formatCode>
                <c:ptCount val="3"/>
                <c:pt idx="0">
                  <c:v>4</c:v>
                </c:pt>
                <c:pt idx="1">
                  <c:v>5</c:v>
                </c:pt>
                <c:pt idx="2">
                  <c:v>6</c:v>
                </c:pt>
              </c:numCache>
            </c:numRef>
          </c:val>
          <c:smooth val="0"/>
        </c:ser>
        <c:marker val="1"/>
        <c:axId val="142309248"/>
        <c:axId val="142310784"/>
        <c:gapWidth val="75"/>
      </c:barChart>
      <c:lineChart>
        <c:grouping val="standard"/>
        <c:varyColors val="0"/>
        <c:ser>
          <c:idx val="2"/>
          <c:order val="2"/>
          <c:tx>
            <c:strRef>
              <c:f>AOPChartSheet_chart6!$D$1</c:f>
              <c:strCache>
                <c:ptCount val="1"/>
                <c:pt idx="0">
                  <c:v>line1</c:v>
                </c:pt>
              </c:strCache>
            </c:strRef>
          </c:tx>
          <c:marker>
            <c:symbol val="square"/>
            <c:spPr>
              <a:solidFill>
                <a:srgbClr val="1dae7c"/>
              </a:solidFill>
              <a:ln>
                <a:noFill/>
              </a:ln>
            </c:spPr>
          </c:marker>
          <c:cat>
            <c:strRef>
              <c:f>AOPChartSheet_chart6!$A$2:$A$4</c:f>
              <c:strCache>
                <c:ptCount val="3"/>
                <c:pt idx="0">
                  <c:v>a</c:v>
                </c:pt>
                <c:pt idx="1">
                  <c:v>b</c:v>
                </c:pt>
                <c:pt idx="2">
                  <c:v>c</c:v>
                </c:pt>
              </c:strCache>
            </c:strRef>
          </c:cat>
          <c:val>
            <c:numRef>
              <c:f>AOPChartSheet_chart6!$D$2:$D$4</c:f>
              <c:numCache>
                <c:formatCode>General</c:formatCode>
                <c:ptCount val="3"/>
                <c:pt idx="0">
                  <c:v>1</c:v>
                </c:pt>
                <c:pt idx="1">
                  <c:v>2</c:v>
                </c:pt>
                <c:pt idx="2">
                  <c:v>3</c:v>
                </c:pt>
              </c:numCache>
            </c:numRef>
          </c:val>
          <c:smooth val="0"/>
        </c:ser>
        <c:ser>
          <c:idx val="3"/>
          <c:order val="3"/>
          <c:tx>
            <c:strRef>
              <c:f>AOPChartSheet_chart6!$E$1</c:f>
              <c:strCache>
                <c:ptCount val="1"/>
                <c:pt idx="0">
                  <c:v>line2</c:v>
                </c:pt>
              </c:strCache>
            </c:strRef>
          </c:tx>
          <c:marker>
            <c:symbol val="square"/>
            <c:spPr>
              <a:solidFill>
                <a:srgbClr val="70570f"/>
              </a:solidFill>
              <a:ln>
                <a:noFill/>
              </a:ln>
            </c:spPr>
          </c:marker>
          <c:cat>
            <c:strRef>
              <c:f>AOPChartSheet_chart6!$A$2:$A$4</c:f>
              <c:strCache>
                <c:ptCount val="3"/>
                <c:pt idx="0">
                  <c:v>a</c:v>
                </c:pt>
                <c:pt idx="1">
                  <c:v>b</c:v>
                </c:pt>
                <c:pt idx="2">
                  <c:v>c</c:v>
                </c:pt>
              </c:strCache>
            </c:strRef>
          </c:cat>
          <c:val>
            <c:numRef>
              <c:f>AOPChartSheet_chart6!$E$2:$E$4</c:f>
              <c:numCache>
                <c:formatCode>General</c:formatCode>
                <c:ptCount val="3"/>
                <c:pt idx="0">
                  <c:v>4</c:v>
                </c:pt>
                <c:pt idx="1">
                  <c:v>5</c:v>
                </c:pt>
                <c:pt idx="2">
                  <c:v>6</c:v>
                </c:pt>
              </c:numCache>
            </c:numRef>
          </c:val>
          <c:smooth val="0"/>
        </c:ser>
        <c:marker val="1"/>
        <c:axId val="142309248"/>
        <c:axId val="142310784"/>
      </c:lineChart>
      <c:barChart>
        <c:barDir val="bar"/>
        <c:grouping val="clustered"/>
        <c:varyColors val="0"/>
        <c:ser>
          <c:idx val="4"/>
          <c:order val="4"/>
          <c:tx>
            <c:strRef>
              <c:f>AOPChartSheet_chart6!$F$1</c:f>
              <c:strCache>
                <c:ptCount val="1"/>
                <c:pt idx="0">
                  <c:v>bar1</c:v>
                </c:pt>
              </c:strCache>
            </c:strRef>
          </c:tx>
          <c:marker>
            <c:symbol val="none"/>
          </c:marker>
          <c:cat>
            <c:strRef>
              <c:f>AOPChartSheet_chart6!$A$2:$A$4</c:f>
              <c:strCache>
                <c:ptCount val="3"/>
                <c:pt idx="0">
                  <c:v>a</c:v>
                </c:pt>
                <c:pt idx="1">
                  <c:v>b</c:v>
                </c:pt>
                <c:pt idx="2">
                  <c:v>c</c:v>
                </c:pt>
              </c:strCache>
            </c:strRef>
          </c:cat>
          <c:val>
            <c:numRef>
              <c:f>AOPChartSheet_chart6!$F$2:$F$4</c:f>
              <c:numCache>
                <c:formatCode>General</c:formatCode>
                <c:ptCount val="3"/>
                <c:pt idx="0">
                  <c:v>1</c:v>
                </c:pt>
                <c:pt idx="1">
                  <c:v>2</c:v>
                </c:pt>
                <c:pt idx="2">
                  <c:v>3</c:v>
                </c:pt>
              </c:numCache>
            </c:numRef>
          </c:val>
          <c:smooth val="0"/>
        </c:ser>
        <c:ser>
          <c:idx val="5"/>
          <c:order val="5"/>
          <c:tx>
            <c:strRef>
              <c:f>AOPChartSheet_chart6!$G$1</c:f>
              <c:strCache>
                <c:ptCount val="1"/>
                <c:pt idx="0">
                  <c:v>bar2</c:v>
                </c:pt>
              </c:strCache>
            </c:strRef>
          </c:tx>
          <c:marker>
            <c:symbol val="none"/>
          </c:marker>
          <c:cat>
            <c:strRef>
              <c:f>AOPChartSheet_chart6!$A$2:$A$4</c:f>
              <c:strCache>
                <c:ptCount val="3"/>
                <c:pt idx="0">
                  <c:v>a</c:v>
                </c:pt>
                <c:pt idx="1">
                  <c:v>b</c:v>
                </c:pt>
                <c:pt idx="2">
                  <c:v>c</c:v>
                </c:pt>
              </c:strCache>
            </c:strRef>
          </c:cat>
          <c:val>
            <c:numRef>
              <c:f>AOPChartSheet_chart6!$G$2:$G$4</c:f>
              <c:numCache>
                <c:formatCode>General</c:formatCode>
                <c:ptCount val="3"/>
                <c:pt idx="0">
                  <c:v>4</c:v>
                </c:pt>
                <c:pt idx="1">
                  <c:v>5</c:v>
                </c:pt>
                <c:pt idx="2">
                  <c:v>6</c:v>
                </c:pt>
              </c:numCache>
            </c:numRef>
          </c:val>
          <c:smooth val="0"/>
        </c:ser>
        <c:marker val="1"/>
        <c:axId val="142310785"/>
        <c:axId val="142310783"/>
        <c:gapWidth val="75"/>
      </c:barChart>
      <c:catAx>
        <c:axId val="142309248"/>
        <c:delete val="0"/>
        <c:scaling>
          <c:orientation val="minMax"/>
        </c:scaling>
        <c:axPos val="b"/>
        <c:tickLblPos val="nextTo"/>
        <c:txPr>
          <a:bodyPr/>
          <a:lstStyle/>
          <a:p>
            <a:pPr>
              <a:defRPr b="0" sz="800"/>
            </a:pPr>
            <a:endParaRPr lang="en-US"/>
          </a:p>
        </c:txPr>
        <c:crossAx val="142310784"/>
        <c:crosses val="autoZero"/>
        <c:auto val="1"/>
        <c:lblOffset val="100"/>
        <c:lblAlgn val="ctr"/>
      </c:catAx>
      <c:valAx>
        <c:delete val="0"/>
        <c:axId val="142310784"/>
        <c:scaling>
          <c:orientation val="minMax"/>
        </c:scaling>
        <c:axPos val="l"/>
        <c:majorGridlines/>
        <c:numFmt formatCode="General" sourceLinked="0"/>
        <c:tickLblPos val="nextTo"/>
        <c:txPr>
          <a:bodyPr/>
          <a:lstStyle/>
          <a:p>
            <a:pPr>
              <a:defRPr b="0" sz="600"/>
            </a:pPr>
            <a:endParaRPr lang="en-US"/>
          </a:p>
        </c:txPr>
        <c:crossAx val="142309248"/>
        <c:crosses val="autoZero"/>
        <c:crossBetween val="between"/>
      </c:valAx>
      <c:valAx>
        <c:delete val="0"/>
        <c:axId val="142310783"/>
        <c:scaling>
          <c:orientation val="minMax"/>
        </c:scaling>
        <c:axPos val="r"/>
        <c:majorGridlines/>
        <c:numFmt formatCode="General" sourceLinked="0"/>
        <c:tickLblPos val="nextTo"/>
        <c:txPr>
          <a:bodyPr/>
          <a:lstStyle/>
          <a:p>
            <a:pPr>
              <a:defRPr b="0"/>
            </a:pPr>
            <a:endParaRPr lang="en-US"/>
          </a:p>
        </c:txPr>
        <c:crossAx val="142310785"/>
        <c:crosses val="max"/>
        <c:crossBetween val="between"/>
      </c:valAx>
      <c:catAx>
        <c:axId val="142310785"/>
        <c:delete val="1"/>
        <c:scaling>
          <c:orientation val="minMax"/>
        </c:scaling>
        <c:axPos val="b"/>
        <c:tickLblPos val="nextTo"/>
        <c:txPr>
          <a:bodyPr/>
          <a:lstStyle/>
          <a:p>
            <a:pPr>
              <a:defRPr b="0" sz="800"/>
            </a:pPr>
            <a:endParaRPr lang="en-US"/>
          </a:p>
        </c:txPr>
        <c:crossAx val="142310783"/>
        <c:crosses val="autoZero"/>
        <c:auto val="1"/>
        <c:lblOffset val="100"/>
        <c:lblAlgn val="ctr"/>
      </c:catAx>
    </c:plotArea>
    <c:legend>
      <c:legendPos val="r"/>
      <c:overlay val="0"/>
      <c:layout/>
    </c:legend>
    <c:plotVisOnly val="1"/>
    <c:dispBlanksAs val="gap"/>
  </c:chart>
  <c:externalData r:id="rId3">
    <c:autoUpdate val="0"/>
  </c:externalData>
</c:chartSpace>
</file>

<file path=word/charts/chart7.xml><?xml version="1.0" encoding="utf-8"?>
<c:chartSpace xmlns:a="http://schemas.openxmlformats.org/drawingml/2006/main" xmlns:c="http://schemas.openxmlformats.org/drawingml/2006/chart" xmlns:r="http://schemas.openxmlformats.org/officeDocument/2006/relationships" xmlns:c16r2="http://schemas.microsoft.com/office/drawing/2015/06/chart">
  <c:date1904 val="0"/>
  <c:lang val="en-US"/>
  <c:chart>
    <c:autoTitleDeleted val="1"/>
    <c:plotArea>
      <c:layout/>
      <c:lineChart>
        <c:grouping val="stacked"/>
        <c:varyColors val="0"/>
        <c:ser>
          <c:idx val="0"/>
          <c:order val="0"/>
          <c:tx>
            <c:strRef>
              <c:f>AOPChartSheet_chart7!$B$1</c:f>
              <c:strCache>
                <c:ptCount val="1"/>
                <c:pt idx="0">
                  <c:v>line1</c:v>
                </c:pt>
              </c:strCache>
            </c:strRef>
          </c:tx>
          <c:marker>
            <c:symbol val="square"/>
            <c:spPr>
              <a:solidFill>
                <a:srgbClr val="0000ff"/>
              </a:solidFill>
              <a:ln>
                <a:noFill/>
              </a:ln>
            </c:spPr>
            <c:size val="8"/>
          </c:marker>
          <c:spPr>
            <a:ln w="72009">
              <a:solidFill>
                <a:srgbClr val="0000ff"/>
              </a:solidFill>
              <a:prstDash val="sysDashDotDot"/>
            </a:ln>
          </c:spPr>
          <c:cat>
            <c:strRef>
              <c:f>AOPChartSheet_chart7!$A$2:$A$8</c:f>
              <c:strCache>
                <c:ptCount val="7"/>
                <c:pt idx="0">
                  <c:v>Albert Lambert</c:v>
                </c:pt>
                <c:pt idx="1">
                  <c:v>Edward Logan</c:v>
                </c:pt>
                <c:pt idx="2">
                  <c:v>Eugene Bradley</c:v>
                </c:pt>
                <c:pt idx="3">
                  <c:v>Fiorello LaGuardia</c:v>
                </c:pt>
                <c:pt idx="4">
                  <c:v>Frank OHare</c:v>
                </c:pt>
                <c:pt idx="5">
                  <c:v>John Dulles</c:v>
                </c:pt>
                <c:pt idx="6">
                  <c:v>William Hartsfield</c:v>
                </c:pt>
              </c:strCache>
            </c:strRef>
          </c:cat>
          <c:val>
            <c:numRef>
              <c:f>AOPChartSheet_chart7!$B$2:$B$8</c:f>
              <c:numCache>
                <c:formatCode>General</c:formatCode>
                <c:ptCount val="7"/>
                <c:pt idx="0">
                  <c:v>950</c:v>
                </c:pt>
                <c:pt idx="1">
                  <c:v>2420</c:v>
                </c:pt>
                <c:pt idx="2">
                  <c:v>2760</c:v>
                </c:pt>
                <c:pt idx="3">
                  <c:v>1090</c:v>
                </c:pt>
                <c:pt idx="4">
                  <c:v>1060</c:v>
                </c:pt>
                <c:pt idx="5">
                  <c:v>2380</c:v>
                </c:pt>
                <c:pt idx="6">
                  <c:v>2370</c:v>
                </c:pt>
              </c:numCache>
            </c:numRef>
          </c:val>
          <c:smooth val="1"/>
        </c:ser>
        <c:ser>
          <c:idx val="1"/>
          <c:order val="1"/>
          <c:tx>
            <c:strRef>
              <c:f>AOPChartSheet_chart7!$C$1</c:f>
              <c:strCache>
                <c:ptCount val="1"/>
                <c:pt idx="0">
                  <c:v>line2</c:v>
                </c:pt>
              </c:strCache>
            </c:strRef>
          </c:tx>
          <c:marker>
            <c:symbol val="circle"/>
            <c:spPr>
              <a:solidFill>
                <a:srgbClr val="ff0000"/>
              </a:solidFill>
              <a:ln>
                <a:noFill/>
              </a:ln>
            </c:spPr>
            <c:size val="8"/>
          </c:marker>
          <c:spPr>
            <a:ln w="72009">
              <a:solidFill>
                <a:srgbClr val="ff0000"/>
              </a:solidFill>
              <a:prstDash val="solid"/>
            </a:ln>
          </c:spPr>
          <c:cat>
            <c:strRef>
              <c:f>AOPChartSheet_chart7!$A$2:$A$8</c:f>
              <c:strCache>
                <c:ptCount val="7"/>
                <c:pt idx="0">
                  <c:v>Albert Lambert</c:v>
                </c:pt>
                <c:pt idx="1">
                  <c:v>Edward Logan</c:v>
                </c:pt>
                <c:pt idx="2">
                  <c:v>Eugene Bradley</c:v>
                </c:pt>
                <c:pt idx="3">
                  <c:v>Fiorello LaGuardia</c:v>
                </c:pt>
                <c:pt idx="4">
                  <c:v>Frank OHare</c:v>
                </c:pt>
                <c:pt idx="5">
                  <c:v>John Dulles</c:v>
                </c:pt>
                <c:pt idx="6">
                  <c:v>William Hartsfield</c:v>
                </c:pt>
              </c:strCache>
            </c:strRef>
          </c:cat>
          <c:val>
            <c:numRef>
              <c:f>AOPChartSheet_chart7!$C$2:$C$8</c:f>
              <c:numCache>
                <c:formatCode>General</c:formatCode>
                <c:ptCount val="7"/>
                <c:pt idx="0">
                  <c:v>1020</c:v>
                </c:pt>
                <c:pt idx="1">
                  <c:v>2300</c:v>
                </c:pt>
                <c:pt idx="2">
                  <c:v>2630</c:v>
                </c:pt>
                <c:pt idx="3">
                  <c:v>980</c:v>
                </c:pt>
                <c:pt idx="4">
                  <c:v>1130</c:v>
                </c:pt>
                <c:pt idx="5">
                  <c:v>2200</c:v>
                </c:pt>
                <c:pt idx="6">
                  <c:v>2440</c:v>
                </c:pt>
              </c:numCache>
            </c:numRef>
          </c:val>
          <c:smooth val="1"/>
        </c:ser>
        <c:marker val="1"/>
        <c:axId val="142309248"/>
        <c:axId val="142310784"/>
      </c:lineChart>
      <c:catAx>
        <c:axId val="142309248"/>
        <c:delete val="0"/>
        <c:scaling>
          <c:orientation val="minMax"/>
        </c:scaling>
        <c:axPos val="b"/>
        <c:tickLblPos val="nextTo"/>
        <c:txPr>
          <a:bodyPr/>
          <a:lstStyle/>
          <a:p>
            <a:pPr>
              <a:defRPr b="0" sz="800"/>
            </a:pPr>
            <a:endParaRPr lang="en-US"/>
          </a:p>
        </c:txPr>
        <c:crossAx val="142310784"/>
        <c:crosses val="autoZero"/>
        <c:auto val="1"/>
        <c:lblOffset val="100"/>
        <c:lblAlgn val="ctr"/>
      </c:catAx>
      <c:valAx>
        <c:delete val="0"/>
        <c:axId val="142310784"/>
        <c:scaling>
          <c:orientation val="minMax"/>
        </c:scaling>
        <c:axPos val="l"/>
        <c:majorGridlines/>
        <c:numFmt formatCode="General" sourceLinked="0"/>
        <c:tickLblPos val="nextTo"/>
        <c:txPr>
          <a:bodyPr/>
          <a:lstStyle/>
          <a:p>
            <a:pPr>
              <a:defRPr b="0" sz="600"/>
            </a:pPr>
            <a:endParaRPr lang="en-US"/>
          </a:p>
        </c:txPr>
        <c:crossAx val="142309248"/>
        <c:crosses val="autoZero"/>
        <c:crossBetween val="between"/>
      </c:valAx>
    </c:plotArea>
    <c:legend>
      <c:legendPos val="r"/>
      <c:overlay val="0"/>
      <c:layout/>
    </c:legend>
    <c:plotVisOnly val="1"/>
    <c:dispBlanksAs val="gap"/>
  </c:chart>
  <c:externalData r:id="rId3">
    <c:autoUpdate val="0"/>
  </c:externalData>
</c:chartSpace>
</file>

<file path=word/charts/chart8.xml><?xml version="1.0" encoding="utf-8"?>
<c:chartSpace xmlns:a="http://schemas.openxmlformats.org/drawingml/2006/main" xmlns:c="http://schemas.openxmlformats.org/drawingml/2006/chart" xmlns:r="http://schemas.openxmlformats.org/officeDocument/2006/relationships" xmlns:c16r2="http://schemas.microsoft.com/office/drawing/2015/06/chart">
  <c:date1904 val="0"/>
  <c:lang val="en-US"/>
  <c:chart>
    <c:autoTitleDeleted val="1"/>
    <c:plotArea>
      <c:layout/>
      <c:areaChart>
        <c:grouping val="stacked"/>
        <c:varyColors val="0"/>
        <c:ser>
          <c:idx val="0"/>
          <c:order val="0"/>
          <c:tx>
            <c:strRef>
              <c:f>AOPChartSheet_chart8!$B$1</c:f>
              <c:strCache>
                <c:ptCount val="1"/>
                <c:pt idx="0">
                  <c:v>area1</c:v>
                </c:pt>
              </c:strCache>
            </c:strRef>
          </c:tx>
 undefined
          <c:cat>
            <c:strRef>
              <c:f>AOPChartSheet_chart8!$A$2:$A$4</c:f>
              <c:strCache>
                <c:ptCount val="3"/>
                <c:pt idx="0">
                  <c:v>Albert Lambert</c:v>
                </c:pt>
                <c:pt idx="1">
                  <c:v>Edward Logan</c:v>
                </c:pt>
                <c:pt idx="2">
                  <c:v>Eugene Bradley</c:v>
                </c:pt>
              </c:strCache>
            </c:strRef>
          </c:cat>
          <c:val>
            <c:numRef>
              <c:f>AOPChartSheet_chart8!$B$2:$B$4</c:f>
              <c:numCache>
                <c:formatCode>General</c:formatCode>
                <c:ptCount val="3"/>
                <c:pt idx="0">
                  <c:v>950</c:v>
                </c:pt>
                <c:pt idx="1">
                  <c:v>2420</c:v>
                </c:pt>
                <c:pt idx="2">
                  <c:v>2760</c:v>
                </c:pt>
              </c:numCache>
            </c:numRef>
          </c:val>
        </c:ser>
        <c:ser>
          <c:idx val="1"/>
          <c:order val="1"/>
          <c:tx>
            <c:strRef>
              <c:f>AOPChartSheet_chart8!$C$1</c:f>
              <c:strCache>
                <c:ptCount val="1"/>
                <c:pt idx="0">
                  <c:v>area2</c:v>
                </c:pt>
              </c:strCache>
            </c:strRef>
          </c:tx>
 undefined
          <c:cat>
            <c:strRef>
              <c:f>AOPChartSheet_chart8!$A$2:$A$4</c:f>
              <c:strCache>
                <c:ptCount val="3"/>
                <c:pt idx="0">
                  <c:v>Albert Lambert</c:v>
                </c:pt>
                <c:pt idx="1">
                  <c:v>Edward Logan</c:v>
                </c:pt>
                <c:pt idx="2">
                  <c:v>Eugene Bradley</c:v>
                </c:pt>
              </c:strCache>
            </c:strRef>
          </c:cat>
          <c:val>
            <c:numRef>
              <c:f>AOPChartSheet_chart8!$C$2:$C$4</c:f>
              <c:numCache>
                <c:formatCode>General</c:formatCode>
                <c:ptCount val="3"/>
                <c:pt idx="0">
                  <c:v>1020</c:v>
                </c:pt>
                <c:pt idx="1">
                  <c:v>2300</c:v>
                </c:pt>
                <c:pt idx="2">
                  <c:v>2630</c:v>
                </c:pt>
              </c:numCache>
            </c:numRef>
          </c:val>
        </c:ser>
        <c:axId val="142309248"/>
        <c:axId val="142310784"/>
      </c:areaChart>
      <c:catAx>
        <c:axId val="142309248"/>
        <c:delete val="0"/>
        <c:scaling>
          <c:orientation val="minMax"/>
        </c:scaling>
        <c:axPos val="b"/>
        <c:tickLblPos val="nextTo"/>
        <c:txPr>
          <a:bodyPr/>
          <a:lstStyle/>
          <a:p>
            <a:pPr>
              <a:defRPr b="0" sz="800"/>
            </a:pPr>
            <a:endParaRPr lang="en-US"/>
          </a:p>
        </c:txPr>
        <c:crossAx val="142310784"/>
        <c:crosses val="autoZero"/>
        <c:auto val="1"/>
        <c:lblOffset val="100"/>
        <c:lblAlgn val="ctr"/>
      </c:catAx>
      <c:valAx>
        <c:delete val="0"/>
        <c:axId val="142310784"/>
        <c:scaling>
          <c:orientation val="minMax"/>
        </c:scaling>
        <c:axPos val="l"/>
        <c:majorGridlines/>
        <c:numFmt formatCode="General" sourceLinked="1"/>
        <c:tickLblPos val="nextTo"/>
        <c:txPr>
          <a:bodyPr/>
          <a:lstStyle/>
          <a:p>
            <a:pPr>
              <a:defRPr b="0" sz="600"/>
            </a:pPr>
            <a:endParaRPr lang="en-US"/>
          </a:p>
        </c:txPr>
        <c:crossAx val="142309248"/>
        <c:crosses val="autoZero"/>
        <c:crossBetween val="midCat"/>
      </c:valAx>
    </c:plotArea>
    <c:legend>
      <c:legendPos val="r"/>
      <c:overlay val="0"/>
      <c:layout/>
    </c:legend>
    <c:plotVisOnly val="1"/>
    <c:dispBlanksAs val="gap"/>
  </c:chart>
  <c:externalData r:id="rId3">
    <c:autoUpdate val="0"/>
  </c:externalData>
</c:chartSpace>
</file>

<file path=word/charts/colors_aop_chart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_aop_chart2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_aop_chart3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_aop_chart4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_aop_chart5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_aop_chart6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_aop_chart7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_aop_chart8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_aop_chart1.xml><?xml version="1.0" encoding="utf-8"?>
<cs:chartStyle xmlns:cs="http://schemas.microsoft.com/office/drawing/2012/chartStyle" xmlns:a="http://schemas.openxmlformats.org/drawingml/2006/main" id="2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_aop_chart2.xml><?xml version="1.0" encoding="utf-8"?>
<cs:chartStyle xmlns:cs="http://schemas.microsoft.com/office/drawing/2012/chartStyle" xmlns:a="http://schemas.openxmlformats.org/drawingml/2006/main" id="2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_aop_chart3.xml><?xml version="1.0" encoding="utf-8"?>
<cs:chartStyle xmlns:cs="http://schemas.microsoft.com/office/drawing/2012/chartStyle" xmlns:a="http://schemas.openxmlformats.org/drawingml/2006/main" id="2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_aop_chart4.xml><?xml version="1.0" encoding="utf-8"?>
<cs:chartStyle xmlns:cs="http://schemas.microsoft.com/office/drawing/2012/chartStyle" xmlns:a="http://schemas.openxmlformats.org/drawingml/2006/main" id="2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_aop_chart5.xml><?xml version="1.0" encoding="utf-8"?>
<cs:chartStyle xmlns:cs="http://schemas.microsoft.com/office/drawing/2012/chartStyle" xmlns:a="http://schemas.openxmlformats.org/drawingml/2006/main" id="2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_aop_chart6.xml><?xml version="1.0" encoding="utf-8"?>
<cs:chartStyle xmlns:cs="http://schemas.microsoft.com/office/drawing/2012/chartStyle" xmlns:a="http://schemas.openxmlformats.org/drawingml/2006/main" id="2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_aop_chart7.xml><?xml version="1.0" encoding="utf-8"?>
<cs:chartStyle xmlns:cs="http://schemas.microsoft.com/office/drawing/2012/chartStyle" xmlns:a="http://schemas.openxmlformats.org/drawingml/2006/main" id="2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_aop_chart8.xml><?xml version="1.0" encoding="utf-8"?>
<cs:chartStyle xmlns:cs="http://schemas.microsoft.com/office/drawing/2012/chartStyle" xmlns:a="http://schemas.openxmlformats.org/drawingml/2006/main" id="2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35</Words>
  <Characters>201</Characters>
  <Application>Microsoft Office Word</Application>
  <DocSecurity>0</DocSecurity>
  <Lines>1</Lines>
  <Paragraphs>1</Paragraphs>
  <ScaleCrop>false</ScaleCrop>
  <Company/>
  <LinksUpToDate>false</LinksUpToDate>
  <CharactersWithSpaces>235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Ramchandra KC</dc:creator>
  <cp:keywords/>
  <dc:description/>
  <cp:lastModifiedBy>prabin bhandari</cp:lastModifiedBy>
  <cp:revision>11</cp:revision>
  <dcterms:created xsi:type="dcterms:W3CDTF">2022-02-10T05:37:00Z</dcterms:created>
  <dcterms:modified xsi:type="dcterms:W3CDTF">2025-05-23T04:37:00Z</dcterms:modified>
</cp:coreProperties>
</file>