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90AE" w14:textId="77777777" w:rsidR="00A62763" w:rsidRDefault="00A62763">
      <w:pPr>
        <w:pStyle w:val="Heading1"/>
        <w:rPr>
          <w:rFonts w:ascii="Calibri" w:hAnsi="Calibri"/>
          <w:b w:val="0"/>
          <w:color w:val="1F3864"/>
        </w:rPr>
      </w:pPr>
    </w:p>
    <w:p w14:paraId="6ED2BBAD" w14:textId="77777777" w:rsidR="00A62763" w:rsidRDefault="00A62763">
      <w:pPr>
        <w:pStyle w:val="Heading1"/>
        <w:rPr>
          <w:rFonts w:ascii="Calibri" w:hAnsi="Calibri"/>
          <w:b w:val="0"/>
          <w:color w:val="1F3864"/>
        </w:rPr>
      </w:pPr>
    </w:p>
    <w:p w14:paraId="6EC44995" w14:textId="700E4750" w:rsidR="000667EF" w:rsidRDefault="00000000">
      <w:pPr>
        <w:pStyle w:val="Heading1"/>
      </w:pPr>
      <w:bookmarkStart w:id="0" w:name="_Toc236485866"/>
      <w:r>
        <w:rPr>
          <w:rFonts w:ascii="Calibri" w:hAnsi="Calibri"/>
          <w:b w:val="0"/>
          <w:color w:val="1F3864"/>
        </w:rPr>
        <w:t>Flat Wire Processing — Pass Schedule Generation Specification</w:t>
      </w:r>
      <w:bookmarkEnd w:id="0"/>
    </w:p>
    <w:p w14:paraId="3282F75D" w14:textId="77777777" w:rsidR="00A62763" w:rsidRDefault="00000000">
      <w:r>
        <w:rPr>
          <w:b/>
        </w:rPr>
        <w:t>Project:</w:t>
      </w:r>
      <w:r>
        <w:t xml:space="preserve"> Flat Wire Mill </w:t>
      </w:r>
    </w:p>
    <w:p w14:paraId="7B47C985" w14:textId="2D3A595C" w:rsidR="000667EF" w:rsidRDefault="00000000">
      <w:r>
        <w:rPr>
          <w:b/>
        </w:rPr>
        <w:t>Status:</w:t>
      </w:r>
      <w:r>
        <w:t xml:space="preserve"> Draft — Issued for Client Review and Sign-off</w:t>
      </w:r>
    </w:p>
    <w:p w14:paraId="0C0ADED8" w14:textId="77777777" w:rsidR="000667EF" w:rsidRDefault="000667EF">
      <w:pPr>
        <w:pBdr>
          <w:bottom w:val="single" w:sz="6" w:space="0" w:color="BFBFBF"/>
        </w:pBdr>
        <w:spacing w:before="120"/>
      </w:pPr>
    </w:p>
    <w:p w14:paraId="1A400F3B" w14:textId="77777777" w:rsidR="00A62763" w:rsidRDefault="00A62763">
      <w:pPr>
        <w:spacing w:after="200"/>
        <w:rPr>
          <w:rFonts w:eastAsiaTheme="majorEastAsia" w:cstheme="majorBidi"/>
          <w:bCs/>
          <w:color w:val="1F3864"/>
          <w:sz w:val="28"/>
          <w:szCs w:val="28"/>
        </w:rPr>
      </w:pPr>
      <w:r>
        <w:rPr>
          <w:b/>
          <w:color w:val="1F3864"/>
        </w:rPr>
        <w:br w:type="page"/>
      </w:r>
    </w:p>
    <w:p w14:paraId="1813AAC3" w14:textId="2A5D0DAC" w:rsidR="000667EF" w:rsidRDefault="00000000" w:rsidP="00EB3063">
      <w:pPr>
        <w:pStyle w:val="Heading1"/>
        <w:tabs>
          <w:tab w:val="left" w:pos="4621"/>
        </w:tabs>
      </w:pPr>
      <w:bookmarkStart w:id="1" w:name="_Toc236485867"/>
      <w:r>
        <w:rPr>
          <w:rFonts w:ascii="Calibri" w:hAnsi="Calibri"/>
          <w:b w:val="0"/>
          <w:color w:val="1F3864"/>
        </w:rPr>
        <w:lastRenderedPageBreak/>
        <w:t>Table of Contents</w:t>
      </w:r>
      <w:bookmarkEnd w:id="1"/>
      <w:r w:rsidR="00EB3063">
        <w:rPr>
          <w:rFonts w:ascii="Calibri" w:hAnsi="Calibri"/>
          <w:b w:val="0"/>
          <w:color w:val="1F3864"/>
        </w:rPr>
        <w:tab/>
      </w:r>
    </w:p>
    <w:p w14:paraId="2E105BE6" w14:textId="686871E1" w:rsidR="00EB3063" w:rsidRDefault="00000000">
      <w:pPr>
        <w:pStyle w:val="TOC1"/>
        <w:tabs>
          <w:tab w:val="right" w:leader="dot" w:pos="1051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6485866" w:history="1">
        <w:r w:rsidR="00EB3063" w:rsidRPr="00B433E9">
          <w:rPr>
            <w:rStyle w:val="Hyperlink"/>
            <w:noProof/>
          </w:rPr>
          <w:t>Flat Wire Processing — Pass Schedule Generation Specification</w:t>
        </w:r>
        <w:r w:rsidR="00EB3063">
          <w:rPr>
            <w:noProof/>
            <w:webHidden/>
          </w:rPr>
          <w:tab/>
        </w:r>
        <w:r w:rsidR="00EB3063">
          <w:rPr>
            <w:noProof/>
            <w:webHidden/>
          </w:rPr>
          <w:fldChar w:fldCharType="begin"/>
        </w:r>
        <w:r w:rsidR="00EB3063">
          <w:rPr>
            <w:noProof/>
            <w:webHidden/>
          </w:rPr>
          <w:instrText xml:space="preserve"> PAGEREF _Toc236485866 \h </w:instrText>
        </w:r>
        <w:r w:rsidR="00EB3063">
          <w:rPr>
            <w:noProof/>
            <w:webHidden/>
          </w:rPr>
        </w:r>
        <w:r w:rsidR="00EB3063">
          <w:rPr>
            <w:noProof/>
            <w:webHidden/>
          </w:rPr>
          <w:fldChar w:fldCharType="separate"/>
        </w:r>
        <w:r w:rsidR="00EB3063">
          <w:rPr>
            <w:noProof/>
            <w:webHidden/>
          </w:rPr>
          <w:t>1</w:t>
        </w:r>
        <w:r w:rsidR="00EB3063">
          <w:rPr>
            <w:noProof/>
            <w:webHidden/>
          </w:rPr>
          <w:fldChar w:fldCharType="end"/>
        </w:r>
      </w:hyperlink>
    </w:p>
    <w:p w14:paraId="44A24D83" w14:textId="4E65275C"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867" w:history="1">
        <w:r w:rsidRPr="00B433E9">
          <w:rPr>
            <w:rStyle w:val="Hyperlink"/>
            <w:noProof/>
          </w:rPr>
          <w:t>Table of Contents</w:t>
        </w:r>
        <w:r>
          <w:rPr>
            <w:noProof/>
            <w:webHidden/>
          </w:rPr>
          <w:tab/>
        </w:r>
        <w:r>
          <w:rPr>
            <w:noProof/>
            <w:webHidden/>
          </w:rPr>
          <w:fldChar w:fldCharType="begin"/>
        </w:r>
        <w:r>
          <w:rPr>
            <w:noProof/>
            <w:webHidden/>
          </w:rPr>
          <w:instrText xml:space="preserve"> PAGEREF _Toc236485867 \h </w:instrText>
        </w:r>
        <w:r>
          <w:rPr>
            <w:noProof/>
            <w:webHidden/>
          </w:rPr>
        </w:r>
        <w:r>
          <w:rPr>
            <w:noProof/>
            <w:webHidden/>
          </w:rPr>
          <w:fldChar w:fldCharType="separate"/>
        </w:r>
        <w:r>
          <w:rPr>
            <w:noProof/>
            <w:webHidden/>
          </w:rPr>
          <w:t>2</w:t>
        </w:r>
        <w:r>
          <w:rPr>
            <w:noProof/>
            <w:webHidden/>
          </w:rPr>
          <w:fldChar w:fldCharType="end"/>
        </w:r>
      </w:hyperlink>
    </w:p>
    <w:p w14:paraId="218474F5" w14:textId="3E9F55D2"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68" w:history="1">
        <w:r w:rsidRPr="00B433E9">
          <w:rPr>
            <w:rStyle w:val="Hyperlink"/>
            <w:noProof/>
          </w:rPr>
          <w:t>Document Change History</w:t>
        </w:r>
        <w:r>
          <w:rPr>
            <w:noProof/>
            <w:webHidden/>
          </w:rPr>
          <w:tab/>
        </w:r>
        <w:r>
          <w:rPr>
            <w:noProof/>
            <w:webHidden/>
          </w:rPr>
          <w:fldChar w:fldCharType="begin"/>
        </w:r>
        <w:r>
          <w:rPr>
            <w:noProof/>
            <w:webHidden/>
          </w:rPr>
          <w:instrText xml:space="preserve"> PAGEREF _Toc236485868 \h </w:instrText>
        </w:r>
        <w:r>
          <w:rPr>
            <w:noProof/>
            <w:webHidden/>
          </w:rPr>
        </w:r>
        <w:r>
          <w:rPr>
            <w:noProof/>
            <w:webHidden/>
          </w:rPr>
          <w:fldChar w:fldCharType="separate"/>
        </w:r>
        <w:r>
          <w:rPr>
            <w:noProof/>
            <w:webHidden/>
          </w:rPr>
          <w:t>6</w:t>
        </w:r>
        <w:r>
          <w:rPr>
            <w:noProof/>
            <w:webHidden/>
          </w:rPr>
          <w:fldChar w:fldCharType="end"/>
        </w:r>
      </w:hyperlink>
    </w:p>
    <w:p w14:paraId="718790BA" w14:textId="43B9E71D"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69" w:history="1">
        <w:r w:rsidRPr="00B433E9">
          <w:rPr>
            <w:rStyle w:val="Hyperlink"/>
            <w:noProof/>
          </w:rPr>
          <w:t>Provenance Convention</w:t>
        </w:r>
        <w:r>
          <w:rPr>
            <w:noProof/>
            <w:webHidden/>
          </w:rPr>
          <w:tab/>
        </w:r>
        <w:r>
          <w:rPr>
            <w:noProof/>
            <w:webHidden/>
          </w:rPr>
          <w:fldChar w:fldCharType="begin"/>
        </w:r>
        <w:r>
          <w:rPr>
            <w:noProof/>
            <w:webHidden/>
          </w:rPr>
          <w:instrText xml:space="preserve"> PAGEREF _Toc236485869 \h </w:instrText>
        </w:r>
        <w:r>
          <w:rPr>
            <w:noProof/>
            <w:webHidden/>
          </w:rPr>
        </w:r>
        <w:r>
          <w:rPr>
            <w:noProof/>
            <w:webHidden/>
          </w:rPr>
          <w:fldChar w:fldCharType="separate"/>
        </w:r>
        <w:r>
          <w:rPr>
            <w:noProof/>
            <w:webHidden/>
          </w:rPr>
          <w:t>6</w:t>
        </w:r>
        <w:r>
          <w:rPr>
            <w:noProof/>
            <w:webHidden/>
          </w:rPr>
          <w:fldChar w:fldCharType="end"/>
        </w:r>
      </w:hyperlink>
    </w:p>
    <w:p w14:paraId="78C81279" w14:textId="411A2DA4"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870" w:history="1">
        <w:r w:rsidRPr="00B433E9">
          <w:rPr>
            <w:rStyle w:val="Hyperlink"/>
            <w:noProof/>
          </w:rPr>
          <w:t>1. Introduction</w:t>
        </w:r>
        <w:r>
          <w:rPr>
            <w:noProof/>
            <w:webHidden/>
          </w:rPr>
          <w:tab/>
        </w:r>
        <w:r>
          <w:rPr>
            <w:noProof/>
            <w:webHidden/>
          </w:rPr>
          <w:fldChar w:fldCharType="begin"/>
        </w:r>
        <w:r>
          <w:rPr>
            <w:noProof/>
            <w:webHidden/>
          </w:rPr>
          <w:instrText xml:space="preserve"> PAGEREF _Toc236485870 \h </w:instrText>
        </w:r>
        <w:r>
          <w:rPr>
            <w:noProof/>
            <w:webHidden/>
          </w:rPr>
        </w:r>
        <w:r>
          <w:rPr>
            <w:noProof/>
            <w:webHidden/>
          </w:rPr>
          <w:fldChar w:fldCharType="separate"/>
        </w:r>
        <w:r>
          <w:rPr>
            <w:noProof/>
            <w:webHidden/>
          </w:rPr>
          <w:t>6</w:t>
        </w:r>
        <w:r>
          <w:rPr>
            <w:noProof/>
            <w:webHidden/>
          </w:rPr>
          <w:fldChar w:fldCharType="end"/>
        </w:r>
      </w:hyperlink>
    </w:p>
    <w:p w14:paraId="2E79A32B" w14:textId="07510393"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1" w:history="1">
        <w:r w:rsidRPr="00B433E9">
          <w:rPr>
            <w:rStyle w:val="Hyperlink"/>
            <w:noProof/>
          </w:rPr>
          <w:t>1.1 Purpose of This Document</w:t>
        </w:r>
        <w:r>
          <w:rPr>
            <w:noProof/>
            <w:webHidden/>
          </w:rPr>
          <w:tab/>
        </w:r>
        <w:r>
          <w:rPr>
            <w:noProof/>
            <w:webHidden/>
          </w:rPr>
          <w:fldChar w:fldCharType="begin"/>
        </w:r>
        <w:r>
          <w:rPr>
            <w:noProof/>
            <w:webHidden/>
          </w:rPr>
          <w:instrText xml:space="preserve"> PAGEREF _Toc236485871 \h </w:instrText>
        </w:r>
        <w:r>
          <w:rPr>
            <w:noProof/>
            <w:webHidden/>
          </w:rPr>
        </w:r>
        <w:r>
          <w:rPr>
            <w:noProof/>
            <w:webHidden/>
          </w:rPr>
          <w:fldChar w:fldCharType="separate"/>
        </w:r>
        <w:r>
          <w:rPr>
            <w:noProof/>
            <w:webHidden/>
          </w:rPr>
          <w:t>6</w:t>
        </w:r>
        <w:r>
          <w:rPr>
            <w:noProof/>
            <w:webHidden/>
          </w:rPr>
          <w:fldChar w:fldCharType="end"/>
        </w:r>
      </w:hyperlink>
    </w:p>
    <w:p w14:paraId="0B75822A" w14:textId="6BC1394F"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2" w:history="1">
        <w:r w:rsidRPr="00B433E9">
          <w:rPr>
            <w:rStyle w:val="Hyperlink"/>
            <w:noProof/>
          </w:rPr>
          <w:t>1.2 What Pass Schedule Generation Is For</w:t>
        </w:r>
        <w:r>
          <w:rPr>
            <w:noProof/>
            <w:webHidden/>
          </w:rPr>
          <w:tab/>
        </w:r>
        <w:r>
          <w:rPr>
            <w:noProof/>
            <w:webHidden/>
          </w:rPr>
          <w:fldChar w:fldCharType="begin"/>
        </w:r>
        <w:r>
          <w:rPr>
            <w:noProof/>
            <w:webHidden/>
          </w:rPr>
          <w:instrText xml:space="preserve"> PAGEREF _Toc236485872 \h </w:instrText>
        </w:r>
        <w:r>
          <w:rPr>
            <w:noProof/>
            <w:webHidden/>
          </w:rPr>
        </w:r>
        <w:r>
          <w:rPr>
            <w:noProof/>
            <w:webHidden/>
          </w:rPr>
          <w:fldChar w:fldCharType="separate"/>
        </w:r>
        <w:r>
          <w:rPr>
            <w:noProof/>
            <w:webHidden/>
          </w:rPr>
          <w:t>7</w:t>
        </w:r>
        <w:r>
          <w:rPr>
            <w:noProof/>
            <w:webHidden/>
          </w:rPr>
          <w:fldChar w:fldCharType="end"/>
        </w:r>
      </w:hyperlink>
    </w:p>
    <w:p w14:paraId="360F3B0F" w14:textId="6AB89AC4"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3" w:history="1">
        <w:r w:rsidRPr="00B433E9">
          <w:rPr>
            <w:rStyle w:val="Hyperlink"/>
            <w:noProof/>
          </w:rPr>
          <w:t>1.3 Why Pass Schedules Matter</w:t>
        </w:r>
        <w:r>
          <w:rPr>
            <w:noProof/>
            <w:webHidden/>
          </w:rPr>
          <w:tab/>
        </w:r>
        <w:r>
          <w:rPr>
            <w:noProof/>
            <w:webHidden/>
          </w:rPr>
          <w:fldChar w:fldCharType="begin"/>
        </w:r>
        <w:r>
          <w:rPr>
            <w:noProof/>
            <w:webHidden/>
          </w:rPr>
          <w:instrText xml:space="preserve"> PAGEREF _Toc236485873 \h </w:instrText>
        </w:r>
        <w:r>
          <w:rPr>
            <w:noProof/>
            <w:webHidden/>
          </w:rPr>
        </w:r>
        <w:r>
          <w:rPr>
            <w:noProof/>
            <w:webHidden/>
          </w:rPr>
          <w:fldChar w:fldCharType="separate"/>
        </w:r>
        <w:r>
          <w:rPr>
            <w:noProof/>
            <w:webHidden/>
          </w:rPr>
          <w:t>7</w:t>
        </w:r>
        <w:r>
          <w:rPr>
            <w:noProof/>
            <w:webHidden/>
          </w:rPr>
          <w:fldChar w:fldCharType="end"/>
        </w:r>
      </w:hyperlink>
    </w:p>
    <w:p w14:paraId="015971F7" w14:textId="3A77FFE8"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4" w:history="1">
        <w:r w:rsidRPr="00B433E9">
          <w:rPr>
            <w:rStyle w:val="Hyperlink"/>
            <w:noProof/>
          </w:rPr>
          <w:t>1.4 Objectives of the Generation Engine</w:t>
        </w:r>
        <w:r>
          <w:rPr>
            <w:noProof/>
            <w:webHidden/>
          </w:rPr>
          <w:tab/>
        </w:r>
        <w:r>
          <w:rPr>
            <w:noProof/>
            <w:webHidden/>
          </w:rPr>
          <w:fldChar w:fldCharType="begin"/>
        </w:r>
        <w:r>
          <w:rPr>
            <w:noProof/>
            <w:webHidden/>
          </w:rPr>
          <w:instrText xml:space="preserve"> PAGEREF _Toc236485874 \h </w:instrText>
        </w:r>
        <w:r>
          <w:rPr>
            <w:noProof/>
            <w:webHidden/>
          </w:rPr>
        </w:r>
        <w:r>
          <w:rPr>
            <w:noProof/>
            <w:webHidden/>
          </w:rPr>
          <w:fldChar w:fldCharType="separate"/>
        </w:r>
        <w:r>
          <w:rPr>
            <w:noProof/>
            <w:webHidden/>
          </w:rPr>
          <w:t>7</w:t>
        </w:r>
        <w:r>
          <w:rPr>
            <w:noProof/>
            <w:webHidden/>
          </w:rPr>
          <w:fldChar w:fldCharType="end"/>
        </w:r>
      </w:hyperlink>
    </w:p>
    <w:p w14:paraId="5F75B718" w14:textId="4DC4CE80"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5" w:history="1">
        <w:r w:rsidRPr="00B433E9">
          <w:rPr>
            <w:rStyle w:val="Hyperlink"/>
            <w:noProof/>
          </w:rPr>
          <w:t>1.5 Scope</w:t>
        </w:r>
        <w:r>
          <w:rPr>
            <w:noProof/>
            <w:webHidden/>
          </w:rPr>
          <w:tab/>
        </w:r>
        <w:r>
          <w:rPr>
            <w:noProof/>
            <w:webHidden/>
          </w:rPr>
          <w:fldChar w:fldCharType="begin"/>
        </w:r>
        <w:r>
          <w:rPr>
            <w:noProof/>
            <w:webHidden/>
          </w:rPr>
          <w:instrText xml:space="preserve"> PAGEREF _Toc236485875 \h </w:instrText>
        </w:r>
        <w:r>
          <w:rPr>
            <w:noProof/>
            <w:webHidden/>
          </w:rPr>
        </w:r>
        <w:r>
          <w:rPr>
            <w:noProof/>
            <w:webHidden/>
          </w:rPr>
          <w:fldChar w:fldCharType="separate"/>
        </w:r>
        <w:r>
          <w:rPr>
            <w:noProof/>
            <w:webHidden/>
          </w:rPr>
          <w:t>8</w:t>
        </w:r>
        <w:r>
          <w:rPr>
            <w:noProof/>
            <w:webHidden/>
          </w:rPr>
          <w:fldChar w:fldCharType="end"/>
        </w:r>
      </w:hyperlink>
    </w:p>
    <w:p w14:paraId="41FDED8F" w14:textId="4745E1B9"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6" w:history="1">
        <w:r w:rsidRPr="00B433E9">
          <w:rPr>
            <w:rStyle w:val="Hyperlink"/>
            <w:noProof/>
          </w:rPr>
          <w:t>1.6 Assumptions</w:t>
        </w:r>
        <w:r>
          <w:rPr>
            <w:noProof/>
            <w:webHidden/>
          </w:rPr>
          <w:tab/>
        </w:r>
        <w:r>
          <w:rPr>
            <w:noProof/>
            <w:webHidden/>
          </w:rPr>
          <w:fldChar w:fldCharType="begin"/>
        </w:r>
        <w:r>
          <w:rPr>
            <w:noProof/>
            <w:webHidden/>
          </w:rPr>
          <w:instrText xml:space="preserve"> PAGEREF _Toc236485876 \h </w:instrText>
        </w:r>
        <w:r>
          <w:rPr>
            <w:noProof/>
            <w:webHidden/>
          </w:rPr>
        </w:r>
        <w:r>
          <w:rPr>
            <w:noProof/>
            <w:webHidden/>
          </w:rPr>
          <w:fldChar w:fldCharType="separate"/>
        </w:r>
        <w:r>
          <w:rPr>
            <w:noProof/>
            <w:webHidden/>
          </w:rPr>
          <w:t>8</w:t>
        </w:r>
        <w:r>
          <w:rPr>
            <w:noProof/>
            <w:webHidden/>
          </w:rPr>
          <w:fldChar w:fldCharType="end"/>
        </w:r>
      </w:hyperlink>
    </w:p>
    <w:p w14:paraId="458F6416" w14:textId="6950FCC6"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7" w:history="1">
        <w:r w:rsidRPr="00B433E9">
          <w:rPr>
            <w:rStyle w:val="Hyperlink"/>
            <w:noProof/>
          </w:rPr>
          <w:t>1.7 Intended Audience</w:t>
        </w:r>
        <w:r>
          <w:rPr>
            <w:noProof/>
            <w:webHidden/>
          </w:rPr>
          <w:tab/>
        </w:r>
        <w:r>
          <w:rPr>
            <w:noProof/>
            <w:webHidden/>
          </w:rPr>
          <w:fldChar w:fldCharType="begin"/>
        </w:r>
        <w:r>
          <w:rPr>
            <w:noProof/>
            <w:webHidden/>
          </w:rPr>
          <w:instrText xml:space="preserve"> PAGEREF _Toc236485877 \h </w:instrText>
        </w:r>
        <w:r>
          <w:rPr>
            <w:noProof/>
            <w:webHidden/>
          </w:rPr>
        </w:r>
        <w:r>
          <w:rPr>
            <w:noProof/>
            <w:webHidden/>
          </w:rPr>
          <w:fldChar w:fldCharType="separate"/>
        </w:r>
        <w:r>
          <w:rPr>
            <w:noProof/>
            <w:webHidden/>
          </w:rPr>
          <w:t>8</w:t>
        </w:r>
        <w:r>
          <w:rPr>
            <w:noProof/>
            <w:webHidden/>
          </w:rPr>
          <w:fldChar w:fldCharType="end"/>
        </w:r>
      </w:hyperlink>
    </w:p>
    <w:p w14:paraId="28FF715E" w14:textId="495574B8"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878" w:history="1">
        <w:r w:rsidRPr="00B433E9">
          <w:rPr>
            <w:rStyle w:val="Hyperlink"/>
            <w:noProof/>
          </w:rPr>
          <w:t>2. Pass Schedule Fundamentals</w:t>
        </w:r>
        <w:r>
          <w:rPr>
            <w:noProof/>
            <w:webHidden/>
          </w:rPr>
          <w:tab/>
        </w:r>
        <w:r>
          <w:rPr>
            <w:noProof/>
            <w:webHidden/>
          </w:rPr>
          <w:fldChar w:fldCharType="begin"/>
        </w:r>
        <w:r>
          <w:rPr>
            <w:noProof/>
            <w:webHidden/>
          </w:rPr>
          <w:instrText xml:space="preserve"> PAGEREF _Toc236485878 \h </w:instrText>
        </w:r>
        <w:r>
          <w:rPr>
            <w:noProof/>
            <w:webHidden/>
          </w:rPr>
        </w:r>
        <w:r>
          <w:rPr>
            <w:noProof/>
            <w:webHidden/>
          </w:rPr>
          <w:fldChar w:fldCharType="separate"/>
        </w:r>
        <w:r>
          <w:rPr>
            <w:noProof/>
            <w:webHidden/>
          </w:rPr>
          <w:t>8</w:t>
        </w:r>
        <w:r>
          <w:rPr>
            <w:noProof/>
            <w:webHidden/>
          </w:rPr>
          <w:fldChar w:fldCharType="end"/>
        </w:r>
      </w:hyperlink>
    </w:p>
    <w:p w14:paraId="6AACE0AA" w14:textId="302A14C8"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79" w:history="1">
        <w:r w:rsidRPr="00B433E9">
          <w:rPr>
            <w:rStyle w:val="Hyperlink"/>
            <w:noProof/>
          </w:rPr>
          <w:t>2.1 What a Pass Schedule Is</w:t>
        </w:r>
        <w:r>
          <w:rPr>
            <w:noProof/>
            <w:webHidden/>
          </w:rPr>
          <w:tab/>
        </w:r>
        <w:r>
          <w:rPr>
            <w:noProof/>
            <w:webHidden/>
          </w:rPr>
          <w:fldChar w:fldCharType="begin"/>
        </w:r>
        <w:r>
          <w:rPr>
            <w:noProof/>
            <w:webHidden/>
          </w:rPr>
          <w:instrText xml:space="preserve"> PAGEREF _Toc236485879 \h </w:instrText>
        </w:r>
        <w:r>
          <w:rPr>
            <w:noProof/>
            <w:webHidden/>
          </w:rPr>
        </w:r>
        <w:r>
          <w:rPr>
            <w:noProof/>
            <w:webHidden/>
          </w:rPr>
          <w:fldChar w:fldCharType="separate"/>
        </w:r>
        <w:r>
          <w:rPr>
            <w:noProof/>
            <w:webHidden/>
          </w:rPr>
          <w:t>8</w:t>
        </w:r>
        <w:r>
          <w:rPr>
            <w:noProof/>
            <w:webHidden/>
          </w:rPr>
          <w:fldChar w:fldCharType="end"/>
        </w:r>
      </w:hyperlink>
    </w:p>
    <w:p w14:paraId="0533B879" w14:textId="20747129"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0" w:history="1">
        <w:r w:rsidRPr="00B433E9">
          <w:rPr>
            <w:rStyle w:val="Hyperlink"/>
            <w:noProof/>
          </w:rPr>
          <w:t>2.2 Why It Is Required</w:t>
        </w:r>
        <w:r>
          <w:rPr>
            <w:noProof/>
            <w:webHidden/>
          </w:rPr>
          <w:tab/>
        </w:r>
        <w:r>
          <w:rPr>
            <w:noProof/>
            <w:webHidden/>
          </w:rPr>
          <w:fldChar w:fldCharType="begin"/>
        </w:r>
        <w:r>
          <w:rPr>
            <w:noProof/>
            <w:webHidden/>
          </w:rPr>
          <w:instrText xml:space="preserve"> PAGEREF _Toc236485880 \h </w:instrText>
        </w:r>
        <w:r>
          <w:rPr>
            <w:noProof/>
            <w:webHidden/>
          </w:rPr>
        </w:r>
        <w:r>
          <w:rPr>
            <w:noProof/>
            <w:webHidden/>
          </w:rPr>
          <w:fldChar w:fldCharType="separate"/>
        </w:r>
        <w:r>
          <w:rPr>
            <w:noProof/>
            <w:webHidden/>
          </w:rPr>
          <w:t>9</w:t>
        </w:r>
        <w:r>
          <w:rPr>
            <w:noProof/>
            <w:webHidden/>
          </w:rPr>
          <w:fldChar w:fldCharType="end"/>
        </w:r>
      </w:hyperlink>
    </w:p>
    <w:p w14:paraId="2C389DD9" w14:textId="7F1C7C56"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1" w:history="1">
        <w:r w:rsidRPr="00B433E9">
          <w:rPr>
            <w:rStyle w:val="Hyperlink"/>
            <w:noProof/>
          </w:rPr>
          <w:t>2.3 The Flat Wire Process</w:t>
        </w:r>
        <w:r>
          <w:rPr>
            <w:noProof/>
            <w:webHidden/>
          </w:rPr>
          <w:tab/>
        </w:r>
        <w:r>
          <w:rPr>
            <w:noProof/>
            <w:webHidden/>
          </w:rPr>
          <w:fldChar w:fldCharType="begin"/>
        </w:r>
        <w:r>
          <w:rPr>
            <w:noProof/>
            <w:webHidden/>
          </w:rPr>
          <w:instrText xml:space="preserve"> PAGEREF _Toc236485881 \h </w:instrText>
        </w:r>
        <w:r>
          <w:rPr>
            <w:noProof/>
            <w:webHidden/>
          </w:rPr>
        </w:r>
        <w:r>
          <w:rPr>
            <w:noProof/>
            <w:webHidden/>
          </w:rPr>
          <w:fldChar w:fldCharType="separate"/>
        </w:r>
        <w:r>
          <w:rPr>
            <w:noProof/>
            <w:webHidden/>
          </w:rPr>
          <w:t>9</w:t>
        </w:r>
        <w:r>
          <w:rPr>
            <w:noProof/>
            <w:webHidden/>
          </w:rPr>
          <w:fldChar w:fldCharType="end"/>
        </w:r>
      </w:hyperlink>
    </w:p>
    <w:p w14:paraId="130C67E6" w14:textId="21F8D2FE"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2" w:history="1">
        <w:r w:rsidRPr="00B433E9">
          <w:rPr>
            <w:rStyle w:val="Hyperlink"/>
            <w:noProof/>
          </w:rPr>
          <w:t>2.4 Manufacturing Objectives</w:t>
        </w:r>
        <w:r>
          <w:rPr>
            <w:noProof/>
            <w:webHidden/>
          </w:rPr>
          <w:tab/>
        </w:r>
        <w:r>
          <w:rPr>
            <w:noProof/>
            <w:webHidden/>
          </w:rPr>
          <w:fldChar w:fldCharType="begin"/>
        </w:r>
        <w:r>
          <w:rPr>
            <w:noProof/>
            <w:webHidden/>
          </w:rPr>
          <w:instrText xml:space="preserve"> PAGEREF _Toc236485882 \h </w:instrText>
        </w:r>
        <w:r>
          <w:rPr>
            <w:noProof/>
            <w:webHidden/>
          </w:rPr>
        </w:r>
        <w:r>
          <w:rPr>
            <w:noProof/>
            <w:webHidden/>
          </w:rPr>
          <w:fldChar w:fldCharType="separate"/>
        </w:r>
        <w:r>
          <w:rPr>
            <w:noProof/>
            <w:webHidden/>
          </w:rPr>
          <w:t>10</w:t>
        </w:r>
        <w:r>
          <w:rPr>
            <w:noProof/>
            <w:webHidden/>
          </w:rPr>
          <w:fldChar w:fldCharType="end"/>
        </w:r>
      </w:hyperlink>
    </w:p>
    <w:p w14:paraId="5DFAA2C4" w14:textId="178552CB"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3" w:history="1">
        <w:r w:rsidRPr="00B433E9">
          <w:rPr>
            <w:rStyle w:val="Hyperlink"/>
            <w:noProof/>
          </w:rPr>
          <w:t>2.5 Terminology</w:t>
        </w:r>
        <w:r>
          <w:rPr>
            <w:noProof/>
            <w:webHidden/>
          </w:rPr>
          <w:tab/>
        </w:r>
        <w:r>
          <w:rPr>
            <w:noProof/>
            <w:webHidden/>
          </w:rPr>
          <w:fldChar w:fldCharType="begin"/>
        </w:r>
        <w:r>
          <w:rPr>
            <w:noProof/>
            <w:webHidden/>
          </w:rPr>
          <w:instrText xml:space="preserve"> PAGEREF _Toc236485883 \h </w:instrText>
        </w:r>
        <w:r>
          <w:rPr>
            <w:noProof/>
            <w:webHidden/>
          </w:rPr>
        </w:r>
        <w:r>
          <w:rPr>
            <w:noProof/>
            <w:webHidden/>
          </w:rPr>
          <w:fldChar w:fldCharType="separate"/>
        </w:r>
        <w:r>
          <w:rPr>
            <w:noProof/>
            <w:webHidden/>
          </w:rPr>
          <w:t>10</w:t>
        </w:r>
        <w:r>
          <w:rPr>
            <w:noProof/>
            <w:webHidden/>
          </w:rPr>
          <w:fldChar w:fldCharType="end"/>
        </w:r>
      </w:hyperlink>
    </w:p>
    <w:p w14:paraId="73432C97" w14:textId="73BEFF4F"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884" w:history="1">
        <w:r w:rsidRPr="00B433E9">
          <w:rPr>
            <w:rStyle w:val="Hyperlink"/>
            <w:noProof/>
          </w:rPr>
          <w:t>3. Industry Standard Pass Schedule Design</w:t>
        </w:r>
        <w:r>
          <w:rPr>
            <w:noProof/>
            <w:webHidden/>
          </w:rPr>
          <w:tab/>
        </w:r>
        <w:r>
          <w:rPr>
            <w:noProof/>
            <w:webHidden/>
          </w:rPr>
          <w:fldChar w:fldCharType="begin"/>
        </w:r>
        <w:r>
          <w:rPr>
            <w:noProof/>
            <w:webHidden/>
          </w:rPr>
          <w:instrText xml:space="preserve"> PAGEREF _Toc236485884 \h </w:instrText>
        </w:r>
        <w:r>
          <w:rPr>
            <w:noProof/>
            <w:webHidden/>
          </w:rPr>
        </w:r>
        <w:r>
          <w:rPr>
            <w:noProof/>
            <w:webHidden/>
          </w:rPr>
          <w:fldChar w:fldCharType="separate"/>
        </w:r>
        <w:r>
          <w:rPr>
            <w:noProof/>
            <w:webHidden/>
          </w:rPr>
          <w:t>11</w:t>
        </w:r>
        <w:r>
          <w:rPr>
            <w:noProof/>
            <w:webHidden/>
          </w:rPr>
          <w:fldChar w:fldCharType="end"/>
        </w:r>
      </w:hyperlink>
    </w:p>
    <w:p w14:paraId="73129291" w14:textId="430514C6"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5" w:history="1">
        <w:r w:rsidRPr="00B433E9">
          <w:rPr>
            <w:rStyle w:val="Hyperlink"/>
            <w:noProof/>
          </w:rPr>
          <w:t>3.1 Pass Planning Methodology</w:t>
        </w:r>
        <w:r>
          <w:rPr>
            <w:noProof/>
            <w:webHidden/>
          </w:rPr>
          <w:tab/>
        </w:r>
        <w:r>
          <w:rPr>
            <w:noProof/>
            <w:webHidden/>
          </w:rPr>
          <w:fldChar w:fldCharType="begin"/>
        </w:r>
        <w:r>
          <w:rPr>
            <w:noProof/>
            <w:webHidden/>
          </w:rPr>
          <w:instrText xml:space="preserve"> PAGEREF _Toc236485885 \h </w:instrText>
        </w:r>
        <w:r>
          <w:rPr>
            <w:noProof/>
            <w:webHidden/>
          </w:rPr>
        </w:r>
        <w:r>
          <w:rPr>
            <w:noProof/>
            <w:webHidden/>
          </w:rPr>
          <w:fldChar w:fldCharType="separate"/>
        </w:r>
        <w:r>
          <w:rPr>
            <w:noProof/>
            <w:webHidden/>
          </w:rPr>
          <w:t>11</w:t>
        </w:r>
        <w:r>
          <w:rPr>
            <w:noProof/>
            <w:webHidden/>
          </w:rPr>
          <w:fldChar w:fldCharType="end"/>
        </w:r>
      </w:hyperlink>
    </w:p>
    <w:p w14:paraId="2A8DAC4E" w14:textId="14DBFF0A"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86" w:history="1">
        <w:r w:rsidRPr="00B433E9">
          <w:rPr>
            <w:rStyle w:val="Hyperlink"/>
            <w:noProof/>
          </w:rPr>
          <w:t>3.2 Wire Drawing — DB1 and DB2</w:t>
        </w:r>
        <w:r>
          <w:rPr>
            <w:noProof/>
            <w:webHidden/>
          </w:rPr>
          <w:tab/>
        </w:r>
        <w:r>
          <w:rPr>
            <w:noProof/>
            <w:webHidden/>
          </w:rPr>
          <w:fldChar w:fldCharType="begin"/>
        </w:r>
        <w:r>
          <w:rPr>
            <w:noProof/>
            <w:webHidden/>
          </w:rPr>
          <w:instrText xml:space="preserve"> PAGEREF _Toc236485886 \h </w:instrText>
        </w:r>
        <w:r>
          <w:rPr>
            <w:noProof/>
            <w:webHidden/>
          </w:rPr>
        </w:r>
        <w:r>
          <w:rPr>
            <w:noProof/>
            <w:webHidden/>
          </w:rPr>
          <w:fldChar w:fldCharType="separate"/>
        </w:r>
        <w:r>
          <w:rPr>
            <w:noProof/>
            <w:webHidden/>
          </w:rPr>
          <w:t>11</w:t>
        </w:r>
        <w:r>
          <w:rPr>
            <w:noProof/>
            <w:webHidden/>
          </w:rPr>
          <w:fldChar w:fldCharType="end"/>
        </w:r>
      </w:hyperlink>
    </w:p>
    <w:p w14:paraId="1817E7E8" w14:textId="1B225B4F"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87" w:history="1">
        <w:r w:rsidRPr="00B433E9">
          <w:rPr>
            <w:rStyle w:val="Hyperlink"/>
            <w:noProof/>
          </w:rPr>
          <w:t>3.2.1 Area Reduction, and Why It Compounds</w:t>
        </w:r>
        <w:r>
          <w:rPr>
            <w:noProof/>
            <w:webHidden/>
          </w:rPr>
          <w:tab/>
        </w:r>
        <w:r>
          <w:rPr>
            <w:noProof/>
            <w:webHidden/>
          </w:rPr>
          <w:fldChar w:fldCharType="begin"/>
        </w:r>
        <w:r>
          <w:rPr>
            <w:noProof/>
            <w:webHidden/>
          </w:rPr>
          <w:instrText xml:space="preserve"> PAGEREF _Toc236485887 \h </w:instrText>
        </w:r>
        <w:r>
          <w:rPr>
            <w:noProof/>
            <w:webHidden/>
          </w:rPr>
        </w:r>
        <w:r>
          <w:rPr>
            <w:noProof/>
            <w:webHidden/>
          </w:rPr>
          <w:fldChar w:fldCharType="separate"/>
        </w:r>
        <w:r>
          <w:rPr>
            <w:noProof/>
            <w:webHidden/>
          </w:rPr>
          <w:t>11</w:t>
        </w:r>
        <w:r>
          <w:rPr>
            <w:noProof/>
            <w:webHidden/>
          </w:rPr>
          <w:fldChar w:fldCharType="end"/>
        </w:r>
      </w:hyperlink>
    </w:p>
    <w:p w14:paraId="68287244" w14:textId="277FA693"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88" w:history="1">
        <w:r w:rsidRPr="00B433E9">
          <w:rPr>
            <w:rStyle w:val="Hyperlink"/>
            <w:noProof/>
          </w:rPr>
          <w:t>3.2.2 Per-Pass Reduction Limits</w:t>
        </w:r>
        <w:r>
          <w:rPr>
            <w:noProof/>
            <w:webHidden/>
          </w:rPr>
          <w:tab/>
        </w:r>
        <w:r>
          <w:rPr>
            <w:noProof/>
            <w:webHidden/>
          </w:rPr>
          <w:fldChar w:fldCharType="begin"/>
        </w:r>
        <w:r>
          <w:rPr>
            <w:noProof/>
            <w:webHidden/>
          </w:rPr>
          <w:instrText xml:space="preserve"> PAGEREF _Toc236485888 \h </w:instrText>
        </w:r>
        <w:r>
          <w:rPr>
            <w:noProof/>
            <w:webHidden/>
          </w:rPr>
        </w:r>
        <w:r>
          <w:rPr>
            <w:noProof/>
            <w:webHidden/>
          </w:rPr>
          <w:fldChar w:fldCharType="separate"/>
        </w:r>
        <w:r>
          <w:rPr>
            <w:noProof/>
            <w:webHidden/>
          </w:rPr>
          <w:t>12</w:t>
        </w:r>
        <w:r>
          <w:rPr>
            <w:noProof/>
            <w:webHidden/>
          </w:rPr>
          <w:fldChar w:fldCharType="end"/>
        </w:r>
      </w:hyperlink>
    </w:p>
    <w:p w14:paraId="72B48360" w14:textId="3AC79F0C"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89" w:history="1">
        <w:r w:rsidRPr="00B433E9">
          <w:rPr>
            <w:rStyle w:val="Hyperlink"/>
            <w:noProof/>
          </w:rPr>
          <w:t>3.2.3 Drawing Stress and the Safety Factor</w:t>
        </w:r>
        <w:r>
          <w:rPr>
            <w:noProof/>
            <w:webHidden/>
          </w:rPr>
          <w:tab/>
        </w:r>
        <w:r>
          <w:rPr>
            <w:noProof/>
            <w:webHidden/>
          </w:rPr>
          <w:fldChar w:fldCharType="begin"/>
        </w:r>
        <w:r>
          <w:rPr>
            <w:noProof/>
            <w:webHidden/>
          </w:rPr>
          <w:instrText xml:space="preserve"> PAGEREF _Toc236485889 \h </w:instrText>
        </w:r>
        <w:r>
          <w:rPr>
            <w:noProof/>
            <w:webHidden/>
          </w:rPr>
        </w:r>
        <w:r>
          <w:rPr>
            <w:noProof/>
            <w:webHidden/>
          </w:rPr>
          <w:fldChar w:fldCharType="separate"/>
        </w:r>
        <w:r>
          <w:rPr>
            <w:noProof/>
            <w:webHidden/>
          </w:rPr>
          <w:t>12</w:t>
        </w:r>
        <w:r>
          <w:rPr>
            <w:noProof/>
            <w:webHidden/>
          </w:rPr>
          <w:fldChar w:fldCharType="end"/>
        </w:r>
      </w:hyperlink>
    </w:p>
    <w:p w14:paraId="1220F091" w14:textId="42A2ACCA"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0" w:history="1">
        <w:r w:rsidRPr="00B433E9">
          <w:rPr>
            <w:rStyle w:val="Hyperlink"/>
            <w:noProof/>
          </w:rPr>
          <w:t>3.2.4 Die Geometry and the Δ Parameter</w:t>
        </w:r>
        <w:r>
          <w:rPr>
            <w:noProof/>
            <w:webHidden/>
          </w:rPr>
          <w:tab/>
        </w:r>
        <w:r>
          <w:rPr>
            <w:noProof/>
            <w:webHidden/>
          </w:rPr>
          <w:fldChar w:fldCharType="begin"/>
        </w:r>
        <w:r>
          <w:rPr>
            <w:noProof/>
            <w:webHidden/>
          </w:rPr>
          <w:instrText xml:space="preserve"> PAGEREF _Toc236485890 \h </w:instrText>
        </w:r>
        <w:r>
          <w:rPr>
            <w:noProof/>
            <w:webHidden/>
          </w:rPr>
        </w:r>
        <w:r>
          <w:rPr>
            <w:noProof/>
            <w:webHidden/>
          </w:rPr>
          <w:fldChar w:fldCharType="separate"/>
        </w:r>
        <w:r>
          <w:rPr>
            <w:noProof/>
            <w:webHidden/>
          </w:rPr>
          <w:t>12</w:t>
        </w:r>
        <w:r>
          <w:rPr>
            <w:noProof/>
            <w:webHidden/>
          </w:rPr>
          <w:fldChar w:fldCharType="end"/>
        </w:r>
      </w:hyperlink>
    </w:p>
    <w:p w14:paraId="14B9935D" w14:textId="1CBE8606"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1" w:history="1">
        <w:r w:rsidRPr="00B433E9">
          <w:rPr>
            <w:rStyle w:val="Hyperlink"/>
            <w:noProof/>
          </w:rPr>
          <w:t>3.2.5 Cold Work Accumulation</w:t>
        </w:r>
        <w:r>
          <w:rPr>
            <w:noProof/>
            <w:webHidden/>
          </w:rPr>
          <w:tab/>
        </w:r>
        <w:r>
          <w:rPr>
            <w:noProof/>
            <w:webHidden/>
          </w:rPr>
          <w:fldChar w:fldCharType="begin"/>
        </w:r>
        <w:r>
          <w:rPr>
            <w:noProof/>
            <w:webHidden/>
          </w:rPr>
          <w:instrText xml:space="preserve"> PAGEREF _Toc236485891 \h </w:instrText>
        </w:r>
        <w:r>
          <w:rPr>
            <w:noProof/>
            <w:webHidden/>
          </w:rPr>
        </w:r>
        <w:r>
          <w:rPr>
            <w:noProof/>
            <w:webHidden/>
          </w:rPr>
          <w:fldChar w:fldCharType="separate"/>
        </w:r>
        <w:r>
          <w:rPr>
            <w:noProof/>
            <w:webHidden/>
          </w:rPr>
          <w:t>13</w:t>
        </w:r>
        <w:r>
          <w:rPr>
            <w:noProof/>
            <w:webHidden/>
          </w:rPr>
          <w:fldChar w:fldCharType="end"/>
        </w:r>
      </w:hyperlink>
    </w:p>
    <w:p w14:paraId="2E572277" w14:textId="28FE41F2"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892" w:history="1">
        <w:r w:rsidRPr="00B433E9">
          <w:rPr>
            <w:rStyle w:val="Hyperlink"/>
            <w:noProof/>
          </w:rPr>
          <w:t>3.3 Flat Rolling — FM1 and FM2</w:t>
        </w:r>
        <w:r>
          <w:rPr>
            <w:noProof/>
            <w:webHidden/>
          </w:rPr>
          <w:tab/>
        </w:r>
        <w:r>
          <w:rPr>
            <w:noProof/>
            <w:webHidden/>
          </w:rPr>
          <w:fldChar w:fldCharType="begin"/>
        </w:r>
        <w:r>
          <w:rPr>
            <w:noProof/>
            <w:webHidden/>
          </w:rPr>
          <w:instrText xml:space="preserve"> PAGEREF _Toc236485892 \h </w:instrText>
        </w:r>
        <w:r>
          <w:rPr>
            <w:noProof/>
            <w:webHidden/>
          </w:rPr>
        </w:r>
        <w:r>
          <w:rPr>
            <w:noProof/>
            <w:webHidden/>
          </w:rPr>
          <w:fldChar w:fldCharType="separate"/>
        </w:r>
        <w:r>
          <w:rPr>
            <w:noProof/>
            <w:webHidden/>
          </w:rPr>
          <w:t>13</w:t>
        </w:r>
        <w:r>
          <w:rPr>
            <w:noProof/>
            <w:webHidden/>
          </w:rPr>
          <w:fldChar w:fldCharType="end"/>
        </w:r>
      </w:hyperlink>
    </w:p>
    <w:p w14:paraId="5FD1F43D" w14:textId="284CAE0D"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3" w:history="1">
        <w:r w:rsidRPr="00B433E9">
          <w:rPr>
            <w:rStyle w:val="Hyperlink"/>
            <w:noProof/>
          </w:rPr>
          <w:t>3.3.1 Draft, Reduction, and Mass Flow</w:t>
        </w:r>
        <w:r>
          <w:rPr>
            <w:noProof/>
            <w:webHidden/>
          </w:rPr>
          <w:tab/>
        </w:r>
        <w:r>
          <w:rPr>
            <w:noProof/>
            <w:webHidden/>
          </w:rPr>
          <w:fldChar w:fldCharType="begin"/>
        </w:r>
        <w:r>
          <w:rPr>
            <w:noProof/>
            <w:webHidden/>
          </w:rPr>
          <w:instrText xml:space="preserve"> PAGEREF _Toc236485893 \h </w:instrText>
        </w:r>
        <w:r>
          <w:rPr>
            <w:noProof/>
            <w:webHidden/>
          </w:rPr>
        </w:r>
        <w:r>
          <w:rPr>
            <w:noProof/>
            <w:webHidden/>
          </w:rPr>
          <w:fldChar w:fldCharType="separate"/>
        </w:r>
        <w:r>
          <w:rPr>
            <w:noProof/>
            <w:webHidden/>
          </w:rPr>
          <w:t>13</w:t>
        </w:r>
        <w:r>
          <w:rPr>
            <w:noProof/>
            <w:webHidden/>
          </w:rPr>
          <w:fldChar w:fldCharType="end"/>
        </w:r>
      </w:hyperlink>
    </w:p>
    <w:p w14:paraId="1493AD2B" w14:textId="2F6D59EC"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4" w:history="1">
        <w:r w:rsidRPr="00B433E9">
          <w:rPr>
            <w:rStyle w:val="Hyperlink"/>
            <w:noProof/>
          </w:rPr>
          <w:t>3.3.2 Bite Condition</w:t>
        </w:r>
        <w:r>
          <w:rPr>
            <w:noProof/>
            <w:webHidden/>
          </w:rPr>
          <w:tab/>
        </w:r>
        <w:r>
          <w:rPr>
            <w:noProof/>
            <w:webHidden/>
          </w:rPr>
          <w:fldChar w:fldCharType="begin"/>
        </w:r>
        <w:r>
          <w:rPr>
            <w:noProof/>
            <w:webHidden/>
          </w:rPr>
          <w:instrText xml:space="preserve"> PAGEREF _Toc236485894 \h </w:instrText>
        </w:r>
        <w:r>
          <w:rPr>
            <w:noProof/>
            <w:webHidden/>
          </w:rPr>
        </w:r>
        <w:r>
          <w:rPr>
            <w:noProof/>
            <w:webHidden/>
          </w:rPr>
          <w:fldChar w:fldCharType="separate"/>
        </w:r>
        <w:r>
          <w:rPr>
            <w:noProof/>
            <w:webHidden/>
          </w:rPr>
          <w:t>13</w:t>
        </w:r>
        <w:r>
          <w:rPr>
            <w:noProof/>
            <w:webHidden/>
          </w:rPr>
          <w:fldChar w:fldCharType="end"/>
        </w:r>
      </w:hyperlink>
    </w:p>
    <w:p w14:paraId="0066F868" w14:textId="03076D94"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5" w:history="1">
        <w:r w:rsidRPr="00B433E9">
          <w:rPr>
            <w:rStyle w:val="Hyperlink"/>
            <w:noProof/>
          </w:rPr>
          <w:t>3.3.3 Lateral Spread — Why Width Is Predicted, Not Assumed</w:t>
        </w:r>
        <w:r>
          <w:rPr>
            <w:noProof/>
            <w:webHidden/>
          </w:rPr>
          <w:tab/>
        </w:r>
        <w:r>
          <w:rPr>
            <w:noProof/>
            <w:webHidden/>
          </w:rPr>
          <w:fldChar w:fldCharType="begin"/>
        </w:r>
        <w:r>
          <w:rPr>
            <w:noProof/>
            <w:webHidden/>
          </w:rPr>
          <w:instrText xml:space="preserve"> PAGEREF _Toc236485895 \h </w:instrText>
        </w:r>
        <w:r>
          <w:rPr>
            <w:noProof/>
            <w:webHidden/>
          </w:rPr>
        </w:r>
        <w:r>
          <w:rPr>
            <w:noProof/>
            <w:webHidden/>
          </w:rPr>
          <w:fldChar w:fldCharType="separate"/>
        </w:r>
        <w:r>
          <w:rPr>
            <w:noProof/>
            <w:webHidden/>
          </w:rPr>
          <w:t>13</w:t>
        </w:r>
        <w:r>
          <w:rPr>
            <w:noProof/>
            <w:webHidden/>
          </w:rPr>
          <w:fldChar w:fldCharType="end"/>
        </w:r>
      </w:hyperlink>
    </w:p>
    <w:p w14:paraId="09546096" w14:textId="5210FE3C"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6" w:history="1">
        <w:r w:rsidRPr="00B433E9">
          <w:rPr>
            <w:rStyle w:val="Hyperlink"/>
            <w:noProof/>
          </w:rPr>
          <w:t>3.3.4 Edge Geometry and Cross-Sectional Area</w:t>
        </w:r>
        <w:r>
          <w:rPr>
            <w:noProof/>
            <w:webHidden/>
          </w:rPr>
          <w:tab/>
        </w:r>
        <w:r>
          <w:rPr>
            <w:noProof/>
            <w:webHidden/>
          </w:rPr>
          <w:fldChar w:fldCharType="begin"/>
        </w:r>
        <w:r>
          <w:rPr>
            <w:noProof/>
            <w:webHidden/>
          </w:rPr>
          <w:instrText xml:space="preserve"> PAGEREF _Toc236485896 \h </w:instrText>
        </w:r>
        <w:r>
          <w:rPr>
            <w:noProof/>
            <w:webHidden/>
          </w:rPr>
        </w:r>
        <w:r>
          <w:rPr>
            <w:noProof/>
            <w:webHidden/>
          </w:rPr>
          <w:fldChar w:fldCharType="separate"/>
        </w:r>
        <w:r>
          <w:rPr>
            <w:noProof/>
            <w:webHidden/>
          </w:rPr>
          <w:t>14</w:t>
        </w:r>
        <w:r>
          <w:rPr>
            <w:noProof/>
            <w:webHidden/>
          </w:rPr>
          <w:fldChar w:fldCharType="end"/>
        </w:r>
      </w:hyperlink>
    </w:p>
    <w:p w14:paraId="050A13D1" w14:textId="2C54ADF7"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7" w:history="1">
        <w:r w:rsidRPr="00B433E9">
          <w:rPr>
            <w:rStyle w:val="Hyperlink"/>
            <w:noProof/>
          </w:rPr>
          <w:t>3.3.5 Pass Allocation Between FM1 and FM2</w:t>
        </w:r>
        <w:r>
          <w:rPr>
            <w:noProof/>
            <w:webHidden/>
          </w:rPr>
          <w:tab/>
        </w:r>
        <w:r>
          <w:rPr>
            <w:noProof/>
            <w:webHidden/>
          </w:rPr>
          <w:fldChar w:fldCharType="begin"/>
        </w:r>
        <w:r>
          <w:rPr>
            <w:noProof/>
            <w:webHidden/>
          </w:rPr>
          <w:instrText xml:space="preserve"> PAGEREF _Toc236485897 \h </w:instrText>
        </w:r>
        <w:r>
          <w:rPr>
            <w:noProof/>
            <w:webHidden/>
          </w:rPr>
        </w:r>
        <w:r>
          <w:rPr>
            <w:noProof/>
            <w:webHidden/>
          </w:rPr>
          <w:fldChar w:fldCharType="separate"/>
        </w:r>
        <w:r>
          <w:rPr>
            <w:noProof/>
            <w:webHidden/>
          </w:rPr>
          <w:t>15</w:t>
        </w:r>
        <w:r>
          <w:rPr>
            <w:noProof/>
            <w:webHidden/>
          </w:rPr>
          <w:fldChar w:fldCharType="end"/>
        </w:r>
      </w:hyperlink>
    </w:p>
    <w:p w14:paraId="6EA6F90D" w14:textId="487C4E20"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8" w:history="1">
        <w:r w:rsidRPr="00B433E9">
          <w:rPr>
            <w:rStyle w:val="Hyperlink"/>
            <w:noProof/>
          </w:rPr>
          <w:t>3.3.6 Rolling Force and Machine Limits</w:t>
        </w:r>
        <w:r>
          <w:rPr>
            <w:noProof/>
            <w:webHidden/>
          </w:rPr>
          <w:tab/>
        </w:r>
        <w:r>
          <w:rPr>
            <w:noProof/>
            <w:webHidden/>
          </w:rPr>
          <w:fldChar w:fldCharType="begin"/>
        </w:r>
        <w:r>
          <w:rPr>
            <w:noProof/>
            <w:webHidden/>
          </w:rPr>
          <w:instrText xml:space="preserve"> PAGEREF _Toc236485898 \h </w:instrText>
        </w:r>
        <w:r>
          <w:rPr>
            <w:noProof/>
            <w:webHidden/>
          </w:rPr>
        </w:r>
        <w:r>
          <w:rPr>
            <w:noProof/>
            <w:webHidden/>
          </w:rPr>
          <w:fldChar w:fldCharType="separate"/>
        </w:r>
        <w:r>
          <w:rPr>
            <w:noProof/>
            <w:webHidden/>
          </w:rPr>
          <w:t>15</w:t>
        </w:r>
        <w:r>
          <w:rPr>
            <w:noProof/>
            <w:webHidden/>
          </w:rPr>
          <w:fldChar w:fldCharType="end"/>
        </w:r>
      </w:hyperlink>
    </w:p>
    <w:p w14:paraId="16AD6B41" w14:textId="6F492081"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899" w:history="1">
        <w:r w:rsidRPr="00B433E9">
          <w:rPr>
            <w:rStyle w:val="Hyperlink"/>
            <w:noProof/>
          </w:rPr>
          <w:t>3.3.7 Roll Gap and Mill Spring</w:t>
        </w:r>
        <w:r>
          <w:rPr>
            <w:noProof/>
            <w:webHidden/>
          </w:rPr>
          <w:tab/>
        </w:r>
        <w:r>
          <w:rPr>
            <w:noProof/>
            <w:webHidden/>
          </w:rPr>
          <w:fldChar w:fldCharType="begin"/>
        </w:r>
        <w:r>
          <w:rPr>
            <w:noProof/>
            <w:webHidden/>
          </w:rPr>
          <w:instrText xml:space="preserve"> PAGEREF _Toc236485899 \h </w:instrText>
        </w:r>
        <w:r>
          <w:rPr>
            <w:noProof/>
            <w:webHidden/>
          </w:rPr>
        </w:r>
        <w:r>
          <w:rPr>
            <w:noProof/>
            <w:webHidden/>
          </w:rPr>
          <w:fldChar w:fldCharType="separate"/>
        </w:r>
        <w:r>
          <w:rPr>
            <w:noProof/>
            <w:webHidden/>
          </w:rPr>
          <w:t>16</w:t>
        </w:r>
        <w:r>
          <w:rPr>
            <w:noProof/>
            <w:webHidden/>
          </w:rPr>
          <w:fldChar w:fldCharType="end"/>
        </w:r>
      </w:hyperlink>
    </w:p>
    <w:p w14:paraId="15F84F0B" w14:textId="7E4B6C5E"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00" w:history="1">
        <w:r w:rsidRPr="00B433E9">
          <w:rPr>
            <w:rStyle w:val="Hyperlink"/>
            <w:noProof/>
          </w:rPr>
          <w:t>3.3.8 Speed and Speed Ratios</w:t>
        </w:r>
        <w:r>
          <w:rPr>
            <w:noProof/>
            <w:webHidden/>
          </w:rPr>
          <w:tab/>
        </w:r>
        <w:r>
          <w:rPr>
            <w:noProof/>
            <w:webHidden/>
          </w:rPr>
          <w:fldChar w:fldCharType="begin"/>
        </w:r>
        <w:r>
          <w:rPr>
            <w:noProof/>
            <w:webHidden/>
          </w:rPr>
          <w:instrText xml:space="preserve"> PAGEREF _Toc236485900 \h </w:instrText>
        </w:r>
        <w:r>
          <w:rPr>
            <w:noProof/>
            <w:webHidden/>
          </w:rPr>
        </w:r>
        <w:r>
          <w:rPr>
            <w:noProof/>
            <w:webHidden/>
          </w:rPr>
          <w:fldChar w:fldCharType="separate"/>
        </w:r>
        <w:r>
          <w:rPr>
            <w:noProof/>
            <w:webHidden/>
          </w:rPr>
          <w:t>16</w:t>
        </w:r>
        <w:r>
          <w:rPr>
            <w:noProof/>
            <w:webHidden/>
          </w:rPr>
          <w:fldChar w:fldCharType="end"/>
        </w:r>
      </w:hyperlink>
    </w:p>
    <w:p w14:paraId="71FD15D6" w14:textId="672021E2"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01" w:history="1">
        <w:r w:rsidRPr="00B433E9">
          <w:rPr>
            <w:rStyle w:val="Hyperlink"/>
            <w:noProof/>
          </w:rPr>
          <w:t>3.3.9 Surface Finish and Edge Profile</w:t>
        </w:r>
        <w:r>
          <w:rPr>
            <w:noProof/>
            <w:webHidden/>
          </w:rPr>
          <w:tab/>
        </w:r>
        <w:r>
          <w:rPr>
            <w:noProof/>
            <w:webHidden/>
          </w:rPr>
          <w:fldChar w:fldCharType="begin"/>
        </w:r>
        <w:r>
          <w:rPr>
            <w:noProof/>
            <w:webHidden/>
          </w:rPr>
          <w:instrText xml:space="preserve"> PAGEREF _Toc236485901 \h </w:instrText>
        </w:r>
        <w:r>
          <w:rPr>
            <w:noProof/>
            <w:webHidden/>
          </w:rPr>
        </w:r>
        <w:r>
          <w:rPr>
            <w:noProof/>
            <w:webHidden/>
          </w:rPr>
          <w:fldChar w:fldCharType="separate"/>
        </w:r>
        <w:r>
          <w:rPr>
            <w:noProof/>
            <w:webHidden/>
          </w:rPr>
          <w:t>16</w:t>
        </w:r>
        <w:r>
          <w:rPr>
            <w:noProof/>
            <w:webHidden/>
          </w:rPr>
          <w:fldChar w:fldCharType="end"/>
        </w:r>
      </w:hyperlink>
    </w:p>
    <w:p w14:paraId="153B9F77" w14:textId="3D17CEA0"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02" w:history="1">
        <w:r w:rsidRPr="00B433E9">
          <w:rPr>
            <w:rStyle w:val="Hyperlink"/>
            <w:noProof/>
          </w:rPr>
          <w:t>3.3.10 Tolerance and Process Capability</w:t>
        </w:r>
        <w:r>
          <w:rPr>
            <w:noProof/>
            <w:webHidden/>
          </w:rPr>
          <w:tab/>
        </w:r>
        <w:r>
          <w:rPr>
            <w:noProof/>
            <w:webHidden/>
          </w:rPr>
          <w:fldChar w:fldCharType="begin"/>
        </w:r>
        <w:r>
          <w:rPr>
            <w:noProof/>
            <w:webHidden/>
          </w:rPr>
          <w:instrText xml:space="preserve"> PAGEREF _Toc236485902 \h </w:instrText>
        </w:r>
        <w:r>
          <w:rPr>
            <w:noProof/>
            <w:webHidden/>
          </w:rPr>
        </w:r>
        <w:r>
          <w:rPr>
            <w:noProof/>
            <w:webHidden/>
          </w:rPr>
          <w:fldChar w:fldCharType="separate"/>
        </w:r>
        <w:r>
          <w:rPr>
            <w:noProof/>
            <w:webHidden/>
          </w:rPr>
          <w:t>17</w:t>
        </w:r>
        <w:r>
          <w:rPr>
            <w:noProof/>
            <w:webHidden/>
          </w:rPr>
          <w:fldChar w:fldCharType="end"/>
        </w:r>
      </w:hyperlink>
    </w:p>
    <w:p w14:paraId="2B61614A" w14:textId="294CB5B1"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3" w:history="1">
        <w:r w:rsidRPr="00B433E9">
          <w:rPr>
            <w:rStyle w:val="Hyperlink"/>
            <w:noProof/>
          </w:rPr>
          <w:t>3.4 Optimisation Strategy</w:t>
        </w:r>
        <w:r>
          <w:rPr>
            <w:noProof/>
            <w:webHidden/>
          </w:rPr>
          <w:tab/>
        </w:r>
        <w:r>
          <w:rPr>
            <w:noProof/>
            <w:webHidden/>
          </w:rPr>
          <w:fldChar w:fldCharType="begin"/>
        </w:r>
        <w:r>
          <w:rPr>
            <w:noProof/>
            <w:webHidden/>
          </w:rPr>
          <w:instrText xml:space="preserve"> PAGEREF _Toc236485903 \h </w:instrText>
        </w:r>
        <w:r>
          <w:rPr>
            <w:noProof/>
            <w:webHidden/>
          </w:rPr>
        </w:r>
        <w:r>
          <w:rPr>
            <w:noProof/>
            <w:webHidden/>
          </w:rPr>
          <w:fldChar w:fldCharType="separate"/>
        </w:r>
        <w:r>
          <w:rPr>
            <w:noProof/>
            <w:webHidden/>
          </w:rPr>
          <w:t>17</w:t>
        </w:r>
        <w:r>
          <w:rPr>
            <w:noProof/>
            <w:webHidden/>
          </w:rPr>
          <w:fldChar w:fldCharType="end"/>
        </w:r>
      </w:hyperlink>
    </w:p>
    <w:p w14:paraId="51DE0B2E" w14:textId="687E6AA3"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04" w:history="1">
        <w:r w:rsidRPr="00B433E9">
          <w:rPr>
            <w:rStyle w:val="Hyperlink"/>
            <w:noProof/>
          </w:rPr>
          <w:t>4. Required Inputs</w:t>
        </w:r>
        <w:r>
          <w:rPr>
            <w:noProof/>
            <w:webHidden/>
          </w:rPr>
          <w:tab/>
        </w:r>
        <w:r>
          <w:rPr>
            <w:noProof/>
            <w:webHidden/>
          </w:rPr>
          <w:fldChar w:fldCharType="begin"/>
        </w:r>
        <w:r>
          <w:rPr>
            <w:noProof/>
            <w:webHidden/>
          </w:rPr>
          <w:instrText xml:space="preserve"> PAGEREF _Toc236485904 \h </w:instrText>
        </w:r>
        <w:r>
          <w:rPr>
            <w:noProof/>
            <w:webHidden/>
          </w:rPr>
        </w:r>
        <w:r>
          <w:rPr>
            <w:noProof/>
            <w:webHidden/>
          </w:rPr>
          <w:fldChar w:fldCharType="separate"/>
        </w:r>
        <w:r>
          <w:rPr>
            <w:noProof/>
            <w:webHidden/>
          </w:rPr>
          <w:t>17</w:t>
        </w:r>
        <w:r>
          <w:rPr>
            <w:noProof/>
            <w:webHidden/>
          </w:rPr>
          <w:fldChar w:fldCharType="end"/>
        </w:r>
      </w:hyperlink>
    </w:p>
    <w:p w14:paraId="4E5FBF7F" w14:textId="7B6C6D48"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5" w:history="1">
        <w:r w:rsidRPr="00B433E9">
          <w:rPr>
            <w:rStyle w:val="Hyperlink"/>
            <w:noProof/>
          </w:rPr>
          <w:t>4.1 Product and Order Inputs</w:t>
        </w:r>
        <w:r>
          <w:rPr>
            <w:noProof/>
            <w:webHidden/>
          </w:rPr>
          <w:tab/>
        </w:r>
        <w:r>
          <w:rPr>
            <w:noProof/>
            <w:webHidden/>
          </w:rPr>
          <w:fldChar w:fldCharType="begin"/>
        </w:r>
        <w:r>
          <w:rPr>
            <w:noProof/>
            <w:webHidden/>
          </w:rPr>
          <w:instrText xml:space="preserve"> PAGEREF _Toc236485905 \h </w:instrText>
        </w:r>
        <w:r>
          <w:rPr>
            <w:noProof/>
            <w:webHidden/>
          </w:rPr>
        </w:r>
        <w:r>
          <w:rPr>
            <w:noProof/>
            <w:webHidden/>
          </w:rPr>
          <w:fldChar w:fldCharType="separate"/>
        </w:r>
        <w:r>
          <w:rPr>
            <w:noProof/>
            <w:webHidden/>
          </w:rPr>
          <w:t>17</w:t>
        </w:r>
        <w:r>
          <w:rPr>
            <w:noProof/>
            <w:webHidden/>
          </w:rPr>
          <w:fldChar w:fldCharType="end"/>
        </w:r>
      </w:hyperlink>
    </w:p>
    <w:p w14:paraId="4A425888" w14:textId="4108212C"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6" w:history="1">
        <w:r w:rsidRPr="00B433E9">
          <w:rPr>
            <w:rStyle w:val="Hyperlink"/>
            <w:noProof/>
          </w:rPr>
          <w:t>4.2 Incoming Material Inputs</w:t>
        </w:r>
        <w:r>
          <w:rPr>
            <w:noProof/>
            <w:webHidden/>
          </w:rPr>
          <w:tab/>
        </w:r>
        <w:r>
          <w:rPr>
            <w:noProof/>
            <w:webHidden/>
          </w:rPr>
          <w:fldChar w:fldCharType="begin"/>
        </w:r>
        <w:r>
          <w:rPr>
            <w:noProof/>
            <w:webHidden/>
          </w:rPr>
          <w:instrText xml:space="preserve"> PAGEREF _Toc236485906 \h </w:instrText>
        </w:r>
        <w:r>
          <w:rPr>
            <w:noProof/>
            <w:webHidden/>
          </w:rPr>
        </w:r>
        <w:r>
          <w:rPr>
            <w:noProof/>
            <w:webHidden/>
          </w:rPr>
          <w:fldChar w:fldCharType="separate"/>
        </w:r>
        <w:r>
          <w:rPr>
            <w:noProof/>
            <w:webHidden/>
          </w:rPr>
          <w:t>19</w:t>
        </w:r>
        <w:r>
          <w:rPr>
            <w:noProof/>
            <w:webHidden/>
          </w:rPr>
          <w:fldChar w:fldCharType="end"/>
        </w:r>
      </w:hyperlink>
    </w:p>
    <w:p w14:paraId="6E4B3ABC" w14:textId="00A21EC5"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7" w:history="1">
        <w:r w:rsidRPr="00B433E9">
          <w:rPr>
            <w:rStyle w:val="Hyperlink"/>
            <w:noProof/>
          </w:rPr>
          <w:t>4.3 Machine and Tooling Inputs</w:t>
        </w:r>
        <w:r>
          <w:rPr>
            <w:noProof/>
            <w:webHidden/>
          </w:rPr>
          <w:tab/>
        </w:r>
        <w:r>
          <w:rPr>
            <w:noProof/>
            <w:webHidden/>
          </w:rPr>
          <w:fldChar w:fldCharType="begin"/>
        </w:r>
        <w:r>
          <w:rPr>
            <w:noProof/>
            <w:webHidden/>
          </w:rPr>
          <w:instrText xml:space="preserve"> PAGEREF _Toc236485907 \h </w:instrText>
        </w:r>
        <w:r>
          <w:rPr>
            <w:noProof/>
            <w:webHidden/>
          </w:rPr>
        </w:r>
        <w:r>
          <w:rPr>
            <w:noProof/>
            <w:webHidden/>
          </w:rPr>
          <w:fldChar w:fldCharType="separate"/>
        </w:r>
        <w:r>
          <w:rPr>
            <w:noProof/>
            <w:webHidden/>
          </w:rPr>
          <w:t>21</w:t>
        </w:r>
        <w:r>
          <w:rPr>
            <w:noProof/>
            <w:webHidden/>
          </w:rPr>
          <w:fldChar w:fldCharType="end"/>
        </w:r>
      </w:hyperlink>
    </w:p>
    <w:p w14:paraId="57193CA0" w14:textId="50F9E745"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8" w:history="1">
        <w:r w:rsidRPr="00B433E9">
          <w:rPr>
            <w:rStyle w:val="Hyperlink"/>
            <w:noProof/>
          </w:rPr>
          <w:t>4.4 Process Engineering Inputs</w:t>
        </w:r>
        <w:r>
          <w:rPr>
            <w:noProof/>
            <w:webHidden/>
          </w:rPr>
          <w:tab/>
        </w:r>
        <w:r>
          <w:rPr>
            <w:noProof/>
            <w:webHidden/>
          </w:rPr>
          <w:fldChar w:fldCharType="begin"/>
        </w:r>
        <w:r>
          <w:rPr>
            <w:noProof/>
            <w:webHidden/>
          </w:rPr>
          <w:instrText xml:space="preserve"> PAGEREF _Toc236485908 \h </w:instrText>
        </w:r>
        <w:r>
          <w:rPr>
            <w:noProof/>
            <w:webHidden/>
          </w:rPr>
        </w:r>
        <w:r>
          <w:rPr>
            <w:noProof/>
            <w:webHidden/>
          </w:rPr>
          <w:fldChar w:fldCharType="separate"/>
        </w:r>
        <w:r>
          <w:rPr>
            <w:noProof/>
            <w:webHidden/>
          </w:rPr>
          <w:t>23</w:t>
        </w:r>
        <w:r>
          <w:rPr>
            <w:noProof/>
            <w:webHidden/>
          </w:rPr>
          <w:fldChar w:fldCharType="end"/>
        </w:r>
      </w:hyperlink>
    </w:p>
    <w:p w14:paraId="7E37A98D" w14:textId="517D3971"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09" w:history="1">
        <w:r w:rsidRPr="00B433E9">
          <w:rPr>
            <w:rStyle w:val="Hyperlink"/>
            <w:noProof/>
          </w:rPr>
          <w:t>4.5 Production Constraint Inputs</w:t>
        </w:r>
        <w:r>
          <w:rPr>
            <w:noProof/>
            <w:webHidden/>
          </w:rPr>
          <w:tab/>
        </w:r>
        <w:r>
          <w:rPr>
            <w:noProof/>
            <w:webHidden/>
          </w:rPr>
          <w:fldChar w:fldCharType="begin"/>
        </w:r>
        <w:r>
          <w:rPr>
            <w:noProof/>
            <w:webHidden/>
          </w:rPr>
          <w:instrText xml:space="preserve"> PAGEREF _Toc236485909 \h </w:instrText>
        </w:r>
        <w:r>
          <w:rPr>
            <w:noProof/>
            <w:webHidden/>
          </w:rPr>
        </w:r>
        <w:r>
          <w:rPr>
            <w:noProof/>
            <w:webHidden/>
          </w:rPr>
          <w:fldChar w:fldCharType="separate"/>
        </w:r>
        <w:r>
          <w:rPr>
            <w:noProof/>
            <w:webHidden/>
          </w:rPr>
          <w:t>25</w:t>
        </w:r>
        <w:r>
          <w:rPr>
            <w:noProof/>
            <w:webHidden/>
          </w:rPr>
          <w:fldChar w:fldCharType="end"/>
        </w:r>
      </w:hyperlink>
    </w:p>
    <w:p w14:paraId="387087D9" w14:textId="588CE92D"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10" w:history="1">
        <w:r w:rsidRPr="00B433E9">
          <w:rPr>
            <w:rStyle w:val="Hyperlink"/>
            <w:noProof/>
          </w:rPr>
          <w:t>5. Required Master Data</w:t>
        </w:r>
        <w:r>
          <w:rPr>
            <w:noProof/>
            <w:webHidden/>
          </w:rPr>
          <w:tab/>
        </w:r>
        <w:r>
          <w:rPr>
            <w:noProof/>
            <w:webHidden/>
          </w:rPr>
          <w:fldChar w:fldCharType="begin"/>
        </w:r>
        <w:r>
          <w:rPr>
            <w:noProof/>
            <w:webHidden/>
          </w:rPr>
          <w:instrText xml:space="preserve"> PAGEREF _Toc236485910 \h </w:instrText>
        </w:r>
        <w:r>
          <w:rPr>
            <w:noProof/>
            <w:webHidden/>
          </w:rPr>
        </w:r>
        <w:r>
          <w:rPr>
            <w:noProof/>
            <w:webHidden/>
          </w:rPr>
          <w:fldChar w:fldCharType="separate"/>
        </w:r>
        <w:r>
          <w:rPr>
            <w:noProof/>
            <w:webHidden/>
          </w:rPr>
          <w:t>27</w:t>
        </w:r>
        <w:r>
          <w:rPr>
            <w:noProof/>
            <w:webHidden/>
          </w:rPr>
          <w:fldChar w:fldCharType="end"/>
        </w:r>
      </w:hyperlink>
    </w:p>
    <w:p w14:paraId="501872F6" w14:textId="42136D76"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11" w:history="1">
        <w:r w:rsidRPr="00B433E9">
          <w:rPr>
            <w:rStyle w:val="Hyperlink"/>
            <w:noProof/>
          </w:rPr>
          <w:t>6. Pass Schedule Generation Logic</w:t>
        </w:r>
        <w:r>
          <w:rPr>
            <w:noProof/>
            <w:webHidden/>
          </w:rPr>
          <w:tab/>
        </w:r>
        <w:r>
          <w:rPr>
            <w:noProof/>
            <w:webHidden/>
          </w:rPr>
          <w:fldChar w:fldCharType="begin"/>
        </w:r>
        <w:r>
          <w:rPr>
            <w:noProof/>
            <w:webHidden/>
          </w:rPr>
          <w:instrText xml:space="preserve"> PAGEREF _Toc236485911 \h </w:instrText>
        </w:r>
        <w:r>
          <w:rPr>
            <w:noProof/>
            <w:webHidden/>
          </w:rPr>
        </w:r>
        <w:r>
          <w:rPr>
            <w:noProof/>
            <w:webHidden/>
          </w:rPr>
          <w:fldChar w:fldCharType="separate"/>
        </w:r>
        <w:r>
          <w:rPr>
            <w:noProof/>
            <w:webHidden/>
          </w:rPr>
          <w:t>30</w:t>
        </w:r>
        <w:r>
          <w:rPr>
            <w:noProof/>
            <w:webHidden/>
          </w:rPr>
          <w:fldChar w:fldCharType="end"/>
        </w:r>
      </w:hyperlink>
    </w:p>
    <w:p w14:paraId="54FF2D1E" w14:textId="06742D99"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12" w:history="1">
        <w:r w:rsidRPr="00B433E9">
          <w:rPr>
            <w:rStyle w:val="Hyperlink"/>
            <w:noProof/>
          </w:rPr>
          <w:t>6.1 Overall Flow</w:t>
        </w:r>
        <w:r>
          <w:rPr>
            <w:noProof/>
            <w:webHidden/>
          </w:rPr>
          <w:tab/>
        </w:r>
        <w:r>
          <w:rPr>
            <w:noProof/>
            <w:webHidden/>
          </w:rPr>
          <w:fldChar w:fldCharType="begin"/>
        </w:r>
        <w:r>
          <w:rPr>
            <w:noProof/>
            <w:webHidden/>
          </w:rPr>
          <w:instrText xml:space="preserve"> PAGEREF _Toc236485912 \h </w:instrText>
        </w:r>
        <w:r>
          <w:rPr>
            <w:noProof/>
            <w:webHidden/>
          </w:rPr>
        </w:r>
        <w:r>
          <w:rPr>
            <w:noProof/>
            <w:webHidden/>
          </w:rPr>
          <w:fldChar w:fldCharType="separate"/>
        </w:r>
        <w:r>
          <w:rPr>
            <w:noProof/>
            <w:webHidden/>
          </w:rPr>
          <w:t>30</w:t>
        </w:r>
        <w:r>
          <w:rPr>
            <w:noProof/>
            <w:webHidden/>
          </w:rPr>
          <w:fldChar w:fldCharType="end"/>
        </w:r>
      </w:hyperlink>
    </w:p>
    <w:p w14:paraId="5C72CB5D" w14:textId="29A4AB24"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13" w:history="1">
        <w:r w:rsidRPr="00B433E9">
          <w:rPr>
            <w:rStyle w:val="Hyperlink"/>
            <w:noProof/>
          </w:rPr>
          <w:t>6.2 Pass Count and Route Decision</w:t>
        </w:r>
        <w:r>
          <w:rPr>
            <w:noProof/>
            <w:webHidden/>
          </w:rPr>
          <w:tab/>
        </w:r>
        <w:r>
          <w:rPr>
            <w:noProof/>
            <w:webHidden/>
          </w:rPr>
          <w:fldChar w:fldCharType="begin"/>
        </w:r>
        <w:r>
          <w:rPr>
            <w:noProof/>
            <w:webHidden/>
          </w:rPr>
          <w:instrText xml:space="preserve"> PAGEREF _Toc236485913 \h </w:instrText>
        </w:r>
        <w:r>
          <w:rPr>
            <w:noProof/>
            <w:webHidden/>
          </w:rPr>
        </w:r>
        <w:r>
          <w:rPr>
            <w:noProof/>
            <w:webHidden/>
          </w:rPr>
          <w:fldChar w:fldCharType="separate"/>
        </w:r>
        <w:r>
          <w:rPr>
            <w:noProof/>
            <w:webHidden/>
          </w:rPr>
          <w:t>31</w:t>
        </w:r>
        <w:r>
          <w:rPr>
            <w:noProof/>
            <w:webHidden/>
          </w:rPr>
          <w:fldChar w:fldCharType="end"/>
        </w:r>
      </w:hyperlink>
    </w:p>
    <w:p w14:paraId="3AF0851A" w14:textId="7D886951"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14" w:history="1">
        <w:r w:rsidRPr="00B433E9">
          <w:rPr>
            <w:rStyle w:val="Hyperlink"/>
            <w:noProof/>
          </w:rPr>
          <w:t>6.3 Calculation Sequence</w:t>
        </w:r>
        <w:r>
          <w:rPr>
            <w:noProof/>
            <w:webHidden/>
          </w:rPr>
          <w:tab/>
        </w:r>
        <w:r>
          <w:rPr>
            <w:noProof/>
            <w:webHidden/>
          </w:rPr>
          <w:fldChar w:fldCharType="begin"/>
        </w:r>
        <w:r>
          <w:rPr>
            <w:noProof/>
            <w:webHidden/>
          </w:rPr>
          <w:instrText xml:space="preserve"> PAGEREF _Toc236485914 \h </w:instrText>
        </w:r>
        <w:r>
          <w:rPr>
            <w:noProof/>
            <w:webHidden/>
          </w:rPr>
        </w:r>
        <w:r>
          <w:rPr>
            <w:noProof/>
            <w:webHidden/>
          </w:rPr>
          <w:fldChar w:fldCharType="separate"/>
        </w:r>
        <w:r>
          <w:rPr>
            <w:noProof/>
            <w:webHidden/>
          </w:rPr>
          <w:t>32</w:t>
        </w:r>
        <w:r>
          <w:rPr>
            <w:noProof/>
            <w:webHidden/>
          </w:rPr>
          <w:fldChar w:fldCharType="end"/>
        </w:r>
      </w:hyperlink>
    </w:p>
    <w:p w14:paraId="382F19E0" w14:textId="4CF544C4"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15" w:history="1">
        <w:r w:rsidRPr="00B433E9">
          <w:rPr>
            <w:rStyle w:val="Hyperlink"/>
            <w:noProof/>
          </w:rPr>
          <w:t>Step 1 — Finished cross-sectional area</w:t>
        </w:r>
        <w:r>
          <w:rPr>
            <w:noProof/>
            <w:webHidden/>
          </w:rPr>
          <w:tab/>
        </w:r>
        <w:r>
          <w:rPr>
            <w:noProof/>
            <w:webHidden/>
          </w:rPr>
          <w:fldChar w:fldCharType="begin"/>
        </w:r>
        <w:r>
          <w:rPr>
            <w:noProof/>
            <w:webHidden/>
          </w:rPr>
          <w:instrText xml:space="preserve"> PAGEREF _Toc236485915 \h </w:instrText>
        </w:r>
        <w:r>
          <w:rPr>
            <w:noProof/>
            <w:webHidden/>
          </w:rPr>
        </w:r>
        <w:r>
          <w:rPr>
            <w:noProof/>
            <w:webHidden/>
          </w:rPr>
          <w:fldChar w:fldCharType="separate"/>
        </w:r>
        <w:r>
          <w:rPr>
            <w:noProof/>
            <w:webHidden/>
          </w:rPr>
          <w:t>32</w:t>
        </w:r>
        <w:r>
          <w:rPr>
            <w:noProof/>
            <w:webHidden/>
          </w:rPr>
          <w:fldChar w:fldCharType="end"/>
        </w:r>
      </w:hyperlink>
    </w:p>
    <w:p w14:paraId="020081A4" w14:textId="7B95BA29"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16" w:history="1">
        <w:r w:rsidRPr="00B433E9">
          <w:rPr>
            <w:rStyle w:val="Hyperlink"/>
            <w:noProof/>
          </w:rPr>
          <w:t>Step 2 — Flattening entry diameter</w:t>
        </w:r>
        <w:r>
          <w:rPr>
            <w:noProof/>
            <w:webHidden/>
          </w:rPr>
          <w:tab/>
        </w:r>
        <w:r>
          <w:rPr>
            <w:noProof/>
            <w:webHidden/>
          </w:rPr>
          <w:fldChar w:fldCharType="begin"/>
        </w:r>
        <w:r>
          <w:rPr>
            <w:noProof/>
            <w:webHidden/>
          </w:rPr>
          <w:instrText xml:space="preserve"> PAGEREF _Toc236485916 \h </w:instrText>
        </w:r>
        <w:r>
          <w:rPr>
            <w:noProof/>
            <w:webHidden/>
          </w:rPr>
        </w:r>
        <w:r>
          <w:rPr>
            <w:noProof/>
            <w:webHidden/>
          </w:rPr>
          <w:fldChar w:fldCharType="separate"/>
        </w:r>
        <w:r>
          <w:rPr>
            <w:noProof/>
            <w:webHidden/>
          </w:rPr>
          <w:t>32</w:t>
        </w:r>
        <w:r>
          <w:rPr>
            <w:noProof/>
            <w:webHidden/>
          </w:rPr>
          <w:fldChar w:fldCharType="end"/>
        </w:r>
      </w:hyperlink>
    </w:p>
    <w:p w14:paraId="687A2D31" w14:textId="2318F82C"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17" w:history="1">
        <w:r w:rsidRPr="00B433E9">
          <w:rPr>
            <w:rStyle w:val="Hyperlink"/>
            <w:noProof/>
          </w:rPr>
          <w:t>Step 3 — Total drawing area reduction</w:t>
        </w:r>
        <w:r>
          <w:rPr>
            <w:noProof/>
            <w:webHidden/>
          </w:rPr>
          <w:tab/>
        </w:r>
        <w:r>
          <w:rPr>
            <w:noProof/>
            <w:webHidden/>
          </w:rPr>
          <w:fldChar w:fldCharType="begin"/>
        </w:r>
        <w:r>
          <w:rPr>
            <w:noProof/>
            <w:webHidden/>
          </w:rPr>
          <w:instrText xml:space="preserve"> PAGEREF _Toc236485917 \h </w:instrText>
        </w:r>
        <w:r>
          <w:rPr>
            <w:noProof/>
            <w:webHidden/>
          </w:rPr>
        </w:r>
        <w:r>
          <w:rPr>
            <w:noProof/>
            <w:webHidden/>
          </w:rPr>
          <w:fldChar w:fldCharType="separate"/>
        </w:r>
        <w:r>
          <w:rPr>
            <w:noProof/>
            <w:webHidden/>
          </w:rPr>
          <w:t>32</w:t>
        </w:r>
        <w:r>
          <w:rPr>
            <w:noProof/>
            <w:webHidden/>
          </w:rPr>
          <w:fldChar w:fldCharType="end"/>
        </w:r>
      </w:hyperlink>
    </w:p>
    <w:p w14:paraId="3224AEFC" w14:textId="58CC5FCC"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18" w:history="1">
        <w:r w:rsidRPr="00B433E9">
          <w:rPr>
            <w:rStyle w:val="Hyperlink"/>
            <w:noProof/>
          </w:rPr>
          <w:t>Step 4 — Pass count</w:t>
        </w:r>
        <w:r>
          <w:rPr>
            <w:noProof/>
            <w:webHidden/>
          </w:rPr>
          <w:tab/>
        </w:r>
        <w:r>
          <w:rPr>
            <w:noProof/>
            <w:webHidden/>
          </w:rPr>
          <w:fldChar w:fldCharType="begin"/>
        </w:r>
        <w:r>
          <w:rPr>
            <w:noProof/>
            <w:webHidden/>
          </w:rPr>
          <w:instrText xml:space="preserve"> PAGEREF _Toc236485918 \h </w:instrText>
        </w:r>
        <w:r>
          <w:rPr>
            <w:noProof/>
            <w:webHidden/>
          </w:rPr>
        </w:r>
        <w:r>
          <w:rPr>
            <w:noProof/>
            <w:webHidden/>
          </w:rPr>
          <w:fldChar w:fldCharType="separate"/>
        </w:r>
        <w:r>
          <w:rPr>
            <w:noProof/>
            <w:webHidden/>
          </w:rPr>
          <w:t>32</w:t>
        </w:r>
        <w:r>
          <w:rPr>
            <w:noProof/>
            <w:webHidden/>
          </w:rPr>
          <w:fldChar w:fldCharType="end"/>
        </w:r>
      </w:hyperlink>
    </w:p>
    <w:p w14:paraId="4459BF88" w14:textId="6B69644B"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19" w:history="1">
        <w:r w:rsidRPr="00B433E9">
          <w:rPr>
            <w:rStyle w:val="Hyperlink"/>
            <w:noProof/>
          </w:rPr>
          <w:t>Step 5 — Reduction distribution and ideal die sizes</w:t>
        </w:r>
        <w:r>
          <w:rPr>
            <w:noProof/>
            <w:webHidden/>
          </w:rPr>
          <w:tab/>
        </w:r>
        <w:r>
          <w:rPr>
            <w:noProof/>
            <w:webHidden/>
          </w:rPr>
          <w:fldChar w:fldCharType="begin"/>
        </w:r>
        <w:r>
          <w:rPr>
            <w:noProof/>
            <w:webHidden/>
          </w:rPr>
          <w:instrText xml:space="preserve"> PAGEREF _Toc236485919 \h </w:instrText>
        </w:r>
        <w:r>
          <w:rPr>
            <w:noProof/>
            <w:webHidden/>
          </w:rPr>
        </w:r>
        <w:r>
          <w:rPr>
            <w:noProof/>
            <w:webHidden/>
          </w:rPr>
          <w:fldChar w:fldCharType="separate"/>
        </w:r>
        <w:r>
          <w:rPr>
            <w:noProof/>
            <w:webHidden/>
          </w:rPr>
          <w:t>32</w:t>
        </w:r>
        <w:r>
          <w:rPr>
            <w:noProof/>
            <w:webHidden/>
          </w:rPr>
          <w:fldChar w:fldCharType="end"/>
        </w:r>
      </w:hyperlink>
    </w:p>
    <w:p w14:paraId="421590E9" w14:textId="4CF25612"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0" w:history="1">
        <w:r w:rsidRPr="00B433E9">
          <w:rPr>
            <w:rStyle w:val="Hyperlink"/>
            <w:noProof/>
          </w:rPr>
          <w:t>Step 6 — Die snapping</w:t>
        </w:r>
        <w:r>
          <w:rPr>
            <w:noProof/>
            <w:webHidden/>
          </w:rPr>
          <w:tab/>
        </w:r>
        <w:r>
          <w:rPr>
            <w:noProof/>
            <w:webHidden/>
          </w:rPr>
          <w:fldChar w:fldCharType="begin"/>
        </w:r>
        <w:r>
          <w:rPr>
            <w:noProof/>
            <w:webHidden/>
          </w:rPr>
          <w:instrText xml:space="preserve"> PAGEREF _Toc236485920 \h </w:instrText>
        </w:r>
        <w:r>
          <w:rPr>
            <w:noProof/>
            <w:webHidden/>
          </w:rPr>
        </w:r>
        <w:r>
          <w:rPr>
            <w:noProof/>
            <w:webHidden/>
          </w:rPr>
          <w:fldChar w:fldCharType="separate"/>
        </w:r>
        <w:r>
          <w:rPr>
            <w:noProof/>
            <w:webHidden/>
          </w:rPr>
          <w:t>33</w:t>
        </w:r>
        <w:r>
          <w:rPr>
            <w:noProof/>
            <w:webHidden/>
          </w:rPr>
          <w:fldChar w:fldCharType="end"/>
        </w:r>
      </w:hyperlink>
    </w:p>
    <w:p w14:paraId="5064FF94" w14:textId="3FB3B5BA"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1" w:history="1">
        <w:r w:rsidRPr="00B433E9">
          <w:rPr>
            <w:rStyle w:val="Hyperlink"/>
            <w:noProof/>
          </w:rPr>
          <w:t>Step 7 — Re-validate after snapping</w:t>
        </w:r>
        <w:r>
          <w:rPr>
            <w:noProof/>
            <w:webHidden/>
          </w:rPr>
          <w:tab/>
        </w:r>
        <w:r>
          <w:rPr>
            <w:noProof/>
            <w:webHidden/>
          </w:rPr>
          <w:fldChar w:fldCharType="begin"/>
        </w:r>
        <w:r>
          <w:rPr>
            <w:noProof/>
            <w:webHidden/>
          </w:rPr>
          <w:instrText xml:space="preserve"> PAGEREF _Toc236485921 \h </w:instrText>
        </w:r>
        <w:r>
          <w:rPr>
            <w:noProof/>
            <w:webHidden/>
          </w:rPr>
        </w:r>
        <w:r>
          <w:rPr>
            <w:noProof/>
            <w:webHidden/>
          </w:rPr>
          <w:fldChar w:fldCharType="separate"/>
        </w:r>
        <w:r>
          <w:rPr>
            <w:noProof/>
            <w:webHidden/>
          </w:rPr>
          <w:t>33</w:t>
        </w:r>
        <w:r>
          <w:rPr>
            <w:noProof/>
            <w:webHidden/>
          </w:rPr>
          <w:fldChar w:fldCharType="end"/>
        </w:r>
      </w:hyperlink>
    </w:p>
    <w:p w14:paraId="4DADAECD" w14:textId="3CDEE4EF"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2" w:history="1">
        <w:r w:rsidRPr="00B433E9">
          <w:rPr>
            <w:rStyle w:val="Hyperlink"/>
            <w:noProof/>
          </w:rPr>
          <w:t>Step 8 — Drawing stress and Δ check</w:t>
        </w:r>
        <w:r>
          <w:rPr>
            <w:noProof/>
            <w:webHidden/>
          </w:rPr>
          <w:tab/>
        </w:r>
        <w:r>
          <w:rPr>
            <w:noProof/>
            <w:webHidden/>
          </w:rPr>
          <w:fldChar w:fldCharType="begin"/>
        </w:r>
        <w:r>
          <w:rPr>
            <w:noProof/>
            <w:webHidden/>
          </w:rPr>
          <w:instrText xml:space="preserve"> PAGEREF _Toc236485922 \h </w:instrText>
        </w:r>
        <w:r>
          <w:rPr>
            <w:noProof/>
            <w:webHidden/>
          </w:rPr>
        </w:r>
        <w:r>
          <w:rPr>
            <w:noProof/>
            <w:webHidden/>
          </w:rPr>
          <w:fldChar w:fldCharType="separate"/>
        </w:r>
        <w:r>
          <w:rPr>
            <w:noProof/>
            <w:webHidden/>
          </w:rPr>
          <w:t>33</w:t>
        </w:r>
        <w:r>
          <w:rPr>
            <w:noProof/>
            <w:webHidden/>
          </w:rPr>
          <w:fldChar w:fldCharType="end"/>
        </w:r>
      </w:hyperlink>
    </w:p>
    <w:p w14:paraId="1B17C6BE" w14:textId="295C9D54"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3" w:history="1">
        <w:r w:rsidRPr="00B433E9">
          <w:rPr>
            <w:rStyle w:val="Hyperlink"/>
            <w:noProof/>
          </w:rPr>
          <w:t>Step 9 — Rolling allocation</w:t>
        </w:r>
        <w:r>
          <w:rPr>
            <w:noProof/>
            <w:webHidden/>
          </w:rPr>
          <w:tab/>
        </w:r>
        <w:r>
          <w:rPr>
            <w:noProof/>
            <w:webHidden/>
          </w:rPr>
          <w:fldChar w:fldCharType="begin"/>
        </w:r>
        <w:r>
          <w:rPr>
            <w:noProof/>
            <w:webHidden/>
          </w:rPr>
          <w:instrText xml:space="preserve"> PAGEREF _Toc236485923 \h </w:instrText>
        </w:r>
        <w:r>
          <w:rPr>
            <w:noProof/>
            <w:webHidden/>
          </w:rPr>
        </w:r>
        <w:r>
          <w:rPr>
            <w:noProof/>
            <w:webHidden/>
          </w:rPr>
          <w:fldChar w:fldCharType="separate"/>
        </w:r>
        <w:r>
          <w:rPr>
            <w:noProof/>
            <w:webHidden/>
          </w:rPr>
          <w:t>33</w:t>
        </w:r>
        <w:r>
          <w:rPr>
            <w:noProof/>
            <w:webHidden/>
          </w:rPr>
          <w:fldChar w:fldCharType="end"/>
        </w:r>
      </w:hyperlink>
    </w:p>
    <w:p w14:paraId="7A301972" w14:textId="35DAB244"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4" w:history="1">
        <w:r w:rsidRPr="00B433E9">
          <w:rPr>
            <w:rStyle w:val="Hyperlink"/>
            <w:noProof/>
          </w:rPr>
          <w:t>Step 10 — Roll gaps</w:t>
        </w:r>
        <w:r>
          <w:rPr>
            <w:noProof/>
            <w:webHidden/>
          </w:rPr>
          <w:tab/>
        </w:r>
        <w:r>
          <w:rPr>
            <w:noProof/>
            <w:webHidden/>
          </w:rPr>
          <w:fldChar w:fldCharType="begin"/>
        </w:r>
        <w:r>
          <w:rPr>
            <w:noProof/>
            <w:webHidden/>
          </w:rPr>
          <w:instrText xml:space="preserve"> PAGEREF _Toc236485924 \h </w:instrText>
        </w:r>
        <w:r>
          <w:rPr>
            <w:noProof/>
            <w:webHidden/>
          </w:rPr>
        </w:r>
        <w:r>
          <w:rPr>
            <w:noProof/>
            <w:webHidden/>
          </w:rPr>
          <w:fldChar w:fldCharType="separate"/>
        </w:r>
        <w:r>
          <w:rPr>
            <w:noProof/>
            <w:webHidden/>
          </w:rPr>
          <w:t>33</w:t>
        </w:r>
        <w:r>
          <w:rPr>
            <w:noProof/>
            <w:webHidden/>
          </w:rPr>
          <w:fldChar w:fldCharType="end"/>
        </w:r>
      </w:hyperlink>
    </w:p>
    <w:p w14:paraId="224D33FC" w14:textId="6A8F04FE"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5" w:history="1">
        <w:r w:rsidRPr="00B433E9">
          <w:rPr>
            <w:rStyle w:val="Hyperlink"/>
            <w:noProof/>
          </w:rPr>
          <w:t>Step 11 — Speed ratios</w:t>
        </w:r>
        <w:r>
          <w:rPr>
            <w:noProof/>
            <w:webHidden/>
          </w:rPr>
          <w:tab/>
        </w:r>
        <w:r>
          <w:rPr>
            <w:noProof/>
            <w:webHidden/>
          </w:rPr>
          <w:fldChar w:fldCharType="begin"/>
        </w:r>
        <w:r>
          <w:rPr>
            <w:noProof/>
            <w:webHidden/>
          </w:rPr>
          <w:instrText xml:space="preserve"> PAGEREF _Toc236485925 \h </w:instrText>
        </w:r>
        <w:r>
          <w:rPr>
            <w:noProof/>
            <w:webHidden/>
          </w:rPr>
        </w:r>
        <w:r>
          <w:rPr>
            <w:noProof/>
            <w:webHidden/>
          </w:rPr>
          <w:fldChar w:fldCharType="separate"/>
        </w:r>
        <w:r>
          <w:rPr>
            <w:noProof/>
            <w:webHidden/>
          </w:rPr>
          <w:t>33</w:t>
        </w:r>
        <w:r>
          <w:rPr>
            <w:noProof/>
            <w:webHidden/>
          </w:rPr>
          <w:fldChar w:fldCharType="end"/>
        </w:r>
      </w:hyperlink>
    </w:p>
    <w:p w14:paraId="06D010E9" w14:textId="4B83E26D"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6" w:history="1">
        <w:r w:rsidRPr="00B433E9">
          <w:rPr>
            <w:rStyle w:val="Hyperlink"/>
            <w:noProof/>
          </w:rPr>
          <w:t>Step 12 — Cold work</w:t>
        </w:r>
        <w:r>
          <w:rPr>
            <w:noProof/>
            <w:webHidden/>
          </w:rPr>
          <w:tab/>
        </w:r>
        <w:r>
          <w:rPr>
            <w:noProof/>
            <w:webHidden/>
          </w:rPr>
          <w:fldChar w:fldCharType="begin"/>
        </w:r>
        <w:r>
          <w:rPr>
            <w:noProof/>
            <w:webHidden/>
          </w:rPr>
          <w:instrText xml:space="preserve"> PAGEREF _Toc236485926 \h </w:instrText>
        </w:r>
        <w:r>
          <w:rPr>
            <w:noProof/>
            <w:webHidden/>
          </w:rPr>
        </w:r>
        <w:r>
          <w:rPr>
            <w:noProof/>
            <w:webHidden/>
          </w:rPr>
          <w:fldChar w:fldCharType="separate"/>
        </w:r>
        <w:r>
          <w:rPr>
            <w:noProof/>
            <w:webHidden/>
          </w:rPr>
          <w:t>33</w:t>
        </w:r>
        <w:r>
          <w:rPr>
            <w:noProof/>
            <w:webHidden/>
          </w:rPr>
          <w:fldChar w:fldCharType="end"/>
        </w:r>
      </w:hyperlink>
    </w:p>
    <w:p w14:paraId="77255D42" w14:textId="0FDEA1F3" w:rsidR="00EB3063" w:rsidRDefault="00EB3063">
      <w:pPr>
        <w:pStyle w:val="TOC3"/>
        <w:tabs>
          <w:tab w:val="right" w:leader="dot" w:pos="10510"/>
        </w:tabs>
        <w:rPr>
          <w:rFonts w:asciiTheme="minorHAnsi" w:hAnsiTheme="minorHAnsi"/>
          <w:noProof/>
          <w:kern w:val="2"/>
          <w:sz w:val="24"/>
          <w:szCs w:val="24"/>
          <w14:ligatures w14:val="standardContextual"/>
        </w:rPr>
      </w:pPr>
      <w:hyperlink w:anchor="_Toc236485927" w:history="1">
        <w:r w:rsidRPr="00B433E9">
          <w:rPr>
            <w:rStyle w:val="Hyperlink"/>
            <w:noProof/>
          </w:rPr>
          <w:t>Step 13 — Final validation</w:t>
        </w:r>
        <w:r>
          <w:rPr>
            <w:noProof/>
            <w:webHidden/>
          </w:rPr>
          <w:tab/>
        </w:r>
        <w:r>
          <w:rPr>
            <w:noProof/>
            <w:webHidden/>
          </w:rPr>
          <w:fldChar w:fldCharType="begin"/>
        </w:r>
        <w:r>
          <w:rPr>
            <w:noProof/>
            <w:webHidden/>
          </w:rPr>
          <w:instrText xml:space="preserve"> PAGEREF _Toc236485927 \h </w:instrText>
        </w:r>
        <w:r>
          <w:rPr>
            <w:noProof/>
            <w:webHidden/>
          </w:rPr>
        </w:r>
        <w:r>
          <w:rPr>
            <w:noProof/>
            <w:webHidden/>
          </w:rPr>
          <w:fldChar w:fldCharType="separate"/>
        </w:r>
        <w:r>
          <w:rPr>
            <w:noProof/>
            <w:webHidden/>
          </w:rPr>
          <w:t>34</w:t>
        </w:r>
        <w:r>
          <w:rPr>
            <w:noProof/>
            <w:webHidden/>
          </w:rPr>
          <w:fldChar w:fldCharType="end"/>
        </w:r>
      </w:hyperlink>
    </w:p>
    <w:p w14:paraId="6F77AA08" w14:textId="38C1E6BC"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28" w:history="1">
        <w:r w:rsidRPr="00B433E9">
          <w:rPr>
            <w:rStyle w:val="Hyperlink"/>
            <w:noProof/>
          </w:rPr>
          <w:t>6.4 Worked Example A — Nominal Case</w:t>
        </w:r>
        <w:r>
          <w:rPr>
            <w:noProof/>
            <w:webHidden/>
          </w:rPr>
          <w:tab/>
        </w:r>
        <w:r>
          <w:rPr>
            <w:noProof/>
            <w:webHidden/>
          </w:rPr>
          <w:fldChar w:fldCharType="begin"/>
        </w:r>
        <w:r>
          <w:rPr>
            <w:noProof/>
            <w:webHidden/>
          </w:rPr>
          <w:instrText xml:space="preserve"> PAGEREF _Toc236485928 \h </w:instrText>
        </w:r>
        <w:r>
          <w:rPr>
            <w:noProof/>
            <w:webHidden/>
          </w:rPr>
        </w:r>
        <w:r>
          <w:rPr>
            <w:noProof/>
            <w:webHidden/>
          </w:rPr>
          <w:fldChar w:fldCharType="separate"/>
        </w:r>
        <w:r>
          <w:rPr>
            <w:noProof/>
            <w:webHidden/>
          </w:rPr>
          <w:t>34</w:t>
        </w:r>
        <w:r>
          <w:rPr>
            <w:noProof/>
            <w:webHidden/>
          </w:rPr>
          <w:fldChar w:fldCharType="end"/>
        </w:r>
      </w:hyperlink>
    </w:p>
    <w:p w14:paraId="5CC2D4E3" w14:textId="5DDAF790"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29" w:history="1">
        <w:r w:rsidRPr="00B433E9">
          <w:rPr>
            <w:rStyle w:val="Hyperlink"/>
            <w:noProof/>
          </w:rPr>
          <w:t>6.5 Worked Example B — Stress Case, Correctly Rejected</w:t>
        </w:r>
        <w:r>
          <w:rPr>
            <w:noProof/>
            <w:webHidden/>
          </w:rPr>
          <w:tab/>
        </w:r>
        <w:r>
          <w:rPr>
            <w:noProof/>
            <w:webHidden/>
          </w:rPr>
          <w:fldChar w:fldCharType="begin"/>
        </w:r>
        <w:r>
          <w:rPr>
            <w:noProof/>
            <w:webHidden/>
          </w:rPr>
          <w:instrText xml:space="preserve"> PAGEREF _Toc236485929 \h </w:instrText>
        </w:r>
        <w:r>
          <w:rPr>
            <w:noProof/>
            <w:webHidden/>
          </w:rPr>
        </w:r>
        <w:r>
          <w:rPr>
            <w:noProof/>
            <w:webHidden/>
          </w:rPr>
          <w:fldChar w:fldCharType="separate"/>
        </w:r>
        <w:r>
          <w:rPr>
            <w:noProof/>
            <w:webHidden/>
          </w:rPr>
          <w:t>35</w:t>
        </w:r>
        <w:r>
          <w:rPr>
            <w:noProof/>
            <w:webHidden/>
          </w:rPr>
          <w:fldChar w:fldCharType="end"/>
        </w:r>
      </w:hyperlink>
    </w:p>
    <w:p w14:paraId="396DFC88" w14:textId="36605823"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0" w:history="1">
        <w:r w:rsidRPr="00B433E9">
          <w:rPr>
            <w:rStyle w:val="Hyperlink"/>
            <w:noProof/>
          </w:rPr>
          <w:t>6.6 Exception Handling and Recovery</w:t>
        </w:r>
        <w:r>
          <w:rPr>
            <w:noProof/>
            <w:webHidden/>
          </w:rPr>
          <w:tab/>
        </w:r>
        <w:r>
          <w:rPr>
            <w:noProof/>
            <w:webHidden/>
          </w:rPr>
          <w:fldChar w:fldCharType="begin"/>
        </w:r>
        <w:r>
          <w:rPr>
            <w:noProof/>
            <w:webHidden/>
          </w:rPr>
          <w:instrText xml:space="preserve"> PAGEREF _Toc236485930 \h </w:instrText>
        </w:r>
        <w:r>
          <w:rPr>
            <w:noProof/>
            <w:webHidden/>
          </w:rPr>
        </w:r>
        <w:r>
          <w:rPr>
            <w:noProof/>
            <w:webHidden/>
          </w:rPr>
          <w:fldChar w:fldCharType="separate"/>
        </w:r>
        <w:r>
          <w:rPr>
            <w:noProof/>
            <w:webHidden/>
          </w:rPr>
          <w:t>36</w:t>
        </w:r>
        <w:r>
          <w:rPr>
            <w:noProof/>
            <w:webHidden/>
          </w:rPr>
          <w:fldChar w:fldCharType="end"/>
        </w:r>
      </w:hyperlink>
    </w:p>
    <w:p w14:paraId="4B7DAEBE" w14:textId="173BB34B"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31" w:history="1">
        <w:r w:rsidRPr="00B433E9">
          <w:rPr>
            <w:rStyle w:val="Hyperlink"/>
            <w:noProof/>
          </w:rPr>
          <w:t>7. Engineering &amp; Manufacturing Rules</w:t>
        </w:r>
        <w:r>
          <w:rPr>
            <w:noProof/>
            <w:webHidden/>
          </w:rPr>
          <w:tab/>
        </w:r>
        <w:r>
          <w:rPr>
            <w:noProof/>
            <w:webHidden/>
          </w:rPr>
          <w:fldChar w:fldCharType="begin"/>
        </w:r>
        <w:r>
          <w:rPr>
            <w:noProof/>
            <w:webHidden/>
          </w:rPr>
          <w:instrText xml:space="preserve"> PAGEREF _Toc236485931 \h </w:instrText>
        </w:r>
        <w:r>
          <w:rPr>
            <w:noProof/>
            <w:webHidden/>
          </w:rPr>
        </w:r>
        <w:r>
          <w:rPr>
            <w:noProof/>
            <w:webHidden/>
          </w:rPr>
          <w:fldChar w:fldCharType="separate"/>
        </w:r>
        <w:r>
          <w:rPr>
            <w:noProof/>
            <w:webHidden/>
          </w:rPr>
          <w:t>36</w:t>
        </w:r>
        <w:r>
          <w:rPr>
            <w:noProof/>
            <w:webHidden/>
          </w:rPr>
          <w:fldChar w:fldCharType="end"/>
        </w:r>
      </w:hyperlink>
    </w:p>
    <w:p w14:paraId="2FA597D9" w14:textId="5DEEAC79"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32" w:history="1">
        <w:r w:rsidRPr="00B433E9">
          <w:rPr>
            <w:rStyle w:val="Hyperlink"/>
            <w:noProof/>
          </w:rPr>
          <w:t>8. Validation Framework</w:t>
        </w:r>
        <w:r>
          <w:rPr>
            <w:noProof/>
            <w:webHidden/>
          </w:rPr>
          <w:tab/>
        </w:r>
        <w:r>
          <w:rPr>
            <w:noProof/>
            <w:webHidden/>
          </w:rPr>
          <w:fldChar w:fldCharType="begin"/>
        </w:r>
        <w:r>
          <w:rPr>
            <w:noProof/>
            <w:webHidden/>
          </w:rPr>
          <w:instrText xml:space="preserve"> PAGEREF _Toc236485932 \h </w:instrText>
        </w:r>
        <w:r>
          <w:rPr>
            <w:noProof/>
            <w:webHidden/>
          </w:rPr>
        </w:r>
        <w:r>
          <w:rPr>
            <w:noProof/>
            <w:webHidden/>
          </w:rPr>
          <w:fldChar w:fldCharType="separate"/>
        </w:r>
        <w:r>
          <w:rPr>
            <w:noProof/>
            <w:webHidden/>
          </w:rPr>
          <w:t>38</w:t>
        </w:r>
        <w:r>
          <w:rPr>
            <w:noProof/>
            <w:webHidden/>
          </w:rPr>
          <w:fldChar w:fldCharType="end"/>
        </w:r>
      </w:hyperlink>
    </w:p>
    <w:p w14:paraId="7EBF3E17" w14:textId="5ABE9FDF"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3" w:history="1">
        <w:r w:rsidRPr="00B433E9">
          <w:rPr>
            <w:rStyle w:val="Hyperlink"/>
            <w:noProof/>
          </w:rPr>
          <w:t>8.1 Engineering Validations</w:t>
        </w:r>
        <w:r>
          <w:rPr>
            <w:noProof/>
            <w:webHidden/>
          </w:rPr>
          <w:tab/>
        </w:r>
        <w:r>
          <w:rPr>
            <w:noProof/>
            <w:webHidden/>
          </w:rPr>
          <w:fldChar w:fldCharType="begin"/>
        </w:r>
        <w:r>
          <w:rPr>
            <w:noProof/>
            <w:webHidden/>
          </w:rPr>
          <w:instrText xml:space="preserve"> PAGEREF _Toc236485933 \h </w:instrText>
        </w:r>
        <w:r>
          <w:rPr>
            <w:noProof/>
            <w:webHidden/>
          </w:rPr>
        </w:r>
        <w:r>
          <w:rPr>
            <w:noProof/>
            <w:webHidden/>
          </w:rPr>
          <w:fldChar w:fldCharType="separate"/>
        </w:r>
        <w:r>
          <w:rPr>
            <w:noProof/>
            <w:webHidden/>
          </w:rPr>
          <w:t>38</w:t>
        </w:r>
        <w:r>
          <w:rPr>
            <w:noProof/>
            <w:webHidden/>
          </w:rPr>
          <w:fldChar w:fldCharType="end"/>
        </w:r>
      </w:hyperlink>
    </w:p>
    <w:p w14:paraId="09BDE588" w14:textId="76F0D30B"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4" w:history="1">
        <w:r w:rsidRPr="00B433E9">
          <w:rPr>
            <w:rStyle w:val="Hyperlink"/>
            <w:noProof/>
          </w:rPr>
          <w:t>8.2 Material Validations</w:t>
        </w:r>
        <w:r>
          <w:rPr>
            <w:noProof/>
            <w:webHidden/>
          </w:rPr>
          <w:tab/>
        </w:r>
        <w:r>
          <w:rPr>
            <w:noProof/>
            <w:webHidden/>
          </w:rPr>
          <w:fldChar w:fldCharType="begin"/>
        </w:r>
        <w:r>
          <w:rPr>
            <w:noProof/>
            <w:webHidden/>
          </w:rPr>
          <w:instrText xml:space="preserve"> PAGEREF _Toc236485934 \h </w:instrText>
        </w:r>
        <w:r>
          <w:rPr>
            <w:noProof/>
            <w:webHidden/>
          </w:rPr>
        </w:r>
        <w:r>
          <w:rPr>
            <w:noProof/>
            <w:webHidden/>
          </w:rPr>
          <w:fldChar w:fldCharType="separate"/>
        </w:r>
        <w:r>
          <w:rPr>
            <w:noProof/>
            <w:webHidden/>
          </w:rPr>
          <w:t>39</w:t>
        </w:r>
        <w:r>
          <w:rPr>
            <w:noProof/>
            <w:webHidden/>
          </w:rPr>
          <w:fldChar w:fldCharType="end"/>
        </w:r>
      </w:hyperlink>
    </w:p>
    <w:p w14:paraId="551B388B" w14:textId="362423A7"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5" w:history="1">
        <w:r w:rsidRPr="00B433E9">
          <w:rPr>
            <w:rStyle w:val="Hyperlink"/>
            <w:noProof/>
          </w:rPr>
          <w:t>8.3 Machine Capability Validations</w:t>
        </w:r>
        <w:r>
          <w:rPr>
            <w:noProof/>
            <w:webHidden/>
          </w:rPr>
          <w:tab/>
        </w:r>
        <w:r>
          <w:rPr>
            <w:noProof/>
            <w:webHidden/>
          </w:rPr>
          <w:fldChar w:fldCharType="begin"/>
        </w:r>
        <w:r>
          <w:rPr>
            <w:noProof/>
            <w:webHidden/>
          </w:rPr>
          <w:instrText xml:space="preserve"> PAGEREF _Toc236485935 \h </w:instrText>
        </w:r>
        <w:r>
          <w:rPr>
            <w:noProof/>
            <w:webHidden/>
          </w:rPr>
        </w:r>
        <w:r>
          <w:rPr>
            <w:noProof/>
            <w:webHidden/>
          </w:rPr>
          <w:fldChar w:fldCharType="separate"/>
        </w:r>
        <w:r>
          <w:rPr>
            <w:noProof/>
            <w:webHidden/>
          </w:rPr>
          <w:t>39</w:t>
        </w:r>
        <w:r>
          <w:rPr>
            <w:noProof/>
            <w:webHidden/>
          </w:rPr>
          <w:fldChar w:fldCharType="end"/>
        </w:r>
      </w:hyperlink>
    </w:p>
    <w:p w14:paraId="105517CC" w14:textId="6598398B"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6" w:history="1">
        <w:r w:rsidRPr="00B433E9">
          <w:rPr>
            <w:rStyle w:val="Hyperlink"/>
            <w:noProof/>
          </w:rPr>
          <w:t>8.4 Quality Validations</w:t>
        </w:r>
        <w:r>
          <w:rPr>
            <w:noProof/>
            <w:webHidden/>
          </w:rPr>
          <w:tab/>
        </w:r>
        <w:r>
          <w:rPr>
            <w:noProof/>
            <w:webHidden/>
          </w:rPr>
          <w:fldChar w:fldCharType="begin"/>
        </w:r>
        <w:r>
          <w:rPr>
            <w:noProof/>
            <w:webHidden/>
          </w:rPr>
          <w:instrText xml:space="preserve"> PAGEREF _Toc236485936 \h </w:instrText>
        </w:r>
        <w:r>
          <w:rPr>
            <w:noProof/>
            <w:webHidden/>
          </w:rPr>
        </w:r>
        <w:r>
          <w:rPr>
            <w:noProof/>
            <w:webHidden/>
          </w:rPr>
          <w:fldChar w:fldCharType="separate"/>
        </w:r>
        <w:r>
          <w:rPr>
            <w:noProof/>
            <w:webHidden/>
          </w:rPr>
          <w:t>39</w:t>
        </w:r>
        <w:r>
          <w:rPr>
            <w:noProof/>
            <w:webHidden/>
          </w:rPr>
          <w:fldChar w:fldCharType="end"/>
        </w:r>
      </w:hyperlink>
    </w:p>
    <w:p w14:paraId="2B7EA4C8" w14:textId="242287A6"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7" w:history="1">
        <w:r w:rsidRPr="00B433E9">
          <w:rPr>
            <w:rStyle w:val="Hyperlink"/>
            <w:noProof/>
          </w:rPr>
          <w:t>8.5 Process Parameter Validations</w:t>
        </w:r>
        <w:r>
          <w:rPr>
            <w:noProof/>
            <w:webHidden/>
          </w:rPr>
          <w:tab/>
        </w:r>
        <w:r>
          <w:rPr>
            <w:noProof/>
            <w:webHidden/>
          </w:rPr>
          <w:fldChar w:fldCharType="begin"/>
        </w:r>
        <w:r>
          <w:rPr>
            <w:noProof/>
            <w:webHidden/>
          </w:rPr>
          <w:instrText xml:space="preserve"> PAGEREF _Toc236485937 \h </w:instrText>
        </w:r>
        <w:r>
          <w:rPr>
            <w:noProof/>
            <w:webHidden/>
          </w:rPr>
        </w:r>
        <w:r>
          <w:rPr>
            <w:noProof/>
            <w:webHidden/>
          </w:rPr>
          <w:fldChar w:fldCharType="separate"/>
        </w:r>
        <w:r>
          <w:rPr>
            <w:noProof/>
            <w:webHidden/>
          </w:rPr>
          <w:t>40</w:t>
        </w:r>
        <w:r>
          <w:rPr>
            <w:noProof/>
            <w:webHidden/>
          </w:rPr>
          <w:fldChar w:fldCharType="end"/>
        </w:r>
      </w:hyperlink>
    </w:p>
    <w:p w14:paraId="348464EC" w14:textId="23F6B2F9"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8" w:history="1">
        <w:r w:rsidRPr="00B433E9">
          <w:rPr>
            <w:rStyle w:val="Hyperlink"/>
            <w:noProof/>
          </w:rPr>
          <w:t>8.6 Production Feasibility Validations</w:t>
        </w:r>
        <w:r>
          <w:rPr>
            <w:noProof/>
            <w:webHidden/>
          </w:rPr>
          <w:tab/>
        </w:r>
        <w:r>
          <w:rPr>
            <w:noProof/>
            <w:webHidden/>
          </w:rPr>
          <w:fldChar w:fldCharType="begin"/>
        </w:r>
        <w:r>
          <w:rPr>
            <w:noProof/>
            <w:webHidden/>
          </w:rPr>
          <w:instrText xml:space="preserve"> PAGEREF _Toc236485938 \h </w:instrText>
        </w:r>
        <w:r>
          <w:rPr>
            <w:noProof/>
            <w:webHidden/>
          </w:rPr>
        </w:r>
        <w:r>
          <w:rPr>
            <w:noProof/>
            <w:webHidden/>
          </w:rPr>
          <w:fldChar w:fldCharType="separate"/>
        </w:r>
        <w:r>
          <w:rPr>
            <w:noProof/>
            <w:webHidden/>
          </w:rPr>
          <w:t>40</w:t>
        </w:r>
        <w:r>
          <w:rPr>
            <w:noProof/>
            <w:webHidden/>
          </w:rPr>
          <w:fldChar w:fldCharType="end"/>
        </w:r>
      </w:hyperlink>
    </w:p>
    <w:p w14:paraId="56208A86" w14:textId="1861B389"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39" w:history="1">
        <w:r w:rsidRPr="00B433E9">
          <w:rPr>
            <w:rStyle w:val="Hyperlink"/>
            <w:noProof/>
          </w:rPr>
          <w:t>8.7 Validations Pending Client Data</w:t>
        </w:r>
        <w:r>
          <w:rPr>
            <w:noProof/>
            <w:webHidden/>
          </w:rPr>
          <w:tab/>
        </w:r>
        <w:r>
          <w:rPr>
            <w:noProof/>
            <w:webHidden/>
          </w:rPr>
          <w:fldChar w:fldCharType="begin"/>
        </w:r>
        <w:r>
          <w:rPr>
            <w:noProof/>
            <w:webHidden/>
          </w:rPr>
          <w:instrText xml:space="preserve"> PAGEREF _Toc236485939 \h </w:instrText>
        </w:r>
        <w:r>
          <w:rPr>
            <w:noProof/>
            <w:webHidden/>
          </w:rPr>
        </w:r>
        <w:r>
          <w:rPr>
            <w:noProof/>
            <w:webHidden/>
          </w:rPr>
          <w:fldChar w:fldCharType="separate"/>
        </w:r>
        <w:r>
          <w:rPr>
            <w:noProof/>
            <w:webHidden/>
          </w:rPr>
          <w:t>40</w:t>
        </w:r>
        <w:r>
          <w:rPr>
            <w:noProof/>
            <w:webHidden/>
          </w:rPr>
          <w:fldChar w:fldCharType="end"/>
        </w:r>
      </w:hyperlink>
    </w:p>
    <w:p w14:paraId="396F19E3" w14:textId="3C5927EC"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40" w:history="1">
        <w:r w:rsidRPr="00B433E9">
          <w:rPr>
            <w:rStyle w:val="Hyperlink"/>
            <w:noProof/>
          </w:rPr>
          <w:t>9. Client Review &amp; Information Required</w:t>
        </w:r>
        <w:r>
          <w:rPr>
            <w:noProof/>
            <w:webHidden/>
          </w:rPr>
          <w:tab/>
        </w:r>
        <w:r>
          <w:rPr>
            <w:noProof/>
            <w:webHidden/>
          </w:rPr>
          <w:fldChar w:fldCharType="begin"/>
        </w:r>
        <w:r>
          <w:rPr>
            <w:noProof/>
            <w:webHidden/>
          </w:rPr>
          <w:instrText xml:space="preserve"> PAGEREF _Toc236485940 \h </w:instrText>
        </w:r>
        <w:r>
          <w:rPr>
            <w:noProof/>
            <w:webHidden/>
          </w:rPr>
        </w:r>
        <w:r>
          <w:rPr>
            <w:noProof/>
            <w:webHidden/>
          </w:rPr>
          <w:fldChar w:fldCharType="separate"/>
        </w:r>
        <w:r>
          <w:rPr>
            <w:noProof/>
            <w:webHidden/>
          </w:rPr>
          <w:t>41</w:t>
        </w:r>
        <w:r>
          <w:rPr>
            <w:noProof/>
            <w:webHidden/>
          </w:rPr>
          <w:fldChar w:fldCharType="end"/>
        </w:r>
      </w:hyperlink>
    </w:p>
    <w:p w14:paraId="7640DFD2" w14:textId="72282139"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41" w:history="1">
        <w:r w:rsidRPr="00B433E9">
          <w:rPr>
            <w:rStyle w:val="Hyperlink"/>
            <w:noProof/>
          </w:rPr>
          <w:t>10. Open Questions for Client</w:t>
        </w:r>
        <w:r>
          <w:rPr>
            <w:noProof/>
            <w:webHidden/>
          </w:rPr>
          <w:tab/>
        </w:r>
        <w:r>
          <w:rPr>
            <w:noProof/>
            <w:webHidden/>
          </w:rPr>
          <w:fldChar w:fldCharType="begin"/>
        </w:r>
        <w:r>
          <w:rPr>
            <w:noProof/>
            <w:webHidden/>
          </w:rPr>
          <w:instrText xml:space="preserve"> PAGEREF _Toc236485941 \h </w:instrText>
        </w:r>
        <w:r>
          <w:rPr>
            <w:noProof/>
            <w:webHidden/>
          </w:rPr>
        </w:r>
        <w:r>
          <w:rPr>
            <w:noProof/>
            <w:webHidden/>
          </w:rPr>
          <w:fldChar w:fldCharType="separate"/>
        </w:r>
        <w:r>
          <w:rPr>
            <w:noProof/>
            <w:webHidden/>
          </w:rPr>
          <w:t>46</w:t>
        </w:r>
        <w:r>
          <w:rPr>
            <w:noProof/>
            <w:webHidden/>
          </w:rPr>
          <w:fldChar w:fldCharType="end"/>
        </w:r>
      </w:hyperlink>
    </w:p>
    <w:p w14:paraId="31D76AA2" w14:textId="064F3C88"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2" w:history="1">
        <w:r w:rsidRPr="00B433E9">
          <w:rPr>
            <w:rStyle w:val="Hyperlink"/>
            <w:noProof/>
          </w:rPr>
          <w:t>10.1 Material</w:t>
        </w:r>
        <w:r>
          <w:rPr>
            <w:noProof/>
            <w:webHidden/>
          </w:rPr>
          <w:tab/>
        </w:r>
        <w:r>
          <w:rPr>
            <w:noProof/>
            <w:webHidden/>
          </w:rPr>
          <w:fldChar w:fldCharType="begin"/>
        </w:r>
        <w:r>
          <w:rPr>
            <w:noProof/>
            <w:webHidden/>
          </w:rPr>
          <w:instrText xml:space="preserve"> PAGEREF _Toc236485942 \h </w:instrText>
        </w:r>
        <w:r>
          <w:rPr>
            <w:noProof/>
            <w:webHidden/>
          </w:rPr>
        </w:r>
        <w:r>
          <w:rPr>
            <w:noProof/>
            <w:webHidden/>
          </w:rPr>
          <w:fldChar w:fldCharType="separate"/>
        </w:r>
        <w:r>
          <w:rPr>
            <w:noProof/>
            <w:webHidden/>
          </w:rPr>
          <w:t>46</w:t>
        </w:r>
        <w:r>
          <w:rPr>
            <w:noProof/>
            <w:webHidden/>
          </w:rPr>
          <w:fldChar w:fldCharType="end"/>
        </w:r>
      </w:hyperlink>
    </w:p>
    <w:p w14:paraId="30229FB2" w14:textId="1784A614"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3" w:history="1">
        <w:r w:rsidRPr="00B433E9">
          <w:rPr>
            <w:rStyle w:val="Hyperlink"/>
            <w:noProof/>
          </w:rPr>
          <w:t>10.2 Machine and Tooling</w:t>
        </w:r>
        <w:r>
          <w:rPr>
            <w:noProof/>
            <w:webHidden/>
          </w:rPr>
          <w:tab/>
        </w:r>
        <w:r>
          <w:rPr>
            <w:noProof/>
            <w:webHidden/>
          </w:rPr>
          <w:fldChar w:fldCharType="begin"/>
        </w:r>
        <w:r>
          <w:rPr>
            <w:noProof/>
            <w:webHidden/>
          </w:rPr>
          <w:instrText xml:space="preserve"> PAGEREF _Toc236485943 \h </w:instrText>
        </w:r>
        <w:r>
          <w:rPr>
            <w:noProof/>
            <w:webHidden/>
          </w:rPr>
        </w:r>
        <w:r>
          <w:rPr>
            <w:noProof/>
            <w:webHidden/>
          </w:rPr>
          <w:fldChar w:fldCharType="separate"/>
        </w:r>
        <w:r>
          <w:rPr>
            <w:noProof/>
            <w:webHidden/>
          </w:rPr>
          <w:t>46</w:t>
        </w:r>
        <w:r>
          <w:rPr>
            <w:noProof/>
            <w:webHidden/>
          </w:rPr>
          <w:fldChar w:fldCharType="end"/>
        </w:r>
      </w:hyperlink>
    </w:p>
    <w:p w14:paraId="3B553725" w14:textId="0398AF3A"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4" w:history="1">
        <w:r w:rsidRPr="00B433E9">
          <w:rPr>
            <w:rStyle w:val="Hyperlink"/>
            <w:noProof/>
          </w:rPr>
          <w:t>10.3 Rolling Process</w:t>
        </w:r>
        <w:r>
          <w:rPr>
            <w:noProof/>
            <w:webHidden/>
          </w:rPr>
          <w:tab/>
        </w:r>
        <w:r>
          <w:rPr>
            <w:noProof/>
            <w:webHidden/>
          </w:rPr>
          <w:fldChar w:fldCharType="begin"/>
        </w:r>
        <w:r>
          <w:rPr>
            <w:noProof/>
            <w:webHidden/>
          </w:rPr>
          <w:instrText xml:space="preserve"> PAGEREF _Toc236485944 \h </w:instrText>
        </w:r>
        <w:r>
          <w:rPr>
            <w:noProof/>
            <w:webHidden/>
          </w:rPr>
        </w:r>
        <w:r>
          <w:rPr>
            <w:noProof/>
            <w:webHidden/>
          </w:rPr>
          <w:fldChar w:fldCharType="separate"/>
        </w:r>
        <w:r>
          <w:rPr>
            <w:noProof/>
            <w:webHidden/>
          </w:rPr>
          <w:t>46</w:t>
        </w:r>
        <w:r>
          <w:rPr>
            <w:noProof/>
            <w:webHidden/>
          </w:rPr>
          <w:fldChar w:fldCharType="end"/>
        </w:r>
      </w:hyperlink>
    </w:p>
    <w:p w14:paraId="4F316B38" w14:textId="3A60B837"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5" w:history="1">
        <w:r w:rsidRPr="00B433E9">
          <w:rPr>
            <w:rStyle w:val="Hyperlink"/>
            <w:noProof/>
          </w:rPr>
          <w:t>10.4 Product</w:t>
        </w:r>
        <w:r>
          <w:rPr>
            <w:noProof/>
            <w:webHidden/>
          </w:rPr>
          <w:tab/>
        </w:r>
        <w:r>
          <w:rPr>
            <w:noProof/>
            <w:webHidden/>
          </w:rPr>
          <w:fldChar w:fldCharType="begin"/>
        </w:r>
        <w:r>
          <w:rPr>
            <w:noProof/>
            <w:webHidden/>
          </w:rPr>
          <w:instrText xml:space="preserve"> PAGEREF _Toc236485945 \h </w:instrText>
        </w:r>
        <w:r>
          <w:rPr>
            <w:noProof/>
            <w:webHidden/>
          </w:rPr>
        </w:r>
        <w:r>
          <w:rPr>
            <w:noProof/>
            <w:webHidden/>
          </w:rPr>
          <w:fldChar w:fldCharType="separate"/>
        </w:r>
        <w:r>
          <w:rPr>
            <w:noProof/>
            <w:webHidden/>
          </w:rPr>
          <w:t>47</w:t>
        </w:r>
        <w:r>
          <w:rPr>
            <w:noProof/>
            <w:webHidden/>
          </w:rPr>
          <w:fldChar w:fldCharType="end"/>
        </w:r>
      </w:hyperlink>
    </w:p>
    <w:p w14:paraId="35EB28F3" w14:textId="1825072E"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6" w:history="1">
        <w:r w:rsidRPr="00B433E9">
          <w:rPr>
            <w:rStyle w:val="Hyperlink"/>
            <w:noProof/>
          </w:rPr>
          <w:t>10.5 Quality</w:t>
        </w:r>
        <w:r>
          <w:rPr>
            <w:noProof/>
            <w:webHidden/>
          </w:rPr>
          <w:tab/>
        </w:r>
        <w:r>
          <w:rPr>
            <w:noProof/>
            <w:webHidden/>
          </w:rPr>
          <w:fldChar w:fldCharType="begin"/>
        </w:r>
        <w:r>
          <w:rPr>
            <w:noProof/>
            <w:webHidden/>
          </w:rPr>
          <w:instrText xml:space="preserve"> PAGEREF _Toc236485946 \h </w:instrText>
        </w:r>
        <w:r>
          <w:rPr>
            <w:noProof/>
            <w:webHidden/>
          </w:rPr>
        </w:r>
        <w:r>
          <w:rPr>
            <w:noProof/>
            <w:webHidden/>
          </w:rPr>
          <w:fldChar w:fldCharType="separate"/>
        </w:r>
        <w:r>
          <w:rPr>
            <w:noProof/>
            <w:webHidden/>
          </w:rPr>
          <w:t>47</w:t>
        </w:r>
        <w:r>
          <w:rPr>
            <w:noProof/>
            <w:webHidden/>
          </w:rPr>
          <w:fldChar w:fldCharType="end"/>
        </w:r>
      </w:hyperlink>
    </w:p>
    <w:p w14:paraId="198EB172" w14:textId="60BA3AAE"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7" w:history="1">
        <w:r w:rsidRPr="00B433E9">
          <w:rPr>
            <w:rStyle w:val="Hyperlink"/>
            <w:noProof/>
          </w:rPr>
          <w:t>10.6 Production</w:t>
        </w:r>
        <w:r>
          <w:rPr>
            <w:noProof/>
            <w:webHidden/>
          </w:rPr>
          <w:tab/>
        </w:r>
        <w:r>
          <w:rPr>
            <w:noProof/>
            <w:webHidden/>
          </w:rPr>
          <w:fldChar w:fldCharType="begin"/>
        </w:r>
        <w:r>
          <w:rPr>
            <w:noProof/>
            <w:webHidden/>
          </w:rPr>
          <w:instrText xml:space="preserve"> PAGEREF _Toc236485947 \h </w:instrText>
        </w:r>
        <w:r>
          <w:rPr>
            <w:noProof/>
            <w:webHidden/>
          </w:rPr>
        </w:r>
        <w:r>
          <w:rPr>
            <w:noProof/>
            <w:webHidden/>
          </w:rPr>
          <w:fldChar w:fldCharType="separate"/>
        </w:r>
        <w:r>
          <w:rPr>
            <w:noProof/>
            <w:webHidden/>
          </w:rPr>
          <w:t>48</w:t>
        </w:r>
        <w:r>
          <w:rPr>
            <w:noProof/>
            <w:webHidden/>
          </w:rPr>
          <w:fldChar w:fldCharType="end"/>
        </w:r>
      </w:hyperlink>
    </w:p>
    <w:p w14:paraId="123A1A9D" w14:textId="79808CCF"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8" w:history="1">
        <w:r w:rsidRPr="00B433E9">
          <w:rPr>
            <w:rStyle w:val="Hyperlink"/>
            <w:noProof/>
          </w:rPr>
          <w:t>10.7 Exceptions</w:t>
        </w:r>
        <w:r>
          <w:rPr>
            <w:noProof/>
            <w:webHidden/>
          </w:rPr>
          <w:tab/>
        </w:r>
        <w:r>
          <w:rPr>
            <w:noProof/>
            <w:webHidden/>
          </w:rPr>
          <w:fldChar w:fldCharType="begin"/>
        </w:r>
        <w:r>
          <w:rPr>
            <w:noProof/>
            <w:webHidden/>
          </w:rPr>
          <w:instrText xml:space="preserve"> PAGEREF _Toc236485948 \h </w:instrText>
        </w:r>
        <w:r>
          <w:rPr>
            <w:noProof/>
            <w:webHidden/>
          </w:rPr>
        </w:r>
        <w:r>
          <w:rPr>
            <w:noProof/>
            <w:webHidden/>
          </w:rPr>
          <w:fldChar w:fldCharType="separate"/>
        </w:r>
        <w:r>
          <w:rPr>
            <w:noProof/>
            <w:webHidden/>
          </w:rPr>
          <w:t>48</w:t>
        </w:r>
        <w:r>
          <w:rPr>
            <w:noProof/>
            <w:webHidden/>
          </w:rPr>
          <w:fldChar w:fldCharType="end"/>
        </w:r>
      </w:hyperlink>
    </w:p>
    <w:p w14:paraId="5A1BB55A" w14:textId="40424ADB"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49" w:history="1">
        <w:r w:rsidRPr="00B433E9">
          <w:rPr>
            <w:rStyle w:val="Hyperlink"/>
            <w:noProof/>
          </w:rPr>
          <w:t>10.8 Optimisation</w:t>
        </w:r>
        <w:r>
          <w:rPr>
            <w:noProof/>
            <w:webHidden/>
          </w:rPr>
          <w:tab/>
        </w:r>
        <w:r>
          <w:rPr>
            <w:noProof/>
            <w:webHidden/>
          </w:rPr>
          <w:fldChar w:fldCharType="begin"/>
        </w:r>
        <w:r>
          <w:rPr>
            <w:noProof/>
            <w:webHidden/>
          </w:rPr>
          <w:instrText xml:space="preserve"> PAGEREF _Toc236485949 \h </w:instrText>
        </w:r>
        <w:r>
          <w:rPr>
            <w:noProof/>
            <w:webHidden/>
          </w:rPr>
        </w:r>
        <w:r>
          <w:rPr>
            <w:noProof/>
            <w:webHidden/>
          </w:rPr>
          <w:fldChar w:fldCharType="separate"/>
        </w:r>
        <w:r>
          <w:rPr>
            <w:noProof/>
            <w:webHidden/>
          </w:rPr>
          <w:t>48</w:t>
        </w:r>
        <w:r>
          <w:rPr>
            <w:noProof/>
            <w:webHidden/>
          </w:rPr>
          <w:fldChar w:fldCharType="end"/>
        </w:r>
      </w:hyperlink>
    </w:p>
    <w:p w14:paraId="74092000" w14:textId="5F21D870"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0" w:history="1">
        <w:r w:rsidRPr="00B433E9">
          <w:rPr>
            <w:rStyle w:val="Hyperlink"/>
            <w:noProof/>
          </w:rPr>
          <w:t>10.9 Approval</w:t>
        </w:r>
        <w:r>
          <w:rPr>
            <w:noProof/>
            <w:webHidden/>
          </w:rPr>
          <w:tab/>
        </w:r>
        <w:r>
          <w:rPr>
            <w:noProof/>
            <w:webHidden/>
          </w:rPr>
          <w:fldChar w:fldCharType="begin"/>
        </w:r>
        <w:r>
          <w:rPr>
            <w:noProof/>
            <w:webHidden/>
          </w:rPr>
          <w:instrText xml:space="preserve"> PAGEREF _Toc236485950 \h </w:instrText>
        </w:r>
        <w:r>
          <w:rPr>
            <w:noProof/>
            <w:webHidden/>
          </w:rPr>
        </w:r>
        <w:r>
          <w:rPr>
            <w:noProof/>
            <w:webHidden/>
          </w:rPr>
          <w:fldChar w:fldCharType="separate"/>
        </w:r>
        <w:r>
          <w:rPr>
            <w:noProof/>
            <w:webHidden/>
          </w:rPr>
          <w:t>48</w:t>
        </w:r>
        <w:r>
          <w:rPr>
            <w:noProof/>
            <w:webHidden/>
          </w:rPr>
          <w:fldChar w:fldCharType="end"/>
        </w:r>
      </w:hyperlink>
    </w:p>
    <w:p w14:paraId="1D1D85D4" w14:textId="32D5C961"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51" w:history="1">
        <w:r w:rsidRPr="00B433E9">
          <w:rPr>
            <w:rStyle w:val="Hyperlink"/>
            <w:noProof/>
          </w:rPr>
          <w:t>11. Assumptions &amp; Risks</w:t>
        </w:r>
        <w:r>
          <w:rPr>
            <w:noProof/>
            <w:webHidden/>
          </w:rPr>
          <w:tab/>
        </w:r>
        <w:r>
          <w:rPr>
            <w:noProof/>
            <w:webHidden/>
          </w:rPr>
          <w:fldChar w:fldCharType="begin"/>
        </w:r>
        <w:r>
          <w:rPr>
            <w:noProof/>
            <w:webHidden/>
          </w:rPr>
          <w:instrText xml:space="preserve"> PAGEREF _Toc236485951 \h </w:instrText>
        </w:r>
        <w:r>
          <w:rPr>
            <w:noProof/>
            <w:webHidden/>
          </w:rPr>
        </w:r>
        <w:r>
          <w:rPr>
            <w:noProof/>
            <w:webHidden/>
          </w:rPr>
          <w:fldChar w:fldCharType="separate"/>
        </w:r>
        <w:r>
          <w:rPr>
            <w:noProof/>
            <w:webHidden/>
          </w:rPr>
          <w:t>48</w:t>
        </w:r>
        <w:r>
          <w:rPr>
            <w:noProof/>
            <w:webHidden/>
          </w:rPr>
          <w:fldChar w:fldCharType="end"/>
        </w:r>
      </w:hyperlink>
    </w:p>
    <w:p w14:paraId="10A3EA2A" w14:textId="36B8E9B2"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2" w:history="1">
        <w:r w:rsidRPr="00B433E9">
          <w:rPr>
            <w:rStyle w:val="Hyperlink"/>
            <w:noProof/>
          </w:rPr>
          <w:t>11.1 Assumptions</w:t>
        </w:r>
        <w:r>
          <w:rPr>
            <w:noProof/>
            <w:webHidden/>
          </w:rPr>
          <w:tab/>
        </w:r>
        <w:r>
          <w:rPr>
            <w:noProof/>
            <w:webHidden/>
          </w:rPr>
          <w:fldChar w:fldCharType="begin"/>
        </w:r>
        <w:r>
          <w:rPr>
            <w:noProof/>
            <w:webHidden/>
          </w:rPr>
          <w:instrText xml:space="preserve"> PAGEREF _Toc236485952 \h </w:instrText>
        </w:r>
        <w:r>
          <w:rPr>
            <w:noProof/>
            <w:webHidden/>
          </w:rPr>
        </w:r>
        <w:r>
          <w:rPr>
            <w:noProof/>
            <w:webHidden/>
          </w:rPr>
          <w:fldChar w:fldCharType="separate"/>
        </w:r>
        <w:r>
          <w:rPr>
            <w:noProof/>
            <w:webHidden/>
          </w:rPr>
          <w:t>48</w:t>
        </w:r>
        <w:r>
          <w:rPr>
            <w:noProof/>
            <w:webHidden/>
          </w:rPr>
          <w:fldChar w:fldCharType="end"/>
        </w:r>
      </w:hyperlink>
    </w:p>
    <w:p w14:paraId="7B5B000E" w14:textId="259FC78D"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3" w:history="1">
        <w:r w:rsidRPr="00B433E9">
          <w:rPr>
            <w:rStyle w:val="Hyperlink"/>
            <w:noProof/>
          </w:rPr>
          <w:t>11.2 Risks</w:t>
        </w:r>
        <w:r>
          <w:rPr>
            <w:noProof/>
            <w:webHidden/>
          </w:rPr>
          <w:tab/>
        </w:r>
        <w:r>
          <w:rPr>
            <w:noProof/>
            <w:webHidden/>
          </w:rPr>
          <w:fldChar w:fldCharType="begin"/>
        </w:r>
        <w:r>
          <w:rPr>
            <w:noProof/>
            <w:webHidden/>
          </w:rPr>
          <w:instrText xml:space="preserve"> PAGEREF _Toc236485953 \h </w:instrText>
        </w:r>
        <w:r>
          <w:rPr>
            <w:noProof/>
            <w:webHidden/>
          </w:rPr>
        </w:r>
        <w:r>
          <w:rPr>
            <w:noProof/>
            <w:webHidden/>
          </w:rPr>
          <w:fldChar w:fldCharType="separate"/>
        </w:r>
        <w:r>
          <w:rPr>
            <w:noProof/>
            <w:webHidden/>
          </w:rPr>
          <w:t>49</w:t>
        </w:r>
        <w:r>
          <w:rPr>
            <w:noProof/>
            <w:webHidden/>
          </w:rPr>
          <w:fldChar w:fldCharType="end"/>
        </w:r>
      </w:hyperlink>
    </w:p>
    <w:p w14:paraId="6D1E1F21" w14:textId="76AC57A9"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54" w:history="1">
        <w:r w:rsidRPr="00B433E9">
          <w:rPr>
            <w:rStyle w:val="Hyperlink"/>
            <w:noProof/>
          </w:rPr>
          <w:t>12. Implementation Readiness Assessment</w:t>
        </w:r>
        <w:r>
          <w:rPr>
            <w:noProof/>
            <w:webHidden/>
          </w:rPr>
          <w:tab/>
        </w:r>
        <w:r>
          <w:rPr>
            <w:noProof/>
            <w:webHidden/>
          </w:rPr>
          <w:fldChar w:fldCharType="begin"/>
        </w:r>
        <w:r>
          <w:rPr>
            <w:noProof/>
            <w:webHidden/>
          </w:rPr>
          <w:instrText xml:space="preserve"> PAGEREF _Toc236485954 \h </w:instrText>
        </w:r>
        <w:r>
          <w:rPr>
            <w:noProof/>
            <w:webHidden/>
          </w:rPr>
        </w:r>
        <w:r>
          <w:rPr>
            <w:noProof/>
            <w:webHidden/>
          </w:rPr>
          <w:fldChar w:fldCharType="separate"/>
        </w:r>
        <w:r>
          <w:rPr>
            <w:noProof/>
            <w:webHidden/>
          </w:rPr>
          <w:t>50</w:t>
        </w:r>
        <w:r>
          <w:rPr>
            <w:noProof/>
            <w:webHidden/>
          </w:rPr>
          <w:fldChar w:fldCharType="end"/>
        </w:r>
      </w:hyperlink>
    </w:p>
    <w:p w14:paraId="379D338B" w14:textId="790A4B0D"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5" w:history="1">
        <w:r w:rsidRPr="00B433E9">
          <w:rPr>
            <w:rStyle w:val="Hyperlink"/>
            <w:noProof/>
          </w:rPr>
          <w:t>12.1 What Is Available</w:t>
        </w:r>
        <w:r>
          <w:rPr>
            <w:noProof/>
            <w:webHidden/>
          </w:rPr>
          <w:tab/>
        </w:r>
        <w:r>
          <w:rPr>
            <w:noProof/>
            <w:webHidden/>
          </w:rPr>
          <w:fldChar w:fldCharType="begin"/>
        </w:r>
        <w:r>
          <w:rPr>
            <w:noProof/>
            <w:webHidden/>
          </w:rPr>
          <w:instrText xml:space="preserve"> PAGEREF _Toc236485955 \h </w:instrText>
        </w:r>
        <w:r>
          <w:rPr>
            <w:noProof/>
            <w:webHidden/>
          </w:rPr>
        </w:r>
        <w:r>
          <w:rPr>
            <w:noProof/>
            <w:webHidden/>
          </w:rPr>
          <w:fldChar w:fldCharType="separate"/>
        </w:r>
        <w:r>
          <w:rPr>
            <w:noProof/>
            <w:webHidden/>
          </w:rPr>
          <w:t>50</w:t>
        </w:r>
        <w:r>
          <w:rPr>
            <w:noProof/>
            <w:webHidden/>
          </w:rPr>
          <w:fldChar w:fldCharType="end"/>
        </w:r>
      </w:hyperlink>
    </w:p>
    <w:p w14:paraId="24CF2D65" w14:textId="403D3491"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6" w:history="1">
        <w:r w:rsidRPr="00B433E9">
          <w:rPr>
            <w:rStyle w:val="Hyperlink"/>
            <w:noProof/>
          </w:rPr>
          <w:t>12.2 What Is Missing</w:t>
        </w:r>
        <w:r>
          <w:rPr>
            <w:noProof/>
            <w:webHidden/>
          </w:rPr>
          <w:tab/>
        </w:r>
        <w:r>
          <w:rPr>
            <w:noProof/>
            <w:webHidden/>
          </w:rPr>
          <w:fldChar w:fldCharType="begin"/>
        </w:r>
        <w:r>
          <w:rPr>
            <w:noProof/>
            <w:webHidden/>
          </w:rPr>
          <w:instrText xml:space="preserve"> PAGEREF _Toc236485956 \h </w:instrText>
        </w:r>
        <w:r>
          <w:rPr>
            <w:noProof/>
            <w:webHidden/>
          </w:rPr>
        </w:r>
        <w:r>
          <w:rPr>
            <w:noProof/>
            <w:webHidden/>
          </w:rPr>
          <w:fldChar w:fldCharType="separate"/>
        </w:r>
        <w:r>
          <w:rPr>
            <w:noProof/>
            <w:webHidden/>
          </w:rPr>
          <w:t>51</w:t>
        </w:r>
        <w:r>
          <w:rPr>
            <w:noProof/>
            <w:webHidden/>
          </w:rPr>
          <w:fldChar w:fldCharType="end"/>
        </w:r>
      </w:hyperlink>
    </w:p>
    <w:p w14:paraId="3B0D43A0" w14:textId="00CFF786"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7" w:history="1">
        <w:r w:rsidRPr="00B433E9">
          <w:rPr>
            <w:rStyle w:val="Hyperlink"/>
            <w:noProof/>
          </w:rPr>
          <w:t>12.3 Critical Blockers</w:t>
        </w:r>
        <w:r>
          <w:rPr>
            <w:noProof/>
            <w:webHidden/>
          </w:rPr>
          <w:tab/>
        </w:r>
        <w:r>
          <w:rPr>
            <w:noProof/>
            <w:webHidden/>
          </w:rPr>
          <w:fldChar w:fldCharType="begin"/>
        </w:r>
        <w:r>
          <w:rPr>
            <w:noProof/>
            <w:webHidden/>
          </w:rPr>
          <w:instrText xml:space="preserve"> PAGEREF _Toc236485957 \h </w:instrText>
        </w:r>
        <w:r>
          <w:rPr>
            <w:noProof/>
            <w:webHidden/>
          </w:rPr>
        </w:r>
        <w:r>
          <w:rPr>
            <w:noProof/>
            <w:webHidden/>
          </w:rPr>
          <w:fldChar w:fldCharType="separate"/>
        </w:r>
        <w:r>
          <w:rPr>
            <w:noProof/>
            <w:webHidden/>
          </w:rPr>
          <w:t>51</w:t>
        </w:r>
        <w:r>
          <w:rPr>
            <w:noProof/>
            <w:webHidden/>
          </w:rPr>
          <w:fldChar w:fldCharType="end"/>
        </w:r>
      </w:hyperlink>
    </w:p>
    <w:p w14:paraId="06E812FE" w14:textId="4638EAC5"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8" w:history="1">
        <w:r w:rsidRPr="00B433E9">
          <w:rPr>
            <w:rStyle w:val="Hyperlink"/>
            <w:noProof/>
          </w:rPr>
          <w:t>12.4 What Can Proceed Now</w:t>
        </w:r>
        <w:r>
          <w:rPr>
            <w:noProof/>
            <w:webHidden/>
          </w:rPr>
          <w:tab/>
        </w:r>
        <w:r>
          <w:rPr>
            <w:noProof/>
            <w:webHidden/>
          </w:rPr>
          <w:fldChar w:fldCharType="begin"/>
        </w:r>
        <w:r>
          <w:rPr>
            <w:noProof/>
            <w:webHidden/>
          </w:rPr>
          <w:instrText xml:space="preserve"> PAGEREF _Toc236485958 \h </w:instrText>
        </w:r>
        <w:r>
          <w:rPr>
            <w:noProof/>
            <w:webHidden/>
          </w:rPr>
        </w:r>
        <w:r>
          <w:rPr>
            <w:noProof/>
            <w:webHidden/>
          </w:rPr>
          <w:fldChar w:fldCharType="separate"/>
        </w:r>
        <w:r>
          <w:rPr>
            <w:noProof/>
            <w:webHidden/>
          </w:rPr>
          <w:t>51</w:t>
        </w:r>
        <w:r>
          <w:rPr>
            <w:noProof/>
            <w:webHidden/>
          </w:rPr>
          <w:fldChar w:fldCharType="end"/>
        </w:r>
      </w:hyperlink>
    </w:p>
    <w:p w14:paraId="102D40CA" w14:textId="000FAFD7"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59" w:history="1">
        <w:r w:rsidRPr="00B433E9">
          <w:rPr>
            <w:rStyle w:val="Hyperlink"/>
            <w:noProof/>
          </w:rPr>
          <w:t>12.5 Development Prerequisites</w:t>
        </w:r>
        <w:r>
          <w:rPr>
            <w:noProof/>
            <w:webHidden/>
          </w:rPr>
          <w:tab/>
        </w:r>
        <w:r>
          <w:rPr>
            <w:noProof/>
            <w:webHidden/>
          </w:rPr>
          <w:fldChar w:fldCharType="begin"/>
        </w:r>
        <w:r>
          <w:rPr>
            <w:noProof/>
            <w:webHidden/>
          </w:rPr>
          <w:instrText xml:space="preserve"> PAGEREF _Toc236485959 \h </w:instrText>
        </w:r>
        <w:r>
          <w:rPr>
            <w:noProof/>
            <w:webHidden/>
          </w:rPr>
        </w:r>
        <w:r>
          <w:rPr>
            <w:noProof/>
            <w:webHidden/>
          </w:rPr>
          <w:fldChar w:fldCharType="separate"/>
        </w:r>
        <w:r>
          <w:rPr>
            <w:noProof/>
            <w:webHidden/>
          </w:rPr>
          <w:t>52</w:t>
        </w:r>
        <w:r>
          <w:rPr>
            <w:noProof/>
            <w:webHidden/>
          </w:rPr>
          <w:fldChar w:fldCharType="end"/>
        </w:r>
      </w:hyperlink>
    </w:p>
    <w:p w14:paraId="331B46CC" w14:textId="53A3D0CA"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60" w:history="1">
        <w:r w:rsidRPr="00B433E9">
          <w:rPr>
            <w:rStyle w:val="Hyperlink"/>
            <w:noProof/>
          </w:rPr>
          <w:t>12.6 Recommended Next Steps</w:t>
        </w:r>
        <w:r>
          <w:rPr>
            <w:noProof/>
            <w:webHidden/>
          </w:rPr>
          <w:tab/>
        </w:r>
        <w:r>
          <w:rPr>
            <w:noProof/>
            <w:webHidden/>
          </w:rPr>
          <w:fldChar w:fldCharType="begin"/>
        </w:r>
        <w:r>
          <w:rPr>
            <w:noProof/>
            <w:webHidden/>
          </w:rPr>
          <w:instrText xml:space="preserve"> PAGEREF _Toc236485960 \h </w:instrText>
        </w:r>
        <w:r>
          <w:rPr>
            <w:noProof/>
            <w:webHidden/>
          </w:rPr>
        </w:r>
        <w:r>
          <w:rPr>
            <w:noProof/>
            <w:webHidden/>
          </w:rPr>
          <w:fldChar w:fldCharType="separate"/>
        </w:r>
        <w:r>
          <w:rPr>
            <w:noProof/>
            <w:webHidden/>
          </w:rPr>
          <w:t>52</w:t>
        </w:r>
        <w:r>
          <w:rPr>
            <w:noProof/>
            <w:webHidden/>
          </w:rPr>
          <w:fldChar w:fldCharType="end"/>
        </w:r>
      </w:hyperlink>
    </w:p>
    <w:p w14:paraId="3877C98A" w14:textId="2CEF6ABA"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61" w:history="1">
        <w:r w:rsidRPr="00B433E9">
          <w:rPr>
            <w:rStyle w:val="Hyperlink"/>
            <w:noProof/>
          </w:rPr>
          <w:t>13. Future Enhancements</w:t>
        </w:r>
        <w:r>
          <w:rPr>
            <w:noProof/>
            <w:webHidden/>
          </w:rPr>
          <w:tab/>
        </w:r>
        <w:r>
          <w:rPr>
            <w:noProof/>
            <w:webHidden/>
          </w:rPr>
          <w:fldChar w:fldCharType="begin"/>
        </w:r>
        <w:r>
          <w:rPr>
            <w:noProof/>
            <w:webHidden/>
          </w:rPr>
          <w:instrText xml:space="preserve"> PAGEREF _Toc236485961 \h </w:instrText>
        </w:r>
        <w:r>
          <w:rPr>
            <w:noProof/>
            <w:webHidden/>
          </w:rPr>
        </w:r>
        <w:r>
          <w:rPr>
            <w:noProof/>
            <w:webHidden/>
          </w:rPr>
          <w:fldChar w:fldCharType="separate"/>
        </w:r>
        <w:r>
          <w:rPr>
            <w:noProof/>
            <w:webHidden/>
          </w:rPr>
          <w:t>53</w:t>
        </w:r>
        <w:r>
          <w:rPr>
            <w:noProof/>
            <w:webHidden/>
          </w:rPr>
          <w:fldChar w:fldCharType="end"/>
        </w:r>
      </w:hyperlink>
    </w:p>
    <w:p w14:paraId="667B8D45" w14:textId="1E8C7704" w:rsidR="00EB3063" w:rsidRDefault="00EB3063">
      <w:pPr>
        <w:pStyle w:val="TOC1"/>
        <w:tabs>
          <w:tab w:val="right" w:leader="dot" w:pos="10510"/>
        </w:tabs>
        <w:rPr>
          <w:rFonts w:asciiTheme="minorHAnsi" w:hAnsiTheme="minorHAnsi"/>
          <w:noProof/>
          <w:kern w:val="2"/>
          <w:sz w:val="24"/>
          <w:szCs w:val="24"/>
          <w14:ligatures w14:val="standardContextual"/>
        </w:rPr>
      </w:pPr>
      <w:hyperlink w:anchor="_Toc236485962" w:history="1">
        <w:r w:rsidRPr="00B433E9">
          <w:rPr>
            <w:rStyle w:val="Hyperlink"/>
            <w:noProof/>
          </w:rPr>
          <w:t>Client Sign-off Checklist</w:t>
        </w:r>
        <w:r>
          <w:rPr>
            <w:noProof/>
            <w:webHidden/>
          </w:rPr>
          <w:tab/>
        </w:r>
        <w:r>
          <w:rPr>
            <w:noProof/>
            <w:webHidden/>
          </w:rPr>
          <w:fldChar w:fldCharType="begin"/>
        </w:r>
        <w:r>
          <w:rPr>
            <w:noProof/>
            <w:webHidden/>
          </w:rPr>
          <w:instrText xml:space="preserve"> PAGEREF _Toc236485962 \h </w:instrText>
        </w:r>
        <w:r>
          <w:rPr>
            <w:noProof/>
            <w:webHidden/>
          </w:rPr>
        </w:r>
        <w:r>
          <w:rPr>
            <w:noProof/>
            <w:webHidden/>
          </w:rPr>
          <w:fldChar w:fldCharType="separate"/>
        </w:r>
        <w:r>
          <w:rPr>
            <w:noProof/>
            <w:webHidden/>
          </w:rPr>
          <w:t>53</w:t>
        </w:r>
        <w:r>
          <w:rPr>
            <w:noProof/>
            <w:webHidden/>
          </w:rPr>
          <w:fldChar w:fldCharType="end"/>
        </w:r>
      </w:hyperlink>
    </w:p>
    <w:p w14:paraId="2CE77D9D" w14:textId="63547167"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63" w:history="1">
        <w:r w:rsidRPr="00B433E9">
          <w:rPr>
            <w:rStyle w:val="Hyperlink"/>
            <w:noProof/>
          </w:rPr>
          <w:t>Part A — Data Items (Section 9)</w:t>
        </w:r>
        <w:r>
          <w:rPr>
            <w:noProof/>
            <w:webHidden/>
          </w:rPr>
          <w:tab/>
        </w:r>
        <w:r>
          <w:rPr>
            <w:noProof/>
            <w:webHidden/>
          </w:rPr>
          <w:fldChar w:fldCharType="begin"/>
        </w:r>
        <w:r>
          <w:rPr>
            <w:noProof/>
            <w:webHidden/>
          </w:rPr>
          <w:instrText xml:space="preserve"> PAGEREF _Toc236485963 \h </w:instrText>
        </w:r>
        <w:r>
          <w:rPr>
            <w:noProof/>
            <w:webHidden/>
          </w:rPr>
        </w:r>
        <w:r>
          <w:rPr>
            <w:noProof/>
            <w:webHidden/>
          </w:rPr>
          <w:fldChar w:fldCharType="separate"/>
        </w:r>
        <w:r>
          <w:rPr>
            <w:noProof/>
            <w:webHidden/>
          </w:rPr>
          <w:t>53</w:t>
        </w:r>
        <w:r>
          <w:rPr>
            <w:noProof/>
            <w:webHidden/>
          </w:rPr>
          <w:fldChar w:fldCharType="end"/>
        </w:r>
      </w:hyperlink>
    </w:p>
    <w:p w14:paraId="47CAB8F1" w14:textId="50567550"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64" w:history="1">
        <w:r w:rsidRPr="00B433E9">
          <w:rPr>
            <w:rStyle w:val="Hyperlink"/>
            <w:noProof/>
          </w:rPr>
          <w:t>Part B — Questions (Section 10)</w:t>
        </w:r>
        <w:r>
          <w:rPr>
            <w:noProof/>
            <w:webHidden/>
          </w:rPr>
          <w:tab/>
        </w:r>
        <w:r>
          <w:rPr>
            <w:noProof/>
            <w:webHidden/>
          </w:rPr>
          <w:fldChar w:fldCharType="begin"/>
        </w:r>
        <w:r>
          <w:rPr>
            <w:noProof/>
            <w:webHidden/>
          </w:rPr>
          <w:instrText xml:space="preserve"> PAGEREF _Toc236485964 \h </w:instrText>
        </w:r>
        <w:r>
          <w:rPr>
            <w:noProof/>
            <w:webHidden/>
          </w:rPr>
        </w:r>
        <w:r>
          <w:rPr>
            <w:noProof/>
            <w:webHidden/>
          </w:rPr>
          <w:fldChar w:fldCharType="separate"/>
        </w:r>
        <w:r>
          <w:rPr>
            <w:noProof/>
            <w:webHidden/>
          </w:rPr>
          <w:t>56</w:t>
        </w:r>
        <w:r>
          <w:rPr>
            <w:noProof/>
            <w:webHidden/>
          </w:rPr>
          <w:fldChar w:fldCharType="end"/>
        </w:r>
      </w:hyperlink>
    </w:p>
    <w:p w14:paraId="4725C546" w14:textId="57727C9F" w:rsidR="00EB3063" w:rsidRDefault="00EB3063">
      <w:pPr>
        <w:pStyle w:val="TOC2"/>
        <w:tabs>
          <w:tab w:val="right" w:leader="dot" w:pos="10510"/>
        </w:tabs>
        <w:rPr>
          <w:rFonts w:asciiTheme="minorHAnsi" w:hAnsiTheme="minorHAnsi"/>
          <w:noProof/>
          <w:kern w:val="2"/>
          <w:sz w:val="24"/>
          <w:szCs w:val="24"/>
          <w14:ligatures w14:val="standardContextual"/>
        </w:rPr>
      </w:pPr>
      <w:hyperlink w:anchor="_Toc236485965" w:history="1">
        <w:r w:rsidRPr="00B433E9">
          <w:rPr>
            <w:rStyle w:val="Hyperlink"/>
            <w:noProof/>
          </w:rPr>
          <w:t>Part C — Approval</w:t>
        </w:r>
        <w:r>
          <w:rPr>
            <w:noProof/>
            <w:webHidden/>
          </w:rPr>
          <w:tab/>
        </w:r>
        <w:r>
          <w:rPr>
            <w:noProof/>
            <w:webHidden/>
          </w:rPr>
          <w:fldChar w:fldCharType="begin"/>
        </w:r>
        <w:r>
          <w:rPr>
            <w:noProof/>
            <w:webHidden/>
          </w:rPr>
          <w:instrText xml:space="preserve"> PAGEREF _Toc236485965 \h </w:instrText>
        </w:r>
        <w:r>
          <w:rPr>
            <w:noProof/>
            <w:webHidden/>
          </w:rPr>
        </w:r>
        <w:r>
          <w:rPr>
            <w:noProof/>
            <w:webHidden/>
          </w:rPr>
          <w:fldChar w:fldCharType="separate"/>
        </w:r>
        <w:r>
          <w:rPr>
            <w:noProof/>
            <w:webHidden/>
          </w:rPr>
          <w:t>57</w:t>
        </w:r>
        <w:r>
          <w:rPr>
            <w:noProof/>
            <w:webHidden/>
          </w:rPr>
          <w:fldChar w:fldCharType="end"/>
        </w:r>
      </w:hyperlink>
    </w:p>
    <w:p w14:paraId="458AA759" w14:textId="0F0DF276" w:rsidR="000667EF" w:rsidRDefault="00000000">
      <w:r>
        <w:fldChar w:fldCharType="end"/>
      </w:r>
    </w:p>
    <w:p w14:paraId="7342D71F" w14:textId="77777777" w:rsidR="000667EF" w:rsidRDefault="00000000">
      <w:r>
        <w:br w:type="page"/>
      </w:r>
    </w:p>
    <w:p w14:paraId="6643BFA3" w14:textId="77777777" w:rsidR="000667EF" w:rsidRDefault="000667EF">
      <w:pPr>
        <w:pBdr>
          <w:bottom w:val="single" w:sz="6" w:space="0" w:color="BFBFBF"/>
        </w:pBdr>
        <w:spacing w:before="120"/>
      </w:pPr>
    </w:p>
    <w:p w14:paraId="501BC853" w14:textId="77777777" w:rsidR="000667EF" w:rsidRDefault="00000000">
      <w:pPr>
        <w:pStyle w:val="Heading2"/>
      </w:pPr>
      <w:bookmarkStart w:id="2" w:name="_Toc236485868"/>
      <w:r>
        <w:rPr>
          <w:rFonts w:ascii="Calibri" w:hAnsi="Calibri"/>
          <w:b w:val="0"/>
          <w:color w:val="1F3864"/>
        </w:rPr>
        <w:t>Document Change History</w:t>
      </w:r>
      <w:bookmarkEnd w:id="2"/>
    </w:p>
    <w:tbl>
      <w:tblPr>
        <w:tblStyle w:val="TableGrid"/>
        <w:tblW w:w="0" w:type="auto"/>
        <w:tblLook w:val="04A0" w:firstRow="1" w:lastRow="0" w:firstColumn="1" w:lastColumn="0" w:noHBand="0" w:noVBand="1"/>
      </w:tblPr>
      <w:tblGrid>
        <w:gridCol w:w="2630"/>
        <w:gridCol w:w="2630"/>
        <w:gridCol w:w="2630"/>
        <w:gridCol w:w="2630"/>
      </w:tblGrid>
      <w:tr w:rsidR="000667EF" w14:paraId="3CC0422B" w14:textId="77777777">
        <w:trPr>
          <w:tblHeader/>
        </w:trPr>
        <w:tc>
          <w:tcPr>
            <w:tcW w:w="2630" w:type="dxa"/>
            <w:shd w:val="clear" w:color="auto" w:fill="D9E2F3"/>
          </w:tcPr>
          <w:p w14:paraId="54E0F882" w14:textId="77777777" w:rsidR="000667EF" w:rsidRDefault="00000000">
            <w:pPr>
              <w:spacing w:before="40" w:after="40"/>
            </w:pPr>
            <w:r>
              <w:rPr>
                <w:b/>
                <w:sz w:val="18"/>
              </w:rPr>
              <w:t>Version</w:t>
            </w:r>
          </w:p>
        </w:tc>
        <w:tc>
          <w:tcPr>
            <w:tcW w:w="2630" w:type="dxa"/>
            <w:shd w:val="clear" w:color="auto" w:fill="D9E2F3"/>
          </w:tcPr>
          <w:p w14:paraId="55AA83B1" w14:textId="77777777" w:rsidR="000667EF" w:rsidRDefault="00000000">
            <w:pPr>
              <w:spacing w:before="40" w:after="40"/>
            </w:pPr>
            <w:r>
              <w:rPr>
                <w:b/>
                <w:sz w:val="18"/>
              </w:rPr>
              <w:t>Date</w:t>
            </w:r>
          </w:p>
        </w:tc>
        <w:tc>
          <w:tcPr>
            <w:tcW w:w="2630" w:type="dxa"/>
            <w:shd w:val="clear" w:color="auto" w:fill="D9E2F3"/>
          </w:tcPr>
          <w:p w14:paraId="098B0FCB" w14:textId="77777777" w:rsidR="000667EF" w:rsidRDefault="00000000">
            <w:pPr>
              <w:spacing w:before="40" w:after="40"/>
            </w:pPr>
            <w:r>
              <w:rPr>
                <w:b/>
                <w:sz w:val="18"/>
              </w:rPr>
              <w:t>Changed By</w:t>
            </w:r>
          </w:p>
        </w:tc>
        <w:tc>
          <w:tcPr>
            <w:tcW w:w="2630" w:type="dxa"/>
            <w:shd w:val="clear" w:color="auto" w:fill="D9E2F3"/>
          </w:tcPr>
          <w:p w14:paraId="36E9A734" w14:textId="77777777" w:rsidR="000667EF" w:rsidRDefault="00000000">
            <w:pPr>
              <w:spacing w:before="40" w:after="40"/>
            </w:pPr>
            <w:r>
              <w:rPr>
                <w:b/>
                <w:sz w:val="18"/>
              </w:rPr>
              <w:t>Description</w:t>
            </w:r>
          </w:p>
        </w:tc>
      </w:tr>
      <w:tr w:rsidR="000667EF" w14:paraId="51BFCB0F" w14:textId="77777777">
        <w:tc>
          <w:tcPr>
            <w:tcW w:w="2630" w:type="dxa"/>
          </w:tcPr>
          <w:p w14:paraId="36B74204" w14:textId="77777777" w:rsidR="000667EF" w:rsidRDefault="00000000">
            <w:pPr>
              <w:spacing w:before="40" w:after="40"/>
            </w:pPr>
            <w:r>
              <w:rPr>
                <w:sz w:val="18"/>
              </w:rPr>
              <w:t>1.0</w:t>
            </w:r>
          </w:p>
        </w:tc>
        <w:tc>
          <w:tcPr>
            <w:tcW w:w="2630" w:type="dxa"/>
          </w:tcPr>
          <w:p w14:paraId="2F6C577D" w14:textId="77777777" w:rsidR="000667EF" w:rsidRDefault="00000000">
            <w:pPr>
              <w:spacing w:before="40" w:after="40"/>
            </w:pPr>
            <w:r>
              <w:rPr>
                <w:sz w:val="18"/>
              </w:rPr>
              <w:t>Aug 1, 2026</w:t>
            </w:r>
          </w:p>
        </w:tc>
        <w:tc>
          <w:tcPr>
            <w:tcW w:w="2630" w:type="dxa"/>
          </w:tcPr>
          <w:p w14:paraId="6A652D8D" w14:textId="77777777" w:rsidR="000667EF" w:rsidRDefault="00000000">
            <w:pPr>
              <w:spacing w:before="40" w:after="40"/>
            </w:pPr>
            <w:r>
              <w:rPr>
                <w:sz w:val="18"/>
              </w:rPr>
              <w:t>Analysis Team</w:t>
            </w:r>
          </w:p>
        </w:tc>
        <w:tc>
          <w:tcPr>
            <w:tcW w:w="2630" w:type="dxa"/>
          </w:tcPr>
          <w:p w14:paraId="46915D94" w14:textId="77777777" w:rsidR="000667EF" w:rsidRDefault="00000000">
            <w:pPr>
              <w:spacing w:before="40" w:after="40"/>
            </w:pPr>
            <w:r>
              <w:rPr>
                <w:sz w:val="18"/>
              </w:rPr>
              <w:t>Initial specification issued for client review — 13 sections, 23 data items (PSG-D01–D23), 26 open questions (PSG-Q01–Q26), 10 assumptions, 10 risks, 35 validations, 30 engineering rules, two worked examples, and a consolidated sign-off checklist</w:t>
            </w:r>
          </w:p>
        </w:tc>
      </w:tr>
    </w:tbl>
    <w:p w14:paraId="45DDE58D" w14:textId="77777777" w:rsidR="000667EF" w:rsidRDefault="000667EF">
      <w:pPr>
        <w:spacing w:after="80"/>
      </w:pPr>
    </w:p>
    <w:p w14:paraId="6CBC29A9" w14:textId="77777777" w:rsidR="000667EF" w:rsidRDefault="000667EF">
      <w:pPr>
        <w:pBdr>
          <w:bottom w:val="single" w:sz="6" w:space="0" w:color="BFBFBF"/>
        </w:pBdr>
        <w:spacing w:before="120"/>
      </w:pPr>
    </w:p>
    <w:p w14:paraId="099737A0" w14:textId="77777777" w:rsidR="000667EF" w:rsidRDefault="00000000">
      <w:pPr>
        <w:pStyle w:val="Heading2"/>
      </w:pPr>
      <w:bookmarkStart w:id="3" w:name="_Toc236485869"/>
      <w:r>
        <w:rPr>
          <w:rFonts w:ascii="Calibri" w:hAnsi="Calibri"/>
          <w:b w:val="0"/>
          <w:color w:val="1F3864"/>
        </w:rPr>
        <w:t>Provenance Convention</w:t>
      </w:r>
      <w:bookmarkEnd w:id="3"/>
    </w:p>
    <w:p w14:paraId="093DB917" w14:textId="77777777" w:rsidR="000667EF" w:rsidRDefault="00000000">
      <w:r>
        <w:t>Every quantitative statement in this document carries one of three tags. Please read them carefully — they tell you exactly where we are asserting engineering fact and where we are asking you to supply knowledge that only United Aluminum has.</w:t>
      </w:r>
    </w:p>
    <w:tbl>
      <w:tblPr>
        <w:tblStyle w:val="TableGrid"/>
        <w:tblW w:w="0" w:type="auto"/>
        <w:tblLook w:val="04A0" w:firstRow="1" w:lastRow="0" w:firstColumn="1" w:lastColumn="0" w:noHBand="0" w:noVBand="1"/>
      </w:tblPr>
      <w:tblGrid>
        <w:gridCol w:w="5260"/>
        <w:gridCol w:w="5260"/>
      </w:tblGrid>
      <w:tr w:rsidR="000667EF" w14:paraId="349CC338" w14:textId="77777777">
        <w:trPr>
          <w:tblHeader/>
        </w:trPr>
        <w:tc>
          <w:tcPr>
            <w:tcW w:w="5260" w:type="dxa"/>
            <w:shd w:val="clear" w:color="auto" w:fill="D9E2F3"/>
          </w:tcPr>
          <w:p w14:paraId="1FF2512B" w14:textId="77777777" w:rsidR="000667EF" w:rsidRDefault="00000000">
            <w:pPr>
              <w:spacing w:before="40" w:after="40"/>
            </w:pPr>
            <w:r>
              <w:rPr>
                <w:b/>
                <w:sz w:val="18"/>
              </w:rPr>
              <w:t>Tag</w:t>
            </w:r>
          </w:p>
        </w:tc>
        <w:tc>
          <w:tcPr>
            <w:tcW w:w="5260" w:type="dxa"/>
            <w:shd w:val="clear" w:color="auto" w:fill="D9E2F3"/>
          </w:tcPr>
          <w:p w14:paraId="2E209FBC" w14:textId="77777777" w:rsidR="000667EF" w:rsidRDefault="00000000">
            <w:pPr>
              <w:spacing w:before="40" w:after="40"/>
            </w:pPr>
            <w:r>
              <w:rPr>
                <w:b/>
                <w:sz w:val="18"/>
              </w:rPr>
              <w:t>Meaning</w:t>
            </w:r>
          </w:p>
        </w:tc>
      </w:tr>
      <w:tr w:rsidR="000667EF" w14:paraId="41ACC16A" w14:textId="77777777">
        <w:tc>
          <w:tcPr>
            <w:tcW w:w="5260" w:type="dxa"/>
          </w:tcPr>
          <w:p w14:paraId="7CF9FF9A" w14:textId="77777777" w:rsidR="000667EF" w:rsidRDefault="00000000">
            <w:pPr>
              <w:spacing w:before="40" w:after="40"/>
            </w:pPr>
            <w:r>
              <w:rPr>
                <w:rFonts w:ascii="Consolas" w:hAnsi="Consolas"/>
                <w:color w:val="A03030"/>
                <w:sz w:val="18"/>
              </w:rPr>
              <w:t>[INDUSTRY STANDARD]</w:t>
            </w:r>
          </w:p>
        </w:tc>
        <w:tc>
          <w:tcPr>
            <w:tcW w:w="5260" w:type="dxa"/>
          </w:tcPr>
          <w:p w14:paraId="1DCFA2FF" w14:textId="77777777" w:rsidR="000667EF" w:rsidRDefault="00000000">
            <w:pPr>
              <w:spacing w:before="40" w:after="40"/>
            </w:pPr>
            <w:r>
              <w:rPr>
                <w:sz w:val="18"/>
              </w:rPr>
              <w:t>Established published practice or physical law. The governing relation is named at the point of use.</w:t>
            </w:r>
          </w:p>
        </w:tc>
      </w:tr>
      <w:tr w:rsidR="000667EF" w14:paraId="20EF70DF" w14:textId="77777777">
        <w:tc>
          <w:tcPr>
            <w:tcW w:w="5260" w:type="dxa"/>
          </w:tcPr>
          <w:p w14:paraId="1B84E2DE" w14:textId="77777777" w:rsidR="000667EF" w:rsidRDefault="00000000">
            <w:pPr>
              <w:spacing w:before="40" w:after="40"/>
            </w:pPr>
            <w:r>
              <w:rPr>
                <w:rFonts w:ascii="Consolas" w:hAnsi="Consolas"/>
                <w:color w:val="A03030"/>
                <w:sz w:val="18"/>
              </w:rPr>
              <w:t>[RECOMMENDED DEFAULT]</w:t>
            </w:r>
          </w:p>
        </w:tc>
        <w:tc>
          <w:tcPr>
            <w:tcW w:w="5260" w:type="dxa"/>
          </w:tcPr>
          <w:p w14:paraId="54000C94" w14:textId="77777777" w:rsidR="000667EF" w:rsidRDefault="00000000">
            <w:pPr>
              <w:spacing w:before="40" w:after="40"/>
            </w:pPr>
            <w:r>
              <w:rPr>
                <w:sz w:val="18"/>
              </w:rPr>
              <w:t>A starting value we propose so development can proceed. Expected to be tuned against trial data.</w:t>
            </w:r>
          </w:p>
        </w:tc>
      </w:tr>
      <w:tr w:rsidR="000667EF" w14:paraId="252FB985" w14:textId="77777777">
        <w:tc>
          <w:tcPr>
            <w:tcW w:w="5260" w:type="dxa"/>
          </w:tcPr>
          <w:p w14:paraId="1CC9CC18" w14:textId="77777777" w:rsidR="000667EF" w:rsidRDefault="00000000">
            <w:pPr>
              <w:spacing w:before="40" w:after="40"/>
            </w:pPr>
            <w:r>
              <w:rPr>
                <w:rFonts w:ascii="Consolas" w:hAnsi="Consolas"/>
                <w:color w:val="A03030"/>
                <w:sz w:val="18"/>
              </w:rPr>
              <w:t>[CLIENT INPUT REQUIRED]</w:t>
            </w:r>
          </w:p>
        </w:tc>
        <w:tc>
          <w:tcPr>
            <w:tcW w:w="5260" w:type="dxa"/>
          </w:tcPr>
          <w:p w14:paraId="04A76739" w14:textId="77777777" w:rsidR="000667EF" w:rsidRDefault="00000000">
            <w:pPr>
              <w:spacing w:before="40" w:after="40"/>
            </w:pPr>
            <w:r>
              <w:rPr>
                <w:sz w:val="18"/>
              </w:rPr>
              <w:t>We do not know this and will not guess. Shown as a blank awaiting your input.</w:t>
            </w:r>
          </w:p>
        </w:tc>
      </w:tr>
    </w:tbl>
    <w:p w14:paraId="32ECE58E" w14:textId="77777777" w:rsidR="000667EF" w:rsidRDefault="000667EF">
      <w:pPr>
        <w:spacing w:after="80"/>
      </w:pPr>
    </w:p>
    <w:p w14:paraId="452F41F1" w14:textId="77777777" w:rsidR="000667EF" w:rsidRDefault="00000000">
      <w:r>
        <w:t xml:space="preserve">The most common pattern in this document is a </w:t>
      </w:r>
      <w:r>
        <w:rPr>
          <w:b/>
        </w:rPr>
        <w:t>standard relation with plant-specific coefficients</w:t>
      </w:r>
      <w:r>
        <w:t xml:space="preserve"> — the equation is </w:t>
      </w:r>
      <w:r>
        <w:rPr>
          <w:rFonts w:ascii="Consolas" w:hAnsi="Consolas"/>
          <w:color w:val="A03030"/>
          <w:sz w:val="18"/>
        </w:rPr>
        <w:t>[INDUSTRY STANDARD]</w:t>
      </w:r>
      <w:r>
        <w:t xml:space="preserve">, the numbers that go into it are </w:t>
      </w:r>
      <w:r>
        <w:rPr>
          <w:rFonts w:ascii="Consolas" w:hAnsi="Consolas"/>
          <w:color w:val="A03030"/>
          <w:sz w:val="18"/>
        </w:rPr>
        <w:t>[CLIENT INPUT REQUIRED]</w:t>
      </w:r>
      <w:r>
        <w:t>. That combination is normal and appears throughout.</w:t>
      </w:r>
    </w:p>
    <w:p w14:paraId="41018DB9" w14:textId="77777777" w:rsidR="000667EF" w:rsidRDefault="00000000">
      <w:r>
        <w:rPr>
          <w:b/>
        </w:rPr>
        <w:t>No value specific to United Aluminum's alloys, mills, tooling, or products is asserted anywhere in this document as known.</w:t>
      </w:r>
    </w:p>
    <w:p w14:paraId="73A6BD82" w14:textId="77777777" w:rsidR="000667EF" w:rsidRDefault="000667EF">
      <w:pPr>
        <w:pBdr>
          <w:bottom w:val="single" w:sz="6" w:space="0" w:color="BFBFBF"/>
        </w:pBdr>
        <w:spacing w:before="120"/>
      </w:pPr>
    </w:p>
    <w:p w14:paraId="5EC1131E" w14:textId="77777777" w:rsidR="000667EF" w:rsidRDefault="00000000">
      <w:pPr>
        <w:pStyle w:val="Heading1"/>
      </w:pPr>
      <w:bookmarkStart w:id="4" w:name="_Toc236485870"/>
      <w:r>
        <w:rPr>
          <w:rFonts w:ascii="Calibri" w:hAnsi="Calibri"/>
          <w:b w:val="0"/>
          <w:color w:val="1F3864"/>
        </w:rPr>
        <w:t>1. Introduction</w:t>
      </w:r>
      <w:bookmarkEnd w:id="4"/>
    </w:p>
    <w:p w14:paraId="30075F82" w14:textId="77777777" w:rsidR="000667EF" w:rsidRDefault="00000000">
      <w:pPr>
        <w:pStyle w:val="Heading2"/>
      </w:pPr>
      <w:bookmarkStart w:id="5" w:name="_Toc236485871"/>
      <w:r>
        <w:rPr>
          <w:rFonts w:ascii="Calibri" w:hAnsi="Calibri"/>
          <w:b w:val="0"/>
          <w:color w:val="1F3864"/>
        </w:rPr>
        <w:t>1.1 Purpose of This Document</w:t>
      </w:r>
      <w:bookmarkEnd w:id="5"/>
    </w:p>
    <w:p w14:paraId="25E7D080" w14:textId="77777777" w:rsidR="000667EF" w:rsidRDefault="00000000">
      <w:r>
        <w:t xml:space="preserve">This specification defines the engineering and functional requirements for a </w:t>
      </w:r>
      <w:r>
        <w:rPr>
          <w:b/>
        </w:rPr>
        <w:t>pass schedule generation engine</w:t>
      </w:r>
      <w:r>
        <w:t xml:space="preserve"> for the flat wire mill. It serves two purposes of equal weight:</w:t>
      </w:r>
    </w:p>
    <w:p w14:paraId="493682E9" w14:textId="77777777" w:rsidR="000667EF" w:rsidRDefault="00000000">
      <w:pPr>
        <w:pStyle w:val="ListNumber"/>
      </w:pPr>
      <w:r>
        <w:t xml:space="preserve">It is the </w:t>
      </w:r>
      <w:r>
        <w:rPr>
          <w:b/>
        </w:rPr>
        <w:t>engineering specification</w:t>
      </w:r>
      <w:r>
        <w:t xml:space="preserve"> — the calculations, decision logic, rules, and validations the engine must implement.</w:t>
      </w:r>
    </w:p>
    <w:p w14:paraId="4B48F844" w14:textId="77777777" w:rsidR="000667EF" w:rsidRDefault="00000000">
      <w:pPr>
        <w:pStyle w:val="ListNumber"/>
      </w:pPr>
      <w:r>
        <w:lastRenderedPageBreak/>
        <w:t xml:space="preserve">It is the </w:t>
      </w:r>
      <w:r>
        <w:rPr>
          <w:b/>
        </w:rPr>
        <w:t>information request</w:t>
      </w:r>
      <w:r>
        <w:t xml:space="preserve"> — a structured checklist and questionnaire identifying every piece of process knowledge, engineering data, and business rule that United Aluminum must supply or confirm before implementation can begin.</w:t>
      </w:r>
    </w:p>
    <w:p w14:paraId="49691774" w14:textId="77777777" w:rsidR="000667EF" w:rsidRDefault="00000000">
      <w:r>
        <w:t>Sections 9 and 10 are designed to be worked through directly by your process engineering and operations staff, completed, and returned as the basis for sign-off.</w:t>
      </w:r>
    </w:p>
    <w:p w14:paraId="5FB5934E" w14:textId="77777777" w:rsidR="000667EF" w:rsidRDefault="00000000">
      <w:pPr>
        <w:pStyle w:val="Heading2"/>
      </w:pPr>
      <w:bookmarkStart w:id="6" w:name="_Toc236485872"/>
      <w:r>
        <w:rPr>
          <w:rFonts w:ascii="Calibri" w:hAnsi="Calibri"/>
          <w:b w:val="0"/>
          <w:color w:val="1F3864"/>
        </w:rPr>
        <w:t>1.2 What Pass Schedule Generation Is For</w:t>
      </w:r>
      <w:bookmarkEnd w:id="6"/>
    </w:p>
    <w:p w14:paraId="53E11331" w14:textId="77777777" w:rsidR="000667EF" w:rsidRDefault="00000000">
      <w:r>
        <w:t>Today, a pass schedule is composed manually. An engineer decides which components are active, what die sizes to fit, what roll gaps to set, and what dimensional targets to hold — drawing on experience and on precedent from similar products. This works, but it is slow, it is difficult to audit, it does not scale as the product mix grows, and the reasoning behind a given schedule lives in the engineer's head rather than in a record.</w:t>
      </w:r>
    </w:p>
    <w:p w14:paraId="7CAA224D" w14:textId="77777777" w:rsidR="000667EF" w:rsidRDefault="00000000">
      <w:r>
        <w:t xml:space="preserve">A generation engine takes the product requirement — alloy, incoming rod size, target dimensions, edge profile — and produces a </w:t>
      </w:r>
      <w:r>
        <w:rPr>
          <w:b/>
        </w:rPr>
        <w:t>complete draft schedule</w:t>
      </w:r>
      <w:r>
        <w:t xml:space="preserve"> with every parameter calculated from first principles and every constraint checked. The engineer's role shifts from composing the schedule to </w:t>
      </w:r>
      <w:r>
        <w:rPr>
          <w:b/>
        </w:rPr>
        <w:t>reviewing and approving</w:t>
      </w:r>
      <w:r>
        <w:t xml:space="preserve"> it.</w:t>
      </w:r>
    </w:p>
    <w:p w14:paraId="25F2EC92" w14:textId="77777777" w:rsidR="000667EF" w:rsidRDefault="00000000">
      <w:pPr>
        <w:pStyle w:val="Heading2"/>
      </w:pPr>
      <w:bookmarkStart w:id="7" w:name="_Toc236485873"/>
      <w:r>
        <w:rPr>
          <w:rFonts w:ascii="Calibri" w:hAnsi="Calibri"/>
          <w:b w:val="0"/>
          <w:color w:val="1F3864"/>
        </w:rPr>
        <w:t>1.3 Why Pass Schedules Matter</w:t>
      </w:r>
      <w:bookmarkEnd w:id="7"/>
    </w:p>
    <w:p w14:paraId="736A559B" w14:textId="77777777" w:rsidR="000667EF" w:rsidRDefault="00000000">
      <w:r>
        <w:t>A pass schedule is the single record that determines whether a length of flat wire meets its specification. It governs:</w:t>
      </w:r>
    </w:p>
    <w:p w14:paraId="516320D5" w14:textId="77777777" w:rsidR="000667EF" w:rsidRDefault="00000000">
      <w:pPr>
        <w:pStyle w:val="ListBullet"/>
      </w:pPr>
      <w:r>
        <w:rPr>
          <w:b/>
        </w:rPr>
        <w:t>Dimensional accuracy</w:t>
      </w:r>
      <w:r>
        <w:t xml:space="preserve"> — whether the delivered gauge and width fall inside the customer's tolerance band.</w:t>
      </w:r>
    </w:p>
    <w:p w14:paraId="62EF593A" w14:textId="77777777" w:rsidR="000667EF" w:rsidRDefault="00000000">
      <w:pPr>
        <w:pStyle w:val="ListBullet"/>
      </w:pPr>
      <w:r>
        <w:rPr>
          <w:b/>
        </w:rPr>
        <w:t>Metallurgical condition</w:t>
      </w:r>
      <w:r>
        <w:t xml:space="preserve"> — how much cold work is imparted, and therefore the temper, formability, and electrical or mechanical properties of the finished product.</w:t>
      </w:r>
    </w:p>
    <w:p w14:paraId="133EFBB6" w14:textId="77777777" w:rsidR="000667EF" w:rsidRDefault="00000000">
      <w:pPr>
        <w:pStyle w:val="ListBullet"/>
      </w:pPr>
      <w:r>
        <w:rPr>
          <w:b/>
        </w:rPr>
        <w:t>Process stability</w:t>
      </w:r>
      <w:r>
        <w:t xml:space="preserve"> — whether the wire runs without breaks, whether the mill can hold gauge, and whether tension between stages stays controlled.</w:t>
      </w:r>
    </w:p>
    <w:p w14:paraId="724B2F55" w14:textId="77777777" w:rsidR="000667EF" w:rsidRDefault="00000000">
      <w:pPr>
        <w:pStyle w:val="ListBullet"/>
      </w:pPr>
      <w:r>
        <w:rPr>
          <w:b/>
        </w:rPr>
        <w:t>Tooling life</w:t>
      </w:r>
      <w:r>
        <w:t xml:space="preserve"> — whether dies and rolls are loaded within their design envelope or worn prematurely.</w:t>
      </w:r>
    </w:p>
    <w:p w14:paraId="4963D540" w14:textId="77777777" w:rsidR="000667EF" w:rsidRDefault="00000000">
      <w:pPr>
        <w:pStyle w:val="ListBullet"/>
      </w:pPr>
      <w:r>
        <w:rPr>
          <w:b/>
        </w:rPr>
        <w:t>Traceability</w:t>
      </w:r>
      <w:r>
        <w:t xml:space="preserve"> — the configuration in force when a given footage was produced, which is what a quality audit or a customer certificate resolves against.</w:t>
      </w:r>
    </w:p>
    <w:p w14:paraId="15F8DE61" w14:textId="77777777" w:rsidR="000667EF" w:rsidRDefault="00000000">
      <w:r>
        <w:t>A schedule that is wrong in the wrong way does not produce marginal product. It breaks wire, stalls the line, or produces material that must be scrapped after the fact.</w:t>
      </w:r>
    </w:p>
    <w:p w14:paraId="0777F8D2" w14:textId="77777777" w:rsidR="000667EF" w:rsidRDefault="00000000">
      <w:pPr>
        <w:pStyle w:val="Heading2"/>
      </w:pPr>
      <w:bookmarkStart w:id="8" w:name="_Toc236485874"/>
      <w:r>
        <w:rPr>
          <w:rFonts w:ascii="Calibri" w:hAnsi="Calibri"/>
          <w:b w:val="0"/>
          <w:color w:val="1F3864"/>
        </w:rPr>
        <w:t>1.4 Objectives of the Generation Engine</w:t>
      </w:r>
      <w:bookmarkEnd w:id="8"/>
    </w:p>
    <w:tbl>
      <w:tblPr>
        <w:tblStyle w:val="TableGrid"/>
        <w:tblW w:w="0" w:type="auto"/>
        <w:tblLook w:val="04A0" w:firstRow="1" w:lastRow="0" w:firstColumn="1" w:lastColumn="0" w:noHBand="0" w:noVBand="1"/>
      </w:tblPr>
      <w:tblGrid>
        <w:gridCol w:w="5260"/>
        <w:gridCol w:w="5260"/>
      </w:tblGrid>
      <w:tr w:rsidR="000667EF" w14:paraId="62690CFD" w14:textId="77777777">
        <w:trPr>
          <w:tblHeader/>
        </w:trPr>
        <w:tc>
          <w:tcPr>
            <w:tcW w:w="5260" w:type="dxa"/>
            <w:shd w:val="clear" w:color="auto" w:fill="D9E2F3"/>
          </w:tcPr>
          <w:p w14:paraId="20915201" w14:textId="77777777" w:rsidR="000667EF" w:rsidRDefault="00000000">
            <w:pPr>
              <w:spacing w:before="40" w:after="40"/>
            </w:pPr>
            <w:r>
              <w:rPr>
                <w:b/>
                <w:sz w:val="18"/>
              </w:rPr>
              <w:t>#</w:t>
            </w:r>
          </w:p>
        </w:tc>
        <w:tc>
          <w:tcPr>
            <w:tcW w:w="5260" w:type="dxa"/>
            <w:shd w:val="clear" w:color="auto" w:fill="D9E2F3"/>
          </w:tcPr>
          <w:p w14:paraId="0203AF4F" w14:textId="77777777" w:rsidR="000667EF" w:rsidRDefault="00000000">
            <w:pPr>
              <w:spacing w:before="40" w:after="40"/>
            </w:pPr>
            <w:r>
              <w:rPr>
                <w:b/>
                <w:sz w:val="18"/>
              </w:rPr>
              <w:t>Objective</w:t>
            </w:r>
          </w:p>
        </w:tc>
      </w:tr>
      <w:tr w:rsidR="000667EF" w14:paraId="442BC1FB" w14:textId="77777777">
        <w:tc>
          <w:tcPr>
            <w:tcW w:w="5260" w:type="dxa"/>
          </w:tcPr>
          <w:p w14:paraId="732434F4" w14:textId="77777777" w:rsidR="000667EF" w:rsidRDefault="00000000">
            <w:pPr>
              <w:spacing w:before="40" w:after="40"/>
            </w:pPr>
            <w:r>
              <w:rPr>
                <w:sz w:val="18"/>
              </w:rPr>
              <w:t>O1</w:t>
            </w:r>
          </w:p>
        </w:tc>
        <w:tc>
          <w:tcPr>
            <w:tcW w:w="5260" w:type="dxa"/>
          </w:tcPr>
          <w:p w14:paraId="4F106CD3" w14:textId="77777777" w:rsidR="000667EF" w:rsidRDefault="00000000">
            <w:pPr>
              <w:spacing w:before="40" w:after="40"/>
            </w:pPr>
            <w:r>
              <w:rPr>
                <w:sz w:val="18"/>
              </w:rPr>
              <w:t>Produce a complete, dimensionally consistent draft schedule from product inputs alone</w:t>
            </w:r>
          </w:p>
        </w:tc>
      </w:tr>
      <w:tr w:rsidR="000667EF" w14:paraId="4D8C968F" w14:textId="77777777">
        <w:tc>
          <w:tcPr>
            <w:tcW w:w="5260" w:type="dxa"/>
          </w:tcPr>
          <w:p w14:paraId="5DBD802A" w14:textId="77777777" w:rsidR="000667EF" w:rsidRDefault="00000000">
            <w:pPr>
              <w:spacing w:before="40" w:after="40"/>
            </w:pPr>
            <w:r>
              <w:rPr>
                <w:sz w:val="18"/>
              </w:rPr>
              <w:t>O2</w:t>
            </w:r>
          </w:p>
        </w:tc>
        <w:tc>
          <w:tcPr>
            <w:tcW w:w="5260" w:type="dxa"/>
          </w:tcPr>
          <w:p w14:paraId="49EABE1F" w14:textId="77777777" w:rsidR="000667EF" w:rsidRDefault="00000000">
            <w:pPr>
              <w:spacing w:before="40" w:after="40"/>
            </w:pPr>
            <w:r>
              <w:rPr>
                <w:sz w:val="18"/>
              </w:rPr>
              <w:t>Apply established drawing and rolling mechanics rather than interpolation from precedent</w:t>
            </w:r>
          </w:p>
        </w:tc>
      </w:tr>
      <w:tr w:rsidR="000667EF" w14:paraId="0ECB245B" w14:textId="77777777">
        <w:tc>
          <w:tcPr>
            <w:tcW w:w="5260" w:type="dxa"/>
          </w:tcPr>
          <w:p w14:paraId="2578C9FC" w14:textId="77777777" w:rsidR="000667EF" w:rsidRDefault="00000000">
            <w:pPr>
              <w:spacing w:before="40" w:after="40"/>
            </w:pPr>
            <w:r>
              <w:rPr>
                <w:sz w:val="18"/>
              </w:rPr>
              <w:t>O3</w:t>
            </w:r>
          </w:p>
        </w:tc>
        <w:tc>
          <w:tcPr>
            <w:tcW w:w="5260" w:type="dxa"/>
          </w:tcPr>
          <w:p w14:paraId="25E9A0D0" w14:textId="77777777" w:rsidR="000667EF" w:rsidRDefault="00000000">
            <w:pPr>
              <w:spacing w:before="40" w:after="40"/>
            </w:pPr>
            <w:r>
              <w:rPr>
                <w:sz w:val="18"/>
              </w:rPr>
              <w:t>Detect and clearly report targets that cannot be achieved on the available equipment</w:t>
            </w:r>
          </w:p>
        </w:tc>
      </w:tr>
      <w:tr w:rsidR="000667EF" w14:paraId="4F160BC6" w14:textId="77777777">
        <w:tc>
          <w:tcPr>
            <w:tcW w:w="5260" w:type="dxa"/>
          </w:tcPr>
          <w:p w14:paraId="223E73E7" w14:textId="77777777" w:rsidR="000667EF" w:rsidRDefault="00000000">
            <w:pPr>
              <w:spacing w:before="40" w:after="40"/>
            </w:pPr>
            <w:r>
              <w:rPr>
                <w:sz w:val="18"/>
              </w:rPr>
              <w:t>O4</w:t>
            </w:r>
          </w:p>
        </w:tc>
        <w:tc>
          <w:tcPr>
            <w:tcW w:w="5260" w:type="dxa"/>
          </w:tcPr>
          <w:p w14:paraId="50F12B46" w14:textId="77777777" w:rsidR="000667EF" w:rsidRDefault="00000000">
            <w:pPr>
              <w:spacing w:before="40" w:after="40"/>
            </w:pPr>
            <w:r>
              <w:rPr>
                <w:sz w:val="18"/>
              </w:rPr>
              <w:t>Make every calculated value traceable to the formula and the inputs that produced it</w:t>
            </w:r>
          </w:p>
        </w:tc>
      </w:tr>
      <w:tr w:rsidR="000667EF" w14:paraId="736DDD24" w14:textId="77777777">
        <w:tc>
          <w:tcPr>
            <w:tcW w:w="5260" w:type="dxa"/>
          </w:tcPr>
          <w:p w14:paraId="1BCE81A0" w14:textId="77777777" w:rsidR="000667EF" w:rsidRDefault="00000000">
            <w:pPr>
              <w:spacing w:before="40" w:after="40"/>
            </w:pPr>
            <w:r>
              <w:rPr>
                <w:sz w:val="18"/>
              </w:rPr>
              <w:t>O5</w:t>
            </w:r>
          </w:p>
        </w:tc>
        <w:tc>
          <w:tcPr>
            <w:tcW w:w="5260" w:type="dxa"/>
          </w:tcPr>
          <w:p w14:paraId="5C4F90AB" w14:textId="77777777" w:rsidR="000667EF" w:rsidRDefault="00000000">
            <w:pPr>
              <w:spacing w:before="40" w:after="40"/>
            </w:pPr>
            <w:r>
              <w:rPr>
                <w:sz w:val="18"/>
              </w:rPr>
              <w:t>Never bypass human approval — the engine drafts, an engineer approves</w:t>
            </w:r>
          </w:p>
        </w:tc>
      </w:tr>
      <w:tr w:rsidR="000667EF" w14:paraId="2732510E" w14:textId="77777777">
        <w:tc>
          <w:tcPr>
            <w:tcW w:w="5260" w:type="dxa"/>
          </w:tcPr>
          <w:p w14:paraId="58C992EE" w14:textId="77777777" w:rsidR="000667EF" w:rsidRDefault="00000000">
            <w:pPr>
              <w:spacing w:before="40" w:after="40"/>
            </w:pPr>
            <w:r>
              <w:rPr>
                <w:sz w:val="18"/>
              </w:rPr>
              <w:lastRenderedPageBreak/>
              <w:t>O6</w:t>
            </w:r>
          </w:p>
        </w:tc>
        <w:tc>
          <w:tcPr>
            <w:tcW w:w="5260" w:type="dxa"/>
          </w:tcPr>
          <w:p w14:paraId="4816A12F" w14:textId="77777777" w:rsidR="000667EF" w:rsidRDefault="00000000">
            <w:pPr>
              <w:spacing w:before="40" w:after="40"/>
            </w:pPr>
            <w:r>
              <w:rPr>
                <w:sz w:val="18"/>
              </w:rPr>
              <w:t>Accept all plant-specific coefficients as configurable data, tunable without code changes</w:t>
            </w:r>
          </w:p>
        </w:tc>
      </w:tr>
      <w:tr w:rsidR="000667EF" w14:paraId="3C73778C" w14:textId="77777777">
        <w:tc>
          <w:tcPr>
            <w:tcW w:w="5260" w:type="dxa"/>
          </w:tcPr>
          <w:p w14:paraId="505C5CC7" w14:textId="77777777" w:rsidR="000667EF" w:rsidRDefault="00000000">
            <w:pPr>
              <w:spacing w:before="40" w:after="40"/>
            </w:pPr>
            <w:r>
              <w:rPr>
                <w:sz w:val="18"/>
              </w:rPr>
              <w:t>O7</w:t>
            </w:r>
          </w:p>
        </w:tc>
        <w:tc>
          <w:tcPr>
            <w:tcW w:w="5260" w:type="dxa"/>
          </w:tcPr>
          <w:p w14:paraId="02601E35" w14:textId="77777777" w:rsidR="000667EF" w:rsidRDefault="00000000">
            <w:pPr>
              <w:spacing w:before="40" w:after="40"/>
            </w:pPr>
            <w:r>
              <w:rPr>
                <w:sz w:val="18"/>
              </w:rPr>
              <w:t>Improve over time as measured production data accumulates</w:t>
            </w:r>
          </w:p>
        </w:tc>
      </w:tr>
    </w:tbl>
    <w:p w14:paraId="34BE1AB7" w14:textId="77777777" w:rsidR="000667EF" w:rsidRDefault="000667EF">
      <w:pPr>
        <w:spacing w:after="80"/>
      </w:pPr>
    </w:p>
    <w:p w14:paraId="7C13BBB0" w14:textId="77777777" w:rsidR="000667EF" w:rsidRDefault="00000000">
      <w:pPr>
        <w:pStyle w:val="Heading2"/>
      </w:pPr>
      <w:bookmarkStart w:id="9" w:name="_Toc236485875"/>
      <w:r>
        <w:rPr>
          <w:rFonts w:ascii="Calibri" w:hAnsi="Calibri"/>
          <w:b w:val="0"/>
          <w:color w:val="1F3864"/>
        </w:rPr>
        <w:t>1.5 Scope</w:t>
      </w:r>
      <w:bookmarkEnd w:id="9"/>
    </w:p>
    <w:p w14:paraId="1C144DA5" w14:textId="77777777" w:rsidR="000667EF" w:rsidRDefault="00000000">
      <w:r>
        <w:rPr>
          <w:b/>
        </w:rPr>
        <w:t>In scope:</w:t>
      </w:r>
      <w:r>
        <w:t xml:space="preserve"> generation of a draft pass schedule covering the wire drawing sequence, the flattening and finishing rolling sequence, roll gap settings, dimensional targets and tolerances, inter-stand speed relationships, route selection, and the validation and warning framework around them.</w:t>
      </w:r>
    </w:p>
    <w:p w14:paraId="51F36C69" w14:textId="77777777" w:rsidR="000667EF" w:rsidRDefault="00000000">
      <w:r>
        <w:rPr>
          <w:b/>
        </w:rPr>
        <w:t>Not in scope:</w:t>
      </w:r>
      <w:r>
        <w:t xml:space="preserve"> order planning and sequencing; machine scheduling and capacity; the operator's check-in and acknowledgement procedure; machine control and tag transmission; quality data collection; certification and labelling. The engine produces a schedule record; what consumes it is outside this document.</w:t>
      </w:r>
    </w:p>
    <w:p w14:paraId="0292DE33" w14:textId="77777777" w:rsidR="000667EF" w:rsidRDefault="00000000">
      <w:r>
        <w:rPr>
          <w:b/>
        </w:rPr>
        <w:t>Explicitly not in scope:</w:t>
      </w:r>
      <w:r>
        <w:t xml:space="preserve"> automatic activation of a generated schedule. Every generated schedule is a </w:t>
      </w:r>
      <w:r>
        <w:rPr>
          <w:b/>
        </w:rPr>
        <w:t>draft requiring engineering approval</w:t>
      </w:r>
      <w:r>
        <w:t>. No generated output is ever transmitted to machine control without a human approval step.</w:t>
      </w:r>
    </w:p>
    <w:p w14:paraId="57630D23" w14:textId="77777777" w:rsidR="000667EF" w:rsidRDefault="00000000">
      <w:pPr>
        <w:pStyle w:val="Heading2"/>
      </w:pPr>
      <w:bookmarkStart w:id="10" w:name="_Toc236485876"/>
      <w:r>
        <w:rPr>
          <w:rFonts w:ascii="Calibri" w:hAnsi="Calibri"/>
          <w:b w:val="0"/>
          <w:color w:val="1F3864"/>
        </w:rPr>
        <w:t>1.6 Assumptions</w:t>
      </w:r>
      <w:bookmarkEnd w:id="10"/>
    </w:p>
    <w:p w14:paraId="0DFBE3EB" w14:textId="77777777" w:rsidR="000667EF" w:rsidRDefault="00000000">
      <w:r>
        <w:t>Stated fully in Section 11. In summary: that plant-specific coefficients will be supplied or derived from trial production; that the equipment configuration described in Section 2 is accurate and stable; and that a process engineer will review every generated schedule before it is used.</w:t>
      </w:r>
    </w:p>
    <w:p w14:paraId="13635D94" w14:textId="77777777" w:rsidR="000667EF" w:rsidRDefault="00000000">
      <w:pPr>
        <w:pStyle w:val="Heading2"/>
      </w:pPr>
      <w:bookmarkStart w:id="11" w:name="_Toc236485877"/>
      <w:r>
        <w:rPr>
          <w:rFonts w:ascii="Calibri" w:hAnsi="Calibri"/>
          <w:b w:val="0"/>
          <w:color w:val="1F3864"/>
        </w:rPr>
        <w:t>1.7 Intended Audience</w:t>
      </w:r>
      <w:bookmarkEnd w:id="11"/>
    </w:p>
    <w:tbl>
      <w:tblPr>
        <w:tblStyle w:val="TableGrid"/>
        <w:tblW w:w="0" w:type="auto"/>
        <w:tblLook w:val="04A0" w:firstRow="1" w:lastRow="0" w:firstColumn="1" w:lastColumn="0" w:noHBand="0" w:noVBand="1"/>
      </w:tblPr>
      <w:tblGrid>
        <w:gridCol w:w="5260"/>
        <w:gridCol w:w="5260"/>
      </w:tblGrid>
      <w:tr w:rsidR="000667EF" w14:paraId="716CD147" w14:textId="77777777">
        <w:trPr>
          <w:tblHeader/>
        </w:trPr>
        <w:tc>
          <w:tcPr>
            <w:tcW w:w="5260" w:type="dxa"/>
            <w:shd w:val="clear" w:color="auto" w:fill="D9E2F3"/>
          </w:tcPr>
          <w:p w14:paraId="6609BAE0" w14:textId="77777777" w:rsidR="000667EF" w:rsidRDefault="00000000">
            <w:pPr>
              <w:spacing w:before="40" w:after="40"/>
            </w:pPr>
            <w:r>
              <w:rPr>
                <w:b/>
                <w:sz w:val="18"/>
              </w:rPr>
              <w:t>Audience</w:t>
            </w:r>
          </w:p>
        </w:tc>
        <w:tc>
          <w:tcPr>
            <w:tcW w:w="5260" w:type="dxa"/>
            <w:shd w:val="clear" w:color="auto" w:fill="D9E2F3"/>
          </w:tcPr>
          <w:p w14:paraId="1E53017D" w14:textId="77777777" w:rsidR="000667EF" w:rsidRDefault="00000000">
            <w:pPr>
              <w:spacing w:before="40" w:after="40"/>
            </w:pPr>
            <w:r>
              <w:rPr>
                <w:b/>
                <w:sz w:val="18"/>
              </w:rPr>
              <w:t>What they should read</w:t>
            </w:r>
          </w:p>
        </w:tc>
      </w:tr>
      <w:tr w:rsidR="000667EF" w14:paraId="2A2BDD73" w14:textId="77777777">
        <w:tc>
          <w:tcPr>
            <w:tcW w:w="5260" w:type="dxa"/>
          </w:tcPr>
          <w:p w14:paraId="76A58BD2" w14:textId="77777777" w:rsidR="000667EF" w:rsidRDefault="00000000">
            <w:pPr>
              <w:spacing w:before="40" w:after="40"/>
            </w:pPr>
            <w:r>
              <w:rPr>
                <w:b/>
                <w:sz w:val="18"/>
              </w:rPr>
              <w:t>Process Engineering</w:t>
            </w:r>
          </w:p>
        </w:tc>
        <w:tc>
          <w:tcPr>
            <w:tcW w:w="5260" w:type="dxa"/>
          </w:tcPr>
          <w:p w14:paraId="47F20162" w14:textId="77777777" w:rsidR="000667EF" w:rsidRDefault="00000000">
            <w:pPr>
              <w:spacing w:before="40" w:after="40"/>
            </w:pPr>
            <w:r>
              <w:rPr>
                <w:sz w:val="18"/>
              </w:rPr>
              <w:t>Sections 3, 6, 7 — the engineering basis. Sections 9, 10 — the data and decisions we need from you.</w:t>
            </w:r>
          </w:p>
        </w:tc>
      </w:tr>
      <w:tr w:rsidR="000667EF" w14:paraId="246E6B8D" w14:textId="77777777">
        <w:tc>
          <w:tcPr>
            <w:tcW w:w="5260" w:type="dxa"/>
          </w:tcPr>
          <w:p w14:paraId="6FDB5E3D" w14:textId="77777777" w:rsidR="000667EF" w:rsidRDefault="00000000">
            <w:pPr>
              <w:spacing w:before="40" w:after="40"/>
            </w:pPr>
            <w:r>
              <w:rPr>
                <w:b/>
                <w:sz w:val="18"/>
              </w:rPr>
              <w:t>Operations / Production</w:t>
            </w:r>
          </w:p>
        </w:tc>
        <w:tc>
          <w:tcPr>
            <w:tcW w:w="5260" w:type="dxa"/>
          </w:tcPr>
          <w:p w14:paraId="4DBB45B7" w14:textId="77777777" w:rsidR="000667EF" w:rsidRDefault="00000000">
            <w:pPr>
              <w:spacing w:before="40" w:after="40"/>
            </w:pPr>
            <w:r>
              <w:rPr>
                <w:sz w:val="18"/>
              </w:rPr>
              <w:t>Sections 2, 7, 8 — rules and validations. Section 9 — operational decisions.</w:t>
            </w:r>
          </w:p>
        </w:tc>
      </w:tr>
      <w:tr w:rsidR="000667EF" w14:paraId="0B9F96F4" w14:textId="77777777">
        <w:tc>
          <w:tcPr>
            <w:tcW w:w="5260" w:type="dxa"/>
          </w:tcPr>
          <w:p w14:paraId="3B20D38B" w14:textId="77777777" w:rsidR="000667EF" w:rsidRDefault="00000000">
            <w:pPr>
              <w:spacing w:before="40" w:after="40"/>
            </w:pPr>
            <w:r>
              <w:rPr>
                <w:b/>
                <w:sz w:val="18"/>
              </w:rPr>
              <w:t>Quality</w:t>
            </w:r>
          </w:p>
        </w:tc>
        <w:tc>
          <w:tcPr>
            <w:tcW w:w="5260" w:type="dxa"/>
          </w:tcPr>
          <w:p w14:paraId="756054BC" w14:textId="77777777" w:rsidR="000667EF" w:rsidRDefault="00000000">
            <w:pPr>
              <w:spacing w:before="40" w:after="40"/>
            </w:pPr>
            <w:r>
              <w:rPr>
                <w:sz w:val="18"/>
              </w:rPr>
              <w:t>Sections 7, 8 — tolerance and acceptance rules. Section 9 — quality criteria.</w:t>
            </w:r>
          </w:p>
        </w:tc>
      </w:tr>
      <w:tr w:rsidR="000667EF" w14:paraId="4395ACBD" w14:textId="77777777">
        <w:tc>
          <w:tcPr>
            <w:tcW w:w="5260" w:type="dxa"/>
          </w:tcPr>
          <w:p w14:paraId="046EBC6D" w14:textId="77777777" w:rsidR="000667EF" w:rsidRDefault="00000000">
            <w:pPr>
              <w:spacing w:before="40" w:after="40"/>
            </w:pPr>
            <w:r>
              <w:rPr>
                <w:b/>
                <w:sz w:val="18"/>
              </w:rPr>
              <w:t>Maintenance</w:t>
            </w:r>
          </w:p>
        </w:tc>
        <w:tc>
          <w:tcPr>
            <w:tcW w:w="5260" w:type="dxa"/>
          </w:tcPr>
          <w:p w14:paraId="273F5467" w14:textId="77777777" w:rsidR="000667EF" w:rsidRDefault="00000000">
            <w:pPr>
              <w:spacing w:before="40" w:after="40"/>
            </w:pPr>
            <w:r>
              <w:rPr>
                <w:sz w:val="18"/>
              </w:rPr>
              <w:t>Sections 4, 5 — machine and tooling data. Section 9 — capability limits.</w:t>
            </w:r>
          </w:p>
        </w:tc>
      </w:tr>
      <w:tr w:rsidR="000667EF" w14:paraId="5E7BD5E3" w14:textId="77777777">
        <w:tc>
          <w:tcPr>
            <w:tcW w:w="5260" w:type="dxa"/>
          </w:tcPr>
          <w:p w14:paraId="6010A6C6" w14:textId="77777777" w:rsidR="000667EF" w:rsidRDefault="00000000">
            <w:pPr>
              <w:spacing w:before="40" w:after="40"/>
            </w:pPr>
            <w:r>
              <w:rPr>
                <w:b/>
                <w:sz w:val="18"/>
              </w:rPr>
              <w:t>Development team</w:t>
            </w:r>
          </w:p>
        </w:tc>
        <w:tc>
          <w:tcPr>
            <w:tcW w:w="5260" w:type="dxa"/>
          </w:tcPr>
          <w:p w14:paraId="79DAEB25" w14:textId="77777777" w:rsidR="000667EF" w:rsidRDefault="00000000">
            <w:pPr>
              <w:spacing w:before="40" w:after="40"/>
            </w:pPr>
            <w:r>
              <w:rPr>
                <w:sz w:val="18"/>
              </w:rPr>
              <w:t>All sections; Section 6 is the implementation specification.</w:t>
            </w:r>
          </w:p>
        </w:tc>
      </w:tr>
      <w:tr w:rsidR="000667EF" w14:paraId="6AE2C46F" w14:textId="77777777">
        <w:tc>
          <w:tcPr>
            <w:tcW w:w="5260" w:type="dxa"/>
          </w:tcPr>
          <w:p w14:paraId="4FC95196" w14:textId="77777777" w:rsidR="000667EF" w:rsidRDefault="00000000">
            <w:pPr>
              <w:spacing w:before="40" w:after="40"/>
            </w:pPr>
            <w:r>
              <w:rPr>
                <w:b/>
                <w:sz w:val="18"/>
              </w:rPr>
              <w:t>Project management</w:t>
            </w:r>
          </w:p>
        </w:tc>
        <w:tc>
          <w:tcPr>
            <w:tcW w:w="5260" w:type="dxa"/>
          </w:tcPr>
          <w:p w14:paraId="794BC573" w14:textId="77777777" w:rsidR="000667EF" w:rsidRDefault="00000000">
            <w:pPr>
              <w:spacing w:before="40" w:after="40"/>
            </w:pPr>
            <w:r>
              <w:rPr>
                <w:sz w:val="18"/>
              </w:rPr>
              <w:t>Sections 12, and the Client Sign-off Checklist.</w:t>
            </w:r>
          </w:p>
        </w:tc>
      </w:tr>
    </w:tbl>
    <w:p w14:paraId="1896D9AD" w14:textId="77777777" w:rsidR="000667EF" w:rsidRDefault="000667EF">
      <w:pPr>
        <w:spacing w:after="80"/>
      </w:pPr>
    </w:p>
    <w:p w14:paraId="6E29855B" w14:textId="77777777" w:rsidR="000667EF" w:rsidRDefault="000667EF">
      <w:pPr>
        <w:pBdr>
          <w:bottom w:val="single" w:sz="6" w:space="0" w:color="BFBFBF"/>
        </w:pBdr>
        <w:spacing w:before="120"/>
      </w:pPr>
    </w:p>
    <w:p w14:paraId="49EDE726" w14:textId="77777777" w:rsidR="000667EF" w:rsidRDefault="00000000">
      <w:pPr>
        <w:pStyle w:val="Heading1"/>
      </w:pPr>
      <w:bookmarkStart w:id="12" w:name="_Toc236485878"/>
      <w:r>
        <w:rPr>
          <w:rFonts w:ascii="Calibri" w:hAnsi="Calibri"/>
          <w:b w:val="0"/>
          <w:color w:val="1F3864"/>
        </w:rPr>
        <w:lastRenderedPageBreak/>
        <w:t>2. Pass Schedule Fundamentals</w:t>
      </w:r>
      <w:bookmarkEnd w:id="12"/>
    </w:p>
    <w:p w14:paraId="46C976A5" w14:textId="77777777" w:rsidR="000667EF" w:rsidRDefault="00000000">
      <w:pPr>
        <w:pStyle w:val="Heading2"/>
      </w:pPr>
      <w:bookmarkStart w:id="13" w:name="_Toc236485879"/>
      <w:r>
        <w:rPr>
          <w:rFonts w:ascii="Calibri" w:hAnsi="Calibri"/>
          <w:b w:val="0"/>
          <w:color w:val="1F3864"/>
        </w:rPr>
        <w:t>2.1 What a Pass Schedule Is</w:t>
      </w:r>
      <w:bookmarkEnd w:id="13"/>
    </w:p>
    <w:p w14:paraId="39D9699D" w14:textId="77777777" w:rsidR="000667EF" w:rsidRDefault="00000000">
      <w:r>
        <w:t xml:space="preserve">A </w:t>
      </w:r>
      <w:r>
        <w:rPr>
          <w:b/>
        </w:rPr>
        <w:t>pass schedule</w:t>
      </w:r>
      <w:r>
        <w:t xml:space="preserve"> is the complete configuration record for converting a specific incoming material into a specific finished product on a specific line. It specifies, for every stage of the line:</w:t>
      </w:r>
    </w:p>
    <w:p w14:paraId="64B5856C" w14:textId="77777777" w:rsidR="000667EF" w:rsidRDefault="00000000">
      <w:pPr>
        <w:pStyle w:val="ListBullet"/>
      </w:pPr>
      <w:r>
        <w:t xml:space="preserve">whether that stage is </w:t>
      </w:r>
      <w:r>
        <w:rPr>
          <w:b/>
        </w:rPr>
        <w:t>active or bypassed</w:t>
      </w:r>
    </w:p>
    <w:p w14:paraId="22CC74D3" w14:textId="77777777" w:rsidR="000667EF" w:rsidRDefault="00000000">
      <w:pPr>
        <w:pStyle w:val="ListBullet"/>
      </w:pPr>
      <w:r>
        <w:t xml:space="preserve">the </w:t>
      </w:r>
      <w:r>
        <w:rPr>
          <w:b/>
        </w:rPr>
        <w:t>tooling</w:t>
      </w:r>
      <w:r>
        <w:t xml:space="preserve"> fitted at that stage — die size, roll set, edger profile</w:t>
      </w:r>
    </w:p>
    <w:p w14:paraId="18AA8E68" w14:textId="77777777" w:rsidR="000667EF" w:rsidRDefault="00000000">
      <w:pPr>
        <w:pStyle w:val="ListBullet"/>
      </w:pPr>
      <w:r>
        <w:t xml:space="preserve">the </w:t>
      </w:r>
      <w:r>
        <w:rPr>
          <w:b/>
        </w:rPr>
        <w:t>setting</w:t>
      </w:r>
      <w:r>
        <w:t xml:space="preserve"> applied — die diameter, roll gap</w:t>
      </w:r>
    </w:p>
    <w:p w14:paraId="6225F7C2" w14:textId="77777777" w:rsidR="000667EF" w:rsidRDefault="00000000">
      <w:pPr>
        <w:pStyle w:val="ListBullet"/>
      </w:pPr>
      <w:r>
        <w:t xml:space="preserve">the </w:t>
      </w:r>
      <w:r>
        <w:rPr>
          <w:b/>
        </w:rPr>
        <w:t>dimensional target</w:t>
      </w:r>
      <w:r>
        <w:t xml:space="preserve"> leaving that stage, with its tolerance</w:t>
      </w:r>
    </w:p>
    <w:p w14:paraId="659EAE5B" w14:textId="77777777" w:rsidR="000667EF" w:rsidRDefault="00000000">
      <w:pPr>
        <w:pStyle w:val="ListBullet"/>
      </w:pPr>
      <w:r>
        <w:t xml:space="preserve">the </w:t>
      </w:r>
      <w:r>
        <w:rPr>
          <w:b/>
        </w:rPr>
        <w:t>speed</w:t>
      </w:r>
      <w:r>
        <w:t xml:space="preserve"> or speed relationship at that stage</w:t>
      </w:r>
    </w:p>
    <w:p w14:paraId="1393D3F2" w14:textId="77777777" w:rsidR="000667EF" w:rsidRDefault="00000000">
      <w:pPr>
        <w:pStyle w:val="ListBullet"/>
      </w:pPr>
      <w:r>
        <w:t xml:space="preserve">the </w:t>
      </w:r>
      <w:r>
        <w:rPr>
          <w:b/>
        </w:rPr>
        <w:t>route</w:t>
      </w:r>
      <w:r>
        <w:t xml:space="preserve"> the material takes through the plant</w:t>
      </w:r>
    </w:p>
    <w:p w14:paraId="29369A32" w14:textId="77777777" w:rsidR="000667EF" w:rsidRDefault="00000000">
      <w:r>
        <w:t>It is simultaneously a setup instruction, an engineering design record, and a traceability artefact.</w:t>
      </w:r>
    </w:p>
    <w:p w14:paraId="2EC63B3E" w14:textId="77777777" w:rsidR="000667EF" w:rsidRDefault="00000000">
      <w:pPr>
        <w:pStyle w:val="Heading2"/>
      </w:pPr>
      <w:bookmarkStart w:id="14" w:name="_Toc236485880"/>
      <w:r>
        <w:rPr>
          <w:rFonts w:ascii="Calibri" w:hAnsi="Calibri"/>
          <w:b w:val="0"/>
          <w:color w:val="1F3864"/>
        </w:rPr>
        <w:t>2.2 Why It Is Required</w:t>
      </w:r>
      <w:bookmarkEnd w:id="14"/>
    </w:p>
    <w:p w14:paraId="05DB9384" w14:textId="77777777" w:rsidR="000667EF" w:rsidRDefault="00000000">
      <w:r>
        <w:t xml:space="preserve">Metal cannot be taken from rod to finished flat wire in one step. Each reduction is limited by how much deformation the material can absorb before it fractures, and by how much force the equipment can apply. The total change must therefore be </w:t>
      </w:r>
      <w:r>
        <w:rPr>
          <w:b/>
        </w:rPr>
        <w:t>divided into a sequence of passes</w:t>
      </w:r>
      <w:r>
        <w:t>, each within limits, arranged so that the sequence as a whole lands on target.</w:t>
      </w:r>
    </w:p>
    <w:p w14:paraId="53B6E833" w14:textId="77777777" w:rsidR="000667EF" w:rsidRDefault="00000000">
      <w:r>
        <w:t>Choosing that division is pass schedule design. Divide too coarsely and the wire breaks or the mill stalls. Divide too finely and throughput and tooling life suffer. Divide unevenly and dimensional control degrades in the final pass, which is where it matters most.</w:t>
      </w:r>
    </w:p>
    <w:p w14:paraId="2AF6BDAD" w14:textId="77777777" w:rsidR="000667EF" w:rsidRDefault="00000000">
      <w:pPr>
        <w:pStyle w:val="Heading2"/>
      </w:pPr>
      <w:bookmarkStart w:id="15" w:name="_Toc236485881"/>
      <w:r>
        <w:rPr>
          <w:rFonts w:ascii="Calibri" w:hAnsi="Calibri"/>
          <w:b w:val="0"/>
          <w:color w:val="1F3864"/>
        </w:rPr>
        <w:t>2.3 The Flat Wire Process</w:t>
      </w:r>
      <w:bookmarkEnd w:id="15"/>
    </w:p>
    <w:p w14:paraId="56D764D2" w14:textId="77777777" w:rsidR="000667EF" w:rsidRDefault="00000000">
      <w:r>
        <w:t>The plant comprises three line configurations.</w:t>
      </w:r>
    </w:p>
    <w:tbl>
      <w:tblPr>
        <w:tblStyle w:val="TableGrid"/>
        <w:tblW w:w="0" w:type="auto"/>
        <w:tblLook w:val="04A0" w:firstRow="1" w:lastRow="0" w:firstColumn="1" w:lastColumn="0" w:noHBand="0" w:noVBand="1"/>
      </w:tblPr>
      <w:tblGrid>
        <w:gridCol w:w="2630"/>
        <w:gridCol w:w="2630"/>
        <w:gridCol w:w="2630"/>
        <w:gridCol w:w="2630"/>
      </w:tblGrid>
      <w:tr w:rsidR="000667EF" w14:paraId="1087B583" w14:textId="77777777">
        <w:trPr>
          <w:tblHeader/>
        </w:trPr>
        <w:tc>
          <w:tcPr>
            <w:tcW w:w="2630" w:type="dxa"/>
            <w:shd w:val="clear" w:color="auto" w:fill="D9E2F3"/>
          </w:tcPr>
          <w:p w14:paraId="2043B75D" w14:textId="77777777" w:rsidR="000667EF" w:rsidRDefault="000667EF">
            <w:pPr>
              <w:spacing w:before="40" w:after="40"/>
            </w:pPr>
          </w:p>
        </w:tc>
        <w:tc>
          <w:tcPr>
            <w:tcW w:w="2630" w:type="dxa"/>
            <w:shd w:val="clear" w:color="auto" w:fill="D9E2F3"/>
          </w:tcPr>
          <w:p w14:paraId="60DE33EA" w14:textId="77777777" w:rsidR="000667EF" w:rsidRDefault="00000000">
            <w:pPr>
              <w:spacing w:before="40" w:after="40"/>
            </w:pPr>
            <w:r>
              <w:rPr>
                <w:b/>
                <w:sz w:val="18"/>
              </w:rPr>
              <w:t>FL1 (standalone)</w:t>
            </w:r>
          </w:p>
        </w:tc>
        <w:tc>
          <w:tcPr>
            <w:tcW w:w="2630" w:type="dxa"/>
            <w:shd w:val="clear" w:color="auto" w:fill="D9E2F3"/>
          </w:tcPr>
          <w:p w14:paraId="477A7CA3" w14:textId="77777777" w:rsidR="000667EF" w:rsidRDefault="00000000">
            <w:pPr>
              <w:spacing w:before="40" w:after="40"/>
            </w:pPr>
            <w:r>
              <w:rPr>
                <w:b/>
                <w:sz w:val="18"/>
              </w:rPr>
              <w:t>FL2 (standalone)</w:t>
            </w:r>
          </w:p>
        </w:tc>
        <w:tc>
          <w:tcPr>
            <w:tcW w:w="2630" w:type="dxa"/>
            <w:shd w:val="clear" w:color="auto" w:fill="D9E2F3"/>
          </w:tcPr>
          <w:p w14:paraId="410C50E2" w14:textId="77777777" w:rsidR="000667EF" w:rsidRDefault="00000000">
            <w:pPr>
              <w:spacing w:before="40" w:after="40"/>
            </w:pPr>
            <w:r>
              <w:rPr>
                <w:b/>
                <w:sz w:val="18"/>
              </w:rPr>
              <w:t>FL3 (hybrid)</w:t>
            </w:r>
          </w:p>
        </w:tc>
      </w:tr>
      <w:tr w:rsidR="000667EF" w14:paraId="66747FDF" w14:textId="77777777">
        <w:tc>
          <w:tcPr>
            <w:tcW w:w="2630" w:type="dxa"/>
          </w:tcPr>
          <w:p w14:paraId="414B1A09" w14:textId="77777777" w:rsidR="000667EF" w:rsidRDefault="00000000">
            <w:pPr>
              <w:spacing w:before="40" w:after="40"/>
            </w:pPr>
            <w:r>
              <w:rPr>
                <w:sz w:val="18"/>
              </w:rPr>
              <w:t>Input</w:t>
            </w:r>
          </w:p>
        </w:tc>
        <w:tc>
          <w:tcPr>
            <w:tcW w:w="2630" w:type="dxa"/>
          </w:tcPr>
          <w:p w14:paraId="7932B4FD" w14:textId="77777777" w:rsidR="000667EF" w:rsidRDefault="00000000">
            <w:pPr>
              <w:spacing w:before="40" w:after="40"/>
            </w:pPr>
            <w:r>
              <w:rPr>
                <w:sz w:val="18"/>
              </w:rPr>
              <w:t>Rod or round wire at the payoff</w:t>
            </w:r>
          </w:p>
        </w:tc>
        <w:tc>
          <w:tcPr>
            <w:tcW w:w="2630" w:type="dxa"/>
          </w:tcPr>
          <w:p w14:paraId="2956596E" w14:textId="77777777" w:rsidR="000667EF" w:rsidRDefault="00000000">
            <w:pPr>
              <w:spacing w:before="40" w:after="40"/>
            </w:pPr>
            <w:r>
              <w:rPr>
                <w:sz w:val="18"/>
              </w:rPr>
              <w:t>Flat wire spool</w:t>
            </w:r>
          </w:p>
        </w:tc>
        <w:tc>
          <w:tcPr>
            <w:tcW w:w="2630" w:type="dxa"/>
          </w:tcPr>
          <w:p w14:paraId="70B18CD3" w14:textId="77777777" w:rsidR="000667EF" w:rsidRDefault="00000000">
            <w:pPr>
              <w:spacing w:before="40" w:after="40"/>
            </w:pPr>
            <w:r>
              <w:rPr>
                <w:sz w:val="18"/>
              </w:rPr>
              <w:t>Rod or round wire at the payoff</w:t>
            </w:r>
          </w:p>
        </w:tc>
      </w:tr>
      <w:tr w:rsidR="000667EF" w14:paraId="5D49B738" w14:textId="77777777">
        <w:tc>
          <w:tcPr>
            <w:tcW w:w="2630" w:type="dxa"/>
          </w:tcPr>
          <w:p w14:paraId="1E5A8CB8" w14:textId="77777777" w:rsidR="000667EF" w:rsidRDefault="00000000">
            <w:pPr>
              <w:spacing w:before="40" w:after="40"/>
            </w:pPr>
            <w:r>
              <w:rPr>
                <w:sz w:val="18"/>
              </w:rPr>
              <w:t>Sequence</w:t>
            </w:r>
          </w:p>
        </w:tc>
        <w:tc>
          <w:tcPr>
            <w:tcW w:w="2630" w:type="dxa"/>
          </w:tcPr>
          <w:p w14:paraId="12D5283E" w14:textId="77777777" w:rsidR="000667EF" w:rsidRDefault="00000000">
            <w:pPr>
              <w:spacing w:before="40" w:after="40"/>
            </w:pPr>
            <w:r>
              <w:rPr>
                <w:sz w:val="18"/>
              </w:rPr>
              <w:t xml:space="preserve">Payoff → DB1 → DB2 → </w:t>
            </w:r>
            <w:r>
              <w:rPr>
                <w:b/>
                <w:sz w:val="18"/>
              </w:rPr>
              <w:t>FM1</w:t>
            </w:r>
            <w:r>
              <w:rPr>
                <w:sz w:val="18"/>
              </w:rPr>
              <w:t xml:space="preserve"> → take-up</w:t>
            </w:r>
          </w:p>
        </w:tc>
        <w:tc>
          <w:tcPr>
            <w:tcW w:w="2630" w:type="dxa"/>
          </w:tcPr>
          <w:p w14:paraId="16758B3F" w14:textId="77777777" w:rsidR="000667EF" w:rsidRDefault="00000000">
            <w:pPr>
              <w:spacing w:before="40" w:after="40"/>
            </w:pPr>
            <w:r>
              <w:rPr>
                <w:sz w:val="18"/>
              </w:rPr>
              <w:t xml:space="preserve">Payoff → </w:t>
            </w:r>
            <w:r>
              <w:rPr>
                <w:b/>
                <w:sz w:val="18"/>
              </w:rPr>
              <w:t>FM2</w:t>
            </w:r>
            <w:r>
              <w:rPr>
                <w:sz w:val="18"/>
              </w:rPr>
              <w:t xml:space="preserve"> (8″ → 6″ S1 → 6″ S2 → 6″ S3) → take-up</w:t>
            </w:r>
          </w:p>
        </w:tc>
        <w:tc>
          <w:tcPr>
            <w:tcW w:w="2630" w:type="dxa"/>
          </w:tcPr>
          <w:p w14:paraId="366BB69F" w14:textId="77777777" w:rsidR="000667EF" w:rsidRDefault="00000000">
            <w:pPr>
              <w:spacing w:before="40" w:after="40"/>
            </w:pPr>
            <w:r>
              <w:rPr>
                <w:sz w:val="18"/>
              </w:rPr>
              <w:t xml:space="preserve">Payoff → DB1 → DB2 → FM1 → </w:t>
            </w:r>
            <w:r>
              <w:rPr>
                <w:b/>
                <w:sz w:val="18"/>
              </w:rPr>
              <w:t>FM2</w:t>
            </w:r>
            <w:r>
              <w:rPr>
                <w:sz w:val="18"/>
              </w:rPr>
              <w:t xml:space="preserve"> → take-up, continuous</w:t>
            </w:r>
          </w:p>
        </w:tc>
      </w:tr>
      <w:tr w:rsidR="000667EF" w14:paraId="6A7DDDE9" w14:textId="77777777">
        <w:tc>
          <w:tcPr>
            <w:tcW w:w="2630" w:type="dxa"/>
          </w:tcPr>
          <w:p w14:paraId="7006C7CB" w14:textId="77777777" w:rsidR="000667EF" w:rsidRDefault="00000000">
            <w:pPr>
              <w:spacing w:before="40" w:after="40"/>
            </w:pPr>
            <w:r>
              <w:rPr>
                <w:sz w:val="18"/>
              </w:rPr>
              <w:t>Output</w:t>
            </w:r>
          </w:p>
        </w:tc>
        <w:tc>
          <w:tcPr>
            <w:tcW w:w="2630" w:type="dxa"/>
          </w:tcPr>
          <w:p w14:paraId="4F2B9887" w14:textId="77777777" w:rsidR="000667EF" w:rsidRDefault="00000000">
            <w:pPr>
              <w:spacing w:before="40" w:after="40"/>
            </w:pPr>
            <w:r>
              <w:rPr>
                <w:sz w:val="18"/>
              </w:rPr>
              <w:t>Intermediate spool</w:t>
            </w:r>
          </w:p>
        </w:tc>
        <w:tc>
          <w:tcPr>
            <w:tcW w:w="2630" w:type="dxa"/>
          </w:tcPr>
          <w:p w14:paraId="56874E88" w14:textId="77777777" w:rsidR="000667EF" w:rsidRDefault="00000000">
            <w:pPr>
              <w:spacing w:before="40" w:after="40"/>
            </w:pPr>
            <w:r>
              <w:rPr>
                <w:sz w:val="18"/>
              </w:rPr>
              <w:t>Finished coreless coil</w:t>
            </w:r>
          </w:p>
        </w:tc>
        <w:tc>
          <w:tcPr>
            <w:tcW w:w="2630" w:type="dxa"/>
          </w:tcPr>
          <w:p w14:paraId="1FDC88EE" w14:textId="77777777" w:rsidR="000667EF" w:rsidRDefault="00000000">
            <w:pPr>
              <w:spacing w:before="40" w:after="40"/>
            </w:pPr>
            <w:r>
              <w:rPr>
                <w:sz w:val="18"/>
              </w:rPr>
              <w:t>Finished coreless coil</w:t>
            </w:r>
          </w:p>
        </w:tc>
      </w:tr>
      <w:tr w:rsidR="000667EF" w14:paraId="38628025" w14:textId="77777777">
        <w:tc>
          <w:tcPr>
            <w:tcW w:w="2630" w:type="dxa"/>
          </w:tcPr>
          <w:p w14:paraId="79B73079" w14:textId="77777777" w:rsidR="000667EF" w:rsidRDefault="00000000">
            <w:pPr>
              <w:spacing w:before="40" w:after="40"/>
            </w:pPr>
            <w:r>
              <w:rPr>
                <w:b/>
                <w:sz w:val="18"/>
              </w:rPr>
              <w:t>Edger</w:t>
            </w:r>
          </w:p>
        </w:tc>
        <w:tc>
          <w:tcPr>
            <w:tcW w:w="2630" w:type="dxa"/>
          </w:tcPr>
          <w:p w14:paraId="03CB8354" w14:textId="77777777" w:rsidR="000667EF" w:rsidRDefault="00000000">
            <w:pPr>
              <w:spacing w:before="40" w:after="40"/>
            </w:pPr>
            <w:r>
              <w:rPr>
                <w:b/>
                <w:sz w:val="18"/>
              </w:rPr>
              <w:t>None</w:t>
            </w:r>
          </w:p>
        </w:tc>
        <w:tc>
          <w:tcPr>
            <w:tcW w:w="2630" w:type="dxa"/>
          </w:tcPr>
          <w:p w14:paraId="3179DA40" w14:textId="77777777" w:rsidR="000667EF" w:rsidRDefault="00000000">
            <w:pPr>
              <w:spacing w:before="40" w:after="40"/>
            </w:pPr>
            <w:r>
              <w:rPr>
                <w:sz w:val="18"/>
              </w:rPr>
              <w:t xml:space="preserve">Edgers at </w:t>
            </w:r>
            <w:r>
              <w:rPr>
                <w:b/>
                <w:sz w:val="18"/>
              </w:rPr>
              <w:t>S2 and S3 only</w:t>
            </w:r>
          </w:p>
        </w:tc>
        <w:tc>
          <w:tcPr>
            <w:tcW w:w="2630" w:type="dxa"/>
          </w:tcPr>
          <w:p w14:paraId="2AB68D96" w14:textId="77777777" w:rsidR="000667EF" w:rsidRDefault="00000000">
            <w:pPr>
              <w:spacing w:before="40" w:after="40"/>
            </w:pPr>
            <w:r>
              <w:rPr>
                <w:sz w:val="18"/>
              </w:rPr>
              <w:t>Edgers at S2 and S3</w:t>
            </w:r>
          </w:p>
        </w:tc>
      </w:tr>
      <w:tr w:rsidR="000667EF" w14:paraId="4EDB3929" w14:textId="77777777">
        <w:tc>
          <w:tcPr>
            <w:tcW w:w="2630" w:type="dxa"/>
          </w:tcPr>
          <w:p w14:paraId="35DADE50" w14:textId="77777777" w:rsidR="000667EF" w:rsidRDefault="00000000">
            <w:pPr>
              <w:spacing w:before="40" w:after="40"/>
            </w:pPr>
            <w:r>
              <w:rPr>
                <w:sz w:val="18"/>
              </w:rPr>
              <w:t>Intermediate anneal</w:t>
            </w:r>
          </w:p>
        </w:tc>
        <w:tc>
          <w:tcPr>
            <w:tcW w:w="2630" w:type="dxa"/>
          </w:tcPr>
          <w:p w14:paraId="288F78DB" w14:textId="77777777" w:rsidR="000667EF" w:rsidRDefault="00000000">
            <w:pPr>
              <w:spacing w:before="40" w:after="40"/>
            </w:pPr>
            <w:r>
              <w:rPr>
                <w:sz w:val="18"/>
              </w:rPr>
              <w:t>Optional, off-line after the spool</w:t>
            </w:r>
          </w:p>
        </w:tc>
        <w:tc>
          <w:tcPr>
            <w:tcW w:w="2630" w:type="dxa"/>
          </w:tcPr>
          <w:p w14:paraId="231C4293" w14:textId="77777777" w:rsidR="000667EF" w:rsidRDefault="00000000">
            <w:pPr>
              <w:spacing w:before="40" w:after="40"/>
            </w:pPr>
            <w:r>
              <w:rPr>
                <w:sz w:val="18"/>
              </w:rPr>
              <w:t>Not applicable</w:t>
            </w:r>
          </w:p>
        </w:tc>
        <w:tc>
          <w:tcPr>
            <w:tcW w:w="2630" w:type="dxa"/>
          </w:tcPr>
          <w:p w14:paraId="0E32D327" w14:textId="77777777" w:rsidR="000667EF" w:rsidRDefault="00000000">
            <w:pPr>
              <w:spacing w:before="40" w:after="40"/>
            </w:pPr>
            <w:r>
              <w:rPr>
                <w:b/>
                <w:sz w:val="18"/>
              </w:rPr>
              <w:t>None</w:t>
            </w:r>
            <w:r>
              <w:rPr>
                <w:sz w:val="18"/>
              </w:rPr>
              <w:t xml:space="preserve"> — bypassed by definition</w:t>
            </w:r>
          </w:p>
        </w:tc>
      </w:tr>
    </w:tbl>
    <w:p w14:paraId="4B2CCA5D" w14:textId="77777777" w:rsidR="000667EF" w:rsidRDefault="000667EF">
      <w:pPr>
        <w:spacing w:after="80"/>
      </w:pPr>
    </w:p>
    <w:p w14:paraId="105C1DEA" w14:textId="77777777" w:rsidR="000667EF" w:rsidRDefault="00000000">
      <w:r>
        <w:t>Two facts about this configuration shape the entire engineering discussion that follows:</w:t>
      </w:r>
    </w:p>
    <w:p w14:paraId="38F46277" w14:textId="77777777" w:rsidR="000667EF" w:rsidRDefault="00000000">
      <w:pPr>
        <w:pStyle w:val="ListNumber"/>
      </w:pPr>
      <w:r>
        <w:rPr>
          <w:b/>
        </w:rPr>
        <w:t>FL1 has no edger.</w:t>
      </w:r>
      <w:r>
        <w:t xml:space="preserve"> The width of flat wire leaving FM1 is not constrained by tooling. It is whatever </w:t>
      </w:r>
      <w:r>
        <w:rPr>
          <w:b/>
        </w:rPr>
        <w:t>free lateral spread</w:t>
      </w:r>
      <w:r>
        <w:t xml:space="preserve"> produces. Width on FL1 is therefore a </w:t>
      </w:r>
      <w:r>
        <w:rPr>
          <w:i/>
        </w:rPr>
        <w:t>predicted</w:t>
      </w:r>
      <w:r>
        <w:t xml:space="preserve"> quantity, not a </w:t>
      </w:r>
      <w:r>
        <w:rPr>
          <w:i/>
        </w:rPr>
        <w:t>set</w:t>
      </w:r>
      <w:r>
        <w:t xml:space="preserve"> one — which makes the spread model (Section 3.3.3) load-bearing rather than academic.</w:t>
      </w:r>
    </w:p>
    <w:p w14:paraId="12723B83" w14:textId="77777777" w:rsidR="000667EF" w:rsidRDefault="00000000">
      <w:pPr>
        <w:pStyle w:val="ListNumber"/>
      </w:pPr>
      <w:r>
        <w:rPr>
          <w:b/>
        </w:rPr>
        <w:lastRenderedPageBreak/>
        <w:t>FL3 has no intermediate anneal, by definition.</w:t>
      </w:r>
      <w:r>
        <w:t xml:space="preserve"> Choosing the hybrid route commits the material to absorbing the entire cold work of drawing </w:t>
      </w:r>
      <w:r>
        <w:rPr>
          <w:i/>
        </w:rPr>
        <w:t>and</w:t>
      </w:r>
      <w:r>
        <w:t xml:space="preserve"> flattening </w:t>
      </w:r>
      <w:r>
        <w:rPr>
          <w:i/>
        </w:rPr>
        <w:t>and</w:t>
      </w:r>
      <w:r>
        <w:t xml:space="preserve"> finishing with no recovery step. Route selection is therefore a </w:t>
      </w:r>
      <w:r>
        <w:rPr>
          <w:b/>
        </w:rPr>
        <w:t>metallurgical</w:t>
      </w:r>
      <w:r>
        <w:t xml:space="preserve"> decision, not only a geometric or scheduling one.</w:t>
      </w:r>
    </w:p>
    <w:p w14:paraId="4361C09E" w14:textId="77777777" w:rsidR="000667EF" w:rsidRDefault="00000000">
      <w:r>
        <w:t>The line spans two physically distinct processes:</w:t>
      </w:r>
    </w:p>
    <w:p w14:paraId="182757CD" w14:textId="77777777" w:rsidR="000667EF" w:rsidRDefault="00000000">
      <w:pPr>
        <w:pStyle w:val="ListBullet"/>
      </w:pPr>
      <w:r>
        <w:rPr>
          <w:b/>
        </w:rPr>
        <w:t>Wire drawing</w:t>
      </w:r>
      <w:r>
        <w:t xml:space="preserve"> (DB1, DB2) — the wire is pulled through a converging die. Deformation is compressive from the die wall and tensile along the axis. The limit is the </w:t>
      </w:r>
      <w:r>
        <w:rPr>
          <w:b/>
        </w:rPr>
        <w:t>drawing stress</w:t>
      </w:r>
      <w:r>
        <w:t>: the pulling force needed must remain safely below the strength of the wire that has just been drawn, or the wire simply snaps at the die exit.</w:t>
      </w:r>
    </w:p>
    <w:p w14:paraId="38600440" w14:textId="77777777" w:rsidR="000667EF" w:rsidRDefault="00000000">
      <w:pPr>
        <w:pStyle w:val="ListBullet"/>
      </w:pPr>
      <w:r>
        <w:rPr>
          <w:b/>
        </w:rPr>
        <w:t>Flat rolling</w:t>
      </w:r>
      <w:r>
        <w:t xml:space="preserve"> (FM1, FM2) — the material is compressed between rotating rolls. Deformation is compressive, driven by the rolls rather than by tension on the exit. The limits are </w:t>
      </w:r>
      <w:r>
        <w:rPr>
          <w:b/>
        </w:rPr>
        <w:t>roll separating force</w:t>
      </w:r>
      <w:r>
        <w:t xml:space="preserve"> and </w:t>
      </w:r>
      <w:r>
        <w:rPr>
          <w:b/>
        </w:rPr>
        <w:t>drive power</w:t>
      </w:r>
      <w:r>
        <w:t>.</w:t>
      </w:r>
    </w:p>
    <w:p w14:paraId="568FEE9B" w14:textId="77777777" w:rsidR="000667EF" w:rsidRDefault="00000000">
      <w:r>
        <w:t>These obey different mechanics and different limits. Every engineering section below treats them separately.</w:t>
      </w:r>
    </w:p>
    <w:p w14:paraId="6AC1849A" w14:textId="77777777" w:rsidR="000667EF" w:rsidRDefault="00000000">
      <w:pPr>
        <w:pStyle w:val="Heading2"/>
      </w:pPr>
      <w:bookmarkStart w:id="16" w:name="_Toc236485882"/>
      <w:r>
        <w:rPr>
          <w:rFonts w:ascii="Calibri" w:hAnsi="Calibri"/>
          <w:b w:val="0"/>
          <w:color w:val="1F3864"/>
        </w:rPr>
        <w:t>2.4 Manufacturing Objectives</w:t>
      </w:r>
      <w:bookmarkEnd w:id="16"/>
    </w:p>
    <w:p w14:paraId="1D08EF0D" w14:textId="77777777" w:rsidR="000667EF" w:rsidRDefault="00000000">
      <w:r>
        <w:t>A schedule must satisfy all of the following at once. Optimising any one alone produces a poor schedule.</w:t>
      </w:r>
    </w:p>
    <w:tbl>
      <w:tblPr>
        <w:tblStyle w:val="TableGrid"/>
        <w:tblW w:w="0" w:type="auto"/>
        <w:tblLook w:val="04A0" w:firstRow="1" w:lastRow="0" w:firstColumn="1" w:lastColumn="0" w:noHBand="0" w:noVBand="1"/>
      </w:tblPr>
      <w:tblGrid>
        <w:gridCol w:w="5260"/>
        <w:gridCol w:w="5260"/>
      </w:tblGrid>
      <w:tr w:rsidR="000667EF" w14:paraId="242D2091" w14:textId="77777777">
        <w:trPr>
          <w:tblHeader/>
        </w:trPr>
        <w:tc>
          <w:tcPr>
            <w:tcW w:w="5260" w:type="dxa"/>
            <w:shd w:val="clear" w:color="auto" w:fill="D9E2F3"/>
          </w:tcPr>
          <w:p w14:paraId="7AC776CC" w14:textId="77777777" w:rsidR="000667EF" w:rsidRDefault="00000000">
            <w:pPr>
              <w:spacing w:before="40" w:after="40"/>
            </w:pPr>
            <w:r>
              <w:rPr>
                <w:b/>
                <w:sz w:val="18"/>
              </w:rPr>
              <w:t>Objective</w:t>
            </w:r>
          </w:p>
        </w:tc>
        <w:tc>
          <w:tcPr>
            <w:tcW w:w="5260" w:type="dxa"/>
            <w:shd w:val="clear" w:color="auto" w:fill="D9E2F3"/>
          </w:tcPr>
          <w:p w14:paraId="51256F56" w14:textId="77777777" w:rsidR="000667EF" w:rsidRDefault="00000000">
            <w:pPr>
              <w:spacing w:before="40" w:after="40"/>
            </w:pPr>
            <w:r>
              <w:rPr>
                <w:b/>
                <w:sz w:val="18"/>
              </w:rPr>
              <w:t>What it constrains</w:t>
            </w:r>
          </w:p>
        </w:tc>
      </w:tr>
      <w:tr w:rsidR="000667EF" w14:paraId="5282E0B1" w14:textId="77777777">
        <w:tc>
          <w:tcPr>
            <w:tcW w:w="5260" w:type="dxa"/>
          </w:tcPr>
          <w:p w14:paraId="72472AD9" w14:textId="77777777" w:rsidR="000667EF" w:rsidRDefault="00000000">
            <w:pPr>
              <w:spacing w:before="40" w:after="40"/>
            </w:pPr>
            <w:r>
              <w:rPr>
                <w:sz w:val="18"/>
              </w:rPr>
              <w:t>Dimensional accuracy</w:t>
            </w:r>
          </w:p>
        </w:tc>
        <w:tc>
          <w:tcPr>
            <w:tcW w:w="5260" w:type="dxa"/>
          </w:tcPr>
          <w:p w14:paraId="2F43AE4F" w14:textId="77777777" w:rsidR="000667EF" w:rsidRDefault="00000000">
            <w:pPr>
              <w:spacing w:before="40" w:after="40"/>
            </w:pPr>
            <w:r>
              <w:rPr>
                <w:sz w:val="18"/>
              </w:rPr>
              <w:t>Final gauge and width within customer tolerance</w:t>
            </w:r>
          </w:p>
        </w:tc>
      </w:tr>
      <w:tr w:rsidR="000667EF" w14:paraId="31551C7C" w14:textId="77777777">
        <w:tc>
          <w:tcPr>
            <w:tcW w:w="5260" w:type="dxa"/>
          </w:tcPr>
          <w:p w14:paraId="01F2D7E5" w14:textId="77777777" w:rsidR="000667EF" w:rsidRDefault="00000000">
            <w:pPr>
              <w:spacing w:before="40" w:after="40"/>
            </w:pPr>
            <w:r>
              <w:rPr>
                <w:sz w:val="18"/>
              </w:rPr>
              <w:t>Edge condition</w:t>
            </w:r>
          </w:p>
        </w:tc>
        <w:tc>
          <w:tcPr>
            <w:tcW w:w="5260" w:type="dxa"/>
          </w:tcPr>
          <w:p w14:paraId="5C512DC1" w14:textId="77777777" w:rsidR="000667EF" w:rsidRDefault="00000000">
            <w:pPr>
              <w:spacing w:before="40" w:after="40"/>
            </w:pPr>
            <w:r>
              <w:rPr>
                <w:sz w:val="18"/>
              </w:rPr>
              <w:t>Round or square edge formed correctly and consistently</w:t>
            </w:r>
          </w:p>
        </w:tc>
      </w:tr>
      <w:tr w:rsidR="000667EF" w14:paraId="11BC1C1C" w14:textId="77777777">
        <w:tc>
          <w:tcPr>
            <w:tcW w:w="5260" w:type="dxa"/>
          </w:tcPr>
          <w:p w14:paraId="29328396" w14:textId="77777777" w:rsidR="000667EF" w:rsidRDefault="00000000">
            <w:pPr>
              <w:spacing w:before="40" w:after="40"/>
            </w:pPr>
            <w:r>
              <w:rPr>
                <w:sz w:val="18"/>
              </w:rPr>
              <w:t>Surface finish</w:t>
            </w:r>
          </w:p>
        </w:tc>
        <w:tc>
          <w:tcPr>
            <w:tcW w:w="5260" w:type="dxa"/>
          </w:tcPr>
          <w:p w14:paraId="11EED05C" w14:textId="77777777" w:rsidR="000667EF" w:rsidRDefault="00000000">
            <w:pPr>
              <w:spacing w:before="40" w:after="40"/>
            </w:pPr>
            <w:r>
              <w:rPr>
                <w:sz w:val="18"/>
              </w:rPr>
              <w:t>Freedom from die lines, roll marks, pickup, scoring</w:t>
            </w:r>
          </w:p>
        </w:tc>
      </w:tr>
      <w:tr w:rsidR="000667EF" w14:paraId="2002C542" w14:textId="77777777">
        <w:tc>
          <w:tcPr>
            <w:tcW w:w="5260" w:type="dxa"/>
          </w:tcPr>
          <w:p w14:paraId="788F2AF8" w14:textId="77777777" w:rsidR="000667EF" w:rsidRDefault="00000000">
            <w:pPr>
              <w:spacing w:before="40" w:after="40"/>
            </w:pPr>
            <w:r>
              <w:rPr>
                <w:sz w:val="18"/>
              </w:rPr>
              <w:t>Metallurgical condition</w:t>
            </w:r>
          </w:p>
        </w:tc>
        <w:tc>
          <w:tcPr>
            <w:tcW w:w="5260" w:type="dxa"/>
          </w:tcPr>
          <w:p w14:paraId="27707344" w14:textId="77777777" w:rsidR="000667EF" w:rsidRDefault="00000000">
            <w:pPr>
              <w:spacing w:before="40" w:after="40"/>
            </w:pPr>
            <w:r>
              <w:rPr>
                <w:sz w:val="18"/>
              </w:rPr>
              <w:t>Temper and formability appropriate to the product</w:t>
            </w:r>
          </w:p>
        </w:tc>
      </w:tr>
      <w:tr w:rsidR="000667EF" w14:paraId="469D8A10" w14:textId="77777777">
        <w:tc>
          <w:tcPr>
            <w:tcW w:w="5260" w:type="dxa"/>
          </w:tcPr>
          <w:p w14:paraId="25562861" w14:textId="77777777" w:rsidR="000667EF" w:rsidRDefault="00000000">
            <w:pPr>
              <w:spacing w:before="40" w:after="40"/>
            </w:pPr>
            <w:r>
              <w:rPr>
                <w:sz w:val="18"/>
              </w:rPr>
              <w:t>Process stability</w:t>
            </w:r>
          </w:p>
        </w:tc>
        <w:tc>
          <w:tcPr>
            <w:tcW w:w="5260" w:type="dxa"/>
          </w:tcPr>
          <w:p w14:paraId="7557DBF0" w14:textId="77777777" w:rsidR="000667EF" w:rsidRDefault="00000000">
            <w:pPr>
              <w:spacing w:before="40" w:after="40"/>
            </w:pPr>
            <w:r>
              <w:rPr>
                <w:sz w:val="18"/>
              </w:rPr>
              <w:t>No breaks, no stalls, controlled tension throughout</w:t>
            </w:r>
          </w:p>
        </w:tc>
      </w:tr>
      <w:tr w:rsidR="000667EF" w14:paraId="5E46557D" w14:textId="77777777">
        <w:tc>
          <w:tcPr>
            <w:tcW w:w="5260" w:type="dxa"/>
          </w:tcPr>
          <w:p w14:paraId="24C655AA" w14:textId="77777777" w:rsidR="000667EF" w:rsidRDefault="00000000">
            <w:pPr>
              <w:spacing w:before="40" w:after="40"/>
            </w:pPr>
            <w:r>
              <w:rPr>
                <w:sz w:val="18"/>
              </w:rPr>
              <w:t>Throughput</w:t>
            </w:r>
          </w:p>
        </w:tc>
        <w:tc>
          <w:tcPr>
            <w:tcW w:w="5260" w:type="dxa"/>
          </w:tcPr>
          <w:p w14:paraId="67D12A08" w14:textId="77777777" w:rsidR="000667EF" w:rsidRDefault="00000000">
            <w:pPr>
              <w:spacing w:before="40" w:after="40"/>
            </w:pPr>
            <w:r>
              <w:rPr>
                <w:sz w:val="18"/>
              </w:rPr>
              <w:t>Fewest passes consistent with the above</w:t>
            </w:r>
          </w:p>
        </w:tc>
      </w:tr>
      <w:tr w:rsidR="000667EF" w14:paraId="1F532F95" w14:textId="77777777">
        <w:tc>
          <w:tcPr>
            <w:tcW w:w="5260" w:type="dxa"/>
          </w:tcPr>
          <w:p w14:paraId="4B4A7B6B" w14:textId="77777777" w:rsidR="000667EF" w:rsidRDefault="00000000">
            <w:pPr>
              <w:spacing w:before="40" w:after="40"/>
            </w:pPr>
            <w:r>
              <w:rPr>
                <w:sz w:val="18"/>
              </w:rPr>
              <w:t>Tooling life</w:t>
            </w:r>
          </w:p>
        </w:tc>
        <w:tc>
          <w:tcPr>
            <w:tcW w:w="5260" w:type="dxa"/>
          </w:tcPr>
          <w:p w14:paraId="036D9E01" w14:textId="77777777" w:rsidR="000667EF" w:rsidRDefault="00000000">
            <w:pPr>
              <w:spacing w:before="40" w:after="40"/>
            </w:pPr>
            <w:r>
              <w:rPr>
                <w:sz w:val="18"/>
              </w:rPr>
              <w:t>Dies and rolls loaded within their design envelope</w:t>
            </w:r>
          </w:p>
        </w:tc>
      </w:tr>
    </w:tbl>
    <w:p w14:paraId="555528D7" w14:textId="77777777" w:rsidR="000667EF" w:rsidRDefault="000667EF">
      <w:pPr>
        <w:spacing w:after="80"/>
      </w:pPr>
    </w:p>
    <w:p w14:paraId="3F0CA569" w14:textId="77777777" w:rsidR="000667EF" w:rsidRDefault="00000000">
      <w:pPr>
        <w:pStyle w:val="Heading2"/>
      </w:pPr>
      <w:bookmarkStart w:id="17" w:name="_Toc236485883"/>
      <w:r>
        <w:rPr>
          <w:rFonts w:ascii="Calibri" w:hAnsi="Calibri"/>
          <w:b w:val="0"/>
          <w:color w:val="1F3864"/>
        </w:rPr>
        <w:t>2.5 Terminology</w:t>
      </w:r>
      <w:bookmarkEnd w:id="17"/>
    </w:p>
    <w:tbl>
      <w:tblPr>
        <w:tblStyle w:val="TableGrid"/>
        <w:tblW w:w="0" w:type="auto"/>
        <w:tblLook w:val="04A0" w:firstRow="1" w:lastRow="0" w:firstColumn="1" w:lastColumn="0" w:noHBand="0" w:noVBand="1"/>
      </w:tblPr>
      <w:tblGrid>
        <w:gridCol w:w="5260"/>
        <w:gridCol w:w="5260"/>
      </w:tblGrid>
      <w:tr w:rsidR="000667EF" w14:paraId="1CC33C5A" w14:textId="77777777">
        <w:trPr>
          <w:tblHeader/>
        </w:trPr>
        <w:tc>
          <w:tcPr>
            <w:tcW w:w="5260" w:type="dxa"/>
            <w:shd w:val="clear" w:color="auto" w:fill="D9E2F3"/>
          </w:tcPr>
          <w:p w14:paraId="633276CC" w14:textId="77777777" w:rsidR="000667EF" w:rsidRDefault="00000000">
            <w:pPr>
              <w:spacing w:before="40" w:after="40"/>
            </w:pPr>
            <w:r>
              <w:rPr>
                <w:b/>
                <w:sz w:val="18"/>
              </w:rPr>
              <w:t>Term</w:t>
            </w:r>
          </w:p>
        </w:tc>
        <w:tc>
          <w:tcPr>
            <w:tcW w:w="5260" w:type="dxa"/>
            <w:shd w:val="clear" w:color="auto" w:fill="D9E2F3"/>
          </w:tcPr>
          <w:p w14:paraId="22045F28" w14:textId="77777777" w:rsidR="000667EF" w:rsidRDefault="00000000">
            <w:pPr>
              <w:spacing w:before="40" w:after="40"/>
            </w:pPr>
            <w:r>
              <w:rPr>
                <w:b/>
                <w:sz w:val="18"/>
              </w:rPr>
              <w:t>Definition</w:t>
            </w:r>
          </w:p>
        </w:tc>
      </w:tr>
      <w:tr w:rsidR="000667EF" w14:paraId="73438882" w14:textId="77777777">
        <w:tc>
          <w:tcPr>
            <w:tcW w:w="5260" w:type="dxa"/>
          </w:tcPr>
          <w:p w14:paraId="08EF12BA" w14:textId="77777777" w:rsidR="000667EF" w:rsidRDefault="00000000">
            <w:pPr>
              <w:spacing w:before="40" w:after="40"/>
            </w:pPr>
            <w:r>
              <w:rPr>
                <w:b/>
                <w:sz w:val="18"/>
              </w:rPr>
              <w:t>Pass</w:t>
            </w:r>
          </w:p>
        </w:tc>
        <w:tc>
          <w:tcPr>
            <w:tcW w:w="5260" w:type="dxa"/>
          </w:tcPr>
          <w:p w14:paraId="56AE2EBA" w14:textId="77777777" w:rsidR="000667EF" w:rsidRDefault="00000000">
            <w:pPr>
              <w:spacing w:before="40" w:after="40"/>
            </w:pPr>
            <w:r>
              <w:rPr>
                <w:sz w:val="18"/>
              </w:rPr>
              <w:t>One deformation step — one die in drawing, one stand in rolling</w:t>
            </w:r>
          </w:p>
        </w:tc>
      </w:tr>
      <w:tr w:rsidR="000667EF" w14:paraId="55F34473" w14:textId="77777777">
        <w:tc>
          <w:tcPr>
            <w:tcW w:w="5260" w:type="dxa"/>
          </w:tcPr>
          <w:p w14:paraId="00D8D57F" w14:textId="77777777" w:rsidR="000667EF" w:rsidRDefault="00000000">
            <w:pPr>
              <w:spacing w:before="40" w:after="40"/>
            </w:pPr>
            <w:r>
              <w:rPr>
                <w:b/>
                <w:sz w:val="18"/>
              </w:rPr>
              <w:t>Draft</w:t>
            </w:r>
          </w:p>
        </w:tc>
        <w:tc>
          <w:tcPr>
            <w:tcW w:w="5260" w:type="dxa"/>
          </w:tcPr>
          <w:p w14:paraId="19831CC4" w14:textId="77777777" w:rsidR="000667EF" w:rsidRDefault="00000000">
            <w:pPr>
              <w:spacing w:before="40" w:after="40"/>
            </w:pPr>
            <w:r>
              <w:rPr>
                <w:sz w:val="18"/>
              </w:rPr>
              <w:t xml:space="preserve">The absolute thickness removed in a rolling pass, </w:t>
            </w:r>
            <w:r>
              <w:rPr>
                <w:rFonts w:ascii="Consolas" w:hAnsi="Consolas"/>
                <w:color w:val="A03030"/>
                <w:sz w:val="18"/>
              </w:rPr>
              <w:t>h₀ − h₁</w:t>
            </w:r>
          </w:p>
        </w:tc>
      </w:tr>
      <w:tr w:rsidR="000667EF" w14:paraId="7B7D72E9" w14:textId="77777777">
        <w:tc>
          <w:tcPr>
            <w:tcW w:w="5260" w:type="dxa"/>
          </w:tcPr>
          <w:p w14:paraId="7095CC6C" w14:textId="77777777" w:rsidR="000667EF" w:rsidRDefault="00000000">
            <w:pPr>
              <w:spacing w:before="40" w:after="40"/>
            </w:pPr>
            <w:r>
              <w:rPr>
                <w:b/>
                <w:sz w:val="18"/>
              </w:rPr>
              <w:t>Reduction</w:t>
            </w:r>
          </w:p>
        </w:tc>
        <w:tc>
          <w:tcPr>
            <w:tcW w:w="5260" w:type="dxa"/>
          </w:tcPr>
          <w:p w14:paraId="3DD04F42" w14:textId="77777777" w:rsidR="000667EF" w:rsidRDefault="00000000">
            <w:pPr>
              <w:spacing w:before="40" w:after="40"/>
            </w:pPr>
            <w:r>
              <w:rPr>
                <w:sz w:val="18"/>
              </w:rPr>
              <w:t>The proportional decrease in a dimension or in area, expressed as a fraction or percentage</w:t>
            </w:r>
          </w:p>
        </w:tc>
      </w:tr>
      <w:tr w:rsidR="000667EF" w14:paraId="64653D19" w14:textId="77777777">
        <w:tc>
          <w:tcPr>
            <w:tcW w:w="5260" w:type="dxa"/>
          </w:tcPr>
          <w:p w14:paraId="16AE4FFB" w14:textId="77777777" w:rsidR="000667EF" w:rsidRDefault="00000000">
            <w:pPr>
              <w:spacing w:before="40" w:after="40"/>
            </w:pPr>
            <w:r>
              <w:rPr>
                <w:b/>
                <w:sz w:val="18"/>
              </w:rPr>
              <w:t>Area reduction</w:t>
            </w:r>
          </w:p>
        </w:tc>
        <w:tc>
          <w:tcPr>
            <w:tcW w:w="5260" w:type="dxa"/>
          </w:tcPr>
          <w:p w14:paraId="383F0310" w14:textId="77777777" w:rsidR="000667EF" w:rsidRDefault="00000000">
            <w:pPr>
              <w:spacing w:before="40" w:after="40"/>
            </w:pPr>
            <w:r>
              <w:rPr>
                <w:rFonts w:ascii="Consolas" w:hAnsi="Consolas"/>
                <w:color w:val="A03030"/>
                <w:sz w:val="18"/>
              </w:rPr>
              <w:t>r = (A₀ − A₁) / A₀</w:t>
            </w:r>
            <w:r>
              <w:rPr>
                <w:sz w:val="18"/>
              </w:rPr>
              <w:t xml:space="preserve"> — the primary measure in wire drawing</w:t>
            </w:r>
          </w:p>
        </w:tc>
      </w:tr>
      <w:tr w:rsidR="000667EF" w14:paraId="52D88FB8" w14:textId="77777777">
        <w:tc>
          <w:tcPr>
            <w:tcW w:w="5260" w:type="dxa"/>
          </w:tcPr>
          <w:p w14:paraId="1AE5E271" w14:textId="77777777" w:rsidR="000667EF" w:rsidRDefault="00000000">
            <w:pPr>
              <w:spacing w:before="40" w:after="40"/>
            </w:pPr>
            <w:r>
              <w:rPr>
                <w:b/>
                <w:sz w:val="18"/>
              </w:rPr>
              <w:t>Elongation</w:t>
            </w:r>
          </w:p>
        </w:tc>
        <w:tc>
          <w:tcPr>
            <w:tcW w:w="5260" w:type="dxa"/>
          </w:tcPr>
          <w:p w14:paraId="002CD448" w14:textId="77777777" w:rsidR="000667EF" w:rsidRDefault="00000000">
            <w:pPr>
              <w:spacing w:before="40" w:after="40"/>
            </w:pPr>
            <w:r>
              <w:rPr>
                <w:sz w:val="18"/>
              </w:rPr>
              <w:t xml:space="preserve">The proportional increase in length, </w:t>
            </w:r>
            <w:r>
              <w:rPr>
                <w:rFonts w:ascii="Consolas" w:hAnsi="Consolas"/>
                <w:color w:val="A03030"/>
                <w:sz w:val="18"/>
              </w:rPr>
              <w:t>l₁ / l₀</w:t>
            </w:r>
          </w:p>
        </w:tc>
      </w:tr>
      <w:tr w:rsidR="000667EF" w14:paraId="7867210D" w14:textId="77777777">
        <w:tc>
          <w:tcPr>
            <w:tcW w:w="5260" w:type="dxa"/>
          </w:tcPr>
          <w:p w14:paraId="590E5D36" w14:textId="77777777" w:rsidR="000667EF" w:rsidRDefault="00000000">
            <w:pPr>
              <w:spacing w:before="40" w:after="40"/>
            </w:pPr>
            <w:r>
              <w:rPr>
                <w:b/>
                <w:sz w:val="18"/>
              </w:rPr>
              <w:t>Spread</w:t>
            </w:r>
          </w:p>
        </w:tc>
        <w:tc>
          <w:tcPr>
            <w:tcW w:w="5260" w:type="dxa"/>
          </w:tcPr>
          <w:p w14:paraId="171AC0E7" w14:textId="77777777" w:rsidR="000667EF" w:rsidRDefault="00000000">
            <w:pPr>
              <w:spacing w:before="40" w:after="40"/>
            </w:pPr>
            <w:r>
              <w:rPr>
                <w:sz w:val="18"/>
              </w:rPr>
              <w:t>The increase in width during a rolling pass — material displaced sideways rather than lengthways</w:t>
            </w:r>
          </w:p>
        </w:tc>
      </w:tr>
      <w:tr w:rsidR="000667EF" w14:paraId="7956D4D2" w14:textId="77777777">
        <w:tc>
          <w:tcPr>
            <w:tcW w:w="5260" w:type="dxa"/>
          </w:tcPr>
          <w:p w14:paraId="276BE656" w14:textId="77777777" w:rsidR="000667EF" w:rsidRDefault="00000000">
            <w:pPr>
              <w:spacing w:before="40" w:after="40"/>
            </w:pPr>
            <w:r>
              <w:rPr>
                <w:b/>
                <w:sz w:val="18"/>
              </w:rPr>
              <w:t>Spread coefficient</w:t>
            </w:r>
          </w:p>
        </w:tc>
        <w:tc>
          <w:tcPr>
            <w:tcW w:w="5260" w:type="dxa"/>
          </w:tcPr>
          <w:p w14:paraId="71703965" w14:textId="77777777" w:rsidR="000667EF" w:rsidRDefault="00000000">
            <w:pPr>
              <w:spacing w:before="40" w:after="40"/>
            </w:pPr>
            <w:r>
              <w:rPr>
                <w:sz w:val="18"/>
              </w:rPr>
              <w:t>The share of thickness strain that goes into width rather than length. Defined in §3.3.3</w:t>
            </w:r>
          </w:p>
        </w:tc>
      </w:tr>
      <w:tr w:rsidR="000667EF" w14:paraId="10A0366A" w14:textId="77777777">
        <w:tc>
          <w:tcPr>
            <w:tcW w:w="5260" w:type="dxa"/>
          </w:tcPr>
          <w:p w14:paraId="132F6352" w14:textId="77777777" w:rsidR="000667EF" w:rsidRDefault="00000000">
            <w:pPr>
              <w:spacing w:before="40" w:after="40"/>
            </w:pPr>
            <w:r>
              <w:rPr>
                <w:b/>
                <w:sz w:val="18"/>
              </w:rPr>
              <w:t>Draw ratio</w:t>
            </w:r>
          </w:p>
        </w:tc>
        <w:tc>
          <w:tcPr>
            <w:tcW w:w="5260" w:type="dxa"/>
          </w:tcPr>
          <w:p w14:paraId="1C01EAFA" w14:textId="77777777" w:rsidR="000667EF" w:rsidRDefault="00000000">
            <w:pPr>
              <w:spacing w:before="40" w:after="40"/>
            </w:pPr>
            <w:r>
              <w:rPr>
                <w:rFonts w:ascii="Consolas" w:hAnsi="Consolas"/>
                <w:color w:val="A03030"/>
                <w:sz w:val="18"/>
              </w:rPr>
              <w:t>A₀ / A₁</w:t>
            </w:r>
            <w:r>
              <w:rPr>
                <w:sz w:val="18"/>
              </w:rPr>
              <w:t xml:space="preserve"> for a drawing pass</w:t>
            </w:r>
          </w:p>
        </w:tc>
      </w:tr>
      <w:tr w:rsidR="000667EF" w14:paraId="1BCBC476" w14:textId="77777777">
        <w:tc>
          <w:tcPr>
            <w:tcW w:w="5260" w:type="dxa"/>
          </w:tcPr>
          <w:p w14:paraId="6D543FD2" w14:textId="77777777" w:rsidR="000667EF" w:rsidRDefault="00000000">
            <w:pPr>
              <w:spacing w:before="40" w:after="40"/>
            </w:pPr>
            <w:r>
              <w:rPr>
                <w:b/>
                <w:sz w:val="18"/>
              </w:rPr>
              <w:t>Roll gap</w:t>
            </w:r>
          </w:p>
        </w:tc>
        <w:tc>
          <w:tcPr>
            <w:tcW w:w="5260" w:type="dxa"/>
          </w:tcPr>
          <w:p w14:paraId="542147C9" w14:textId="77777777" w:rsidR="000667EF" w:rsidRDefault="00000000">
            <w:pPr>
              <w:spacing w:before="40" w:after="40"/>
            </w:pPr>
            <w:r>
              <w:rPr>
                <w:sz w:val="18"/>
              </w:rPr>
              <w:t xml:space="preserve">The distance between the rolls when unloaded. </w:t>
            </w:r>
            <w:r>
              <w:rPr>
                <w:b/>
                <w:sz w:val="18"/>
              </w:rPr>
              <w:t>Not</w:t>
            </w:r>
            <w:r>
              <w:rPr>
                <w:sz w:val="18"/>
              </w:rPr>
              <w:t xml:space="preserve"> the delivered thickness — see mill spring</w:t>
            </w:r>
          </w:p>
        </w:tc>
      </w:tr>
      <w:tr w:rsidR="000667EF" w14:paraId="6AE27097" w14:textId="77777777">
        <w:tc>
          <w:tcPr>
            <w:tcW w:w="5260" w:type="dxa"/>
          </w:tcPr>
          <w:p w14:paraId="733C9F8E" w14:textId="77777777" w:rsidR="000667EF" w:rsidRDefault="00000000">
            <w:pPr>
              <w:spacing w:before="40" w:after="40"/>
            </w:pPr>
            <w:r>
              <w:rPr>
                <w:b/>
                <w:sz w:val="18"/>
              </w:rPr>
              <w:t>Mill spring</w:t>
            </w:r>
          </w:p>
        </w:tc>
        <w:tc>
          <w:tcPr>
            <w:tcW w:w="5260" w:type="dxa"/>
          </w:tcPr>
          <w:p w14:paraId="77C20FBB" w14:textId="77777777" w:rsidR="000667EF" w:rsidRDefault="00000000">
            <w:pPr>
              <w:spacing w:before="40" w:after="40"/>
            </w:pPr>
            <w:r>
              <w:rPr>
                <w:sz w:val="18"/>
              </w:rPr>
              <w:t xml:space="preserve">The elastic deflection of the mill under rolling load, which makes </w:t>
            </w:r>
            <w:r>
              <w:rPr>
                <w:sz w:val="18"/>
              </w:rPr>
              <w:lastRenderedPageBreak/>
              <w:t>delivered thickness exceed the set gap</w:t>
            </w:r>
          </w:p>
        </w:tc>
      </w:tr>
      <w:tr w:rsidR="000667EF" w14:paraId="4D6383EE" w14:textId="77777777">
        <w:tc>
          <w:tcPr>
            <w:tcW w:w="5260" w:type="dxa"/>
          </w:tcPr>
          <w:p w14:paraId="0C065435" w14:textId="77777777" w:rsidR="000667EF" w:rsidRDefault="00000000">
            <w:pPr>
              <w:spacing w:before="40" w:after="40"/>
            </w:pPr>
            <w:r>
              <w:rPr>
                <w:b/>
                <w:sz w:val="18"/>
              </w:rPr>
              <w:lastRenderedPageBreak/>
              <w:t>Mill modulus</w:t>
            </w:r>
          </w:p>
        </w:tc>
        <w:tc>
          <w:tcPr>
            <w:tcW w:w="5260" w:type="dxa"/>
          </w:tcPr>
          <w:p w14:paraId="69D938C3" w14:textId="77777777" w:rsidR="000667EF" w:rsidRDefault="00000000">
            <w:pPr>
              <w:spacing w:before="40" w:after="40"/>
            </w:pPr>
            <w:r>
              <w:rPr>
                <w:sz w:val="18"/>
              </w:rPr>
              <w:t>The stiffness of the mill stand, relating roll separating force to that deflection</w:t>
            </w:r>
          </w:p>
        </w:tc>
      </w:tr>
      <w:tr w:rsidR="000667EF" w14:paraId="7155D57A" w14:textId="77777777">
        <w:tc>
          <w:tcPr>
            <w:tcW w:w="5260" w:type="dxa"/>
          </w:tcPr>
          <w:p w14:paraId="7DC91B4C" w14:textId="77777777" w:rsidR="000667EF" w:rsidRDefault="00000000">
            <w:pPr>
              <w:spacing w:before="40" w:after="40"/>
            </w:pPr>
            <w:r>
              <w:rPr>
                <w:b/>
                <w:sz w:val="18"/>
              </w:rPr>
              <w:t>Aspect ratio</w:t>
            </w:r>
          </w:p>
        </w:tc>
        <w:tc>
          <w:tcPr>
            <w:tcW w:w="5260" w:type="dxa"/>
          </w:tcPr>
          <w:p w14:paraId="27292AA5" w14:textId="77777777" w:rsidR="000667EF" w:rsidRDefault="00000000">
            <w:pPr>
              <w:spacing w:before="40" w:after="40"/>
            </w:pPr>
            <w:r>
              <w:rPr>
                <w:sz w:val="18"/>
              </w:rPr>
              <w:t>Width divided by thickness of the finished section</w:t>
            </w:r>
          </w:p>
        </w:tc>
      </w:tr>
      <w:tr w:rsidR="000667EF" w14:paraId="228B2770" w14:textId="77777777">
        <w:tc>
          <w:tcPr>
            <w:tcW w:w="5260" w:type="dxa"/>
          </w:tcPr>
          <w:p w14:paraId="04EBABD9" w14:textId="77777777" w:rsidR="000667EF" w:rsidRDefault="00000000">
            <w:pPr>
              <w:spacing w:before="40" w:after="40"/>
            </w:pPr>
            <w:r>
              <w:rPr>
                <w:b/>
                <w:sz w:val="18"/>
              </w:rPr>
              <w:t>Cold work</w:t>
            </w:r>
          </w:p>
        </w:tc>
        <w:tc>
          <w:tcPr>
            <w:tcW w:w="5260" w:type="dxa"/>
          </w:tcPr>
          <w:p w14:paraId="602C677E" w14:textId="77777777" w:rsidR="000667EF" w:rsidRDefault="00000000">
            <w:pPr>
              <w:spacing w:before="40" w:after="40"/>
            </w:pPr>
            <w:r>
              <w:rPr>
                <w:sz w:val="18"/>
              </w:rPr>
              <w:t>Accumulated plastic strain imparted without recrystallisation, which raises strength and lowers ductility</w:t>
            </w:r>
          </w:p>
        </w:tc>
      </w:tr>
      <w:tr w:rsidR="000667EF" w14:paraId="0CBE16E7" w14:textId="77777777">
        <w:tc>
          <w:tcPr>
            <w:tcW w:w="5260" w:type="dxa"/>
          </w:tcPr>
          <w:p w14:paraId="4F74C549" w14:textId="77777777" w:rsidR="000667EF" w:rsidRDefault="00000000">
            <w:pPr>
              <w:spacing w:before="40" w:after="40"/>
            </w:pPr>
            <w:r>
              <w:rPr>
                <w:b/>
                <w:sz w:val="18"/>
              </w:rPr>
              <w:t>Anneal</w:t>
            </w:r>
          </w:p>
        </w:tc>
        <w:tc>
          <w:tcPr>
            <w:tcW w:w="5260" w:type="dxa"/>
          </w:tcPr>
          <w:p w14:paraId="4DC153F1" w14:textId="77777777" w:rsidR="000667EF" w:rsidRDefault="00000000">
            <w:pPr>
              <w:spacing w:before="40" w:after="40"/>
            </w:pPr>
            <w:r>
              <w:rPr>
                <w:sz w:val="18"/>
              </w:rPr>
              <w:t>A heat treatment that relieves cold work and restores ductility</w:t>
            </w:r>
          </w:p>
        </w:tc>
      </w:tr>
      <w:tr w:rsidR="000667EF" w14:paraId="103E9F5B" w14:textId="77777777">
        <w:tc>
          <w:tcPr>
            <w:tcW w:w="5260" w:type="dxa"/>
          </w:tcPr>
          <w:p w14:paraId="738140EE" w14:textId="77777777" w:rsidR="000667EF" w:rsidRDefault="00000000">
            <w:pPr>
              <w:spacing w:before="40" w:after="40"/>
            </w:pPr>
            <w:r>
              <w:rPr>
                <w:b/>
                <w:sz w:val="18"/>
              </w:rPr>
              <w:t>Die semi-angle</w:t>
            </w:r>
          </w:p>
        </w:tc>
        <w:tc>
          <w:tcPr>
            <w:tcW w:w="5260" w:type="dxa"/>
          </w:tcPr>
          <w:p w14:paraId="40A4E053" w14:textId="77777777" w:rsidR="000667EF" w:rsidRDefault="00000000">
            <w:pPr>
              <w:spacing w:before="40" w:after="40"/>
            </w:pPr>
            <w:r>
              <w:rPr>
                <w:sz w:val="18"/>
              </w:rPr>
              <w:t>Half the included angle of the converging section of a drawing die</w:t>
            </w:r>
          </w:p>
        </w:tc>
      </w:tr>
      <w:tr w:rsidR="000667EF" w14:paraId="4C3A80C5" w14:textId="77777777">
        <w:tc>
          <w:tcPr>
            <w:tcW w:w="5260" w:type="dxa"/>
          </w:tcPr>
          <w:p w14:paraId="4D74194F" w14:textId="77777777" w:rsidR="000667EF" w:rsidRDefault="00000000">
            <w:pPr>
              <w:spacing w:before="40" w:after="40"/>
            </w:pPr>
            <w:r>
              <w:rPr>
                <w:b/>
                <w:sz w:val="18"/>
              </w:rPr>
              <w:t>Flow stress</w:t>
            </w:r>
          </w:p>
        </w:tc>
        <w:tc>
          <w:tcPr>
            <w:tcW w:w="5260" w:type="dxa"/>
          </w:tcPr>
          <w:p w14:paraId="79FBCED3" w14:textId="77777777" w:rsidR="000667EF" w:rsidRDefault="00000000">
            <w:pPr>
              <w:spacing w:before="40" w:after="40"/>
            </w:pPr>
            <w:r>
              <w:rPr>
                <w:sz w:val="18"/>
              </w:rPr>
              <w:t>The stress at which the material deforms plastically, which rises as cold work accumulates</w:t>
            </w:r>
          </w:p>
        </w:tc>
      </w:tr>
      <w:tr w:rsidR="000667EF" w14:paraId="7C10400C" w14:textId="77777777">
        <w:tc>
          <w:tcPr>
            <w:tcW w:w="5260" w:type="dxa"/>
          </w:tcPr>
          <w:p w14:paraId="7B6AD2D0" w14:textId="77777777" w:rsidR="000667EF" w:rsidRDefault="00000000">
            <w:pPr>
              <w:spacing w:before="40" w:after="40"/>
            </w:pPr>
            <w:r>
              <w:rPr>
                <w:b/>
                <w:sz w:val="18"/>
              </w:rPr>
              <w:t>Free spread</w:t>
            </w:r>
          </w:p>
        </w:tc>
        <w:tc>
          <w:tcPr>
            <w:tcW w:w="5260" w:type="dxa"/>
          </w:tcPr>
          <w:p w14:paraId="4C26802E" w14:textId="77777777" w:rsidR="000667EF" w:rsidRDefault="00000000">
            <w:pPr>
              <w:spacing w:before="40" w:after="40"/>
            </w:pPr>
            <w:r>
              <w:rPr>
                <w:sz w:val="18"/>
              </w:rPr>
              <w:t>Lateral spread that is not constrained by tooling — the condition on FL1</w:t>
            </w:r>
          </w:p>
        </w:tc>
      </w:tr>
    </w:tbl>
    <w:p w14:paraId="1675F650" w14:textId="77777777" w:rsidR="000667EF" w:rsidRDefault="000667EF">
      <w:pPr>
        <w:spacing w:after="80"/>
      </w:pPr>
    </w:p>
    <w:p w14:paraId="4677088B" w14:textId="77777777" w:rsidR="000667EF" w:rsidRDefault="000667EF">
      <w:pPr>
        <w:pBdr>
          <w:bottom w:val="single" w:sz="6" w:space="0" w:color="BFBFBF"/>
        </w:pBdr>
        <w:spacing w:before="120"/>
      </w:pPr>
    </w:p>
    <w:p w14:paraId="5F8FA026" w14:textId="77777777" w:rsidR="000667EF" w:rsidRDefault="00000000">
      <w:pPr>
        <w:pStyle w:val="Heading1"/>
      </w:pPr>
      <w:bookmarkStart w:id="18" w:name="_Toc236485884"/>
      <w:r>
        <w:rPr>
          <w:rFonts w:ascii="Calibri" w:hAnsi="Calibri"/>
          <w:b w:val="0"/>
          <w:color w:val="1F3864"/>
        </w:rPr>
        <w:t>3. Industry Standard Pass Schedule Design</w:t>
      </w:r>
      <w:bookmarkEnd w:id="18"/>
    </w:p>
    <w:p w14:paraId="23FFC1F9" w14:textId="77777777" w:rsidR="000667EF" w:rsidRDefault="00000000">
      <w:r>
        <w:t>This section states the engineering basis. Section 6 turns it into an algorithm.</w:t>
      </w:r>
    </w:p>
    <w:p w14:paraId="25C14413" w14:textId="77777777" w:rsidR="000667EF" w:rsidRDefault="00000000">
      <w:pPr>
        <w:pStyle w:val="Heading2"/>
      </w:pPr>
      <w:bookmarkStart w:id="19" w:name="_Toc236485885"/>
      <w:r>
        <w:rPr>
          <w:rFonts w:ascii="Calibri" w:hAnsi="Calibri"/>
          <w:b w:val="0"/>
          <w:color w:val="1F3864"/>
        </w:rPr>
        <w:t>3.1 Pass Planning Methodology</w:t>
      </w:r>
      <w:bookmarkEnd w:id="19"/>
    </w:p>
    <w:p w14:paraId="025D65D9" w14:textId="77777777" w:rsidR="000667EF" w:rsidRDefault="00000000">
      <w:r>
        <w:t xml:space="preserve">The general method </w:t>
      </w:r>
      <w:r>
        <w:rPr>
          <w:rFonts w:ascii="Consolas" w:hAnsi="Consolas"/>
          <w:color w:val="A03030"/>
          <w:sz w:val="18"/>
        </w:rPr>
        <w:t>[INDUSTRY STANDARD]</w:t>
      </w:r>
      <w:r>
        <w:t>:</w:t>
      </w:r>
    </w:p>
    <w:p w14:paraId="5418DA3F" w14:textId="77777777" w:rsidR="000667EF" w:rsidRDefault="00000000">
      <w:pPr>
        <w:pStyle w:val="ListNumber"/>
      </w:pPr>
      <w:r>
        <w:t xml:space="preserve">Establish the </w:t>
      </w:r>
      <w:r>
        <w:rPr>
          <w:b/>
        </w:rPr>
        <w:t>finished cross-section</w:t>
      </w:r>
      <w:r>
        <w:t xml:space="preserve"> from the product specification, correctly accounting for edge geometry.</w:t>
      </w:r>
    </w:p>
    <w:p w14:paraId="5879875E" w14:textId="77777777" w:rsidR="000667EF" w:rsidRDefault="00000000">
      <w:pPr>
        <w:pStyle w:val="ListNumber"/>
      </w:pPr>
      <w:r>
        <w:t xml:space="preserve">Establish the </w:t>
      </w:r>
      <w:r>
        <w:rPr>
          <w:b/>
        </w:rPr>
        <w:t>incoming cross-section</w:t>
      </w:r>
      <w:r>
        <w:t xml:space="preserve"> from the rod specification.</w:t>
      </w:r>
    </w:p>
    <w:p w14:paraId="494B01E1" w14:textId="77777777" w:rsidR="000667EF" w:rsidRDefault="00000000">
      <w:pPr>
        <w:pStyle w:val="ListNumber"/>
      </w:pPr>
      <w:r>
        <w:t xml:space="preserve">Determine the </w:t>
      </w:r>
      <w:r>
        <w:rPr>
          <w:b/>
        </w:rPr>
        <w:t>total deformation</w:t>
      </w:r>
      <w:r>
        <w:t xml:space="preserve"> required between them.</w:t>
      </w:r>
    </w:p>
    <w:p w14:paraId="5D9401AF" w14:textId="77777777" w:rsidR="000667EF" w:rsidRDefault="00000000">
      <w:pPr>
        <w:pStyle w:val="ListNumber"/>
      </w:pPr>
      <w:r>
        <w:t xml:space="preserve">Determine how that total </w:t>
      </w:r>
      <w:r>
        <w:rPr>
          <w:b/>
        </w:rPr>
        <w:t>divides between drawing and rolling</w:t>
      </w:r>
      <w:r>
        <w:t xml:space="preserve"> — the entry condition to the first flattening pass.</w:t>
      </w:r>
    </w:p>
    <w:p w14:paraId="12117476" w14:textId="77777777" w:rsidR="000667EF" w:rsidRDefault="00000000">
      <w:pPr>
        <w:pStyle w:val="ListNumber"/>
      </w:pPr>
      <w:r>
        <w:rPr>
          <w:b/>
        </w:rPr>
        <w:t>Distribute</w:t>
      </w:r>
      <w:r>
        <w:t xml:space="preserve"> the drawing portion across the available dies, respecting the per-pass limit.</w:t>
      </w:r>
    </w:p>
    <w:p w14:paraId="42AD9D32" w14:textId="77777777" w:rsidR="000667EF" w:rsidRDefault="00000000">
      <w:pPr>
        <w:pStyle w:val="ListNumber"/>
      </w:pPr>
      <w:r>
        <w:rPr>
          <w:b/>
        </w:rPr>
        <w:t>Distribute</w:t>
      </w:r>
      <w:r>
        <w:t xml:space="preserve"> the rolling portion across the available stands, respecting force and power limits.</w:t>
      </w:r>
    </w:p>
    <w:p w14:paraId="19746833" w14:textId="77777777" w:rsidR="000667EF" w:rsidRDefault="00000000">
      <w:pPr>
        <w:pStyle w:val="ListNumber"/>
      </w:pPr>
      <w:r>
        <w:rPr>
          <w:b/>
        </w:rPr>
        <w:t>Reserve the final pass</w:t>
      </w:r>
      <w:r>
        <w:t xml:space="preserve"> for dimensional control rather than bulk reduction.</w:t>
      </w:r>
    </w:p>
    <w:p w14:paraId="21CE289F" w14:textId="77777777" w:rsidR="000667EF" w:rsidRDefault="00000000">
      <w:pPr>
        <w:pStyle w:val="ListNumber"/>
      </w:pPr>
      <w:r>
        <w:rPr>
          <w:b/>
        </w:rPr>
        <w:t>Validate</w:t>
      </w:r>
      <w:r>
        <w:t xml:space="preserve"> the whole sequence against material, machine, and quality limits.</w:t>
      </w:r>
    </w:p>
    <w:p w14:paraId="7CF92929" w14:textId="77777777" w:rsidR="000667EF" w:rsidRDefault="00000000">
      <w:r>
        <w:t>Step 4 is the step most often skipped, and it is the one that determines whether the finishing mill has anything to do. It is treated at length in §3.3.5.</w:t>
      </w:r>
    </w:p>
    <w:p w14:paraId="7DACFC15" w14:textId="77777777" w:rsidR="000667EF" w:rsidRDefault="00000000">
      <w:pPr>
        <w:pStyle w:val="Heading2"/>
      </w:pPr>
      <w:bookmarkStart w:id="20" w:name="_Toc236485886"/>
      <w:r>
        <w:rPr>
          <w:rFonts w:ascii="Calibri" w:hAnsi="Calibri"/>
          <w:b w:val="0"/>
          <w:color w:val="1F3864"/>
        </w:rPr>
        <w:t>3.2 Wire Drawing — DB1 and DB2</w:t>
      </w:r>
      <w:bookmarkEnd w:id="20"/>
    </w:p>
    <w:p w14:paraId="704FAAEF" w14:textId="77777777" w:rsidR="000667EF" w:rsidRDefault="00000000">
      <w:pPr>
        <w:pStyle w:val="Heading3"/>
      </w:pPr>
      <w:bookmarkStart w:id="21" w:name="_Toc236485887"/>
      <w:r>
        <w:rPr>
          <w:rFonts w:ascii="Calibri" w:hAnsi="Calibri"/>
          <w:b w:val="0"/>
          <w:color w:val="1F3864"/>
        </w:rPr>
        <w:t>3.2.1 Area Reduction, and Why It Compounds</w:t>
      </w:r>
      <w:bookmarkEnd w:id="21"/>
    </w:p>
    <w:p w14:paraId="3B5D9606" w14:textId="77777777" w:rsidR="000667EF" w:rsidRDefault="00000000">
      <w:r>
        <w:t xml:space="preserve">For a round section, area reduction per pass </w:t>
      </w:r>
      <w:r>
        <w:rPr>
          <w:rFonts w:ascii="Consolas" w:hAnsi="Consolas"/>
          <w:color w:val="A03030"/>
          <w:sz w:val="18"/>
        </w:rPr>
        <w:t>[INDUSTRY STANDARD]</w:t>
      </w:r>
      <w:r>
        <w:t>:</w:t>
      </w:r>
    </w:p>
    <w:p w14:paraId="1051401F" w14:textId="77777777" w:rsidR="000667EF" w:rsidRDefault="00000000">
      <w:pPr>
        <w:shd w:val="clear" w:color="auto" w:fill="F2F2F2"/>
        <w:spacing w:after="0"/>
        <w:ind w:left="360"/>
      </w:pPr>
      <w:r>
        <w:rPr>
          <w:rFonts w:ascii="Consolas" w:hAnsi="Consolas"/>
          <w:sz w:val="17"/>
        </w:rPr>
        <w:t>r = (A₀ − A₁) / A₀ = 1 − (d₁ / d₀)²          where A = π d² / 4</w:t>
      </w:r>
    </w:p>
    <w:p w14:paraId="181593DF" w14:textId="77777777" w:rsidR="000667EF" w:rsidRDefault="00000000">
      <w:r>
        <w:t xml:space="preserve">Reductions across successive passes </w:t>
      </w:r>
      <w:r>
        <w:rPr>
          <w:b/>
        </w:rPr>
        <w:t>compound multiplicatively on the remaining area</w:t>
      </w:r>
      <w:r>
        <w:t xml:space="preserve">. They do not add. For </w:t>
      </w:r>
      <w:r>
        <w:rPr>
          <w:rFonts w:ascii="Consolas" w:hAnsi="Consolas"/>
          <w:color w:val="A03030"/>
          <w:sz w:val="18"/>
        </w:rPr>
        <w:t>n</w:t>
      </w:r>
      <w:r>
        <w:t xml:space="preserve"> passes each at reduction </w:t>
      </w:r>
      <w:r>
        <w:rPr>
          <w:rFonts w:ascii="Consolas" w:hAnsi="Consolas"/>
          <w:color w:val="A03030"/>
          <w:sz w:val="18"/>
        </w:rPr>
        <w:t>r</w:t>
      </w:r>
      <w:r>
        <w:t>:</w:t>
      </w:r>
    </w:p>
    <w:p w14:paraId="0ED684BE" w14:textId="77777777" w:rsidR="000667EF" w:rsidRDefault="00000000">
      <w:pPr>
        <w:shd w:val="clear" w:color="auto" w:fill="F2F2F2"/>
        <w:spacing w:after="0"/>
        <w:ind w:left="360"/>
      </w:pPr>
      <w:r>
        <w:rPr>
          <w:rFonts w:ascii="Consolas" w:hAnsi="Consolas"/>
          <w:sz w:val="17"/>
        </w:rPr>
        <w:lastRenderedPageBreak/>
        <w:t>R_total = 1 − (1 − r)ⁿ</w:t>
      </w:r>
    </w:p>
    <w:p w14:paraId="56AF1F60" w14:textId="77777777" w:rsidR="000667EF" w:rsidRDefault="00000000">
      <w:r>
        <w:t>This is the single most consequential relation in the document, because the intuitive alternative — that two passes at 25% give 50% — is wrong, and wrong in the unsafe direction.</w:t>
      </w:r>
    </w:p>
    <w:tbl>
      <w:tblPr>
        <w:tblStyle w:val="TableGrid"/>
        <w:tblW w:w="0" w:type="auto"/>
        <w:tblLook w:val="04A0" w:firstRow="1" w:lastRow="0" w:firstColumn="1" w:lastColumn="0" w:noHBand="0" w:noVBand="1"/>
      </w:tblPr>
      <w:tblGrid>
        <w:gridCol w:w="2630"/>
        <w:gridCol w:w="2630"/>
        <w:gridCol w:w="2630"/>
        <w:gridCol w:w="2630"/>
      </w:tblGrid>
      <w:tr w:rsidR="000667EF" w14:paraId="125FFFDB" w14:textId="77777777">
        <w:trPr>
          <w:tblHeader/>
        </w:trPr>
        <w:tc>
          <w:tcPr>
            <w:tcW w:w="2630" w:type="dxa"/>
            <w:shd w:val="clear" w:color="auto" w:fill="D9E2F3"/>
          </w:tcPr>
          <w:p w14:paraId="1753821D" w14:textId="77777777" w:rsidR="000667EF" w:rsidRDefault="00000000">
            <w:pPr>
              <w:spacing w:before="40" w:after="40"/>
            </w:pPr>
            <w:r>
              <w:rPr>
                <w:b/>
                <w:sz w:val="18"/>
              </w:rPr>
              <w:t>Passes</w:t>
            </w:r>
          </w:p>
        </w:tc>
        <w:tc>
          <w:tcPr>
            <w:tcW w:w="2630" w:type="dxa"/>
            <w:shd w:val="clear" w:color="auto" w:fill="D9E2F3"/>
          </w:tcPr>
          <w:p w14:paraId="79B35D03" w14:textId="77777777" w:rsidR="000667EF" w:rsidRDefault="00000000">
            <w:pPr>
              <w:spacing w:before="40" w:after="40"/>
            </w:pPr>
            <w:r>
              <w:rPr>
                <w:b/>
                <w:sz w:val="18"/>
              </w:rPr>
              <w:t>Per-pass limit</w:t>
            </w:r>
          </w:p>
        </w:tc>
        <w:tc>
          <w:tcPr>
            <w:tcW w:w="2630" w:type="dxa"/>
            <w:shd w:val="clear" w:color="auto" w:fill="D9E2F3"/>
          </w:tcPr>
          <w:p w14:paraId="71042B0E" w14:textId="77777777" w:rsidR="000667EF" w:rsidRDefault="00000000">
            <w:pPr>
              <w:spacing w:before="40" w:after="40"/>
            </w:pPr>
            <w:r>
              <w:rPr>
                <w:b/>
                <w:sz w:val="18"/>
              </w:rPr>
              <w:t>Naive sum</w:t>
            </w:r>
          </w:p>
        </w:tc>
        <w:tc>
          <w:tcPr>
            <w:tcW w:w="2630" w:type="dxa"/>
            <w:shd w:val="clear" w:color="auto" w:fill="D9E2F3"/>
          </w:tcPr>
          <w:p w14:paraId="47F4B8BD" w14:textId="77777777" w:rsidR="000667EF" w:rsidRDefault="00000000">
            <w:pPr>
              <w:spacing w:before="40" w:after="40"/>
            </w:pPr>
            <w:r>
              <w:rPr>
                <w:b/>
                <w:sz w:val="18"/>
              </w:rPr>
              <w:t>True achievable total</w:t>
            </w:r>
          </w:p>
        </w:tc>
      </w:tr>
      <w:tr w:rsidR="000667EF" w14:paraId="69C9EB4E" w14:textId="77777777">
        <w:tc>
          <w:tcPr>
            <w:tcW w:w="2630" w:type="dxa"/>
          </w:tcPr>
          <w:p w14:paraId="07E73C32" w14:textId="77777777" w:rsidR="000667EF" w:rsidRDefault="00000000">
            <w:pPr>
              <w:spacing w:before="40" w:after="40"/>
            </w:pPr>
            <w:r>
              <w:rPr>
                <w:sz w:val="18"/>
              </w:rPr>
              <w:t>2</w:t>
            </w:r>
          </w:p>
        </w:tc>
        <w:tc>
          <w:tcPr>
            <w:tcW w:w="2630" w:type="dxa"/>
          </w:tcPr>
          <w:p w14:paraId="4CFCF027" w14:textId="77777777" w:rsidR="000667EF" w:rsidRDefault="00000000">
            <w:pPr>
              <w:spacing w:before="40" w:after="40"/>
            </w:pPr>
            <w:r>
              <w:rPr>
                <w:sz w:val="18"/>
              </w:rPr>
              <w:t>20%</w:t>
            </w:r>
          </w:p>
        </w:tc>
        <w:tc>
          <w:tcPr>
            <w:tcW w:w="2630" w:type="dxa"/>
          </w:tcPr>
          <w:p w14:paraId="1E95E588" w14:textId="77777777" w:rsidR="000667EF" w:rsidRDefault="00000000">
            <w:pPr>
              <w:spacing w:before="40" w:after="40"/>
            </w:pPr>
            <w:r>
              <w:rPr>
                <w:sz w:val="18"/>
              </w:rPr>
              <w:t>40%</w:t>
            </w:r>
          </w:p>
        </w:tc>
        <w:tc>
          <w:tcPr>
            <w:tcW w:w="2630" w:type="dxa"/>
          </w:tcPr>
          <w:p w14:paraId="77935251" w14:textId="77777777" w:rsidR="000667EF" w:rsidRDefault="00000000">
            <w:pPr>
              <w:spacing w:before="40" w:after="40"/>
            </w:pPr>
            <w:r>
              <w:rPr>
                <w:b/>
                <w:sz w:val="18"/>
              </w:rPr>
              <w:t>36.00%</w:t>
            </w:r>
          </w:p>
        </w:tc>
      </w:tr>
      <w:tr w:rsidR="000667EF" w14:paraId="3B4D8D41" w14:textId="77777777">
        <w:tc>
          <w:tcPr>
            <w:tcW w:w="2630" w:type="dxa"/>
          </w:tcPr>
          <w:p w14:paraId="0254EF2C" w14:textId="77777777" w:rsidR="000667EF" w:rsidRDefault="00000000">
            <w:pPr>
              <w:spacing w:before="40" w:after="40"/>
            </w:pPr>
            <w:r>
              <w:rPr>
                <w:sz w:val="18"/>
              </w:rPr>
              <w:t>2</w:t>
            </w:r>
          </w:p>
        </w:tc>
        <w:tc>
          <w:tcPr>
            <w:tcW w:w="2630" w:type="dxa"/>
          </w:tcPr>
          <w:p w14:paraId="0F682AAD" w14:textId="77777777" w:rsidR="000667EF" w:rsidRDefault="00000000">
            <w:pPr>
              <w:spacing w:before="40" w:after="40"/>
            </w:pPr>
            <w:r>
              <w:rPr>
                <w:sz w:val="18"/>
              </w:rPr>
              <w:t>22%</w:t>
            </w:r>
          </w:p>
        </w:tc>
        <w:tc>
          <w:tcPr>
            <w:tcW w:w="2630" w:type="dxa"/>
          </w:tcPr>
          <w:p w14:paraId="2A39F177" w14:textId="77777777" w:rsidR="000667EF" w:rsidRDefault="00000000">
            <w:pPr>
              <w:spacing w:before="40" w:after="40"/>
            </w:pPr>
            <w:r>
              <w:rPr>
                <w:sz w:val="18"/>
              </w:rPr>
              <w:t>44%</w:t>
            </w:r>
          </w:p>
        </w:tc>
        <w:tc>
          <w:tcPr>
            <w:tcW w:w="2630" w:type="dxa"/>
          </w:tcPr>
          <w:p w14:paraId="0BF118B5" w14:textId="77777777" w:rsidR="000667EF" w:rsidRDefault="00000000">
            <w:pPr>
              <w:spacing w:before="40" w:after="40"/>
            </w:pPr>
            <w:r>
              <w:rPr>
                <w:b/>
                <w:sz w:val="18"/>
              </w:rPr>
              <w:t>39.16%</w:t>
            </w:r>
          </w:p>
        </w:tc>
      </w:tr>
      <w:tr w:rsidR="000667EF" w14:paraId="76483D3F" w14:textId="77777777">
        <w:tc>
          <w:tcPr>
            <w:tcW w:w="2630" w:type="dxa"/>
          </w:tcPr>
          <w:p w14:paraId="2930C49E" w14:textId="77777777" w:rsidR="000667EF" w:rsidRDefault="00000000">
            <w:pPr>
              <w:spacing w:before="40" w:after="40"/>
            </w:pPr>
            <w:r>
              <w:rPr>
                <w:sz w:val="18"/>
              </w:rPr>
              <w:t>2</w:t>
            </w:r>
          </w:p>
        </w:tc>
        <w:tc>
          <w:tcPr>
            <w:tcW w:w="2630" w:type="dxa"/>
          </w:tcPr>
          <w:p w14:paraId="4EF3983F" w14:textId="77777777" w:rsidR="000667EF" w:rsidRDefault="00000000">
            <w:pPr>
              <w:spacing w:before="40" w:after="40"/>
            </w:pPr>
            <w:r>
              <w:rPr>
                <w:sz w:val="18"/>
              </w:rPr>
              <w:t>25%</w:t>
            </w:r>
          </w:p>
        </w:tc>
        <w:tc>
          <w:tcPr>
            <w:tcW w:w="2630" w:type="dxa"/>
          </w:tcPr>
          <w:p w14:paraId="72248139" w14:textId="77777777" w:rsidR="000667EF" w:rsidRDefault="00000000">
            <w:pPr>
              <w:spacing w:before="40" w:after="40"/>
            </w:pPr>
            <w:r>
              <w:rPr>
                <w:sz w:val="18"/>
              </w:rPr>
              <w:t>50%</w:t>
            </w:r>
          </w:p>
        </w:tc>
        <w:tc>
          <w:tcPr>
            <w:tcW w:w="2630" w:type="dxa"/>
          </w:tcPr>
          <w:p w14:paraId="7D7E6DD3" w14:textId="77777777" w:rsidR="000667EF" w:rsidRDefault="00000000">
            <w:pPr>
              <w:spacing w:before="40" w:after="40"/>
            </w:pPr>
            <w:r>
              <w:rPr>
                <w:b/>
                <w:sz w:val="18"/>
              </w:rPr>
              <w:t>43.75%</w:t>
            </w:r>
          </w:p>
        </w:tc>
      </w:tr>
      <w:tr w:rsidR="000667EF" w14:paraId="5FCC3753" w14:textId="77777777">
        <w:tc>
          <w:tcPr>
            <w:tcW w:w="2630" w:type="dxa"/>
          </w:tcPr>
          <w:p w14:paraId="4C6294FE" w14:textId="77777777" w:rsidR="000667EF" w:rsidRDefault="00000000">
            <w:pPr>
              <w:spacing w:before="40" w:after="40"/>
            </w:pPr>
            <w:r>
              <w:rPr>
                <w:sz w:val="18"/>
              </w:rPr>
              <w:t>2</w:t>
            </w:r>
          </w:p>
        </w:tc>
        <w:tc>
          <w:tcPr>
            <w:tcW w:w="2630" w:type="dxa"/>
          </w:tcPr>
          <w:p w14:paraId="7CFABEE5" w14:textId="77777777" w:rsidR="000667EF" w:rsidRDefault="00000000">
            <w:pPr>
              <w:spacing w:before="40" w:after="40"/>
            </w:pPr>
            <w:r>
              <w:rPr>
                <w:sz w:val="18"/>
              </w:rPr>
              <w:t>28%</w:t>
            </w:r>
          </w:p>
        </w:tc>
        <w:tc>
          <w:tcPr>
            <w:tcW w:w="2630" w:type="dxa"/>
          </w:tcPr>
          <w:p w14:paraId="3A7A433D" w14:textId="77777777" w:rsidR="000667EF" w:rsidRDefault="00000000">
            <w:pPr>
              <w:spacing w:before="40" w:after="40"/>
            </w:pPr>
            <w:r>
              <w:rPr>
                <w:sz w:val="18"/>
              </w:rPr>
              <w:t>56%</w:t>
            </w:r>
          </w:p>
        </w:tc>
        <w:tc>
          <w:tcPr>
            <w:tcW w:w="2630" w:type="dxa"/>
          </w:tcPr>
          <w:p w14:paraId="7F72524C" w14:textId="77777777" w:rsidR="000667EF" w:rsidRDefault="00000000">
            <w:pPr>
              <w:spacing w:before="40" w:after="40"/>
            </w:pPr>
            <w:r>
              <w:rPr>
                <w:b/>
                <w:sz w:val="18"/>
              </w:rPr>
              <w:t>48.16%</w:t>
            </w:r>
          </w:p>
        </w:tc>
      </w:tr>
      <w:tr w:rsidR="000667EF" w14:paraId="6A63FE6C" w14:textId="77777777">
        <w:tc>
          <w:tcPr>
            <w:tcW w:w="2630" w:type="dxa"/>
          </w:tcPr>
          <w:p w14:paraId="387365F6" w14:textId="77777777" w:rsidR="000667EF" w:rsidRDefault="00000000">
            <w:pPr>
              <w:spacing w:before="40" w:after="40"/>
            </w:pPr>
            <w:r>
              <w:rPr>
                <w:sz w:val="18"/>
              </w:rPr>
              <w:t>3</w:t>
            </w:r>
          </w:p>
        </w:tc>
        <w:tc>
          <w:tcPr>
            <w:tcW w:w="2630" w:type="dxa"/>
          </w:tcPr>
          <w:p w14:paraId="3E1B5D0B" w14:textId="77777777" w:rsidR="000667EF" w:rsidRDefault="00000000">
            <w:pPr>
              <w:spacing w:before="40" w:after="40"/>
            </w:pPr>
            <w:r>
              <w:rPr>
                <w:sz w:val="18"/>
              </w:rPr>
              <w:t>25%</w:t>
            </w:r>
          </w:p>
        </w:tc>
        <w:tc>
          <w:tcPr>
            <w:tcW w:w="2630" w:type="dxa"/>
          </w:tcPr>
          <w:p w14:paraId="3ACD3E32" w14:textId="77777777" w:rsidR="000667EF" w:rsidRDefault="00000000">
            <w:pPr>
              <w:spacing w:before="40" w:after="40"/>
            </w:pPr>
            <w:r>
              <w:rPr>
                <w:sz w:val="18"/>
              </w:rPr>
              <w:t>75%</w:t>
            </w:r>
          </w:p>
        </w:tc>
        <w:tc>
          <w:tcPr>
            <w:tcW w:w="2630" w:type="dxa"/>
          </w:tcPr>
          <w:p w14:paraId="6ED7DDC7" w14:textId="77777777" w:rsidR="000667EF" w:rsidRDefault="00000000">
            <w:pPr>
              <w:spacing w:before="40" w:after="40"/>
            </w:pPr>
            <w:r>
              <w:rPr>
                <w:b/>
                <w:sz w:val="18"/>
              </w:rPr>
              <w:t>57.81%</w:t>
            </w:r>
          </w:p>
        </w:tc>
      </w:tr>
    </w:tbl>
    <w:p w14:paraId="19245B11" w14:textId="77777777" w:rsidR="000667EF" w:rsidRDefault="000667EF">
      <w:pPr>
        <w:spacing w:after="80"/>
      </w:pPr>
    </w:p>
    <w:p w14:paraId="22C648E2" w14:textId="77777777" w:rsidR="000667EF" w:rsidRDefault="00000000">
      <w:r>
        <w:t>The gap between the naive and true figures is the band in which a schedule looks feasible on paper and breaks wire in practice.</w:t>
      </w:r>
    </w:p>
    <w:p w14:paraId="2BE6D84D" w14:textId="77777777" w:rsidR="000667EF" w:rsidRDefault="00000000">
      <w:r>
        <w:t xml:space="preserve">The governing relations </w:t>
      </w:r>
      <w:r>
        <w:rPr>
          <w:rFonts w:ascii="Consolas" w:hAnsi="Consolas"/>
          <w:color w:val="A03030"/>
          <w:sz w:val="18"/>
        </w:rPr>
        <w:t>[INDUSTRY STANDARD]</w:t>
      </w:r>
      <w:r>
        <w:t>:</w:t>
      </w:r>
    </w:p>
    <w:p w14:paraId="5204BF6A" w14:textId="77777777" w:rsidR="000667EF" w:rsidRDefault="00000000">
      <w:pPr>
        <w:shd w:val="clear" w:color="auto" w:fill="F2F2F2"/>
        <w:spacing w:after="0"/>
        <w:ind w:left="360"/>
      </w:pPr>
      <w:r>
        <w:rPr>
          <w:rFonts w:ascii="Consolas" w:hAnsi="Consolas"/>
          <w:sz w:val="17"/>
        </w:rPr>
        <w:t>Passes required:      n = ⌈ ln(1 − R_total) / ln(1 − r_max) ⌉</w:t>
      </w:r>
    </w:p>
    <w:p w14:paraId="1B301D40" w14:textId="77777777" w:rsidR="000667EF" w:rsidRDefault="00000000">
      <w:pPr>
        <w:shd w:val="clear" w:color="auto" w:fill="F2F2F2"/>
        <w:spacing w:after="0"/>
        <w:ind w:left="360"/>
      </w:pPr>
      <w:r>
        <w:rPr>
          <w:rFonts w:ascii="Consolas" w:hAnsi="Consolas"/>
          <w:sz w:val="17"/>
        </w:rPr>
        <w:t xml:space="preserve"> </w:t>
      </w:r>
    </w:p>
    <w:p w14:paraId="1FDEEEA1" w14:textId="77777777" w:rsidR="000667EF" w:rsidRDefault="00000000">
      <w:pPr>
        <w:shd w:val="clear" w:color="auto" w:fill="F2F2F2"/>
        <w:spacing w:after="0"/>
        <w:ind w:left="360"/>
      </w:pPr>
      <w:r>
        <w:rPr>
          <w:rFonts w:ascii="Consolas" w:hAnsi="Consolas"/>
          <w:sz w:val="17"/>
        </w:rPr>
        <w:t>Equal distribution:   r_each = 1 − (1 − R_total)^(1/n)</w:t>
      </w:r>
    </w:p>
    <w:p w14:paraId="467549D0" w14:textId="77777777" w:rsidR="000667EF" w:rsidRDefault="00000000">
      <w:pPr>
        <w:shd w:val="clear" w:color="auto" w:fill="F2F2F2"/>
        <w:spacing w:after="0"/>
        <w:ind w:left="360"/>
      </w:pPr>
      <w:r>
        <w:rPr>
          <w:rFonts w:ascii="Consolas" w:hAnsi="Consolas"/>
          <w:sz w:val="17"/>
        </w:rPr>
        <w:t xml:space="preserve"> </w:t>
      </w:r>
    </w:p>
    <w:p w14:paraId="1C9D9AAA" w14:textId="77777777" w:rsidR="000667EF" w:rsidRDefault="00000000">
      <w:pPr>
        <w:shd w:val="clear" w:color="auto" w:fill="F2F2F2"/>
        <w:spacing w:after="0"/>
        <w:ind w:left="360"/>
      </w:pPr>
      <w:r>
        <w:rPr>
          <w:rFonts w:ascii="Consolas" w:hAnsi="Consolas"/>
          <w:sz w:val="17"/>
        </w:rPr>
        <w:t>Die diameters:        d_k = d₀ × (d_n / d₀)^(k/n)          for k = 1 … n</w:t>
      </w:r>
    </w:p>
    <w:p w14:paraId="65432706" w14:textId="77777777" w:rsidR="000667EF" w:rsidRDefault="00000000">
      <w:r>
        <w:t xml:space="preserve">The die diameter relation is a </w:t>
      </w:r>
      <w:r>
        <w:rPr>
          <w:b/>
        </w:rPr>
        <w:t>geometric progression</w:t>
      </w:r>
      <w:r>
        <w:t xml:space="preserve">, which is precisely what delivers equal area reduction at every pass. For two passes this reduces to the geometric mean, </w:t>
      </w:r>
      <w:r>
        <w:rPr>
          <w:rFonts w:ascii="Consolas" w:hAnsi="Consolas"/>
          <w:color w:val="A03030"/>
          <w:sz w:val="18"/>
        </w:rPr>
        <w:t>d₁ = √(d₀ · d₂)</w:t>
      </w:r>
      <w:r>
        <w:t>.</w:t>
      </w:r>
    </w:p>
    <w:p w14:paraId="5C3D0504" w14:textId="77777777" w:rsidR="000667EF" w:rsidRDefault="00000000">
      <w:pPr>
        <w:pStyle w:val="Heading3"/>
      </w:pPr>
      <w:bookmarkStart w:id="22" w:name="_Toc236485888"/>
      <w:r>
        <w:rPr>
          <w:rFonts w:ascii="Calibri" w:hAnsi="Calibri"/>
          <w:b w:val="0"/>
          <w:color w:val="1F3864"/>
        </w:rPr>
        <w:t>3.2.2 Per-Pass Reduction Limits</w:t>
      </w:r>
      <w:bookmarkEnd w:id="22"/>
    </w:p>
    <w:p w14:paraId="2BF6639D" w14:textId="77777777" w:rsidR="000667EF" w:rsidRDefault="00000000">
      <w:r>
        <w:t xml:space="preserve">Typical practice for aluminium drawing is </w:t>
      </w:r>
      <w:r>
        <w:rPr>
          <w:b/>
        </w:rPr>
        <w:t>15–30% area reduction per pass</w:t>
      </w:r>
      <w:r>
        <w:t xml:space="preserve"> </w:t>
      </w:r>
      <w:r>
        <w:rPr>
          <w:rFonts w:ascii="Consolas" w:hAnsi="Consolas"/>
          <w:color w:val="A03030"/>
          <w:sz w:val="18"/>
        </w:rPr>
        <w:t>[INDUSTRY STANDARD]</w:t>
      </w:r>
      <w:r>
        <w:t xml:space="preserve">, most commonly 20–25%. The theoretical ceiling for an ideal perfectly-plastic material with no friction and no redundant work is </w:t>
      </w:r>
      <w:r>
        <w:rPr>
          <w:rFonts w:ascii="Consolas" w:hAnsi="Consolas"/>
          <w:color w:val="A03030"/>
          <w:sz w:val="18"/>
        </w:rPr>
        <w:t>1 − 1/e ≈ 63%</w:t>
      </w:r>
      <w:r>
        <w:t xml:space="preserve"> </w:t>
      </w:r>
      <w:r>
        <w:rPr>
          <w:rFonts w:ascii="Consolas" w:hAnsi="Consolas"/>
          <w:color w:val="A03030"/>
          <w:sz w:val="18"/>
        </w:rPr>
        <w:t>[INDUSTRY STANDARD]</w:t>
      </w:r>
      <w:r>
        <w:t>, but this is never approached in practice.</w:t>
      </w:r>
    </w:p>
    <w:p w14:paraId="26584CDD" w14:textId="77777777" w:rsidR="000667EF" w:rsidRDefault="00000000">
      <w:r>
        <w:t xml:space="preserve">The practical limit for each alloy is </w:t>
      </w:r>
      <w:r>
        <w:rPr>
          <w:rFonts w:ascii="Consolas" w:hAnsi="Consolas"/>
          <w:color w:val="A03030"/>
          <w:sz w:val="18"/>
        </w:rPr>
        <w:t>[CLIENT INPUT REQUIRED]</w:t>
      </w:r>
      <w:r>
        <w:t xml:space="preserve"> — see </w:t>
      </w:r>
      <w:r>
        <w:rPr>
          <w:b/>
        </w:rPr>
        <w:t>PSG-D01</w:t>
      </w:r>
      <w:r>
        <w:t>. It depends on purity, alloying, temper, work-hardening behaviour, die geometry, and lubrication, and it is best established from your own experience and trial data.</w:t>
      </w:r>
    </w:p>
    <w:p w14:paraId="2489710F" w14:textId="77777777" w:rsidR="000667EF" w:rsidRDefault="00000000">
      <w:pPr>
        <w:pBdr>
          <w:left w:val="single" w:sz="18" w:space="0" w:color="4472C4"/>
        </w:pBdr>
        <w:spacing w:before="120"/>
        <w:ind w:left="480"/>
      </w:pPr>
      <w:r>
        <w:rPr>
          <w:b/>
        </w:rPr>
        <w:t>A note on ordering.</w:t>
      </w:r>
      <w:r>
        <w:t xml:space="preserve"> Generally, higher-purity and lower-work-hardening alloys tolerate larger per-pass reductions than alloyed, work-hardening grades. We raise this because it is a useful cross-check when the limits are set: if the values assigned to the alloys do not follow that ordering, it is worth confirming the reason rather than assuming an error. See </w:t>
      </w:r>
      <w:r>
        <w:rPr>
          <w:b/>
        </w:rPr>
        <w:t>PSG-Q02</w:t>
      </w:r>
      <w:r>
        <w:t>.</w:t>
      </w:r>
    </w:p>
    <w:p w14:paraId="47C31DD2" w14:textId="77777777" w:rsidR="000667EF" w:rsidRDefault="00000000">
      <w:pPr>
        <w:pStyle w:val="Heading3"/>
      </w:pPr>
      <w:bookmarkStart w:id="23" w:name="_Toc236485889"/>
      <w:r>
        <w:rPr>
          <w:rFonts w:ascii="Calibri" w:hAnsi="Calibri"/>
          <w:b w:val="0"/>
          <w:color w:val="1F3864"/>
        </w:rPr>
        <w:t>3.2.3 Drawing Stress and the Safety Factor</w:t>
      </w:r>
      <w:bookmarkEnd w:id="23"/>
    </w:p>
    <w:p w14:paraId="235BE52C" w14:textId="77777777" w:rsidR="000667EF" w:rsidRDefault="00000000">
      <w:r>
        <w:t xml:space="preserve">The wire is pulled by tension applied </w:t>
      </w:r>
      <w:r>
        <w:rPr>
          <w:i/>
        </w:rPr>
        <w:t>after</w:t>
      </w:r>
      <w:r>
        <w:t xml:space="preserve"> the die. That tension must be sufficient to deform the material and overcome friction, but must remain </w:t>
      </w:r>
      <w:r>
        <w:rPr>
          <w:b/>
        </w:rPr>
        <w:t>below the yield strength of the wire that has just been drawn</w:t>
      </w:r>
      <w:r>
        <w:t xml:space="preserve"> — otherwise the wire elongates and fails at the die exit rather than deforming inside it.</w:t>
      </w:r>
    </w:p>
    <w:p w14:paraId="17738155" w14:textId="77777777" w:rsidR="000667EF" w:rsidRDefault="00000000">
      <w:r>
        <w:t xml:space="preserve">Siebel's relation for drawing stress </w:t>
      </w:r>
      <w:r>
        <w:rPr>
          <w:rFonts w:ascii="Consolas" w:hAnsi="Consolas"/>
          <w:color w:val="A03030"/>
          <w:sz w:val="18"/>
        </w:rPr>
        <w:t>[INDUSTRY STANDARD]</w:t>
      </w:r>
      <w:r>
        <w:t>:</w:t>
      </w:r>
    </w:p>
    <w:p w14:paraId="45356422" w14:textId="77777777" w:rsidR="000667EF" w:rsidRDefault="00000000">
      <w:pPr>
        <w:shd w:val="clear" w:color="auto" w:fill="F2F2F2"/>
        <w:spacing w:after="0"/>
        <w:ind w:left="360"/>
      </w:pPr>
      <w:r>
        <w:rPr>
          <w:rFonts w:ascii="Consolas" w:hAnsi="Consolas"/>
          <w:sz w:val="17"/>
        </w:rPr>
        <w:t>σ_d = σ̄_f · [ (1 + μ/tan α) · ln(A₀/A₁) + (2/3) · α ]</w:t>
      </w:r>
    </w:p>
    <w:p w14:paraId="2C4F466B" w14:textId="77777777" w:rsidR="000667EF" w:rsidRDefault="00000000">
      <w:pPr>
        <w:shd w:val="clear" w:color="auto" w:fill="F2F2F2"/>
        <w:spacing w:after="0"/>
        <w:ind w:left="360"/>
      </w:pPr>
      <w:r>
        <w:rPr>
          <w:rFonts w:ascii="Consolas" w:hAnsi="Consolas"/>
          <w:sz w:val="17"/>
        </w:rPr>
        <w:t xml:space="preserve"> </w:t>
      </w:r>
    </w:p>
    <w:p w14:paraId="784D3715" w14:textId="77777777" w:rsidR="000667EF" w:rsidRDefault="00000000">
      <w:pPr>
        <w:shd w:val="clear" w:color="auto" w:fill="F2F2F2"/>
        <w:spacing w:after="0"/>
        <w:ind w:left="360"/>
      </w:pPr>
      <w:r>
        <w:rPr>
          <w:rFonts w:ascii="Consolas" w:hAnsi="Consolas"/>
          <w:sz w:val="17"/>
        </w:rPr>
        <w:lastRenderedPageBreak/>
        <w:t xml:space="preserve">  σ̄_f  mean flow stress across the pass          [CLIENT INPUT REQUIRED — PSG-D03]</w:t>
      </w:r>
    </w:p>
    <w:p w14:paraId="45471405" w14:textId="77777777" w:rsidR="000667EF" w:rsidRDefault="00000000">
      <w:pPr>
        <w:shd w:val="clear" w:color="auto" w:fill="F2F2F2"/>
        <w:spacing w:after="0"/>
        <w:ind w:left="360"/>
      </w:pPr>
      <w:r>
        <w:rPr>
          <w:rFonts w:ascii="Consolas" w:hAnsi="Consolas"/>
          <w:sz w:val="17"/>
        </w:rPr>
        <w:t xml:space="preserve">  μ    coefficient of friction, die/wire          [CLIENT INPUT REQUIRED — PSG-D04]</w:t>
      </w:r>
    </w:p>
    <w:p w14:paraId="52D7D32A" w14:textId="77777777" w:rsidR="000667EF" w:rsidRDefault="00000000">
      <w:pPr>
        <w:shd w:val="clear" w:color="auto" w:fill="F2F2F2"/>
        <w:spacing w:after="0"/>
        <w:ind w:left="360"/>
      </w:pPr>
      <w:r>
        <w:rPr>
          <w:rFonts w:ascii="Consolas" w:hAnsi="Consolas"/>
          <w:sz w:val="17"/>
        </w:rPr>
        <w:t xml:space="preserve">  α    die semi-angle, radians                    [CLIENT INPUT REQUIRED — PSG-D05]</w:t>
      </w:r>
    </w:p>
    <w:p w14:paraId="3CCCD9CF" w14:textId="77777777" w:rsidR="000667EF" w:rsidRDefault="00000000">
      <w:r>
        <w:t>The three bracketed terms are the ideal deformation work, the friction work, and the redundant (non-uniform) deformation work respectively.</w:t>
      </w:r>
    </w:p>
    <w:p w14:paraId="19CCB517" w14:textId="77777777" w:rsidR="000667EF" w:rsidRDefault="00000000">
      <w:r>
        <w:t xml:space="preserve">The design criterion </w:t>
      </w:r>
      <w:r>
        <w:rPr>
          <w:rFonts w:ascii="Consolas" w:hAnsi="Consolas"/>
          <w:color w:val="A03030"/>
          <w:sz w:val="18"/>
        </w:rPr>
        <w:t>[INDUSTRY STANDARD]</w:t>
      </w:r>
      <w:r>
        <w:t>:</w:t>
      </w:r>
    </w:p>
    <w:p w14:paraId="5D4BF37E" w14:textId="77777777" w:rsidR="000667EF" w:rsidRDefault="00000000">
      <w:pPr>
        <w:shd w:val="clear" w:color="auto" w:fill="F2F2F2"/>
        <w:spacing w:after="0"/>
        <w:ind w:left="360"/>
      </w:pPr>
      <w:r>
        <w:rPr>
          <w:rFonts w:ascii="Consolas" w:hAnsi="Consolas"/>
          <w:sz w:val="17"/>
        </w:rPr>
        <w:t>σ_d / σ_y(exit) ≤ 0.6          typical working limit</w:t>
      </w:r>
    </w:p>
    <w:p w14:paraId="45C91532" w14:textId="77777777" w:rsidR="000667EF" w:rsidRDefault="00000000">
      <w:r>
        <w:t xml:space="preserve">A value approaching 1.0 means the wire is being pulled at its own breaking strength. Common practice is to keep a substantial margin </w:t>
      </w:r>
      <w:r>
        <w:rPr>
          <w:rFonts w:ascii="Consolas" w:hAnsi="Consolas"/>
          <w:color w:val="A03030"/>
          <w:sz w:val="18"/>
        </w:rPr>
        <w:t>[RECOMMENDED DEFAULT: 0.6]</w:t>
      </w:r>
      <w:r>
        <w:t xml:space="preserve">, with the working value confirmed by your process engineering — </w:t>
      </w:r>
      <w:r>
        <w:rPr>
          <w:b/>
        </w:rPr>
        <w:t>PSG-D06</w:t>
      </w:r>
      <w:r>
        <w:t>.</w:t>
      </w:r>
    </w:p>
    <w:p w14:paraId="4E3EF2A2" w14:textId="77777777" w:rsidR="000667EF" w:rsidRDefault="00000000">
      <w:pPr>
        <w:pStyle w:val="Heading3"/>
      </w:pPr>
      <w:bookmarkStart w:id="24" w:name="_Toc236485890"/>
      <w:r>
        <w:rPr>
          <w:rFonts w:ascii="Calibri" w:hAnsi="Calibri"/>
          <w:b w:val="0"/>
          <w:color w:val="1F3864"/>
        </w:rPr>
        <w:t>3.2.4 Die Geometry and the Δ Parameter</w:t>
      </w:r>
      <w:bookmarkEnd w:id="24"/>
    </w:p>
    <w:p w14:paraId="5FEF1807" w14:textId="77777777" w:rsidR="000667EF" w:rsidRDefault="00000000">
      <w:r>
        <w:t xml:space="preserve">Die semi-angle interacts with reduction to determine the character of the deformation. The governing dimensionless group </w:t>
      </w:r>
      <w:r>
        <w:rPr>
          <w:rFonts w:ascii="Consolas" w:hAnsi="Consolas"/>
          <w:color w:val="A03030"/>
          <w:sz w:val="18"/>
        </w:rPr>
        <w:t>[INDUSTRY STANDARD]</w:t>
      </w:r>
      <w:r>
        <w:t>:</w:t>
      </w:r>
    </w:p>
    <w:p w14:paraId="7279A2F3" w14:textId="77777777" w:rsidR="000667EF" w:rsidRDefault="00000000">
      <w:pPr>
        <w:shd w:val="clear" w:color="auto" w:fill="F2F2F2"/>
        <w:spacing w:after="0"/>
        <w:ind w:left="360"/>
      </w:pPr>
      <w:r>
        <w:rPr>
          <w:rFonts w:ascii="Consolas" w:hAnsi="Consolas"/>
          <w:sz w:val="17"/>
        </w:rPr>
        <w:t>Δ ≈ α · (1 + √(1 − r))² / r</w:t>
      </w:r>
    </w:p>
    <w:tbl>
      <w:tblPr>
        <w:tblStyle w:val="TableGrid"/>
        <w:tblW w:w="0" w:type="auto"/>
        <w:tblLook w:val="04A0" w:firstRow="1" w:lastRow="0" w:firstColumn="1" w:lastColumn="0" w:noHBand="0" w:noVBand="1"/>
      </w:tblPr>
      <w:tblGrid>
        <w:gridCol w:w="5260"/>
        <w:gridCol w:w="5260"/>
      </w:tblGrid>
      <w:tr w:rsidR="000667EF" w14:paraId="0241DFC2" w14:textId="77777777">
        <w:trPr>
          <w:tblHeader/>
        </w:trPr>
        <w:tc>
          <w:tcPr>
            <w:tcW w:w="5260" w:type="dxa"/>
            <w:shd w:val="clear" w:color="auto" w:fill="D9E2F3"/>
          </w:tcPr>
          <w:p w14:paraId="3F6D3F63" w14:textId="77777777" w:rsidR="000667EF" w:rsidRDefault="00000000">
            <w:pPr>
              <w:spacing w:before="40" w:after="40"/>
            </w:pPr>
            <w:r>
              <w:rPr>
                <w:b/>
                <w:sz w:val="18"/>
              </w:rPr>
              <w:t>Δ range</w:t>
            </w:r>
          </w:p>
        </w:tc>
        <w:tc>
          <w:tcPr>
            <w:tcW w:w="5260" w:type="dxa"/>
            <w:shd w:val="clear" w:color="auto" w:fill="D9E2F3"/>
          </w:tcPr>
          <w:p w14:paraId="5D257D39" w14:textId="77777777" w:rsidR="000667EF" w:rsidRDefault="00000000">
            <w:pPr>
              <w:spacing w:before="40" w:after="40"/>
            </w:pPr>
            <w:r>
              <w:rPr>
                <w:b/>
                <w:sz w:val="18"/>
              </w:rPr>
              <w:t>Consequence</w:t>
            </w:r>
          </w:p>
        </w:tc>
      </w:tr>
      <w:tr w:rsidR="000667EF" w14:paraId="65DFD79C" w14:textId="77777777">
        <w:tc>
          <w:tcPr>
            <w:tcW w:w="5260" w:type="dxa"/>
          </w:tcPr>
          <w:p w14:paraId="3431C61B" w14:textId="77777777" w:rsidR="000667EF" w:rsidRDefault="00000000">
            <w:pPr>
              <w:spacing w:before="40" w:after="40"/>
            </w:pPr>
            <w:r>
              <w:rPr>
                <w:sz w:val="18"/>
              </w:rPr>
              <w:t>Below ~1.5</w:t>
            </w:r>
          </w:p>
        </w:tc>
        <w:tc>
          <w:tcPr>
            <w:tcW w:w="5260" w:type="dxa"/>
          </w:tcPr>
          <w:p w14:paraId="7489CF3A" w14:textId="77777777" w:rsidR="000667EF" w:rsidRDefault="00000000">
            <w:pPr>
              <w:spacing w:before="40" w:after="40"/>
            </w:pPr>
            <w:r>
              <w:rPr>
                <w:sz w:val="18"/>
              </w:rPr>
              <w:t>Long contact, high friction work, accelerated die wear and heat</w:t>
            </w:r>
          </w:p>
        </w:tc>
      </w:tr>
      <w:tr w:rsidR="000667EF" w14:paraId="5AC1427B" w14:textId="77777777">
        <w:tc>
          <w:tcPr>
            <w:tcW w:w="5260" w:type="dxa"/>
          </w:tcPr>
          <w:p w14:paraId="575F591B" w14:textId="77777777" w:rsidR="000667EF" w:rsidRDefault="00000000">
            <w:pPr>
              <w:spacing w:before="40" w:after="40"/>
            </w:pPr>
            <w:r>
              <w:rPr>
                <w:b/>
                <w:sz w:val="18"/>
              </w:rPr>
              <w:t>~1.5 – 3.0</w:t>
            </w:r>
          </w:p>
        </w:tc>
        <w:tc>
          <w:tcPr>
            <w:tcW w:w="5260" w:type="dxa"/>
          </w:tcPr>
          <w:p w14:paraId="7FEA4E0D" w14:textId="77777777" w:rsidR="000667EF" w:rsidRDefault="00000000">
            <w:pPr>
              <w:spacing w:before="40" w:after="40"/>
            </w:pPr>
            <w:r>
              <w:rPr>
                <w:b/>
                <w:sz w:val="18"/>
              </w:rPr>
              <w:t>The normal design window</w:t>
            </w:r>
          </w:p>
        </w:tc>
      </w:tr>
      <w:tr w:rsidR="000667EF" w14:paraId="26E748AF" w14:textId="77777777">
        <w:tc>
          <w:tcPr>
            <w:tcW w:w="5260" w:type="dxa"/>
          </w:tcPr>
          <w:p w14:paraId="432048F7" w14:textId="77777777" w:rsidR="000667EF" w:rsidRDefault="00000000">
            <w:pPr>
              <w:spacing w:before="40" w:after="40"/>
            </w:pPr>
            <w:r>
              <w:rPr>
                <w:sz w:val="18"/>
              </w:rPr>
              <w:t>Above ~3.0</w:t>
            </w:r>
          </w:p>
        </w:tc>
        <w:tc>
          <w:tcPr>
            <w:tcW w:w="5260" w:type="dxa"/>
          </w:tcPr>
          <w:p w14:paraId="489C153B" w14:textId="77777777" w:rsidR="000667EF" w:rsidRDefault="00000000">
            <w:pPr>
              <w:spacing w:before="40" w:after="40"/>
            </w:pPr>
            <w:r>
              <w:rPr>
                <w:sz w:val="18"/>
              </w:rPr>
              <w:t xml:space="preserve">Deformation concentrates at the surface; hydrostatic tension develops on the centreline; risk of </w:t>
            </w:r>
            <w:r>
              <w:rPr>
                <w:b/>
                <w:sz w:val="18"/>
              </w:rPr>
              <w:t>central bursting</w:t>
            </w:r>
            <w:r>
              <w:rPr>
                <w:sz w:val="18"/>
              </w:rPr>
              <w:t xml:space="preserve"> (chevron cracking)</w:t>
            </w:r>
          </w:p>
        </w:tc>
      </w:tr>
    </w:tbl>
    <w:p w14:paraId="11DC29A9" w14:textId="77777777" w:rsidR="000667EF" w:rsidRDefault="000667EF">
      <w:pPr>
        <w:spacing w:after="80"/>
      </w:pPr>
    </w:p>
    <w:p w14:paraId="4636E1D4" w14:textId="77777777" w:rsidR="000667EF" w:rsidRDefault="00000000">
      <w:r>
        <w:t xml:space="preserve">Central bursting is particularly dangerous because it is an </w:t>
      </w:r>
      <w:r>
        <w:rPr>
          <w:b/>
        </w:rPr>
        <w:t>internal</w:t>
      </w:r>
      <w:r>
        <w:t xml:space="preserve"> defect. The wire looks sound, passes visual inspection, and fails later — potentially at the customer.</w:t>
      </w:r>
    </w:p>
    <w:p w14:paraId="42826D03" w14:textId="77777777" w:rsidR="000667EF" w:rsidRDefault="00000000">
      <w:r>
        <w:t xml:space="preserve">This check requires die semi-angle and bearing length to be known per die. Whether that data is recorded for your tooling is </w:t>
      </w:r>
      <w:r>
        <w:rPr>
          <w:b/>
        </w:rPr>
        <w:t>PSG-Q05</w:t>
      </w:r>
      <w:r>
        <w:t>. If it is not available, the engine cannot perform this check, and that limitation must be accepted knowingly.</w:t>
      </w:r>
    </w:p>
    <w:p w14:paraId="209CF49E" w14:textId="77777777" w:rsidR="000667EF" w:rsidRDefault="00000000">
      <w:pPr>
        <w:pStyle w:val="Heading3"/>
      </w:pPr>
      <w:bookmarkStart w:id="25" w:name="_Toc236485891"/>
      <w:r>
        <w:rPr>
          <w:rFonts w:ascii="Calibri" w:hAnsi="Calibri"/>
          <w:b w:val="0"/>
          <w:color w:val="1F3864"/>
        </w:rPr>
        <w:t>3.2.5 Cold Work Accumulation</w:t>
      </w:r>
      <w:bookmarkEnd w:id="25"/>
    </w:p>
    <w:p w14:paraId="406113C9" w14:textId="77777777" w:rsidR="000667EF" w:rsidRDefault="00000000">
      <w:r>
        <w:t xml:space="preserve">True (logarithmic) strain per pass </w:t>
      </w:r>
      <w:r>
        <w:rPr>
          <w:rFonts w:ascii="Consolas" w:hAnsi="Consolas"/>
          <w:color w:val="A03030"/>
          <w:sz w:val="18"/>
        </w:rPr>
        <w:t>[INDUSTRY STANDARD]</w:t>
      </w:r>
      <w:r>
        <w:t>:</w:t>
      </w:r>
    </w:p>
    <w:p w14:paraId="6740DD4F" w14:textId="77777777" w:rsidR="000667EF" w:rsidRDefault="00000000">
      <w:pPr>
        <w:shd w:val="clear" w:color="auto" w:fill="F2F2F2"/>
        <w:spacing w:after="0"/>
        <w:ind w:left="360"/>
      </w:pPr>
      <w:r>
        <w:rPr>
          <w:rFonts w:ascii="Consolas" w:hAnsi="Consolas"/>
          <w:sz w:val="17"/>
        </w:rPr>
        <w:t>ε = ln(A₀ / A₁) = −ln(1 − r)</w:t>
      </w:r>
    </w:p>
    <w:p w14:paraId="3E7710FE" w14:textId="77777777" w:rsidR="000667EF" w:rsidRDefault="00000000">
      <w:r>
        <w:t xml:space="preserve">Strain </w:t>
      </w:r>
      <w:r>
        <w:rPr>
          <w:b/>
        </w:rPr>
        <w:t>accumulates additively</w:t>
      </w:r>
      <w:r>
        <w:t xml:space="preserve"> across passes, and continues accumulating through the flattening and finishing stages. Total accumulated strain determines the temper of the finished product and whether an intermediate anneal is required.</w:t>
      </w:r>
    </w:p>
    <w:p w14:paraId="78D3AC53" w14:textId="77777777" w:rsidR="000667EF" w:rsidRDefault="00000000">
      <w:r>
        <w:t xml:space="preserve">The threshold at which an anneal becomes necessary is alloy-specific and product-specific, and is </w:t>
      </w:r>
      <w:r>
        <w:rPr>
          <w:rFonts w:ascii="Consolas" w:hAnsi="Consolas"/>
          <w:color w:val="A03030"/>
          <w:sz w:val="18"/>
        </w:rPr>
        <w:t>[CLIENT INPUT REQUIRED]</w:t>
      </w:r>
      <w:r>
        <w:t xml:space="preserve"> — </w:t>
      </w:r>
      <w:r>
        <w:rPr>
          <w:b/>
        </w:rPr>
        <w:t>PSG-D07</w:t>
      </w:r>
      <w:r>
        <w:t>. This matters directly for route selection, because the hybrid route has no intermediate anneal by definition.</w:t>
      </w:r>
    </w:p>
    <w:p w14:paraId="6B86D400" w14:textId="77777777" w:rsidR="000667EF" w:rsidRDefault="00000000">
      <w:pPr>
        <w:pStyle w:val="Heading2"/>
      </w:pPr>
      <w:bookmarkStart w:id="26" w:name="_Toc236485892"/>
      <w:r>
        <w:rPr>
          <w:rFonts w:ascii="Calibri" w:hAnsi="Calibri"/>
          <w:b w:val="0"/>
          <w:color w:val="1F3864"/>
        </w:rPr>
        <w:t>3.3 Flat Rolling — FM1 and FM2</w:t>
      </w:r>
      <w:bookmarkEnd w:id="26"/>
    </w:p>
    <w:p w14:paraId="2E7FFAEA" w14:textId="77777777" w:rsidR="000667EF" w:rsidRDefault="00000000">
      <w:pPr>
        <w:pStyle w:val="Heading3"/>
      </w:pPr>
      <w:bookmarkStart w:id="27" w:name="_Toc236485893"/>
      <w:r>
        <w:rPr>
          <w:rFonts w:ascii="Calibri" w:hAnsi="Calibri"/>
          <w:b w:val="0"/>
          <w:color w:val="1F3864"/>
        </w:rPr>
        <w:t>3.3.1 Draft, Reduction, and Mass Flow</w:t>
      </w:r>
      <w:bookmarkEnd w:id="27"/>
    </w:p>
    <w:p w14:paraId="7EC9A0AC" w14:textId="77777777" w:rsidR="000667EF" w:rsidRDefault="00000000">
      <w:pPr>
        <w:shd w:val="clear" w:color="auto" w:fill="F2F2F2"/>
        <w:spacing w:after="0"/>
        <w:ind w:left="360"/>
      </w:pPr>
      <w:r>
        <w:rPr>
          <w:rFonts w:ascii="Consolas" w:hAnsi="Consolas"/>
          <w:sz w:val="17"/>
        </w:rPr>
        <w:t>Draft:        Δh = h₀ − h₁</w:t>
      </w:r>
    </w:p>
    <w:p w14:paraId="1825D322" w14:textId="77777777" w:rsidR="000667EF" w:rsidRDefault="00000000">
      <w:pPr>
        <w:shd w:val="clear" w:color="auto" w:fill="F2F2F2"/>
        <w:spacing w:after="0"/>
        <w:ind w:left="360"/>
      </w:pPr>
      <w:r>
        <w:rPr>
          <w:rFonts w:ascii="Consolas" w:hAnsi="Consolas"/>
          <w:sz w:val="17"/>
        </w:rPr>
        <w:t>Reduction:    r = Δh / h₀</w:t>
      </w:r>
    </w:p>
    <w:p w14:paraId="7E218183" w14:textId="77777777" w:rsidR="000667EF" w:rsidRDefault="00000000">
      <w:pPr>
        <w:shd w:val="clear" w:color="auto" w:fill="F2F2F2"/>
        <w:spacing w:after="0"/>
        <w:ind w:left="360"/>
      </w:pPr>
      <w:r>
        <w:rPr>
          <w:rFonts w:ascii="Consolas" w:hAnsi="Consolas"/>
          <w:sz w:val="17"/>
        </w:rPr>
        <w:lastRenderedPageBreak/>
        <w:t>Mass flow:    A₀ · v₀ = A₁ · v₁          (constant through the line)</w:t>
      </w:r>
    </w:p>
    <w:p w14:paraId="66726756" w14:textId="77777777" w:rsidR="000667EF" w:rsidRDefault="00000000">
      <w:r>
        <w:t xml:space="preserve">Mass flow continuity </w:t>
      </w:r>
      <w:r>
        <w:rPr>
          <w:rFonts w:ascii="Consolas" w:hAnsi="Consolas"/>
          <w:color w:val="A03030"/>
          <w:sz w:val="18"/>
        </w:rPr>
        <w:t>[INDUSTRY STANDARD]</w:t>
      </w:r>
      <w:r>
        <w:t xml:space="preserve"> is what links the stands together. It is not optional bookkeeping — if the speed relationship between two stands does not match their area relationship, the material between them is either being stretched or piling up.</w:t>
      </w:r>
    </w:p>
    <w:p w14:paraId="4DF34C0C" w14:textId="77777777" w:rsidR="000667EF" w:rsidRDefault="00000000">
      <w:pPr>
        <w:pStyle w:val="Heading3"/>
      </w:pPr>
      <w:bookmarkStart w:id="28" w:name="_Toc236485894"/>
      <w:r>
        <w:rPr>
          <w:rFonts w:ascii="Calibri" w:hAnsi="Calibri"/>
          <w:b w:val="0"/>
          <w:color w:val="1F3864"/>
        </w:rPr>
        <w:t>3.3.2 Bite Condition</w:t>
      </w:r>
      <w:bookmarkEnd w:id="28"/>
    </w:p>
    <w:p w14:paraId="09B9413A" w14:textId="77777777" w:rsidR="000667EF" w:rsidRDefault="00000000">
      <w:r>
        <w:t xml:space="preserve">A pass only draws material in if the roll geometry permits </w:t>
      </w:r>
      <w:r>
        <w:rPr>
          <w:rFonts w:ascii="Consolas" w:hAnsi="Consolas"/>
          <w:color w:val="A03030"/>
          <w:sz w:val="18"/>
        </w:rPr>
        <w:t>[INDUSTRY STANDARD]</w:t>
      </w:r>
      <w:r>
        <w:t>:</w:t>
      </w:r>
    </w:p>
    <w:p w14:paraId="230811E2" w14:textId="77777777" w:rsidR="000667EF" w:rsidRDefault="00000000">
      <w:pPr>
        <w:shd w:val="clear" w:color="auto" w:fill="F2F2F2"/>
        <w:spacing w:after="0"/>
        <w:ind w:left="360"/>
      </w:pPr>
      <w:r>
        <w:rPr>
          <w:rFonts w:ascii="Consolas" w:hAnsi="Consolas"/>
          <w:sz w:val="17"/>
        </w:rPr>
        <w:t>Δh ≤ μ² · R          where R is roll radius, μ the roll/material friction coefficient</w:t>
      </w:r>
    </w:p>
    <w:p w14:paraId="07A2CD58" w14:textId="77777777" w:rsidR="000667EF" w:rsidRDefault="00000000">
      <w:r>
        <w:t xml:space="preserve">A stand whose gap is set </w:t>
      </w:r>
      <w:r>
        <w:rPr>
          <w:b/>
        </w:rPr>
        <w:t>at or above the incoming thickness performs no work at all</w:t>
      </w:r>
      <w:r>
        <w:t xml:space="preserve"> — there is no roll bite, no separating force, and no reduction. This sounds obvious, but it is a common failure mode in a poorly allocated schedule, and §3.3.5 explains how it arises.</w:t>
      </w:r>
    </w:p>
    <w:p w14:paraId="0BAC4BF7" w14:textId="77777777" w:rsidR="000667EF" w:rsidRDefault="00000000">
      <w:pPr>
        <w:pStyle w:val="Heading3"/>
      </w:pPr>
      <w:bookmarkStart w:id="29" w:name="_Toc236485895"/>
      <w:r>
        <w:rPr>
          <w:rFonts w:ascii="Calibri" w:hAnsi="Calibri"/>
          <w:b w:val="0"/>
          <w:color w:val="1F3864"/>
        </w:rPr>
        <w:t>3.3.3 Lateral Spread — Why Width Is Predicted, Not Assumed</w:t>
      </w:r>
      <w:bookmarkEnd w:id="29"/>
    </w:p>
    <w:p w14:paraId="6BEAEF89" w14:textId="77777777" w:rsidR="000667EF" w:rsidRDefault="00000000">
      <w:r>
        <w:t xml:space="preserve">When material is compressed in a rolling pass, the displaced volume divides between </w:t>
      </w:r>
      <w:r>
        <w:rPr>
          <w:b/>
        </w:rPr>
        <w:t>elongation</w:t>
      </w:r>
      <w:r>
        <w:t xml:space="preserve"> (length) and </w:t>
      </w:r>
      <w:r>
        <w:rPr>
          <w:b/>
        </w:rPr>
        <w:t>spread</w:t>
      </w:r>
      <w:r>
        <w:t xml:space="preserve"> (width). How it divides is not a free choice — it is a property of the geometry, the material, and the friction conditions.</w:t>
      </w:r>
    </w:p>
    <w:p w14:paraId="2EF44C70" w14:textId="77777777" w:rsidR="000667EF" w:rsidRDefault="00000000">
      <w:r>
        <w:t xml:space="preserve">Using logarithmic strains, volume constancy gives </w:t>
      </w:r>
      <w:r>
        <w:rPr>
          <w:rFonts w:ascii="Consolas" w:hAnsi="Consolas"/>
          <w:color w:val="A03030"/>
          <w:sz w:val="18"/>
        </w:rPr>
        <w:t>[INDUSTRY STANDARD]</w:t>
      </w:r>
      <w:r>
        <w:t>:</w:t>
      </w:r>
    </w:p>
    <w:p w14:paraId="6D252D4A" w14:textId="77777777" w:rsidR="000667EF" w:rsidRDefault="00000000">
      <w:pPr>
        <w:shd w:val="clear" w:color="auto" w:fill="F2F2F2"/>
        <w:spacing w:after="0"/>
        <w:ind w:left="360"/>
      </w:pPr>
      <w:r>
        <w:rPr>
          <w:rFonts w:ascii="Consolas" w:hAnsi="Consolas"/>
          <w:sz w:val="17"/>
        </w:rPr>
        <w:t>ε_h = ε_w + ε_l</w:t>
      </w:r>
    </w:p>
    <w:p w14:paraId="46477076" w14:textId="77777777" w:rsidR="000667EF" w:rsidRDefault="00000000">
      <w:pPr>
        <w:shd w:val="clear" w:color="auto" w:fill="F2F2F2"/>
        <w:spacing w:after="0"/>
        <w:ind w:left="360"/>
      </w:pPr>
      <w:r>
        <w:rPr>
          <w:rFonts w:ascii="Consolas" w:hAnsi="Consolas"/>
          <w:sz w:val="17"/>
        </w:rPr>
        <w:t xml:space="preserve"> </w:t>
      </w:r>
    </w:p>
    <w:p w14:paraId="3DB22D05" w14:textId="77777777" w:rsidR="000667EF" w:rsidRDefault="00000000">
      <w:pPr>
        <w:shd w:val="clear" w:color="auto" w:fill="F2F2F2"/>
        <w:spacing w:after="0"/>
        <w:ind w:left="360"/>
      </w:pPr>
      <w:r>
        <w:rPr>
          <w:rFonts w:ascii="Consolas" w:hAnsi="Consolas"/>
          <w:sz w:val="17"/>
        </w:rPr>
        <w:t xml:space="preserve">  ε_h = ln(h₀ / h₁)      thickness strain</w:t>
      </w:r>
    </w:p>
    <w:p w14:paraId="7775DD99" w14:textId="77777777" w:rsidR="000667EF" w:rsidRDefault="00000000">
      <w:pPr>
        <w:shd w:val="clear" w:color="auto" w:fill="F2F2F2"/>
        <w:spacing w:after="0"/>
        <w:ind w:left="360"/>
      </w:pPr>
      <w:r>
        <w:rPr>
          <w:rFonts w:ascii="Consolas" w:hAnsi="Consolas"/>
          <w:sz w:val="17"/>
        </w:rPr>
        <w:t xml:space="preserve">  ε_w = ln(w₁ / w₀)      width strain (spread)</w:t>
      </w:r>
    </w:p>
    <w:p w14:paraId="7FC32D0A" w14:textId="77777777" w:rsidR="000667EF" w:rsidRDefault="00000000">
      <w:pPr>
        <w:shd w:val="clear" w:color="auto" w:fill="F2F2F2"/>
        <w:spacing w:after="0"/>
        <w:ind w:left="360"/>
      </w:pPr>
      <w:r>
        <w:rPr>
          <w:rFonts w:ascii="Consolas" w:hAnsi="Consolas"/>
          <w:sz w:val="17"/>
        </w:rPr>
        <w:t xml:space="preserve">  ε_l = ln(l₁ / l₀)      length strain (elongation)</w:t>
      </w:r>
    </w:p>
    <w:p w14:paraId="7DA3DF93" w14:textId="77777777" w:rsidR="000667EF" w:rsidRDefault="00000000">
      <w:r>
        <w:t xml:space="preserve">Define the </w:t>
      </w:r>
      <w:r>
        <w:rPr>
          <w:b/>
        </w:rPr>
        <w:t>spread coefficient</w:t>
      </w:r>
      <w:r>
        <w:t>:</w:t>
      </w:r>
    </w:p>
    <w:p w14:paraId="12C50FDA" w14:textId="77777777" w:rsidR="000667EF" w:rsidRDefault="00000000">
      <w:pPr>
        <w:shd w:val="clear" w:color="auto" w:fill="F2F2F2"/>
        <w:spacing w:after="0"/>
        <w:ind w:left="360"/>
      </w:pPr>
      <w:r>
        <w:rPr>
          <w:rFonts w:ascii="Consolas" w:hAnsi="Consolas"/>
          <w:sz w:val="17"/>
        </w:rPr>
        <w:t>β = ε_w / ε_h            so that  ε_l = (1 − β) · ε_h</w:t>
      </w:r>
    </w:p>
    <w:p w14:paraId="2CFDE501" w14:textId="77777777" w:rsidR="000667EF" w:rsidRDefault="00000000">
      <w:pPr>
        <w:shd w:val="clear" w:color="auto" w:fill="F2F2F2"/>
        <w:spacing w:after="0"/>
        <w:ind w:left="360"/>
      </w:pPr>
      <w:r>
        <w:rPr>
          <w:rFonts w:ascii="Consolas" w:hAnsi="Consolas"/>
          <w:sz w:val="17"/>
        </w:rPr>
        <w:t xml:space="preserve"> </w:t>
      </w:r>
    </w:p>
    <w:p w14:paraId="234723CB" w14:textId="77777777" w:rsidR="000667EF" w:rsidRDefault="00000000">
      <w:pPr>
        <w:shd w:val="clear" w:color="auto" w:fill="F2F2F2"/>
        <w:spacing w:after="0"/>
        <w:ind w:left="360"/>
      </w:pPr>
      <w:r>
        <w:rPr>
          <w:rFonts w:ascii="Consolas" w:hAnsi="Consolas"/>
          <w:sz w:val="17"/>
        </w:rPr>
        <w:t xml:space="preserve">  β = 0    plane strain — no spread, all elongation</w:t>
      </w:r>
    </w:p>
    <w:p w14:paraId="7B34E0B5" w14:textId="77777777" w:rsidR="000667EF" w:rsidRDefault="00000000">
      <w:pPr>
        <w:shd w:val="clear" w:color="auto" w:fill="F2F2F2"/>
        <w:spacing w:after="0"/>
        <w:ind w:left="360"/>
      </w:pPr>
      <w:r>
        <w:rPr>
          <w:rFonts w:ascii="Consolas" w:hAnsi="Consolas"/>
          <w:sz w:val="17"/>
        </w:rPr>
        <w:t xml:space="preserve">  β = 1    no elongation — all spread</w:t>
      </w:r>
    </w:p>
    <w:p w14:paraId="369D8846" w14:textId="77777777" w:rsidR="000667EF" w:rsidRDefault="00000000">
      <w:r>
        <w:t xml:space="preserve">Real flat rolling sits between these, and </w:t>
      </w:r>
      <w:r>
        <w:rPr>
          <w:rFonts w:ascii="Consolas" w:hAnsi="Consolas"/>
          <w:color w:val="A03030"/>
          <w:sz w:val="18"/>
        </w:rPr>
        <w:t>β</w:t>
      </w:r>
      <w:r>
        <w:t xml:space="preserve"> must be </w:t>
      </w:r>
      <w:r>
        <w:rPr>
          <w:b/>
        </w:rPr>
        <w:t>calibrated from measured production data</w:t>
      </w:r>
      <w:r>
        <w:t xml:space="preserve">. The classical empirical treatments — Wusatowski, Ekelund, El-Kalay &amp; Sparling, Shinokura &amp; Takai </w:t>
      </w:r>
      <w:r>
        <w:rPr>
          <w:rFonts w:ascii="Consolas" w:hAnsi="Consolas"/>
          <w:color w:val="A03030"/>
          <w:sz w:val="18"/>
        </w:rPr>
        <w:t>[INDUSTRY STANDARD]</w:t>
      </w:r>
      <w:r>
        <w:t xml:space="preserve"> — were developed for flat-to-flat rolling of slab and wide strip. They provide the functional form but their coefficients are not transferable to this application without calibration.</w:t>
      </w:r>
    </w:p>
    <w:p w14:paraId="5481BD78" w14:textId="77777777" w:rsidR="000667EF" w:rsidRDefault="00000000">
      <w:pPr>
        <w:pBdr>
          <w:left w:val="single" w:sz="18" w:space="0" w:color="4472C4"/>
        </w:pBdr>
        <w:spacing w:before="120"/>
        <w:ind w:left="480"/>
      </w:pPr>
      <w:r>
        <w:rPr>
          <w:b/>
        </w:rPr>
        <w:t>The round-to-flat first pass is a special case.</w:t>
      </w:r>
      <w:r>
        <w:t xml:space="preserve"> Classical spread formulas assume a rectangular entry section. The first flattening pass at FM1 has a </w:t>
      </w:r>
      <w:r>
        <w:rPr>
          <w:b/>
        </w:rPr>
        <w:t>round</w:t>
      </w:r>
      <w:r>
        <w:t xml:space="preserve"> entry, where "entry width" is not a well-defined quantity, and the contact geometry differs fundamentally. Published strip-rolling spread relations should not be applied to it directly. This pass needs its own empirical relation, calibrated from your trial data. This is </w:t>
      </w:r>
      <w:r>
        <w:rPr>
          <w:b/>
        </w:rPr>
        <w:t>PSG-D08</w:t>
      </w:r>
      <w:r>
        <w:t xml:space="preserve"> and is among the highest-priority items in this document.</w:t>
      </w:r>
    </w:p>
    <w:p w14:paraId="104E8ED8" w14:textId="77777777" w:rsidR="000667EF" w:rsidRDefault="00000000">
      <w:r>
        <w:rPr>
          <w:b/>
        </w:rPr>
        <w:t>Why this matters most on FL1.</w:t>
      </w:r>
      <w:r>
        <w:t xml:space="preserve"> With no edger at FM1, spread is entirely free. The delivered width is whatever the entry diameter and the reduction produce. To hit a target width, the engine must solve </w:t>
      </w:r>
      <w:r>
        <w:rPr>
          <w:b/>
        </w:rPr>
        <w:t>backwards</w:t>
      </w:r>
      <w:r>
        <w:t xml:space="preserve"> — choosing the entry diameter that will spread to the required width. Without a calibrated spread relation, that calculation cannot be performed, and width becomes an outcome to be measured rather than a target to be designed.</w:t>
      </w:r>
    </w:p>
    <w:p w14:paraId="30CABDAD" w14:textId="77777777" w:rsidR="000667EF" w:rsidRDefault="00000000">
      <w:r>
        <w:lastRenderedPageBreak/>
        <w:t xml:space="preserve">On FM2, the edgers at S2 and S3 constrain width — but they </w:t>
      </w:r>
      <w:r>
        <w:rPr>
          <w:i/>
        </w:rPr>
        <w:t>correct</w:t>
      </w:r>
      <w:r>
        <w:t xml:space="preserve"> spread, they do not eliminate the need to predict it. Material arriving substantially over-width is trimmed or upset at the edger rather than gently sized, and material arriving under-width cannot be widened at all.</w:t>
      </w:r>
    </w:p>
    <w:p w14:paraId="6CDB5B14" w14:textId="77777777" w:rsidR="000667EF" w:rsidRDefault="00000000">
      <w:r>
        <w:rPr>
          <w:b/>
        </w:rPr>
        <w:t>A common simplification, and why it is not safe.</w:t>
      </w:r>
      <w:r>
        <w:t xml:space="preserve"> It is tempting to derive the required entry diameter by equating the round wire's area to the finished flat area:</w:t>
      </w:r>
    </w:p>
    <w:p w14:paraId="3642082D" w14:textId="77777777" w:rsidR="000667EF" w:rsidRDefault="00000000">
      <w:pPr>
        <w:shd w:val="clear" w:color="auto" w:fill="F2F2F2"/>
        <w:spacing w:after="0"/>
        <w:ind w:left="360"/>
      </w:pPr>
      <w:r>
        <w:rPr>
          <w:rFonts w:ascii="Consolas" w:hAnsi="Consolas"/>
          <w:sz w:val="17"/>
        </w:rPr>
        <w:t>d = √(4 · A_final / π)</w:t>
      </w:r>
    </w:p>
    <w:p w14:paraId="1E406E35" w14:textId="77777777" w:rsidR="000667EF" w:rsidRDefault="00000000">
      <w:r>
        <w:t xml:space="preserve">This assumes the flattening pass produces </w:t>
      </w:r>
      <w:r>
        <w:rPr>
          <w:b/>
        </w:rPr>
        <w:t>no elongation</w:t>
      </w:r>
      <w:r>
        <w:t xml:space="preserve"> — that all thickness strain converts to width. That is the </w:t>
      </w:r>
      <w:r>
        <w:rPr>
          <w:rFonts w:ascii="Consolas" w:hAnsi="Consolas"/>
          <w:color w:val="A03030"/>
          <w:sz w:val="18"/>
        </w:rPr>
        <w:t>β = 1</w:t>
      </w:r>
      <w:r>
        <w:t xml:space="preserve"> extreme. Since real flattening produces substantial elongation, the true required entry diameter is </w:t>
      </w:r>
      <w:r>
        <w:rPr>
          <w:b/>
        </w:rPr>
        <w:t>larger</w:t>
      </w:r>
      <w:r>
        <w:t xml:space="preserve"> than this expression gives, and the expression should be treated only as a </w:t>
      </w:r>
      <w:r>
        <w:rPr>
          <w:b/>
        </w:rPr>
        <w:t>lower bound</w:t>
      </w:r>
      <w:r>
        <w:t>:</w:t>
      </w:r>
    </w:p>
    <w:p w14:paraId="28D0A226" w14:textId="77777777" w:rsidR="000667EF" w:rsidRDefault="00000000">
      <w:pPr>
        <w:shd w:val="clear" w:color="auto" w:fill="F2F2F2"/>
        <w:spacing w:after="0"/>
        <w:ind w:left="360"/>
      </w:pPr>
      <w:r>
        <w:rPr>
          <w:rFonts w:ascii="Consolas" w:hAnsi="Consolas"/>
          <w:sz w:val="17"/>
        </w:rPr>
        <w:t>d_entry ≥ √(4 · A_final / π)</w:t>
      </w:r>
    </w:p>
    <w:p w14:paraId="66E95CCD" w14:textId="77777777" w:rsidR="000667EF" w:rsidRDefault="00000000">
      <w:r>
        <w:t xml:space="preserve">Using it as the answer rather than as a bound produces flat wire that is </w:t>
      </w:r>
      <w:r>
        <w:rPr>
          <w:b/>
        </w:rPr>
        <w:t>under-width</w:t>
      </w:r>
      <w:r>
        <w:t>.</w:t>
      </w:r>
    </w:p>
    <w:p w14:paraId="219A0BE0" w14:textId="77777777" w:rsidR="000667EF" w:rsidRDefault="00000000">
      <w:pPr>
        <w:pStyle w:val="Heading3"/>
      </w:pPr>
      <w:bookmarkStart w:id="30" w:name="_Toc236485896"/>
      <w:r>
        <w:rPr>
          <w:rFonts w:ascii="Calibri" w:hAnsi="Calibri"/>
          <w:b w:val="0"/>
          <w:color w:val="1F3864"/>
        </w:rPr>
        <w:t>3.3.4 Edge Geometry and Cross-Sectional Area</w:t>
      </w:r>
      <w:bookmarkEnd w:id="30"/>
    </w:p>
    <w:p w14:paraId="2DC65D54" w14:textId="77777777" w:rsidR="000667EF" w:rsidRDefault="00000000">
      <w:r>
        <w:t xml:space="preserve">The finished cross-section is not a rectangle unless the edge is square </w:t>
      </w:r>
      <w:r>
        <w:rPr>
          <w:rFonts w:ascii="Consolas" w:hAnsi="Consolas"/>
          <w:color w:val="A03030"/>
          <w:sz w:val="18"/>
        </w:rPr>
        <w:t>[INDUSTRY STANDARD]</w:t>
      </w:r>
      <w:r>
        <w:t>:</w:t>
      </w:r>
    </w:p>
    <w:tbl>
      <w:tblPr>
        <w:tblStyle w:val="TableGrid"/>
        <w:tblW w:w="0" w:type="auto"/>
        <w:tblLook w:val="04A0" w:firstRow="1" w:lastRow="0" w:firstColumn="1" w:lastColumn="0" w:noHBand="0" w:noVBand="1"/>
      </w:tblPr>
      <w:tblGrid>
        <w:gridCol w:w="5260"/>
        <w:gridCol w:w="5260"/>
      </w:tblGrid>
      <w:tr w:rsidR="000667EF" w14:paraId="261763CD" w14:textId="77777777">
        <w:trPr>
          <w:tblHeader/>
        </w:trPr>
        <w:tc>
          <w:tcPr>
            <w:tcW w:w="5260" w:type="dxa"/>
            <w:shd w:val="clear" w:color="auto" w:fill="D9E2F3"/>
          </w:tcPr>
          <w:p w14:paraId="2DF727E6" w14:textId="77777777" w:rsidR="000667EF" w:rsidRDefault="00000000">
            <w:pPr>
              <w:spacing w:before="40" w:after="40"/>
            </w:pPr>
            <w:r>
              <w:rPr>
                <w:b/>
                <w:sz w:val="18"/>
              </w:rPr>
              <w:t>Edge profile</w:t>
            </w:r>
          </w:p>
        </w:tc>
        <w:tc>
          <w:tcPr>
            <w:tcW w:w="5260" w:type="dxa"/>
            <w:shd w:val="clear" w:color="auto" w:fill="D9E2F3"/>
          </w:tcPr>
          <w:p w14:paraId="7DC267DC" w14:textId="77777777" w:rsidR="000667EF" w:rsidRDefault="00000000">
            <w:pPr>
              <w:spacing w:before="40" w:after="40"/>
            </w:pPr>
            <w:r>
              <w:rPr>
                <w:b/>
                <w:sz w:val="18"/>
              </w:rPr>
              <w:t>Cross-sectional area</w:t>
            </w:r>
          </w:p>
        </w:tc>
      </w:tr>
      <w:tr w:rsidR="000667EF" w14:paraId="2B21FD0D" w14:textId="77777777">
        <w:tc>
          <w:tcPr>
            <w:tcW w:w="5260" w:type="dxa"/>
          </w:tcPr>
          <w:p w14:paraId="6A5C7321" w14:textId="77777777" w:rsidR="000667EF" w:rsidRDefault="00000000">
            <w:pPr>
              <w:spacing w:before="40" w:after="40"/>
            </w:pPr>
            <w:r>
              <w:rPr>
                <w:b/>
                <w:sz w:val="18"/>
              </w:rPr>
              <w:t>Square edge</w:t>
            </w:r>
          </w:p>
        </w:tc>
        <w:tc>
          <w:tcPr>
            <w:tcW w:w="5260" w:type="dxa"/>
          </w:tcPr>
          <w:p w14:paraId="77B9BA03" w14:textId="77777777" w:rsidR="000667EF" w:rsidRDefault="00000000">
            <w:pPr>
              <w:spacing w:before="40" w:after="40"/>
            </w:pPr>
            <w:r>
              <w:rPr>
                <w:rFonts w:ascii="Consolas" w:hAnsi="Consolas"/>
                <w:color w:val="A03030"/>
                <w:sz w:val="18"/>
              </w:rPr>
              <w:t>A = t · w</w:t>
            </w:r>
          </w:p>
        </w:tc>
      </w:tr>
      <w:tr w:rsidR="000667EF" w14:paraId="2646E1A7" w14:textId="77777777">
        <w:tc>
          <w:tcPr>
            <w:tcW w:w="5260" w:type="dxa"/>
          </w:tcPr>
          <w:p w14:paraId="51F5AE38" w14:textId="77777777" w:rsidR="000667EF" w:rsidRDefault="00000000">
            <w:pPr>
              <w:spacing w:before="40" w:after="40"/>
            </w:pPr>
            <w:r>
              <w:rPr>
                <w:b/>
                <w:sz w:val="18"/>
              </w:rPr>
              <w:t>Round edge</w:t>
            </w:r>
          </w:p>
        </w:tc>
        <w:tc>
          <w:tcPr>
            <w:tcW w:w="5260" w:type="dxa"/>
          </w:tcPr>
          <w:p w14:paraId="592973A8" w14:textId="77777777" w:rsidR="000667EF" w:rsidRDefault="00000000">
            <w:pPr>
              <w:spacing w:before="40" w:after="40"/>
            </w:pPr>
            <w:r>
              <w:rPr>
                <w:rFonts w:ascii="Consolas" w:hAnsi="Consolas"/>
                <w:color w:val="A03030"/>
                <w:sz w:val="18"/>
              </w:rPr>
              <w:t>A = t · w − t² · (1 − π/4) = t · w − 0.2146 · t²</w:t>
            </w:r>
          </w:p>
        </w:tc>
      </w:tr>
    </w:tbl>
    <w:p w14:paraId="084B938C" w14:textId="77777777" w:rsidR="000667EF" w:rsidRDefault="000667EF">
      <w:pPr>
        <w:spacing w:after="80"/>
      </w:pPr>
    </w:p>
    <w:p w14:paraId="56680719" w14:textId="77777777" w:rsidR="000667EF" w:rsidRDefault="00000000">
      <w:r>
        <w:t xml:space="preserve">The round-edge section is a rectangle with semicircular ends. The correction is small in absolute terms but not negligible: for a 0.110″ × 0.625″ section it is </w:t>
      </w:r>
      <w:r>
        <w:rPr>
          <w:b/>
        </w:rPr>
        <w:t>3.8% of area</w:t>
      </w:r>
      <w:r>
        <w:t>, which translates to roughly 2% on the required entry diameter. That is larger than typical die increments, so it propagates directly into die selection.</w:t>
      </w:r>
    </w:p>
    <w:p w14:paraId="6FE52E7C" w14:textId="77777777" w:rsidR="000667EF" w:rsidRDefault="00000000">
      <w:r>
        <w:t>Edge profile is a required input to the area calculation, not merely a tooling setting.</w:t>
      </w:r>
    </w:p>
    <w:p w14:paraId="4635342C" w14:textId="77777777" w:rsidR="000667EF" w:rsidRDefault="00000000">
      <w:pPr>
        <w:pStyle w:val="Heading3"/>
      </w:pPr>
      <w:bookmarkStart w:id="31" w:name="_Toc236485897"/>
      <w:r>
        <w:rPr>
          <w:rFonts w:ascii="Calibri" w:hAnsi="Calibri"/>
          <w:b w:val="0"/>
          <w:color w:val="1F3864"/>
        </w:rPr>
        <w:t>3.3.5 Pass Allocation Between FM1 and FM2</w:t>
      </w:r>
      <w:bookmarkEnd w:id="31"/>
    </w:p>
    <w:p w14:paraId="021F4FD5" w14:textId="77777777" w:rsidR="000667EF" w:rsidRDefault="00000000">
      <w:r>
        <w:t>This is the step that determines whether the finishing mill does useful work.</w:t>
      </w:r>
    </w:p>
    <w:p w14:paraId="06465BAD" w14:textId="77777777" w:rsidR="000667EF" w:rsidRDefault="00000000">
      <w:r>
        <w:t xml:space="preserve">When a finishing mill follows a flattening mill, the </w:t>
      </w:r>
      <w:r>
        <w:rPr>
          <w:b/>
        </w:rPr>
        <w:t>total rolling reduction must be distributed across all active stands</w:t>
      </w:r>
      <w:r>
        <w:t xml:space="preserve">. The upstream mill must deliver an </w:t>
      </w:r>
      <w:r>
        <w:rPr>
          <w:b/>
        </w:rPr>
        <w:t>intermediate</w:t>
      </w:r>
      <w:r>
        <w:t xml:space="preserve"> gauge; the finishing stands step it down to final.</w:t>
      </w:r>
    </w:p>
    <w:p w14:paraId="54379F4A" w14:textId="77777777" w:rsidR="000667EF" w:rsidRDefault="00000000">
      <w:r>
        <w:t xml:space="preserve">The failure mode is straightforward and worth stating plainly. If FM1 is set to deliver the </w:t>
      </w:r>
      <w:r>
        <w:rPr>
          <w:i/>
        </w:rPr>
        <w:t>final</w:t>
      </w:r>
      <w:r>
        <w:t xml:space="preserve"> gauge, then every FM2 stand downstream is presented with material already at target. Any gap set at or above that thickness achieves no bite (§3.3.2), takes no load, and performs no work. The finishing mill spins while the material passes through untouched — and final dimensional control, which is supposed to be the finishing mill's job, is left entirely to FM1.</w:t>
      </w:r>
    </w:p>
    <w:p w14:paraId="74E6C77E" w14:textId="77777777" w:rsidR="000667EF" w:rsidRDefault="00000000">
      <w:r>
        <w:t xml:space="preserve">Correct allocation, for </w:t>
      </w:r>
      <w:r>
        <w:rPr>
          <w:rFonts w:ascii="Consolas" w:hAnsi="Consolas"/>
          <w:color w:val="A03030"/>
          <w:sz w:val="18"/>
        </w:rPr>
        <w:t>k</w:t>
      </w:r>
      <w:r>
        <w:t xml:space="preserve"> active finishing stands at equal draft </w:t>
      </w:r>
      <w:r>
        <w:rPr>
          <w:rFonts w:ascii="Consolas" w:hAnsi="Consolas"/>
          <w:color w:val="A03030"/>
          <w:sz w:val="18"/>
        </w:rPr>
        <w:t>[INDUSTRY STANDARD]</w:t>
      </w:r>
      <w:r>
        <w:t>:</w:t>
      </w:r>
    </w:p>
    <w:p w14:paraId="548013B9" w14:textId="77777777" w:rsidR="000667EF" w:rsidRDefault="00000000">
      <w:pPr>
        <w:shd w:val="clear" w:color="auto" w:fill="F2F2F2"/>
        <w:spacing w:after="0"/>
        <w:ind w:left="360"/>
      </w:pPr>
      <w:r>
        <w:rPr>
          <w:rFonts w:ascii="Consolas" w:hAnsi="Consolas"/>
          <w:sz w:val="17"/>
        </w:rPr>
        <w:t>Per-stand draft:        d_stand = 1 − (h_final / h_entry)^(1/k)</w:t>
      </w:r>
    </w:p>
    <w:p w14:paraId="50819039" w14:textId="77777777" w:rsidR="000667EF" w:rsidRDefault="00000000">
      <w:pPr>
        <w:shd w:val="clear" w:color="auto" w:fill="F2F2F2"/>
        <w:spacing w:after="0"/>
        <w:ind w:left="360"/>
      </w:pPr>
      <w:r>
        <w:rPr>
          <w:rFonts w:ascii="Consolas" w:hAnsi="Consolas"/>
          <w:sz w:val="17"/>
        </w:rPr>
        <w:t xml:space="preserve"> </w:t>
      </w:r>
    </w:p>
    <w:p w14:paraId="1586C9C1" w14:textId="77777777" w:rsidR="000667EF" w:rsidRDefault="00000000">
      <w:pPr>
        <w:shd w:val="clear" w:color="auto" w:fill="F2F2F2"/>
        <w:spacing w:after="0"/>
        <w:ind w:left="360"/>
      </w:pPr>
      <w:r>
        <w:rPr>
          <w:rFonts w:ascii="Consolas" w:hAnsi="Consolas"/>
          <w:sz w:val="17"/>
        </w:rPr>
        <w:t>Required FM1 exit:      h_entry = h_final / (1 − d_stand)^k</w:t>
      </w:r>
    </w:p>
    <w:p w14:paraId="6EF6ABEE" w14:textId="77777777" w:rsidR="000667EF" w:rsidRDefault="00000000">
      <w:r>
        <w:rPr>
          <w:b/>
        </w:rPr>
        <w:t>Worked illustration.</w:t>
      </w:r>
      <w:r>
        <w:t xml:space="preserve"> For a 0.110″ final gauge through four active finishing stands:</w:t>
      </w:r>
    </w:p>
    <w:tbl>
      <w:tblPr>
        <w:tblStyle w:val="TableGrid"/>
        <w:tblW w:w="0" w:type="auto"/>
        <w:tblLook w:val="04A0" w:firstRow="1" w:lastRow="0" w:firstColumn="1" w:lastColumn="0" w:noHBand="0" w:noVBand="1"/>
      </w:tblPr>
      <w:tblGrid>
        <w:gridCol w:w="3507"/>
        <w:gridCol w:w="3507"/>
        <w:gridCol w:w="3507"/>
      </w:tblGrid>
      <w:tr w:rsidR="000667EF" w14:paraId="03DBE124" w14:textId="77777777">
        <w:trPr>
          <w:tblHeader/>
        </w:trPr>
        <w:tc>
          <w:tcPr>
            <w:tcW w:w="3507" w:type="dxa"/>
            <w:shd w:val="clear" w:color="auto" w:fill="D9E2F3"/>
          </w:tcPr>
          <w:p w14:paraId="082EB9DB" w14:textId="77777777" w:rsidR="000667EF" w:rsidRDefault="00000000">
            <w:pPr>
              <w:spacing w:before="40" w:after="40"/>
            </w:pPr>
            <w:r>
              <w:rPr>
                <w:b/>
                <w:sz w:val="18"/>
              </w:rPr>
              <w:t>FM1 exit gauge</w:t>
            </w:r>
          </w:p>
        </w:tc>
        <w:tc>
          <w:tcPr>
            <w:tcW w:w="3507" w:type="dxa"/>
            <w:shd w:val="clear" w:color="auto" w:fill="D9E2F3"/>
          </w:tcPr>
          <w:p w14:paraId="039CCBB9" w14:textId="77777777" w:rsidR="000667EF" w:rsidRDefault="00000000">
            <w:pPr>
              <w:spacing w:before="40" w:after="40"/>
            </w:pPr>
            <w:r>
              <w:rPr>
                <w:b/>
                <w:sz w:val="18"/>
              </w:rPr>
              <w:t>Total FM2 reduction</w:t>
            </w:r>
          </w:p>
        </w:tc>
        <w:tc>
          <w:tcPr>
            <w:tcW w:w="3507" w:type="dxa"/>
            <w:shd w:val="clear" w:color="auto" w:fill="D9E2F3"/>
          </w:tcPr>
          <w:p w14:paraId="31401E6C" w14:textId="77777777" w:rsidR="000667EF" w:rsidRDefault="00000000">
            <w:pPr>
              <w:spacing w:before="40" w:after="40"/>
            </w:pPr>
            <w:r>
              <w:rPr>
                <w:b/>
                <w:sz w:val="18"/>
              </w:rPr>
              <w:t>Draft per stand</w:t>
            </w:r>
          </w:p>
        </w:tc>
      </w:tr>
      <w:tr w:rsidR="000667EF" w14:paraId="2716A794" w14:textId="77777777">
        <w:tc>
          <w:tcPr>
            <w:tcW w:w="3507" w:type="dxa"/>
          </w:tcPr>
          <w:p w14:paraId="2558D5A1" w14:textId="77777777" w:rsidR="000667EF" w:rsidRDefault="00000000">
            <w:pPr>
              <w:spacing w:before="40" w:after="40"/>
            </w:pPr>
            <w:r>
              <w:rPr>
                <w:sz w:val="18"/>
              </w:rPr>
              <w:lastRenderedPageBreak/>
              <w:t>0.130″</w:t>
            </w:r>
          </w:p>
        </w:tc>
        <w:tc>
          <w:tcPr>
            <w:tcW w:w="3507" w:type="dxa"/>
          </w:tcPr>
          <w:p w14:paraId="5C085A21" w14:textId="77777777" w:rsidR="000667EF" w:rsidRDefault="00000000">
            <w:pPr>
              <w:spacing w:before="40" w:after="40"/>
            </w:pPr>
            <w:r>
              <w:rPr>
                <w:sz w:val="18"/>
              </w:rPr>
              <w:t>15.4%</w:t>
            </w:r>
          </w:p>
        </w:tc>
        <w:tc>
          <w:tcPr>
            <w:tcW w:w="3507" w:type="dxa"/>
          </w:tcPr>
          <w:p w14:paraId="47767942" w14:textId="77777777" w:rsidR="000667EF" w:rsidRDefault="00000000">
            <w:pPr>
              <w:spacing w:before="40" w:after="40"/>
            </w:pPr>
            <w:r>
              <w:rPr>
                <w:b/>
                <w:sz w:val="18"/>
              </w:rPr>
              <w:t>4.1%</w:t>
            </w:r>
          </w:p>
        </w:tc>
      </w:tr>
      <w:tr w:rsidR="000667EF" w14:paraId="243030FB" w14:textId="77777777">
        <w:tc>
          <w:tcPr>
            <w:tcW w:w="3507" w:type="dxa"/>
          </w:tcPr>
          <w:p w14:paraId="2B27A100" w14:textId="77777777" w:rsidR="000667EF" w:rsidRDefault="00000000">
            <w:pPr>
              <w:spacing w:before="40" w:after="40"/>
            </w:pPr>
            <w:r>
              <w:rPr>
                <w:sz w:val="18"/>
              </w:rPr>
              <w:t>0.150″</w:t>
            </w:r>
          </w:p>
        </w:tc>
        <w:tc>
          <w:tcPr>
            <w:tcW w:w="3507" w:type="dxa"/>
          </w:tcPr>
          <w:p w14:paraId="2A583460" w14:textId="77777777" w:rsidR="000667EF" w:rsidRDefault="00000000">
            <w:pPr>
              <w:spacing w:before="40" w:after="40"/>
            </w:pPr>
            <w:r>
              <w:rPr>
                <w:sz w:val="18"/>
              </w:rPr>
              <w:t>26.7%</w:t>
            </w:r>
          </w:p>
        </w:tc>
        <w:tc>
          <w:tcPr>
            <w:tcW w:w="3507" w:type="dxa"/>
          </w:tcPr>
          <w:p w14:paraId="14DE0345" w14:textId="77777777" w:rsidR="000667EF" w:rsidRDefault="00000000">
            <w:pPr>
              <w:spacing w:before="40" w:after="40"/>
            </w:pPr>
            <w:r>
              <w:rPr>
                <w:b/>
                <w:sz w:val="18"/>
              </w:rPr>
              <w:t>7.5%</w:t>
            </w:r>
          </w:p>
        </w:tc>
      </w:tr>
      <w:tr w:rsidR="000667EF" w14:paraId="5D6BEC31" w14:textId="77777777">
        <w:tc>
          <w:tcPr>
            <w:tcW w:w="3507" w:type="dxa"/>
          </w:tcPr>
          <w:p w14:paraId="67D3C886" w14:textId="77777777" w:rsidR="000667EF" w:rsidRDefault="00000000">
            <w:pPr>
              <w:spacing w:before="40" w:after="40"/>
            </w:pPr>
            <w:r>
              <w:rPr>
                <w:sz w:val="18"/>
              </w:rPr>
              <w:t>0.170″</w:t>
            </w:r>
          </w:p>
        </w:tc>
        <w:tc>
          <w:tcPr>
            <w:tcW w:w="3507" w:type="dxa"/>
          </w:tcPr>
          <w:p w14:paraId="42C0B77D" w14:textId="77777777" w:rsidR="000667EF" w:rsidRDefault="00000000">
            <w:pPr>
              <w:spacing w:before="40" w:after="40"/>
            </w:pPr>
            <w:r>
              <w:rPr>
                <w:sz w:val="18"/>
              </w:rPr>
              <w:t>35.3%</w:t>
            </w:r>
          </w:p>
        </w:tc>
        <w:tc>
          <w:tcPr>
            <w:tcW w:w="3507" w:type="dxa"/>
          </w:tcPr>
          <w:p w14:paraId="764C0515" w14:textId="77777777" w:rsidR="000667EF" w:rsidRDefault="00000000">
            <w:pPr>
              <w:spacing w:before="40" w:after="40"/>
            </w:pPr>
            <w:r>
              <w:rPr>
                <w:b/>
                <w:sz w:val="18"/>
              </w:rPr>
              <w:t>10.4%</w:t>
            </w:r>
          </w:p>
        </w:tc>
      </w:tr>
    </w:tbl>
    <w:p w14:paraId="1050ED7E" w14:textId="77777777" w:rsidR="000667EF" w:rsidRDefault="000667EF">
      <w:pPr>
        <w:spacing w:after="80"/>
      </w:pPr>
    </w:p>
    <w:p w14:paraId="0BB3BE83" w14:textId="77777777" w:rsidR="000667EF" w:rsidRDefault="00000000">
      <w:r>
        <w:t xml:space="preserve">All three are plausible finishing sequences. What is </w:t>
      </w:r>
      <w:r>
        <w:rPr>
          <w:i/>
        </w:rPr>
        <w:t>not</w:t>
      </w:r>
      <w:r>
        <w:t xml:space="preserve"> plausible is FM1 delivering 0.110″, which leaves all four stands with nothing to do.</w:t>
      </w:r>
    </w:p>
    <w:p w14:paraId="09A062DD" w14:textId="77777777" w:rsidR="000667EF" w:rsidRDefault="00000000">
      <w:r>
        <w:t xml:space="preserve">The preferred per-stand draft for your finishing mill is </w:t>
      </w:r>
      <w:r>
        <w:rPr>
          <w:rFonts w:ascii="Consolas" w:hAnsi="Consolas"/>
          <w:color w:val="A03030"/>
          <w:sz w:val="18"/>
        </w:rPr>
        <w:t>[CLIENT INPUT REQUIRED]</w:t>
      </w:r>
      <w:r>
        <w:t xml:space="preserve"> — </w:t>
      </w:r>
      <w:r>
        <w:rPr>
          <w:b/>
        </w:rPr>
        <w:t>PSG-D09</w:t>
      </w:r>
      <w:r>
        <w:t>. It is bounded above by roll separating force and drive power, and below by the need for enough load to hold gauge stably.</w:t>
      </w:r>
    </w:p>
    <w:p w14:paraId="68FD5F65" w14:textId="77777777" w:rsidR="000667EF" w:rsidRDefault="00000000">
      <w:pPr>
        <w:pStyle w:val="Heading3"/>
      </w:pPr>
      <w:bookmarkStart w:id="32" w:name="_Toc236485898"/>
      <w:r>
        <w:rPr>
          <w:rFonts w:ascii="Calibri" w:hAnsi="Calibri"/>
          <w:b w:val="0"/>
          <w:color w:val="1F3864"/>
        </w:rPr>
        <w:t>3.3.6 Rolling Force and Machine Limits</w:t>
      </w:r>
      <w:bookmarkEnd w:id="32"/>
    </w:p>
    <w:p w14:paraId="5B419ED9" w14:textId="77777777" w:rsidR="000667EF" w:rsidRDefault="00000000">
      <w:r>
        <w:t xml:space="preserve">Roll separating force </w:t>
      </w:r>
      <w:r>
        <w:rPr>
          <w:rFonts w:ascii="Consolas" w:hAnsi="Consolas"/>
          <w:color w:val="A03030"/>
          <w:sz w:val="18"/>
        </w:rPr>
        <w:t>[INDUSTRY STANDARD]</w:t>
      </w:r>
      <w:r>
        <w:t>:</w:t>
      </w:r>
    </w:p>
    <w:p w14:paraId="7F77E004" w14:textId="77777777" w:rsidR="000667EF" w:rsidRDefault="00000000">
      <w:pPr>
        <w:shd w:val="clear" w:color="auto" w:fill="F2F2F2"/>
        <w:spacing w:after="0"/>
        <w:ind w:left="360"/>
      </w:pPr>
      <w:r>
        <w:rPr>
          <w:rFonts w:ascii="Consolas" w:hAnsi="Consolas"/>
          <w:sz w:val="17"/>
        </w:rPr>
        <w:t>F = w̄ · L_p · Q_p · σ̄_f</w:t>
      </w:r>
    </w:p>
    <w:p w14:paraId="34D9FCF4" w14:textId="77777777" w:rsidR="000667EF" w:rsidRDefault="00000000">
      <w:pPr>
        <w:shd w:val="clear" w:color="auto" w:fill="F2F2F2"/>
        <w:spacing w:after="0"/>
        <w:ind w:left="360"/>
      </w:pPr>
      <w:r>
        <w:rPr>
          <w:rFonts w:ascii="Consolas" w:hAnsi="Consolas"/>
          <w:sz w:val="17"/>
        </w:rPr>
        <w:t xml:space="preserve"> </w:t>
      </w:r>
    </w:p>
    <w:p w14:paraId="29C9EE17" w14:textId="77777777" w:rsidR="000667EF" w:rsidRDefault="00000000">
      <w:pPr>
        <w:shd w:val="clear" w:color="auto" w:fill="F2F2F2"/>
        <w:spacing w:after="0"/>
        <w:ind w:left="360"/>
      </w:pPr>
      <w:r>
        <w:rPr>
          <w:rFonts w:ascii="Consolas" w:hAnsi="Consolas"/>
          <w:sz w:val="17"/>
        </w:rPr>
        <w:t xml:space="preserve">  L_p = √(R' · Δh)      projected contact length</w:t>
      </w:r>
    </w:p>
    <w:p w14:paraId="42BFACD7" w14:textId="77777777" w:rsidR="000667EF" w:rsidRDefault="00000000">
      <w:pPr>
        <w:shd w:val="clear" w:color="auto" w:fill="F2F2F2"/>
        <w:spacing w:after="0"/>
        <w:ind w:left="360"/>
      </w:pPr>
      <w:r>
        <w:rPr>
          <w:rFonts w:ascii="Consolas" w:hAnsi="Consolas"/>
          <w:sz w:val="17"/>
        </w:rPr>
        <w:t xml:space="preserve">  R'                     deformed roll radius (Hitchcock flattening)</w:t>
      </w:r>
    </w:p>
    <w:p w14:paraId="4E568EB1" w14:textId="77777777" w:rsidR="000667EF" w:rsidRDefault="00000000">
      <w:pPr>
        <w:shd w:val="clear" w:color="auto" w:fill="F2F2F2"/>
        <w:spacing w:after="0"/>
        <w:ind w:left="360"/>
      </w:pPr>
      <w:r>
        <w:rPr>
          <w:rFonts w:ascii="Consolas" w:hAnsi="Consolas"/>
          <w:sz w:val="17"/>
        </w:rPr>
        <w:t xml:space="preserve">  Q_p                    geometry/friction factor</w:t>
      </w:r>
    </w:p>
    <w:p w14:paraId="69AD0D4A" w14:textId="77777777" w:rsidR="000667EF" w:rsidRDefault="00000000">
      <w:pPr>
        <w:shd w:val="clear" w:color="auto" w:fill="F2F2F2"/>
        <w:spacing w:after="0"/>
        <w:ind w:left="360"/>
      </w:pPr>
      <w:r>
        <w:rPr>
          <w:rFonts w:ascii="Consolas" w:hAnsi="Consolas"/>
          <w:sz w:val="17"/>
        </w:rPr>
        <w:t xml:space="preserve">  σ̄_f                   mean flow stress across the pass</w:t>
      </w:r>
    </w:p>
    <w:p w14:paraId="2EE3CCCA" w14:textId="77777777" w:rsidR="000667EF" w:rsidRDefault="00000000">
      <w:pPr>
        <w:shd w:val="clear" w:color="auto" w:fill="F2F2F2"/>
        <w:spacing w:after="0"/>
        <w:ind w:left="360"/>
      </w:pPr>
      <w:r>
        <w:rPr>
          <w:rFonts w:ascii="Consolas" w:hAnsi="Consolas"/>
          <w:sz w:val="17"/>
        </w:rPr>
        <w:t xml:space="preserve">  w̄                     mean width</w:t>
      </w:r>
    </w:p>
    <w:p w14:paraId="7434335A" w14:textId="77777777" w:rsidR="000667EF" w:rsidRDefault="00000000">
      <w:r>
        <w:t xml:space="preserve">Force and drive power set the real ceiling on draft per stand — well before any material limit is reached. Both are machine properties and are </w:t>
      </w:r>
      <w:r>
        <w:rPr>
          <w:rFonts w:ascii="Consolas" w:hAnsi="Consolas"/>
          <w:color w:val="A03030"/>
          <w:sz w:val="18"/>
        </w:rPr>
        <w:t>[CLIENT INPUT REQUIRED]</w:t>
      </w:r>
      <w:r>
        <w:t xml:space="preserve"> — </w:t>
      </w:r>
      <w:r>
        <w:rPr>
          <w:b/>
        </w:rPr>
        <w:t>PSG-D10</w:t>
      </w:r>
      <w:r>
        <w:t xml:space="preserve">, </w:t>
      </w:r>
      <w:r>
        <w:rPr>
          <w:b/>
        </w:rPr>
        <w:t>PSG-D11</w:t>
      </w:r>
      <w:r>
        <w:t>. These normally come from the mill builder's datasheet.</w:t>
      </w:r>
    </w:p>
    <w:p w14:paraId="11A2F8F6" w14:textId="77777777" w:rsidR="000667EF" w:rsidRDefault="00000000">
      <w:pPr>
        <w:pStyle w:val="Heading3"/>
      </w:pPr>
      <w:bookmarkStart w:id="33" w:name="_Toc236485899"/>
      <w:r>
        <w:rPr>
          <w:rFonts w:ascii="Calibri" w:hAnsi="Calibri"/>
          <w:b w:val="0"/>
          <w:color w:val="1F3864"/>
        </w:rPr>
        <w:t>3.3.7 Roll Gap and Mill Spring</w:t>
      </w:r>
      <w:bookmarkEnd w:id="33"/>
    </w:p>
    <w:p w14:paraId="3435B32F" w14:textId="77777777" w:rsidR="000667EF" w:rsidRDefault="00000000">
      <w:r>
        <w:rPr>
          <w:b/>
        </w:rPr>
        <w:t>Delivered thickness is not the set roll gap.</w:t>
      </w:r>
      <w:r>
        <w:t xml:space="preserve"> Under load, the mill stand deflects elastically, and the gap opens. The gaugemeter relation </w:t>
      </w:r>
      <w:r>
        <w:rPr>
          <w:rFonts w:ascii="Consolas" w:hAnsi="Consolas"/>
          <w:color w:val="A03030"/>
          <w:sz w:val="18"/>
        </w:rPr>
        <w:t>[INDUSTRY STANDARD]</w:t>
      </w:r>
      <w:r>
        <w:t>:</w:t>
      </w:r>
    </w:p>
    <w:p w14:paraId="0B27E64C" w14:textId="77777777" w:rsidR="000667EF" w:rsidRDefault="00000000">
      <w:pPr>
        <w:shd w:val="clear" w:color="auto" w:fill="F2F2F2"/>
        <w:spacing w:after="0"/>
        <w:ind w:left="360"/>
      </w:pPr>
      <w:r>
        <w:rPr>
          <w:rFonts w:ascii="Consolas" w:hAnsi="Consolas"/>
          <w:sz w:val="17"/>
        </w:rPr>
        <w:t>h₁ = S₀ + F / K</w:t>
      </w:r>
    </w:p>
    <w:p w14:paraId="14BAAB62" w14:textId="77777777" w:rsidR="000667EF" w:rsidRDefault="00000000">
      <w:pPr>
        <w:shd w:val="clear" w:color="auto" w:fill="F2F2F2"/>
        <w:spacing w:after="0"/>
        <w:ind w:left="360"/>
      </w:pPr>
      <w:r>
        <w:rPr>
          <w:rFonts w:ascii="Consolas" w:hAnsi="Consolas"/>
          <w:sz w:val="17"/>
        </w:rPr>
        <w:t xml:space="preserve"> </w:t>
      </w:r>
    </w:p>
    <w:p w14:paraId="584D83CD" w14:textId="77777777" w:rsidR="000667EF" w:rsidRDefault="00000000">
      <w:pPr>
        <w:shd w:val="clear" w:color="auto" w:fill="F2F2F2"/>
        <w:spacing w:after="0"/>
        <w:ind w:left="360"/>
      </w:pPr>
      <w:r>
        <w:rPr>
          <w:rFonts w:ascii="Consolas" w:hAnsi="Consolas"/>
          <w:sz w:val="17"/>
        </w:rPr>
        <w:t xml:space="preserve">  S₀   unloaded roll gap setting</w:t>
      </w:r>
    </w:p>
    <w:p w14:paraId="30C627F7" w14:textId="77777777" w:rsidR="000667EF" w:rsidRDefault="00000000">
      <w:pPr>
        <w:shd w:val="clear" w:color="auto" w:fill="F2F2F2"/>
        <w:spacing w:after="0"/>
        <w:ind w:left="360"/>
      </w:pPr>
      <w:r>
        <w:rPr>
          <w:rFonts w:ascii="Consolas" w:hAnsi="Consolas"/>
          <w:sz w:val="17"/>
        </w:rPr>
        <w:t xml:space="preserve">  F    roll separating force</w:t>
      </w:r>
    </w:p>
    <w:p w14:paraId="3CF7F610" w14:textId="77777777" w:rsidR="000667EF" w:rsidRDefault="00000000">
      <w:pPr>
        <w:shd w:val="clear" w:color="auto" w:fill="F2F2F2"/>
        <w:spacing w:after="0"/>
        <w:ind w:left="360"/>
      </w:pPr>
      <w:r>
        <w:rPr>
          <w:rFonts w:ascii="Consolas" w:hAnsi="Consolas"/>
          <w:sz w:val="17"/>
        </w:rPr>
        <w:t xml:space="preserve">  K    mill modulus (stand stiffness)      [CLIENT INPUT REQUIRED — PSG-D12]</w:t>
      </w:r>
    </w:p>
    <w:p w14:paraId="0FA79AA8" w14:textId="77777777" w:rsidR="000667EF" w:rsidRDefault="00000000">
      <w:r>
        <w:t xml:space="preserve">To deliver 0.110″ with a deflection of 0.004″, the gap is set to 0.106″. The compensation is therefore always </w:t>
      </w:r>
      <w:r>
        <w:rPr>
          <w:b/>
        </w:rPr>
        <w:t>negative</w:t>
      </w:r>
      <w:r>
        <w:t xml:space="preserve"> — the set gap is below the target gauge.</w:t>
      </w:r>
    </w:p>
    <w:p w14:paraId="2BE4E684" w14:textId="77777777" w:rsidR="000667EF" w:rsidRDefault="00000000">
      <w:r>
        <w:t xml:space="preserve">The critical property is that </w:t>
      </w:r>
      <w:r>
        <w:rPr>
          <w:b/>
        </w:rPr>
        <w:t>`F/K` is load-dependent</w:t>
      </w:r>
      <w:r>
        <w:t>. A wide, heavy-reduction pass deflects the stand far more than a light, narrow one. A fixed percentage offset per alloy cannot express this: it will be approximately right at one width and reduction, and progressively wrong away from that point.</w:t>
      </w:r>
    </w:p>
    <w:p w14:paraId="076C145F" w14:textId="77777777" w:rsidR="000667EF" w:rsidRDefault="00000000">
      <w:pPr>
        <w:pBdr>
          <w:left w:val="single" w:sz="18" w:space="0" w:color="4472C4"/>
        </w:pBdr>
        <w:spacing w:before="120"/>
        <w:ind w:left="480"/>
      </w:pPr>
      <w:r>
        <w:rPr>
          <w:b/>
        </w:rPr>
        <w:t>Terminology.</w:t>
      </w:r>
      <w:r>
        <w:t xml:space="preserve"> This effect is </w:t>
      </w:r>
      <w:r>
        <w:rPr>
          <w:i/>
        </w:rPr>
        <w:t>mill spring</w:t>
      </w:r>
      <w:r>
        <w:t xml:space="preserve">, sometimes </w:t>
      </w:r>
      <w:r>
        <w:rPr>
          <w:i/>
        </w:rPr>
        <w:t>mill stretch</w:t>
      </w:r>
      <w:r>
        <w:t xml:space="preserve"> or </w:t>
      </w:r>
      <w:r>
        <w:rPr>
          <w:i/>
        </w:rPr>
        <w:t>roll-force compensation</w:t>
      </w:r>
      <w:r>
        <w:t xml:space="preserve">. It is a property of the </w:t>
      </w:r>
      <w:r>
        <w:rPr>
          <w:b/>
        </w:rPr>
        <w:t>machine</w:t>
      </w:r>
      <w:r>
        <w:t xml:space="preserve">, not the material. It should not be conflated with </w:t>
      </w:r>
      <w:r>
        <w:rPr>
          <w:i/>
        </w:rPr>
        <w:t>springback</w:t>
      </w:r>
      <w:r>
        <w:t>, which is elastic recovery in bending and is a material property. They are different phenomena with different causes, and treating a machine stiffness as an alloy constant obscures the fact that it must be measured by mill calibration under load.</w:t>
      </w:r>
    </w:p>
    <w:p w14:paraId="58563FC0" w14:textId="77777777" w:rsidR="000667EF" w:rsidRDefault="00000000">
      <w:r>
        <w:lastRenderedPageBreak/>
        <w:t xml:space="preserve">Mill modulus is determined by loading the mill against itself and measuring deflection against force. Whether this calibration exists for your stands is </w:t>
      </w:r>
      <w:r>
        <w:rPr>
          <w:b/>
        </w:rPr>
        <w:t>PSG-Q08</w:t>
      </w:r>
      <w:r>
        <w:t>.</w:t>
      </w:r>
    </w:p>
    <w:p w14:paraId="7FD88E46" w14:textId="77777777" w:rsidR="000667EF" w:rsidRDefault="00000000">
      <w:pPr>
        <w:pStyle w:val="Heading3"/>
      </w:pPr>
      <w:bookmarkStart w:id="34" w:name="_Toc236485900"/>
      <w:r>
        <w:rPr>
          <w:rFonts w:ascii="Calibri" w:hAnsi="Calibri"/>
          <w:b w:val="0"/>
          <w:color w:val="1F3864"/>
        </w:rPr>
        <w:t>3.3.8 Speed and Speed Ratios</w:t>
      </w:r>
      <w:bookmarkEnd w:id="34"/>
    </w:p>
    <w:p w14:paraId="31D7185B" w14:textId="77777777" w:rsidR="000667EF" w:rsidRDefault="00000000">
      <w:r>
        <w:t>A distinction that materially reduces what must be supplied:</w:t>
      </w:r>
    </w:p>
    <w:p w14:paraId="23CE1787" w14:textId="77777777" w:rsidR="000667EF" w:rsidRDefault="00000000">
      <w:pPr>
        <w:pStyle w:val="ListBullet"/>
      </w:pPr>
      <w:r>
        <w:rPr>
          <w:b/>
        </w:rPr>
        <w:t>Absolute line speed</w:t>
      </w:r>
      <w:r>
        <w:t xml:space="preserve"> depends on machine capability, product, surface finish requirement, and operator judgement. It is </w:t>
      </w:r>
      <w:r>
        <w:rPr>
          <w:rFonts w:ascii="Consolas" w:hAnsi="Consolas"/>
          <w:color w:val="A03030"/>
          <w:sz w:val="18"/>
        </w:rPr>
        <w:t>[CLIENT INPUT REQUIRED]</w:t>
      </w:r>
      <w:r>
        <w:t xml:space="preserve"> and we understand it is to be established from trial production and held as configuration.</w:t>
      </w:r>
    </w:p>
    <w:p w14:paraId="34695FEC" w14:textId="77777777" w:rsidR="000667EF" w:rsidRDefault="00000000">
      <w:pPr>
        <w:pStyle w:val="ListBullet"/>
      </w:pPr>
      <w:r>
        <w:rPr>
          <w:b/>
        </w:rPr>
        <w:t>Inter-stand speed ratios are not a matter of judgement.</w:t>
      </w:r>
      <w:r>
        <w:t xml:space="preserve"> They follow directly from mass flow continuity </w:t>
      </w:r>
      <w:r>
        <w:rPr>
          <w:rFonts w:ascii="Consolas" w:hAnsi="Consolas"/>
          <w:color w:val="A03030"/>
          <w:sz w:val="18"/>
        </w:rPr>
        <w:t>[INDUSTRY STANDARD]</w:t>
      </w:r>
      <w:r>
        <w:t>:</w:t>
      </w:r>
    </w:p>
    <w:p w14:paraId="4991BE52" w14:textId="77777777" w:rsidR="000667EF" w:rsidRDefault="00000000">
      <w:pPr>
        <w:shd w:val="clear" w:color="auto" w:fill="F2F2F2"/>
        <w:spacing w:after="0"/>
        <w:ind w:left="360"/>
      </w:pPr>
      <w:r>
        <w:rPr>
          <w:rFonts w:ascii="Consolas" w:hAnsi="Consolas"/>
          <w:sz w:val="17"/>
        </w:rPr>
        <w:t>v₁ / v₀ = A₀ / A₁</w:t>
      </w:r>
    </w:p>
    <w:p w14:paraId="773F249B" w14:textId="77777777" w:rsidR="000667EF" w:rsidRDefault="00000000">
      <w:r>
        <w:t>Since the engine computes every intermediate area, it can and should compute every speed ratio. Only the absolute datum needs to be supplied. Getting these ratios wrong is what produces broken wire between stands, or loops of accumulating material.</w:t>
      </w:r>
    </w:p>
    <w:p w14:paraId="4C6C3FD3" w14:textId="77777777" w:rsidR="000667EF" w:rsidRDefault="00000000">
      <w:pPr>
        <w:pStyle w:val="Heading3"/>
      </w:pPr>
      <w:bookmarkStart w:id="35" w:name="_Toc236485901"/>
      <w:r>
        <w:rPr>
          <w:rFonts w:ascii="Calibri" w:hAnsi="Calibri"/>
          <w:b w:val="0"/>
          <w:color w:val="1F3864"/>
        </w:rPr>
        <w:t>3.3.9 Surface Finish and Edge Profile</w:t>
      </w:r>
      <w:bookmarkEnd w:id="35"/>
    </w:p>
    <w:p w14:paraId="6FD962AF" w14:textId="77777777" w:rsidR="000667EF" w:rsidRDefault="00000000">
      <w:r>
        <w:t xml:space="preserve">Surface finish is governed by roll and die surface condition, lubrication, reduction per pass, and speed. Heavy reductions in a finishing pass degrade finish; light finishing passes improve it. This is a further reason to reserve the last pass for dimensional control rather than bulk reduction </w:t>
      </w:r>
      <w:r>
        <w:rPr>
          <w:rFonts w:ascii="Consolas" w:hAnsi="Consolas"/>
          <w:color w:val="A03030"/>
          <w:sz w:val="18"/>
        </w:rPr>
        <w:t>[INDUSTRY STANDARD]</w:t>
      </w:r>
      <w:r>
        <w:t>.</w:t>
      </w:r>
    </w:p>
    <w:p w14:paraId="01ABB609" w14:textId="77777777" w:rsidR="000667EF" w:rsidRDefault="00000000">
      <w:r>
        <w:t xml:space="preserve">Edge profile is formed by the edgers at S2 and S3. Whether blade profiles are standard across products or vary by edge type or alloy determines whether the schedule must specify a profile. This is already registered as an open engineering item with your maintenance group; the pass schedule implication is noted here as </w:t>
      </w:r>
      <w:r>
        <w:rPr>
          <w:b/>
        </w:rPr>
        <w:t>PSG-Q12</w:t>
      </w:r>
      <w:r>
        <w:t>.</w:t>
      </w:r>
    </w:p>
    <w:p w14:paraId="33731E75" w14:textId="77777777" w:rsidR="000667EF" w:rsidRDefault="00000000">
      <w:pPr>
        <w:pStyle w:val="Heading3"/>
      </w:pPr>
      <w:bookmarkStart w:id="36" w:name="_Toc236485902"/>
      <w:r>
        <w:rPr>
          <w:rFonts w:ascii="Calibri" w:hAnsi="Calibri"/>
          <w:b w:val="0"/>
          <w:color w:val="1F3864"/>
        </w:rPr>
        <w:t>3.3.10 Tolerance and Process Capability</w:t>
      </w:r>
      <w:bookmarkEnd w:id="36"/>
    </w:p>
    <w:p w14:paraId="62644845" w14:textId="77777777" w:rsidR="000667EF" w:rsidRDefault="00000000">
      <w:r>
        <w:t xml:space="preserve">Tolerance bands must be </w:t>
      </w:r>
      <w:r>
        <w:rPr>
          <w:b/>
        </w:rPr>
        <w:t>achievable</w:t>
      </w:r>
      <w:r>
        <w:t>, not merely specified. A band tighter than the process's natural variation guarantees rejections regardless of schedule quality. Where a customer tolerance is tighter than demonstrated capability, the schedule should compensate — additional light finishing passes, reduced speed — or the target should be challenged.</w:t>
      </w:r>
    </w:p>
    <w:p w14:paraId="3C3560C6" w14:textId="77777777" w:rsidR="000667EF" w:rsidRDefault="00000000">
      <w:r>
        <w:t xml:space="preserve">Tolerance defaults per alloy and the process capability data to check them against are </w:t>
      </w:r>
      <w:r>
        <w:rPr>
          <w:rFonts w:ascii="Consolas" w:hAnsi="Consolas"/>
          <w:color w:val="A03030"/>
          <w:sz w:val="18"/>
        </w:rPr>
        <w:t>[CLIENT INPUT REQUIRED]</w:t>
      </w:r>
      <w:r>
        <w:t xml:space="preserve"> — </w:t>
      </w:r>
      <w:r>
        <w:rPr>
          <w:b/>
        </w:rPr>
        <w:t>PSG-D13</w:t>
      </w:r>
      <w:r>
        <w:t>.</w:t>
      </w:r>
    </w:p>
    <w:p w14:paraId="66CE605F" w14:textId="77777777" w:rsidR="000667EF" w:rsidRDefault="00000000">
      <w:pPr>
        <w:pStyle w:val="Heading2"/>
      </w:pPr>
      <w:bookmarkStart w:id="37" w:name="_Toc236485903"/>
      <w:r>
        <w:rPr>
          <w:rFonts w:ascii="Calibri" w:hAnsi="Calibri"/>
          <w:b w:val="0"/>
          <w:color w:val="1F3864"/>
        </w:rPr>
        <w:t>3.4 Optimisation Strategy</w:t>
      </w:r>
      <w:bookmarkEnd w:id="37"/>
    </w:p>
    <w:p w14:paraId="1654118D" w14:textId="77777777" w:rsidR="000667EF" w:rsidRDefault="00000000">
      <w:r>
        <w:t xml:space="preserve">With constraints satisfied, a residual choice remains. The recommended objective, in priority order </w:t>
      </w:r>
      <w:r>
        <w:rPr>
          <w:rFonts w:ascii="Consolas" w:hAnsi="Consolas"/>
          <w:color w:val="A03030"/>
          <w:sz w:val="18"/>
        </w:rPr>
        <w:t>[RECOMMENDED DEFAULT]</w:t>
      </w:r>
      <w:r>
        <w:t>:</w:t>
      </w:r>
    </w:p>
    <w:p w14:paraId="32321D6C" w14:textId="77777777" w:rsidR="000667EF" w:rsidRDefault="00000000">
      <w:pPr>
        <w:pStyle w:val="ListNumber"/>
      </w:pPr>
      <w:r>
        <w:rPr>
          <w:b/>
        </w:rPr>
        <w:t>Feasibility</w:t>
      </w:r>
      <w:r>
        <w:t xml:space="preserve"> — satisfy every hard constraint. Non-negotiable.</w:t>
      </w:r>
    </w:p>
    <w:p w14:paraId="479F91D9" w14:textId="77777777" w:rsidR="000667EF" w:rsidRDefault="00000000">
      <w:pPr>
        <w:pStyle w:val="ListNumber"/>
      </w:pPr>
      <w:r>
        <w:rPr>
          <w:b/>
        </w:rPr>
        <w:t>Dimensional control</w:t>
      </w:r>
      <w:r>
        <w:t xml:space="preserve"> — reserve the final pass for accuracy, keeping its reduction light.</w:t>
      </w:r>
    </w:p>
    <w:p w14:paraId="4FAB14F6" w14:textId="77777777" w:rsidR="000667EF" w:rsidRDefault="00000000">
      <w:pPr>
        <w:pStyle w:val="ListNumber"/>
      </w:pPr>
      <w:r>
        <w:rPr>
          <w:b/>
        </w:rPr>
        <w:t>Fewest passes</w:t>
      </w:r>
      <w:r>
        <w:t xml:space="preserve"> — subject to 1 and 2.</w:t>
      </w:r>
    </w:p>
    <w:p w14:paraId="7150071E" w14:textId="77777777" w:rsidR="000667EF" w:rsidRDefault="00000000">
      <w:pPr>
        <w:pStyle w:val="ListNumber"/>
      </w:pPr>
      <w:r>
        <w:rPr>
          <w:b/>
        </w:rPr>
        <w:t>Balanced loading</w:t>
      </w:r>
      <w:r>
        <w:t xml:space="preserve"> — distribute remaining reduction evenly, avoiding one heavily loaded pass.</w:t>
      </w:r>
    </w:p>
    <w:p w14:paraId="262DFD5D" w14:textId="77777777" w:rsidR="000667EF" w:rsidRDefault="00000000">
      <w:pPr>
        <w:pStyle w:val="ListNumber"/>
      </w:pPr>
      <w:r>
        <w:rPr>
          <w:b/>
        </w:rPr>
        <w:t>Tooling life</w:t>
      </w:r>
      <w:r>
        <w:t xml:space="preserve"> — prefer die and roll sizes already in service where the difference is marginal.</w:t>
      </w:r>
    </w:p>
    <w:p w14:paraId="4D5DAF2D" w14:textId="77777777" w:rsidR="000667EF" w:rsidRDefault="00000000">
      <w:r>
        <w:t xml:space="preserve">Confirmation of this priority order is </w:t>
      </w:r>
      <w:r>
        <w:rPr>
          <w:b/>
        </w:rPr>
        <w:t>PSG-Q15</w:t>
      </w:r>
      <w:r>
        <w:t>.</w:t>
      </w:r>
    </w:p>
    <w:p w14:paraId="1E163BC0" w14:textId="77777777" w:rsidR="000667EF" w:rsidRDefault="000667EF">
      <w:pPr>
        <w:pBdr>
          <w:bottom w:val="single" w:sz="6" w:space="0" w:color="BFBFBF"/>
        </w:pBdr>
        <w:spacing w:before="120"/>
      </w:pPr>
    </w:p>
    <w:p w14:paraId="55FEE587" w14:textId="77777777" w:rsidR="000667EF" w:rsidRDefault="00000000">
      <w:pPr>
        <w:pStyle w:val="Heading1"/>
      </w:pPr>
      <w:bookmarkStart w:id="38" w:name="_Toc236485904"/>
      <w:r>
        <w:rPr>
          <w:rFonts w:ascii="Calibri" w:hAnsi="Calibri"/>
          <w:b w:val="0"/>
          <w:color w:val="1F3864"/>
        </w:rPr>
        <w:lastRenderedPageBreak/>
        <w:t>4. Required Inputs</w:t>
      </w:r>
      <w:bookmarkEnd w:id="38"/>
    </w:p>
    <w:p w14:paraId="2EB84F66" w14:textId="77777777" w:rsidR="000667EF" w:rsidRDefault="00000000">
      <w:r>
        <w:t>Inputs grouped by origin. "Client must supply" indicates whether the value must come from United Aluminum rather than being derived by the engine or read from the order.</w:t>
      </w:r>
    </w:p>
    <w:p w14:paraId="6FCAD059" w14:textId="77777777" w:rsidR="000667EF" w:rsidRDefault="00000000">
      <w:pPr>
        <w:pStyle w:val="Heading2"/>
      </w:pPr>
      <w:bookmarkStart w:id="39" w:name="_Toc236485905"/>
      <w:r>
        <w:rPr>
          <w:rFonts w:ascii="Calibri" w:hAnsi="Calibri"/>
          <w:b w:val="0"/>
          <w:color w:val="1F3864"/>
        </w:rPr>
        <w:t>4.1 Product and Order Inputs</w:t>
      </w:r>
      <w:bookmarkEnd w:id="39"/>
    </w:p>
    <w:p w14:paraId="52A7CD6F" w14:textId="77777777" w:rsidR="000667EF" w:rsidRDefault="000667EF">
      <w:pPr>
        <w:sectPr w:rsidR="000667EF">
          <w:headerReference w:type="default" r:id="rId8"/>
          <w:footerReference w:type="default" r:id="rId9"/>
          <w:pgSz w:w="12240" w:h="15840"/>
          <w:pgMar w:top="1000" w:right="860" w:bottom="1000" w:left="860" w:header="720" w:footer="720" w:gutter="0"/>
          <w:cols w:space="720"/>
          <w:titlePg/>
          <w:docGrid w:linePitch="360"/>
        </w:sectPr>
      </w:pPr>
    </w:p>
    <w:tbl>
      <w:tblPr>
        <w:tblStyle w:val="TableGrid"/>
        <w:tblW w:w="0" w:type="auto"/>
        <w:tblLook w:val="04A0" w:firstRow="1" w:lastRow="0" w:firstColumn="1" w:lastColumn="0" w:noHBand="0" w:noVBand="1"/>
      </w:tblPr>
      <w:tblGrid>
        <w:gridCol w:w="1765"/>
        <w:gridCol w:w="1765"/>
        <w:gridCol w:w="1765"/>
        <w:gridCol w:w="1765"/>
        <w:gridCol w:w="1765"/>
        <w:gridCol w:w="1765"/>
        <w:gridCol w:w="1765"/>
        <w:gridCol w:w="1765"/>
      </w:tblGrid>
      <w:tr w:rsidR="000667EF" w14:paraId="7A8A7E3C" w14:textId="77777777">
        <w:trPr>
          <w:tblHeader/>
        </w:trPr>
        <w:tc>
          <w:tcPr>
            <w:tcW w:w="1765" w:type="dxa"/>
            <w:shd w:val="clear" w:color="auto" w:fill="D9E2F3"/>
          </w:tcPr>
          <w:p w14:paraId="0A80F2C5" w14:textId="77777777" w:rsidR="000667EF" w:rsidRDefault="00000000">
            <w:pPr>
              <w:spacing w:before="40" w:after="40"/>
            </w:pPr>
            <w:r>
              <w:rPr>
                <w:b/>
                <w:sz w:val="18"/>
              </w:rPr>
              <w:lastRenderedPageBreak/>
              <w:t>Input</w:t>
            </w:r>
          </w:p>
        </w:tc>
        <w:tc>
          <w:tcPr>
            <w:tcW w:w="1765" w:type="dxa"/>
            <w:shd w:val="clear" w:color="auto" w:fill="D9E2F3"/>
          </w:tcPr>
          <w:p w14:paraId="0FEE2212" w14:textId="77777777" w:rsidR="000667EF" w:rsidRDefault="00000000">
            <w:pPr>
              <w:spacing w:before="40" w:after="40"/>
            </w:pPr>
            <w:r>
              <w:rPr>
                <w:b/>
                <w:sz w:val="18"/>
              </w:rPr>
              <w:t>Description</w:t>
            </w:r>
          </w:p>
        </w:tc>
        <w:tc>
          <w:tcPr>
            <w:tcW w:w="1765" w:type="dxa"/>
            <w:shd w:val="clear" w:color="auto" w:fill="D9E2F3"/>
          </w:tcPr>
          <w:p w14:paraId="3D9DD05A" w14:textId="77777777" w:rsidR="000667EF" w:rsidRDefault="00000000">
            <w:pPr>
              <w:spacing w:before="40" w:after="40"/>
            </w:pPr>
            <w:r>
              <w:rPr>
                <w:b/>
                <w:sz w:val="18"/>
              </w:rPr>
              <w:t>Unit</w:t>
            </w:r>
          </w:p>
        </w:tc>
        <w:tc>
          <w:tcPr>
            <w:tcW w:w="1765" w:type="dxa"/>
            <w:shd w:val="clear" w:color="auto" w:fill="D9E2F3"/>
          </w:tcPr>
          <w:p w14:paraId="6A4ECEEE" w14:textId="77777777" w:rsidR="000667EF" w:rsidRDefault="00000000">
            <w:pPr>
              <w:spacing w:before="40" w:after="40"/>
            </w:pPr>
            <w:r>
              <w:rPr>
                <w:b/>
                <w:sz w:val="18"/>
              </w:rPr>
              <w:t>Type</w:t>
            </w:r>
          </w:p>
        </w:tc>
        <w:tc>
          <w:tcPr>
            <w:tcW w:w="1765" w:type="dxa"/>
            <w:shd w:val="clear" w:color="auto" w:fill="D9E2F3"/>
          </w:tcPr>
          <w:p w14:paraId="6C65702D" w14:textId="77777777" w:rsidR="000667EF" w:rsidRDefault="00000000">
            <w:pPr>
              <w:spacing w:before="40" w:after="40"/>
            </w:pPr>
            <w:r>
              <w:rPr>
                <w:b/>
                <w:sz w:val="18"/>
              </w:rPr>
              <w:t>M/O</w:t>
            </w:r>
          </w:p>
        </w:tc>
        <w:tc>
          <w:tcPr>
            <w:tcW w:w="1765" w:type="dxa"/>
            <w:shd w:val="clear" w:color="auto" w:fill="D9E2F3"/>
          </w:tcPr>
          <w:p w14:paraId="0A8D67E3" w14:textId="77777777" w:rsidR="000667EF" w:rsidRDefault="00000000">
            <w:pPr>
              <w:spacing w:before="40" w:after="40"/>
            </w:pPr>
            <w:r>
              <w:rPr>
                <w:b/>
                <w:sz w:val="18"/>
              </w:rPr>
              <w:t>Example</w:t>
            </w:r>
          </w:p>
        </w:tc>
        <w:tc>
          <w:tcPr>
            <w:tcW w:w="1765" w:type="dxa"/>
            <w:shd w:val="clear" w:color="auto" w:fill="D9E2F3"/>
          </w:tcPr>
          <w:p w14:paraId="6DD7148D" w14:textId="77777777" w:rsidR="000667EF" w:rsidRDefault="00000000">
            <w:pPr>
              <w:spacing w:before="40" w:after="40"/>
            </w:pPr>
            <w:r>
              <w:rPr>
                <w:b/>
                <w:sz w:val="18"/>
              </w:rPr>
              <w:t>Source</w:t>
            </w:r>
          </w:p>
        </w:tc>
        <w:tc>
          <w:tcPr>
            <w:tcW w:w="1765" w:type="dxa"/>
            <w:shd w:val="clear" w:color="auto" w:fill="D9E2F3"/>
          </w:tcPr>
          <w:p w14:paraId="6F3C620D" w14:textId="77777777" w:rsidR="000667EF" w:rsidRDefault="00000000">
            <w:pPr>
              <w:spacing w:before="40" w:after="40"/>
            </w:pPr>
            <w:r>
              <w:rPr>
                <w:b/>
                <w:sz w:val="18"/>
              </w:rPr>
              <w:t>Client supplies</w:t>
            </w:r>
          </w:p>
        </w:tc>
      </w:tr>
      <w:tr w:rsidR="000667EF" w14:paraId="3B84E1F1" w14:textId="77777777">
        <w:tc>
          <w:tcPr>
            <w:tcW w:w="1765" w:type="dxa"/>
          </w:tcPr>
          <w:p w14:paraId="2E19CB32" w14:textId="77777777" w:rsidR="000667EF" w:rsidRDefault="00000000">
            <w:pPr>
              <w:spacing w:before="40" w:after="40"/>
            </w:pPr>
            <w:r>
              <w:rPr>
                <w:sz w:val="18"/>
              </w:rPr>
              <w:t>Alloy</w:t>
            </w:r>
          </w:p>
        </w:tc>
        <w:tc>
          <w:tcPr>
            <w:tcW w:w="1765" w:type="dxa"/>
          </w:tcPr>
          <w:p w14:paraId="2E94F955" w14:textId="77777777" w:rsidR="000667EF" w:rsidRDefault="00000000">
            <w:pPr>
              <w:spacing w:before="40" w:after="40"/>
            </w:pPr>
            <w:r>
              <w:rPr>
                <w:sz w:val="18"/>
              </w:rPr>
              <w:t>Alloy designation</w:t>
            </w:r>
          </w:p>
        </w:tc>
        <w:tc>
          <w:tcPr>
            <w:tcW w:w="1765" w:type="dxa"/>
          </w:tcPr>
          <w:p w14:paraId="242E0640" w14:textId="77777777" w:rsidR="000667EF" w:rsidRDefault="00000000">
            <w:pPr>
              <w:spacing w:before="40" w:after="40"/>
            </w:pPr>
            <w:r>
              <w:rPr>
                <w:sz w:val="18"/>
              </w:rPr>
              <w:t>—</w:t>
            </w:r>
          </w:p>
        </w:tc>
        <w:tc>
          <w:tcPr>
            <w:tcW w:w="1765" w:type="dxa"/>
          </w:tcPr>
          <w:p w14:paraId="14B28CF6" w14:textId="77777777" w:rsidR="000667EF" w:rsidRDefault="00000000">
            <w:pPr>
              <w:spacing w:before="40" w:after="40"/>
            </w:pPr>
            <w:r>
              <w:rPr>
                <w:sz w:val="18"/>
              </w:rPr>
              <w:t>Text</w:t>
            </w:r>
          </w:p>
        </w:tc>
        <w:tc>
          <w:tcPr>
            <w:tcW w:w="1765" w:type="dxa"/>
          </w:tcPr>
          <w:p w14:paraId="20D66654" w14:textId="77777777" w:rsidR="000667EF" w:rsidRDefault="00000000">
            <w:pPr>
              <w:spacing w:before="40" w:after="40"/>
            </w:pPr>
            <w:r>
              <w:rPr>
                <w:b/>
                <w:sz w:val="18"/>
              </w:rPr>
              <w:t>M</w:t>
            </w:r>
          </w:p>
        </w:tc>
        <w:tc>
          <w:tcPr>
            <w:tcW w:w="1765" w:type="dxa"/>
          </w:tcPr>
          <w:p w14:paraId="5C205764" w14:textId="77777777" w:rsidR="000667EF" w:rsidRDefault="00000000">
            <w:pPr>
              <w:spacing w:before="40" w:after="40"/>
            </w:pPr>
            <w:r>
              <w:rPr>
                <w:sz w:val="18"/>
              </w:rPr>
              <w:t>1100</w:t>
            </w:r>
          </w:p>
        </w:tc>
        <w:tc>
          <w:tcPr>
            <w:tcW w:w="1765" w:type="dxa"/>
          </w:tcPr>
          <w:p w14:paraId="5FC57DFA" w14:textId="77777777" w:rsidR="000667EF" w:rsidRDefault="00000000">
            <w:pPr>
              <w:spacing w:before="40" w:after="40"/>
            </w:pPr>
            <w:r>
              <w:rPr>
                <w:sz w:val="18"/>
              </w:rPr>
              <w:t>Order</w:t>
            </w:r>
          </w:p>
        </w:tc>
        <w:tc>
          <w:tcPr>
            <w:tcW w:w="1765" w:type="dxa"/>
          </w:tcPr>
          <w:p w14:paraId="367EDA2E" w14:textId="77777777" w:rsidR="000667EF" w:rsidRDefault="00000000">
            <w:pPr>
              <w:spacing w:before="40" w:after="40"/>
            </w:pPr>
            <w:r>
              <w:rPr>
                <w:sz w:val="18"/>
              </w:rPr>
              <w:t>No</w:t>
            </w:r>
          </w:p>
        </w:tc>
      </w:tr>
      <w:tr w:rsidR="000667EF" w14:paraId="3FCD8409" w14:textId="77777777">
        <w:tc>
          <w:tcPr>
            <w:tcW w:w="1765" w:type="dxa"/>
          </w:tcPr>
          <w:p w14:paraId="73DC9C1C" w14:textId="77777777" w:rsidR="000667EF" w:rsidRDefault="00000000">
            <w:pPr>
              <w:spacing w:before="40" w:after="40"/>
            </w:pPr>
            <w:r>
              <w:rPr>
                <w:sz w:val="18"/>
              </w:rPr>
              <w:t>Temper (target)</w:t>
            </w:r>
          </w:p>
        </w:tc>
        <w:tc>
          <w:tcPr>
            <w:tcW w:w="1765" w:type="dxa"/>
          </w:tcPr>
          <w:p w14:paraId="715DDBE6" w14:textId="77777777" w:rsidR="000667EF" w:rsidRDefault="00000000">
            <w:pPr>
              <w:spacing w:before="40" w:after="40"/>
            </w:pPr>
            <w:r>
              <w:rPr>
                <w:sz w:val="18"/>
              </w:rPr>
              <w:t>Required finished temper</w:t>
            </w:r>
          </w:p>
        </w:tc>
        <w:tc>
          <w:tcPr>
            <w:tcW w:w="1765" w:type="dxa"/>
          </w:tcPr>
          <w:p w14:paraId="38C9FEF7" w14:textId="77777777" w:rsidR="000667EF" w:rsidRDefault="00000000">
            <w:pPr>
              <w:spacing w:before="40" w:after="40"/>
            </w:pPr>
            <w:r>
              <w:rPr>
                <w:sz w:val="18"/>
              </w:rPr>
              <w:t>—</w:t>
            </w:r>
          </w:p>
        </w:tc>
        <w:tc>
          <w:tcPr>
            <w:tcW w:w="1765" w:type="dxa"/>
          </w:tcPr>
          <w:p w14:paraId="38471FAD" w14:textId="77777777" w:rsidR="000667EF" w:rsidRDefault="00000000">
            <w:pPr>
              <w:spacing w:before="40" w:after="40"/>
            </w:pPr>
            <w:r>
              <w:rPr>
                <w:sz w:val="18"/>
              </w:rPr>
              <w:t>Text</w:t>
            </w:r>
          </w:p>
        </w:tc>
        <w:tc>
          <w:tcPr>
            <w:tcW w:w="1765" w:type="dxa"/>
          </w:tcPr>
          <w:p w14:paraId="1B96F070" w14:textId="77777777" w:rsidR="000667EF" w:rsidRDefault="00000000">
            <w:pPr>
              <w:spacing w:before="40" w:after="40"/>
            </w:pPr>
            <w:r>
              <w:rPr>
                <w:b/>
                <w:sz w:val="18"/>
              </w:rPr>
              <w:t>M</w:t>
            </w:r>
          </w:p>
        </w:tc>
        <w:tc>
          <w:tcPr>
            <w:tcW w:w="1765" w:type="dxa"/>
          </w:tcPr>
          <w:p w14:paraId="0892C232" w14:textId="77777777" w:rsidR="000667EF" w:rsidRDefault="00000000">
            <w:pPr>
              <w:spacing w:before="40" w:after="40"/>
            </w:pPr>
            <w:r>
              <w:rPr>
                <w:sz w:val="18"/>
              </w:rPr>
              <w:t>H14</w:t>
            </w:r>
          </w:p>
        </w:tc>
        <w:tc>
          <w:tcPr>
            <w:tcW w:w="1765" w:type="dxa"/>
          </w:tcPr>
          <w:p w14:paraId="0130B2E9" w14:textId="77777777" w:rsidR="000667EF" w:rsidRDefault="00000000">
            <w:pPr>
              <w:spacing w:before="40" w:after="40"/>
            </w:pPr>
            <w:r>
              <w:rPr>
                <w:sz w:val="18"/>
              </w:rPr>
              <w:t>Order / customer spec</w:t>
            </w:r>
          </w:p>
        </w:tc>
        <w:tc>
          <w:tcPr>
            <w:tcW w:w="1765" w:type="dxa"/>
          </w:tcPr>
          <w:p w14:paraId="444C57B5" w14:textId="77777777" w:rsidR="000667EF" w:rsidRDefault="00000000">
            <w:pPr>
              <w:spacing w:before="40" w:after="40"/>
            </w:pPr>
            <w:r>
              <w:rPr>
                <w:sz w:val="18"/>
              </w:rPr>
              <w:t>No</w:t>
            </w:r>
          </w:p>
        </w:tc>
      </w:tr>
      <w:tr w:rsidR="000667EF" w14:paraId="1B4E5ECA" w14:textId="77777777">
        <w:tc>
          <w:tcPr>
            <w:tcW w:w="1765" w:type="dxa"/>
          </w:tcPr>
          <w:p w14:paraId="4A4F24EF" w14:textId="77777777" w:rsidR="000667EF" w:rsidRDefault="00000000">
            <w:pPr>
              <w:spacing w:before="40" w:after="40"/>
            </w:pPr>
            <w:r>
              <w:rPr>
                <w:sz w:val="18"/>
              </w:rPr>
              <w:t>Target thickness</w:t>
            </w:r>
          </w:p>
        </w:tc>
        <w:tc>
          <w:tcPr>
            <w:tcW w:w="1765" w:type="dxa"/>
          </w:tcPr>
          <w:p w14:paraId="5948D298" w14:textId="77777777" w:rsidR="000667EF" w:rsidRDefault="00000000">
            <w:pPr>
              <w:spacing w:before="40" w:after="40"/>
            </w:pPr>
            <w:r>
              <w:rPr>
                <w:sz w:val="18"/>
              </w:rPr>
              <w:t>Finished gauge</w:t>
            </w:r>
          </w:p>
        </w:tc>
        <w:tc>
          <w:tcPr>
            <w:tcW w:w="1765" w:type="dxa"/>
          </w:tcPr>
          <w:p w14:paraId="59C3EF07" w14:textId="77777777" w:rsidR="000667EF" w:rsidRDefault="00000000">
            <w:pPr>
              <w:spacing w:before="40" w:after="40"/>
            </w:pPr>
            <w:r>
              <w:rPr>
                <w:sz w:val="18"/>
              </w:rPr>
              <w:t>in</w:t>
            </w:r>
          </w:p>
        </w:tc>
        <w:tc>
          <w:tcPr>
            <w:tcW w:w="1765" w:type="dxa"/>
          </w:tcPr>
          <w:p w14:paraId="4CB5C944" w14:textId="77777777" w:rsidR="000667EF" w:rsidRDefault="00000000">
            <w:pPr>
              <w:spacing w:before="40" w:after="40"/>
            </w:pPr>
            <w:r>
              <w:rPr>
                <w:sz w:val="18"/>
              </w:rPr>
              <w:t>Decimal (4 dp)</w:t>
            </w:r>
          </w:p>
        </w:tc>
        <w:tc>
          <w:tcPr>
            <w:tcW w:w="1765" w:type="dxa"/>
          </w:tcPr>
          <w:p w14:paraId="74F71ADA" w14:textId="77777777" w:rsidR="000667EF" w:rsidRDefault="00000000">
            <w:pPr>
              <w:spacing w:before="40" w:after="40"/>
            </w:pPr>
            <w:r>
              <w:rPr>
                <w:b/>
                <w:sz w:val="18"/>
              </w:rPr>
              <w:t>M</w:t>
            </w:r>
          </w:p>
        </w:tc>
        <w:tc>
          <w:tcPr>
            <w:tcW w:w="1765" w:type="dxa"/>
          </w:tcPr>
          <w:p w14:paraId="46CE25A4" w14:textId="77777777" w:rsidR="000667EF" w:rsidRDefault="00000000">
            <w:pPr>
              <w:spacing w:before="40" w:after="40"/>
            </w:pPr>
            <w:r>
              <w:rPr>
                <w:sz w:val="18"/>
              </w:rPr>
              <w:t>0.1100</w:t>
            </w:r>
          </w:p>
        </w:tc>
        <w:tc>
          <w:tcPr>
            <w:tcW w:w="1765" w:type="dxa"/>
          </w:tcPr>
          <w:p w14:paraId="6D86D593" w14:textId="77777777" w:rsidR="000667EF" w:rsidRDefault="00000000">
            <w:pPr>
              <w:spacing w:before="40" w:after="40"/>
            </w:pPr>
            <w:r>
              <w:rPr>
                <w:sz w:val="18"/>
              </w:rPr>
              <w:t>Order</w:t>
            </w:r>
          </w:p>
        </w:tc>
        <w:tc>
          <w:tcPr>
            <w:tcW w:w="1765" w:type="dxa"/>
          </w:tcPr>
          <w:p w14:paraId="68BC4FCD" w14:textId="77777777" w:rsidR="000667EF" w:rsidRDefault="00000000">
            <w:pPr>
              <w:spacing w:before="40" w:after="40"/>
            </w:pPr>
            <w:r>
              <w:rPr>
                <w:sz w:val="18"/>
              </w:rPr>
              <w:t>No</w:t>
            </w:r>
          </w:p>
        </w:tc>
      </w:tr>
      <w:tr w:rsidR="000667EF" w14:paraId="62D93E60" w14:textId="77777777">
        <w:tc>
          <w:tcPr>
            <w:tcW w:w="1765" w:type="dxa"/>
          </w:tcPr>
          <w:p w14:paraId="289733C4" w14:textId="77777777" w:rsidR="000667EF" w:rsidRDefault="00000000">
            <w:pPr>
              <w:spacing w:before="40" w:after="40"/>
            </w:pPr>
            <w:r>
              <w:rPr>
                <w:sz w:val="18"/>
              </w:rPr>
              <w:t>Target width</w:t>
            </w:r>
          </w:p>
        </w:tc>
        <w:tc>
          <w:tcPr>
            <w:tcW w:w="1765" w:type="dxa"/>
          </w:tcPr>
          <w:p w14:paraId="4BA9AB83" w14:textId="77777777" w:rsidR="000667EF" w:rsidRDefault="00000000">
            <w:pPr>
              <w:spacing w:before="40" w:after="40"/>
            </w:pPr>
            <w:r>
              <w:rPr>
                <w:sz w:val="18"/>
              </w:rPr>
              <w:t>Finished width</w:t>
            </w:r>
          </w:p>
        </w:tc>
        <w:tc>
          <w:tcPr>
            <w:tcW w:w="1765" w:type="dxa"/>
          </w:tcPr>
          <w:p w14:paraId="47259B1A" w14:textId="77777777" w:rsidR="000667EF" w:rsidRDefault="00000000">
            <w:pPr>
              <w:spacing w:before="40" w:after="40"/>
            </w:pPr>
            <w:r>
              <w:rPr>
                <w:sz w:val="18"/>
              </w:rPr>
              <w:t>in</w:t>
            </w:r>
          </w:p>
        </w:tc>
        <w:tc>
          <w:tcPr>
            <w:tcW w:w="1765" w:type="dxa"/>
          </w:tcPr>
          <w:p w14:paraId="08BC1E79" w14:textId="77777777" w:rsidR="000667EF" w:rsidRDefault="00000000">
            <w:pPr>
              <w:spacing w:before="40" w:after="40"/>
            </w:pPr>
            <w:r>
              <w:rPr>
                <w:sz w:val="18"/>
              </w:rPr>
              <w:t>Decimal (4 dp)</w:t>
            </w:r>
          </w:p>
        </w:tc>
        <w:tc>
          <w:tcPr>
            <w:tcW w:w="1765" w:type="dxa"/>
          </w:tcPr>
          <w:p w14:paraId="33E9BC42" w14:textId="77777777" w:rsidR="000667EF" w:rsidRDefault="00000000">
            <w:pPr>
              <w:spacing w:before="40" w:after="40"/>
            </w:pPr>
            <w:r>
              <w:rPr>
                <w:b/>
                <w:sz w:val="18"/>
              </w:rPr>
              <w:t>M</w:t>
            </w:r>
          </w:p>
        </w:tc>
        <w:tc>
          <w:tcPr>
            <w:tcW w:w="1765" w:type="dxa"/>
          </w:tcPr>
          <w:p w14:paraId="28E80193" w14:textId="77777777" w:rsidR="000667EF" w:rsidRDefault="00000000">
            <w:pPr>
              <w:spacing w:before="40" w:after="40"/>
            </w:pPr>
            <w:r>
              <w:rPr>
                <w:sz w:val="18"/>
              </w:rPr>
              <w:t>0.6250</w:t>
            </w:r>
          </w:p>
        </w:tc>
        <w:tc>
          <w:tcPr>
            <w:tcW w:w="1765" w:type="dxa"/>
          </w:tcPr>
          <w:p w14:paraId="679136D2" w14:textId="77777777" w:rsidR="000667EF" w:rsidRDefault="00000000">
            <w:pPr>
              <w:spacing w:before="40" w:after="40"/>
            </w:pPr>
            <w:r>
              <w:rPr>
                <w:sz w:val="18"/>
              </w:rPr>
              <w:t>Order</w:t>
            </w:r>
          </w:p>
        </w:tc>
        <w:tc>
          <w:tcPr>
            <w:tcW w:w="1765" w:type="dxa"/>
          </w:tcPr>
          <w:p w14:paraId="48F10F00" w14:textId="77777777" w:rsidR="000667EF" w:rsidRDefault="00000000">
            <w:pPr>
              <w:spacing w:before="40" w:after="40"/>
            </w:pPr>
            <w:r>
              <w:rPr>
                <w:sz w:val="18"/>
              </w:rPr>
              <w:t>No</w:t>
            </w:r>
          </w:p>
        </w:tc>
      </w:tr>
      <w:tr w:rsidR="000667EF" w14:paraId="4D2E58D8" w14:textId="77777777">
        <w:tc>
          <w:tcPr>
            <w:tcW w:w="1765" w:type="dxa"/>
          </w:tcPr>
          <w:p w14:paraId="433ADEBD" w14:textId="77777777" w:rsidR="000667EF" w:rsidRDefault="00000000">
            <w:pPr>
              <w:spacing w:before="40" w:after="40"/>
            </w:pPr>
            <w:r>
              <w:rPr>
                <w:sz w:val="18"/>
              </w:rPr>
              <w:t>Edge profile</w:t>
            </w:r>
          </w:p>
        </w:tc>
        <w:tc>
          <w:tcPr>
            <w:tcW w:w="1765" w:type="dxa"/>
          </w:tcPr>
          <w:p w14:paraId="447FC7C9" w14:textId="77777777" w:rsidR="000667EF" w:rsidRDefault="00000000">
            <w:pPr>
              <w:spacing w:before="40" w:after="40"/>
            </w:pPr>
            <w:r>
              <w:rPr>
                <w:sz w:val="18"/>
              </w:rPr>
              <w:t>Round or square</w:t>
            </w:r>
          </w:p>
        </w:tc>
        <w:tc>
          <w:tcPr>
            <w:tcW w:w="1765" w:type="dxa"/>
          </w:tcPr>
          <w:p w14:paraId="75203CAA" w14:textId="77777777" w:rsidR="000667EF" w:rsidRDefault="00000000">
            <w:pPr>
              <w:spacing w:before="40" w:after="40"/>
            </w:pPr>
            <w:r>
              <w:rPr>
                <w:sz w:val="18"/>
              </w:rPr>
              <w:t>—</w:t>
            </w:r>
          </w:p>
        </w:tc>
        <w:tc>
          <w:tcPr>
            <w:tcW w:w="1765" w:type="dxa"/>
          </w:tcPr>
          <w:p w14:paraId="70C42D02" w14:textId="77777777" w:rsidR="000667EF" w:rsidRDefault="00000000">
            <w:pPr>
              <w:spacing w:before="40" w:after="40"/>
            </w:pPr>
            <w:r>
              <w:rPr>
                <w:sz w:val="18"/>
              </w:rPr>
              <w:t>Enum</w:t>
            </w:r>
          </w:p>
        </w:tc>
        <w:tc>
          <w:tcPr>
            <w:tcW w:w="1765" w:type="dxa"/>
          </w:tcPr>
          <w:p w14:paraId="30FF8B41" w14:textId="77777777" w:rsidR="000667EF" w:rsidRDefault="00000000">
            <w:pPr>
              <w:spacing w:before="40" w:after="40"/>
            </w:pPr>
            <w:r>
              <w:rPr>
                <w:b/>
                <w:sz w:val="18"/>
              </w:rPr>
              <w:t>M</w:t>
            </w:r>
          </w:p>
        </w:tc>
        <w:tc>
          <w:tcPr>
            <w:tcW w:w="1765" w:type="dxa"/>
          </w:tcPr>
          <w:p w14:paraId="568E1B3F" w14:textId="77777777" w:rsidR="000667EF" w:rsidRDefault="00000000">
            <w:pPr>
              <w:spacing w:before="40" w:after="40"/>
            </w:pPr>
            <w:r>
              <w:rPr>
                <w:sz w:val="18"/>
              </w:rPr>
              <w:t>Round</w:t>
            </w:r>
          </w:p>
        </w:tc>
        <w:tc>
          <w:tcPr>
            <w:tcW w:w="1765" w:type="dxa"/>
          </w:tcPr>
          <w:p w14:paraId="24B8298A" w14:textId="77777777" w:rsidR="000667EF" w:rsidRDefault="00000000">
            <w:pPr>
              <w:spacing w:before="40" w:after="40"/>
            </w:pPr>
            <w:r>
              <w:rPr>
                <w:sz w:val="18"/>
              </w:rPr>
              <w:t>Order</w:t>
            </w:r>
          </w:p>
        </w:tc>
        <w:tc>
          <w:tcPr>
            <w:tcW w:w="1765" w:type="dxa"/>
          </w:tcPr>
          <w:p w14:paraId="481E4AF4" w14:textId="77777777" w:rsidR="000667EF" w:rsidRDefault="00000000">
            <w:pPr>
              <w:spacing w:before="40" w:after="40"/>
            </w:pPr>
            <w:r>
              <w:rPr>
                <w:sz w:val="18"/>
              </w:rPr>
              <w:t>No</w:t>
            </w:r>
          </w:p>
        </w:tc>
      </w:tr>
      <w:tr w:rsidR="000667EF" w14:paraId="00567F2E" w14:textId="77777777">
        <w:tc>
          <w:tcPr>
            <w:tcW w:w="1765" w:type="dxa"/>
          </w:tcPr>
          <w:p w14:paraId="06132705" w14:textId="77777777" w:rsidR="000667EF" w:rsidRDefault="00000000">
            <w:pPr>
              <w:spacing w:before="40" w:after="40"/>
            </w:pPr>
            <w:r>
              <w:rPr>
                <w:sz w:val="18"/>
              </w:rPr>
              <w:t>Gauge tolerance</w:t>
            </w:r>
          </w:p>
        </w:tc>
        <w:tc>
          <w:tcPr>
            <w:tcW w:w="1765" w:type="dxa"/>
          </w:tcPr>
          <w:p w14:paraId="27CCA869" w14:textId="77777777" w:rsidR="000667EF" w:rsidRDefault="00000000">
            <w:pPr>
              <w:spacing w:before="40" w:after="40"/>
            </w:pPr>
            <w:r>
              <w:rPr>
                <w:sz w:val="18"/>
              </w:rPr>
              <w:t>Permitted deviation, − / +</w:t>
            </w:r>
          </w:p>
        </w:tc>
        <w:tc>
          <w:tcPr>
            <w:tcW w:w="1765" w:type="dxa"/>
          </w:tcPr>
          <w:p w14:paraId="71658375" w14:textId="77777777" w:rsidR="000667EF" w:rsidRDefault="00000000">
            <w:pPr>
              <w:spacing w:before="40" w:after="40"/>
            </w:pPr>
            <w:r>
              <w:rPr>
                <w:sz w:val="18"/>
              </w:rPr>
              <w:t>in</w:t>
            </w:r>
          </w:p>
        </w:tc>
        <w:tc>
          <w:tcPr>
            <w:tcW w:w="1765" w:type="dxa"/>
          </w:tcPr>
          <w:p w14:paraId="5E710C00" w14:textId="77777777" w:rsidR="000667EF" w:rsidRDefault="00000000">
            <w:pPr>
              <w:spacing w:before="40" w:after="40"/>
            </w:pPr>
            <w:r>
              <w:rPr>
                <w:sz w:val="18"/>
              </w:rPr>
              <w:t>Decimal (4 dp)</w:t>
            </w:r>
          </w:p>
        </w:tc>
        <w:tc>
          <w:tcPr>
            <w:tcW w:w="1765" w:type="dxa"/>
          </w:tcPr>
          <w:p w14:paraId="31E63671" w14:textId="77777777" w:rsidR="000667EF" w:rsidRDefault="00000000">
            <w:pPr>
              <w:spacing w:before="40" w:after="40"/>
            </w:pPr>
            <w:r>
              <w:rPr>
                <w:b/>
                <w:sz w:val="18"/>
              </w:rPr>
              <w:t>M</w:t>
            </w:r>
          </w:p>
        </w:tc>
        <w:tc>
          <w:tcPr>
            <w:tcW w:w="1765" w:type="dxa"/>
          </w:tcPr>
          <w:p w14:paraId="67C349BE" w14:textId="77777777" w:rsidR="000667EF" w:rsidRDefault="00000000">
            <w:pPr>
              <w:spacing w:before="40" w:after="40"/>
            </w:pPr>
            <w:r>
              <w:rPr>
                <w:sz w:val="18"/>
              </w:rPr>
              <w:t>−0.0020 / +0.0020</w:t>
            </w:r>
          </w:p>
        </w:tc>
        <w:tc>
          <w:tcPr>
            <w:tcW w:w="1765" w:type="dxa"/>
          </w:tcPr>
          <w:p w14:paraId="49F0DCCF" w14:textId="77777777" w:rsidR="000667EF" w:rsidRDefault="00000000">
            <w:pPr>
              <w:spacing w:before="40" w:after="40"/>
            </w:pPr>
            <w:r>
              <w:rPr>
                <w:sz w:val="18"/>
              </w:rPr>
              <w:t>Customer spec</w:t>
            </w:r>
          </w:p>
        </w:tc>
        <w:tc>
          <w:tcPr>
            <w:tcW w:w="1765" w:type="dxa"/>
          </w:tcPr>
          <w:p w14:paraId="3853C26C" w14:textId="77777777" w:rsidR="000667EF" w:rsidRDefault="00000000">
            <w:pPr>
              <w:spacing w:before="40" w:after="40"/>
            </w:pPr>
            <w:r>
              <w:rPr>
                <w:b/>
                <w:sz w:val="18"/>
              </w:rPr>
              <w:t>Yes</w:t>
            </w:r>
            <w:r>
              <w:rPr>
                <w:sz w:val="18"/>
              </w:rPr>
              <w:t xml:space="preserve"> — defaults</w:t>
            </w:r>
          </w:p>
        </w:tc>
      </w:tr>
      <w:tr w:rsidR="000667EF" w14:paraId="1B7F9294" w14:textId="77777777">
        <w:tc>
          <w:tcPr>
            <w:tcW w:w="1765" w:type="dxa"/>
          </w:tcPr>
          <w:p w14:paraId="1159C84D" w14:textId="77777777" w:rsidR="000667EF" w:rsidRDefault="00000000">
            <w:pPr>
              <w:spacing w:before="40" w:after="40"/>
            </w:pPr>
            <w:r>
              <w:rPr>
                <w:sz w:val="18"/>
              </w:rPr>
              <w:t>Width tolerance</w:t>
            </w:r>
          </w:p>
        </w:tc>
        <w:tc>
          <w:tcPr>
            <w:tcW w:w="1765" w:type="dxa"/>
          </w:tcPr>
          <w:p w14:paraId="3C65FB7B" w14:textId="77777777" w:rsidR="000667EF" w:rsidRDefault="00000000">
            <w:pPr>
              <w:spacing w:before="40" w:after="40"/>
            </w:pPr>
            <w:r>
              <w:rPr>
                <w:sz w:val="18"/>
              </w:rPr>
              <w:t>Permitted deviation, − / +</w:t>
            </w:r>
          </w:p>
        </w:tc>
        <w:tc>
          <w:tcPr>
            <w:tcW w:w="1765" w:type="dxa"/>
          </w:tcPr>
          <w:p w14:paraId="2F6D66CC" w14:textId="77777777" w:rsidR="000667EF" w:rsidRDefault="00000000">
            <w:pPr>
              <w:spacing w:before="40" w:after="40"/>
            </w:pPr>
            <w:r>
              <w:rPr>
                <w:sz w:val="18"/>
              </w:rPr>
              <w:t>in</w:t>
            </w:r>
          </w:p>
        </w:tc>
        <w:tc>
          <w:tcPr>
            <w:tcW w:w="1765" w:type="dxa"/>
          </w:tcPr>
          <w:p w14:paraId="130D663F" w14:textId="77777777" w:rsidR="000667EF" w:rsidRDefault="00000000">
            <w:pPr>
              <w:spacing w:before="40" w:after="40"/>
            </w:pPr>
            <w:r>
              <w:rPr>
                <w:sz w:val="18"/>
              </w:rPr>
              <w:t>Decimal (4 dp)</w:t>
            </w:r>
          </w:p>
        </w:tc>
        <w:tc>
          <w:tcPr>
            <w:tcW w:w="1765" w:type="dxa"/>
          </w:tcPr>
          <w:p w14:paraId="041832F7" w14:textId="77777777" w:rsidR="000667EF" w:rsidRDefault="00000000">
            <w:pPr>
              <w:spacing w:before="40" w:after="40"/>
            </w:pPr>
            <w:r>
              <w:rPr>
                <w:b/>
                <w:sz w:val="18"/>
              </w:rPr>
              <w:t>M</w:t>
            </w:r>
          </w:p>
        </w:tc>
        <w:tc>
          <w:tcPr>
            <w:tcW w:w="1765" w:type="dxa"/>
          </w:tcPr>
          <w:p w14:paraId="2F67EA6C" w14:textId="77777777" w:rsidR="000667EF" w:rsidRDefault="00000000">
            <w:pPr>
              <w:spacing w:before="40" w:after="40"/>
            </w:pPr>
            <w:r>
              <w:rPr>
                <w:sz w:val="18"/>
              </w:rPr>
              <w:t>−0.0050 / +0.0050</w:t>
            </w:r>
          </w:p>
        </w:tc>
        <w:tc>
          <w:tcPr>
            <w:tcW w:w="1765" w:type="dxa"/>
          </w:tcPr>
          <w:p w14:paraId="40991005" w14:textId="77777777" w:rsidR="000667EF" w:rsidRDefault="00000000">
            <w:pPr>
              <w:spacing w:before="40" w:after="40"/>
            </w:pPr>
            <w:r>
              <w:rPr>
                <w:sz w:val="18"/>
              </w:rPr>
              <w:t>Customer spec</w:t>
            </w:r>
          </w:p>
        </w:tc>
        <w:tc>
          <w:tcPr>
            <w:tcW w:w="1765" w:type="dxa"/>
          </w:tcPr>
          <w:p w14:paraId="4B08610A" w14:textId="77777777" w:rsidR="000667EF" w:rsidRDefault="00000000">
            <w:pPr>
              <w:spacing w:before="40" w:after="40"/>
            </w:pPr>
            <w:r>
              <w:rPr>
                <w:b/>
                <w:sz w:val="18"/>
              </w:rPr>
              <w:t>Yes</w:t>
            </w:r>
            <w:r>
              <w:rPr>
                <w:sz w:val="18"/>
              </w:rPr>
              <w:t xml:space="preserve"> — defaults</w:t>
            </w:r>
          </w:p>
        </w:tc>
      </w:tr>
      <w:tr w:rsidR="000667EF" w14:paraId="5DA8BD71" w14:textId="77777777">
        <w:tc>
          <w:tcPr>
            <w:tcW w:w="1765" w:type="dxa"/>
          </w:tcPr>
          <w:p w14:paraId="0826F85C" w14:textId="77777777" w:rsidR="000667EF" w:rsidRDefault="00000000">
            <w:pPr>
              <w:spacing w:before="40" w:after="40"/>
            </w:pPr>
            <w:r>
              <w:rPr>
                <w:sz w:val="18"/>
              </w:rPr>
              <w:t>Surface finish requirement</w:t>
            </w:r>
          </w:p>
        </w:tc>
        <w:tc>
          <w:tcPr>
            <w:tcW w:w="1765" w:type="dxa"/>
          </w:tcPr>
          <w:p w14:paraId="5A128490" w14:textId="77777777" w:rsidR="000667EF" w:rsidRDefault="00000000">
            <w:pPr>
              <w:spacing w:before="40" w:after="40"/>
            </w:pPr>
            <w:r>
              <w:rPr>
                <w:sz w:val="18"/>
              </w:rPr>
              <w:t>Finish class or specification</w:t>
            </w:r>
          </w:p>
        </w:tc>
        <w:tc>
          <w:tcPr>
            <w:tcW w:w="1765" w:type="dxa"/>
          </w:tcPr>
          <w:p w14:paraId="1374696C" w14:textId="77777777" w:rsidR="000667EF" w:rsidRDefault="00000000">
            <w:pPr>
              <w:spacing w:before="40" w:after="40"/>
            </w:pPr>
            <w:r>
              <w:rPr>
                <w:sz w:val="18"/>
              </w:rPr>
              <w:t>—</w:t>
            </w:r>
          </w:p>
        </w:tc>
        <w:tc>
          <w:tcPr>
            <w:tcW w:w="1765" w:type="dxa"/>
          </w:tcPr>
          <w:p w14:paraId="73FD174B" w14:textId="77777777" w:rsidR="000667EF" w:rsidRDefault="00000000">
            <w:pPr>
              <w:spacing w:before="40" w:after="40"/>
            </w:pPr>
            <w:r>
              <w:rPr>
                <w:sz w:val="18"/>
              </w:rPr>
              <w:t>Text</w:t>
            </w:r>
          </w:p>
        </w:tc>
        <w:tc>
          <w:tcPr>
            <w:tcW w:w="1765" w:type="dxa"/>
          </w:tcPr>
          <w:p w14:paraId="4F7387E3" w14:textId="77777777" w:rsidR="000667EF" w:rsidRDefault="00000000">
            <w:pPr>
              <w:spacing w:before="40" w:after="40"/>
            </w:pPr>
            <w:r>
              <w:rPr>
                <w:sz w:val="18"/>
              </w:rPr>
              <w:t>O</w:t>
            </w:r>
          </w:p>
        </w:tc>
        <w:tc>
          <w:tcPr>
            <w:tcW w:w="1765" w:type="dxa"/>
          </w:tcPr>
          <w:p w14:paraId="1E31022F" w14:textId="77777777" w:rsidR="000667EF" w:rsidRDefault="00000000">
            <w:pPr>
              <w:spacing w:before="40" w:after="40"/>
            </w:pPr>
            <w:r>
              <w:rPr>
                <w:sz w:val="18"/>
              </w:rPr>
              <w:t>—</w:t>
            </w:r>
          </w:p>
        </w:tc>
        <w:tc>
          <w:tcPr>
            <w:tcW w:w="1765" w:type="dxa"/>
          </w:tcPr>
          <w:p w14:paraId="592D7C12" w14:textId="77777777" w:rsidR="000667EF" w:rsidRDefault="00000000">
            <w:pPr>
              <w:spacing w:before="40" w:after="40"/>
            </w:pPr>
            <w:r>
              <w:rPr>
                <w:sz w:val="18"/>
              </w:rPr>
              <w:t>Customer spec</w:t>
            </w:r>
          </w:p>
        </w:tc>
        <w:tc>
          <w:tcPr>
            <w:tcW w:w="1765" w:type="dxa"/>
          </w:tcPr>
          <w:p w14:paraId="40FDA4D1" w14:textId="77777777" w:rsidR="000667EF" w:rsidRDefault="00000000">
            <w:pPr>
              <w:spacing w:before="40" w:after="40"/>
            </w:pPr>
            <w:r>
              <w:rPr>
                <w:b/>
                <w:sz w:val="18"/>
              </w:rPr>
              <w:t>Yes</w:t>
            </w:r>
          </w:p>
        </w:tc>
      </w:tr>
      <w:tr w:rsidR="000667EF" w14:paraId="6E4F4C18" w14:textId="77777777">
        <w:tc>
          <w:tcPr>
            <w:tcW w:w="1765" w:type="dxa"/>
          </w:tcPr>
          <w:p w14:paraId="2D7877E3" w14:textId="77777777" w:rsidR="000667EF" w:rsidRDefault="00000000">
            <w:pPr>
              <w:spacing w:before="40" w:after="40"/>
            </w:pPr>
            <w:r>
              <w:rPr>
                <w:sz w:val="18"/>
              </w:rPr>
              <w:t>Precision / certification flag</w:t>
            </w:r>
          </w:p>
        </w:tc>
        <w:tc>
          <w:tcPr>
            <w:tcW w:w="1765" w:type="dxa"/>
          </w:tcPr>
          <w:p w14:paraId="019BFF28" w14:textId="77777777" w:rsidR="000667EF" w:rsidRDefault="00000000">
            <w:pPr>
              <w:spacing w:before="40" w:after="40"/>
            </w:pPr>
            <w:r>
              <w:rPr>
                <w:sz w:val="18"/>
              </w:rPr>
              <w:t>Requires enhanced traceability or tighter control</w:t>
            </w:r>
          </w:p>
        </w:tc>
        <w:tc>
          <w:tcPr>
            <w:tcW w:w="1765" w:type="dxa"/>
          </w:tcPr>
          <w:p w14:paraId="58986424" w14:textId="77777777" w:rsidR="000667EF" w:rsidRDefault="00000000">
            <w:pPr>
              <w:spacing w:before="40" w:after="40"/>
            </w:pPr>
            <w:r>
              <w:rPr>
                <w:sz w:val="18"/>
              </w:rPr>
              <w:t>—</w:t>
            </w:r>
          </w:p>
        </w:tc>
        <w:tc>
          <w:tcPr>
            <w:tcW w:w="1765" w:type="dxa"/>
          </w:tcPr>
          <w:p w14:paraId="6946A546" w14:textId="77777777" w:rsidR="000667EF" w:rsidRDefault="00000000">
            <w:pPr>
              <w:spacing w:before="40" w:after="40"/>
            </w:pPr>
            <w:r>
              <w:rPr>
                <w:sz w:val="18"/>
              </w:rPr>
              <w:t>Boolean</w:t>
            </w:r>
          </w:p>
        </w:tc>
        <w:tc>
          <w:tcPr>
            <w:tcW w:w="1765" w:type="dxa"/>
          </w:tcPr>
          <w:p w14:paraId="563F5ED2" w14:textId="77777777" w:rsidR="000667EF" w:rsidRDefault="00000000">
            <w:pPr>
              <w:spacing w:before="40" w:after="40"/>
            </w:pPr>
            <w:r>
              <w:rPr>
                <w:sz w:val="18"/>
              </w:rPr>
              <w:t>O</w:t>
            </w:r>
          </w:p>
        </w:tc>
        <w:tc>
          <w:tcPr>
            <w:tcW w:w="1765" w:type="dxa"/>
          </w:tcPr>
          <w:p w14:paraId="582589CF" w14:textId="77777777" w:rsidR="000667EF" w:rsidRDefault="00000000">
            <w:pPr>
              <w:spacing w:before="40" w:after="40"/>
            </w:pPr>
            <w:r>
              <w:rPr>
                <w:sz w:val="18"/>
              </w:rPr>
              <w:t>true</w:t>
            </w:r>
          </w:p>
        </w:tc>
        <w:tc>
          <w:tcPr>
            <w:tcW w:w="1765" w:type="dxa"/>
          </w:tcPr>
          <w:p w14:paraId="3324BD24" w14:textId="77777777" w:rsidR="000667EF" w:rsidRDefault="00000000">
            <w:pPr>
              <w:spacing w:before="40" w:after="40"/>
            </w:pPr>
            <w:r>
              <w:rPr>
                <w:sz w:val="18"/>
              </w:rPr>
              <w:t>Customer spec</w:t>
            </w:r>
          </w:p>
        </w:tc>
        <w:tc>
          <w:tcPr>
            <w:tcW w:w="1765" w:type="dxa"/>
          </w:tcPr>
          <w:p w14:paraId="2378D9FC" w14:textId="77777777" w:rsidR="000667EF" w:rsidRDefault="00000000">
            <w:pPr>
              <w:spacing w:before="40" w:after="40"/>
            </w:pPr>
            <w:r>
              <w:rPr>
                <w:b/>
                <w:sz w:val="18"/>
              </w:rPr>
              <w:t>Yes</w:t>
            </w:r>
          </w:p>
        </w:tc>
      </w:tr>
      <w:tr w:rsidR="000667EF" w14:paraId="28BC3D4F" w14:textId="77777777">
        <w:tc>
          <w:tcPr>
            <w:tcW w:w="1765" w:type="dxa"/>
          </w:tcPr>
          <w:p w14:paraId="732733B8" w14:textId="77777777" w:rsidR="000667EF" w:rsidRDefault="00000000">
            <w:pPr>
              <w:spacing w:before="40" w:after="40"/>
            </w:pPr>
            <w:r>
              <w:rPr>
                <w:sz w:val="18"/>
              </w:rPr>
              <w:t>Order quantity</w:t>
            </w:r>
          </w:p>
        </w:tc>
        <w:tc>
          <w:tcPr>
            <w:tcW w:w="1765" w:type="dxa"/>
          </w:tcPr>
          <w:p w14:paraId="41F8158D" w14:textId="77777777" w:rsidR="000667EF" w:rsidRDefault="00000000">
            <w:pPr>
              <w:spacing w:before="40" w:after="40"/>
            </w:pPr>
            <w:r>
              <w:rPr>
                <w:sz w:val="18"/>
              </w:rPr>
              <w:t>Total footage or weight required</w:t>
            </w:r>
          </w:p>
        </w:tc>
        <w:tc>
          <w:tcPr>
            <w:tcW w:w="1765" w:type="dxa"/>
          </w:tcPr>
          <w:p w14:paraId="655F97DD" w14:textId="77777777" w:rsidR="000667EF" w:rsidRDefault="00000000">
            <w:pPr>
              <w:spacing w:before="40" w:after="40"/>
            </w:pPr>
            <w:r>
              <w:rPr>
                <w:sz w:val="18"/>
              </w:rPr>
              <w:t>ft / lb</w:t>
            </w:r>
          </w:p>
        </w:tc>
        <w:tc>
          <w:tcPr>
            <w:tcW w:w="1765" w:type="dxa"/>
          </w:tcPr>
          <w:p w14:paraId="1F51EABB" w14:textId="77777777" w:rsidR="000667EF" w:rsidRDefault="00000000">
            <w:pPr>
              <w:spacing w:before="40" w:after="40"/>
            </w:pPr>
            <w:r>
              <w:rPr>
                <w:sz w:val="18"/>
              </w:rPr>
              <w:t>Decimal</w:t>
            </w:r>
          </w:p>
        </w:tc>
        <w:tc>
          <w:tcPr>
            <w:tcW w:w="1765" w:type="dxa"/>
          </w:tcPr>
          <w:p w14:paraId="24A6BB90" w14:textId="77777777" w:rsidR="000667EF" w:rsidRDefault="00000000">
            <w:pPr>
              <w:spacing w:before="40" w:after="40"/>
            </w:pPr>
            <w:r>
              <w:rPr>
                <w:sz w:val="18"/>
              </w:rPr>
              <w:t>O</w:t>
            </w:r>
          </w:p>
        </w:tc>
        <w:tc>
          <w:tcPr>
            <w:tcW w:w="1765" w:type="dxa"/>
          </w:tcPr>
          <w:p w14:paraId="2B763C8F" w14:textId="77777777" w:rsidR="000667EF" w:rsidRDefault="00000000">
            <w:pPr>
              <w:spacing w:before="40" w:after="40"/>
            </w:pPr>
            <w:r>
              <w:rPr>
                <w:sz w:val="18"/>
              </w:rPr>
              <w:t>12,000</w:t>
            </w:r>
          </w:p>
        </w:tc>
        <w:tc>
          <w:tcPr>
            <w:tcW w:w="1765" w:type="dxa"/>
          </w:tcPr>
          <w:p w14:paraId="71FE0B18" w14:textId="77777777" w:rsidR="000667EF" w:rsidRDefault="00000000">
            <w:pPr>
              <w:spacing w:before="40" w:after="40"/>
            </w:pPr>
            <w:r>
              <w:rPr>
                <w:sz w:val="18"/>
              </w:rPr>
              <w:t>Order</w:t>
            </w:r>
          </w:p>
        </w:tc>
        <w:tc>
          <w:tcPr>
            <w:tcW w:w="1765" w:type="dxa"/>
          </w:tcPr>
          <w:p w14:paraId="39FC8D0F" w14:textId="77777777" w:rsidR="000667EF" w:rsidRDefault="00000000">
            <w:pPr>
              <w:spacing w:before="40" w:after="40"/>
            </w:pPr>
            <w:r>
              <w:rPr>
                <w:sz w:val="18"/>
              </w:rPr>
              <w:t>No</w:t>
            </w:r>
          </w:p>
        </w:tc>
      </w:tr>
    </w:tbl>
    <w:p w14:paraId="5888D6C4" w14:textId="77777777" w:rsidR="000667EF" w:rsidRDefault="000667EF">
      <w:pPr>
        <w:spacing w:after="80"/>
      </w:pPr>
    </w:p>
    <w:p w14:paraId="14A3F998" w14:textId="77777777" w:rsidR="000667EF" w:rsidRDefault="000667EF">
      <w:pPr>
        <w:sectPr w:rsidR="000667EF">
          <w:headerReference w:type="default" r:id="rId10"/>
          <w:footerReference w:type="default" r:id="rId11"/>
          <w:pgSz w:w="15840" w:h="12240" w:orient="landscape"/>
          <w:pgMar w:top="1000" w:right="860" w:bottom="1000" w:left="860" w:header="720" w:footer="720" w:gutter="0"/>
          <w:cols w:space="720"/>
          <w:docGrid w:linePitch="360"/>
        </w:sectPr>
      </w:pPr>
    </w:p>
    <w:p w14:paraId="71AAEE45" w14:textId="77777777" w:rsidR="000667EF" w:rsidRDefault="00000000">
      <w:pPr>
        <w:pStyle w:val="Heading2"/>
      </w:pPr>
      <w:bookmarkStart w:id="40" w:name="_Toc236485906"/>
      <w:r>
        <w:rPr>
          <w:rFonts w:ascii="Calibri" w:hAnsi="Calibri"/>
          <w:b w:val="0"/>
          <w:color w:val="1F3864"/>
        </w:rPr>
        <w:lastRenderedPageBreak/>
        <w:t>4.2 Incoming Material Inputs</w:t>
      </w:r>
      <w:bookmarkEnd w:id="40"/>
    </w:p>
    <w:p w14:paraId="4583B3CB" w14:textId="77777777" w:rsidR="000667EF" w:rsidRDefault="000667EF">
      <w:pPr>
        <w:sectPr w:rsidR="000667EF">
          <w:headerReference w:type="default" r:id="rId12"/>
          <w:footerReference w:type="default" r:id="rId13"/>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1765"/>
        <w:gridCol w:w="1765"/>
        <w:gridCol w:w="1765"/>
        <w:gridCol w:w="1765"/>
        <w:gridCol w:w="1765"/>
        <w:gridCol w:w="1765"/>
        <w:gridCol w:w="1765"/>
        <w:gridCol w:w="1765"/>
      </w:tblGrid>
      <w:tr w:rsidR="000667EF" w14:paraId="59128F2D" w14:textId="77777777">
        <w:trPr>
          <w:tblHeader/>
        </w:trPr>
        <w:tc>
          <w:tcPr>
            <w:tcW w:w="1765" w:type="dxa"/>
            <w:shd w:val="clear" w:color="auto" w:fill="D9E2F3"/>
          </w:tcPr>
          <w:p w14:paraId="68954DC8" w14:textId="77777777" w:rsidR="000667EF" w:rsidRDefault="00000000">
            <w:pPr>
              <w:spacing w:before="40" w:after="40"/>
            </w:pPr>
            <w:r>
              <w:rPr>
                <w:b/>
                <w:sz w:val="18"/>
              </w:rPr>
              <w:lastRenderedPageBreak/>
              <w:t>Input</w:t>
            </w:r>
          </w:p>
        </w:tc>
        <w:tc>
          <w:tcPr>
            <w:tcW w:w="1765" w:type="dxa"/>
            <w:shd w:val="clear" w:color="auto" w:fill="D9E2F3"/>
          </w:tcPr>
          <w:p w14:paraId="42D5E618" w14:textId="77777777" w:rsidR="000667EF" w:rsidRDefault="00000000">
            <w:pPr>
              <w:spacing w:before="40" w:after="40"/>
            </w:pPr>
            <w:r>
              <w:rPr>
                <w:b/>
                <w:sz w:val="18"/>
              </w:rPr>
              <w:t>Description</w:t>
            </w:r>
          </w:p>
        </w:tc>
        <w:tc>
          <w:tcPr>
            <w:tcW w:w="1765" w:type="dxa"/>
            <w:shd w:val="clear" w:color="auto" w:fill="D9E2F3"/>
          </w:tcPr>
          <w:p w14:paraId="22E90AE6" w14:textId="77777777" w:rsidR="000667EF" w:rsidRDefault="00000000">
            <w:pPr>
              <w:spacing w:before="40" w:after="40"/>
            </w:pPr>
            <w:r>
              <w:rPr>
                <w:b/>
                <w:sz w:val="18"/>
              </w:rPr>
              <w:t>Unit</w:t>
            </w:r>
          </w:p>
        </w:tc>
        <w:tc>
          <w:tcPr>
            <w:tcW w:w="1765" w:type="dxa"/>
            <w:shd w:val="clear" w:color="auto" w:fill="D9E2F3"/>
          </w:tcPr>
          <w:p w14:paraId="6153EDC6" w14:textId="77777777" w:rsidR="000667EF" w:rsidRDefault="00000000">
            <w:pPr>
              <w:spacing w:before="40" w:after="40"/>
            </w:pPr>
            <w:r>
              <w:rPr>
                <w:b/>
                <w:sz w:val="18"/>
              </w:rPr>
              <w:t>Type</w:t>
            </w:r>
          </w:p>
        </w:tc>
        <w:tc>
          <w:tcPr>
            <w:tcW w:w="1765" w:type="dxa"/>
            <w:shd w:val="clear" w:color="auto" w:fill="D9E2F3"/>
          </w:tcPr>
          <w:p w14:paraId="6BD5A50F" w14:textId="77777777" w:rsidR="000667EF" w:rsidRDefault="00000000">
            <w:pPr>
              <w:spacing w:before="40" w:after="40"/>
            </w:pPr>
            <w:r>
              <w:rPr>
                <w:b/>
                <w:sz w:val="18"/>
              </w:rPr>
              <w:t>M/O</w:t>
            </w:r>
          </w:p>
        </w:tc>
        <w:tc>
          <w:tcPr>
            <w:tcW w:w="1765" w:type="dxa"/>
            <w:shd w:val="clear" w:color="auto" w:fill="D9E2F3"/>
          </w:tcPr>
          <w:p w14:paraId="7E2A325F" w14:textId="77777777" w:rsidR="000667EF" w:rsidRDefault="00000000">
            <w:pPr>
              <w:spacing w:before="40" w:after="40"/>
            </w:pPr>
            <w:r>
              <w:rPr>
                <w:b/>
                <w:sz w:val="18"/>
              </w:rPr>
              <w:t>Example</w:t>
            </w:r>
          </w:p>
        </w:tc>
        <w:tc>
          <w:tcPr>
            <w:tcW w:w="1765" w:type="dxa"/>
            <w:shd w:val="clear" w:color="auto" w:fill="D9E2F3"/>
          </w:tcPr>
          <w:p w14:paraId="33DB6584" w14:textId="77777777" w:rsidR="000667EF" w:rsidRDefault="00000000">
            <w:pPr>
              <w:spacing w:before="40" w:after="40"/>
            </w:pPr>
            <w:r>
              <w:rPr>
                <w:b/>
                <w:sz w:val="18"/>
              </w:rPr>
              <w:t>Source</w:t>
            </w:r>
          </w:p>
        </w:tc>
        <w:tc>
          <w:tcPr>
            <w:tcW w:w="1765" w:type="dxa"/>
            <w:shd w:val="clear" w:color="auto" w:fill="D9E2F3"/>
          </w:tcPr>
          <w:p w14:paraId="02D24E4D" w14:textId="77777777" w:rsidR="000667EF" w:rsidRDefault="00000000">
            <w:pPr>
              <w:spacing w:before="40" w:after="40"/>
            </w:pPr>
            <w:r>
              <w:rPr>
                <w:b/>
                <w:sz w:val="18"/>
              </w:rPr>
              <w:t>Client supplies</w:t>
            </w:r>
          </w:p>
        </w:tc>
      </w:tr>
      <w:tr w:rsidR="000667EF" w14:paraId="42C9741F" w14:textId="77777777">
        <w:tc>
          <w:tcPr>
            <w:tcW w:w="1765" w:type="dxa"/>
          </w:tcPr>
          <w:p w14:paraId="380B9BD3" w14:textId="77777777" w:rsidR="000667EF" w:rsidRDefault="00000000">
            <w:pPr>
              <w:spacing w:before="40" w:after="40"/>
            </w:pPr>
            <w:r>
              <w:rPr>
                <w:sz w:val="18"/>
              </w:rPr>
              <w:t>Rod diameter (nominal)</w:t>
            </w:r>
          </w:p>
        </w:tc>
        <w:tc>
          <w:tcPr>
            <w:tcW w:w="1765" w:type="dxa"/>
          </w:tcPr>
          <w:p w14:paraId="3065BC67" w14:textId="77777777" w:rsidR="000667EF" w:rsidRDefault="00000000">
            <w:pPr>
              <w:spacing w:before="40" w:after="40"/>
            </w:pPr>
            <w:r>
              <w:rPr>
                <w:sz w:val="18"/>
              </w:rPr>
              <w:t>Incoming rod size</w:t>
            </w:r>
          </w:p>
        </w:tc>
        <w:tc>
          <w:tcPr>
            <w:tcW w:w="1765" w:type="dxa"/>
          </w:tcPr>
          <w:p w14:paraId="49F99196" w14:textId="77777777" w:rsidR="000667EF" w:rsidRDefault="00000000">
            <w:pPr>
              <w:spacing w:before="40" w:after="40"/>
            </w:pPr>
            <w:r>
              <w:rPr>
                <w:sz w:val="18"/>
              </w:rPr>
              <w:t>in</w:t>
            </w:r>
          </w:p>
        </w:tc>
        <w:tc>
          <w:tcPr>
            <w:tcW w:w="1765" w:type="dxa"/>
          </w:tcPr>
          <w:p w14:paraId="0652FCFD" w14:textId="77777777" w:rsidR="000667EF" w:rsidRDefault="00000000">
            <w:pPr>
              <w:spacing w:before="40" w:after="40"/>
            </w:pPr>
            <w:r>
              <w:rPr>
                <w:sz w:val="18"/>
              </w:rPr>
              <w:t>Decimal (4 dp)</w:t>
            </w:r>
          </w:p>
        </w:tc>
        <w:tc>
          <w:tcPr>
            <w:tcW w:w="1765" w:type="dxa"/>
          </w:tcPr>
          <w:p w14:paraId="38C0330D" w14:textId="77777777" w:rsidR="000667EF" w:rsidRDefault="00000000">
            <w:pPr>
              <w:spacing w:before="40" w:after="40"/>
            </w:pPr>
            <w:r>
              <w:rPr>
                <w:b/>
                <w:sz w:val="18"/>
              </w:rPr>
              <w:t>M</w:t>
            </w:r>
          </w:p>
        </w:tc>
        <w:tc>
          <w:tcPr>
            <w:tcW w:w="1765" w:type="dxa"/>
          </w:tcPr>
          <w:p w14:paraId="40735BF4" w14:textId="77777777" w:rsidR="000667EF" w:rsidRDefault="00000000">
            <w:pPr>
              <w:spacing w:before="40" w:after="40"/>
            </w:pPr>
            <w:r>
              <w:rPr>
                <w:sz w:val="18"/>
              </w:rPr>
              <w:t>0.3750</w:t>
            </w:r>
          </w:p>
        </w:tc>
        <w:tc>
          <w:tcPr>
            <w:tcW w:w="1765" w:type="dxa"/>
          </w:tcPr>
          <w:p w14:paraId="249B7E80" w14:textId="77777777" w:rsidR="000667EF" w:rsidRDefault="00000000">
            <w:pPr>
              <w:spacing w:before="40" w:after="40"/>
            </w:pPr>
            <w:r>
              <w:rPr>
                <w:sz w:val="18"/>
              </w:rPr>
              <w:t>Material record</w:t>
            </w:r>
          </w:p>
        </w:tc>
        <w:tc>
          <w:tcPr>
            <w:tcW w:w="1765" w:type="dxa"/>
          </w:tcPr>
          <w:p w14:paraId="7C50CCB0" w14:textId="77777777" w:rsidR="000667EF" w:rsidRDefault="00000000">
            <w:pPr>
              <w:spacing w:before="40" w:after="40"/>
            </w:pPr>
            <w:r>
              <w:rPr>
                <w:sz w:val="18"/>
              </w:rPr>
              <w:t>No</w:t>
            </w:r>
          </w:p>
        </w:tc>
      </w:tr>
      <w:tr w:rsidR="000667EF" w14:paraId="406FAF51" w14:textId="77777777">
        <w:tc>
          <w:tcPr>
            <w:tcW w:w="1765" w:type="dxa"/>
          </w:tcPr>
          <w:p w14:paraId="4578B096" w14:textId="77777777" w:rsidR="000667EF" w:rsidRDefault="00000000">
            <w:pPr>
              <w:spacing w:before="40" w:after="40"/>
            </w:pPr>
            <w:r>
              <w:rPr>
                <w:sz w:val="18"/>
              </w:rPr>
              <w:t>Rod diameter tolerance</w:t>
            </w:r>
          </w:p>
        </w:tc>
        <w:tc>
          <w:tcPr>
            <w:tcW w:w="1765" w:type="dxa"/>
          </w:tcPr>
          <w:p w14:paraId="421B56D7" w14:textId="77777777" w:rsidR="000667EF" w:rsidRDefault="00000000">
            <w:pPr>
              <w:spacing w:before="40" w:after="40"/>
            </w:pPr>
            <w:r>
              <w:rPr>
                <w:sz w:val="18"/>
              </w:rPr>
              <w:t>Acceptance band</w:t>
            </w:r>
          </w:p>
        </w:tc>
        <w:tc>
          <w:tcPr>
            <w:tcW w:w="1765" w:type="dxa"/>
          </w:tcPr>
          <w:p w14:paraId="2DDF429C" w14:textId="77777777" w:rsidR="000667EF" w:rsidRDefault="00000000">
            <w:pPr>
              <w:spacing w:before="40" w:after="40"/>
            </w:pPr>
            <w:r>
              <w:rPr>
                <w:sz w:val="18"/>
              </w:rPr>
              <w:t>in</w:t>
            </w:r>
          </w:p>
        </w:tc>
        <w:tc>
          <w:tcPr>
            <w:tcW w:w="1765" w:type="dxa"/>
          </w:tcPr>
          <w:p w14:paraId="690B1F9B" w14:textId="77777777" w:rsidR="000667EF" w:rsidRDefault="00000000">
            <w:pPr>
              <w:spacing w:before="40" w:after="40"/>
            </w:pPr>
            <w:r>
              <w:rPr>
                <w:sz w:val="18"/>
              </w:rPr>
              <w:t>Decimal (4 dp)</w:t>
            </w:r>
          </w:p>
        </w:tc>
        <w:tc>
          <w:tcPr>
            <w:tcW w:w="1765" w:type="dxa"/>
          </w:tcPr>
          <w:p w14:paraId="6AC85B57" w14:textId="77777777" w:rsidR="000667EF" w:rsidRDefault="00000000">
            <w:pPr>
              <w:spacing w:before="40" w:after="40"/>
            </w:pPr>
            <w:r>
              <w:rPr>
                <w:b/>
                <w:sz w:val="18"/>
              </w:rPr>
              <w:t>M</w:t>
            </w:r>
          </w:p>
        </w:tc>
        <w:tc>
          <w:tcPr>
            <w:tcW w:w="1765" w:type="dxa"/>
          </w:tcPr>
          <w:p w14:paraId="2365173D" w14:textId="77777777" w:rsidR="000667EF" w:rsidRDefault="00000000">
            <w:pPr>
              <w:spacing w:before="40" w:after="40"/>
            </w:pPr>
            <w:r>
              <w:rPr>
                <w:sz w:val="18"/>
              </w:rPr>
              <w:t>±____</w:t>
            </w:r>
          </w:p>
        </w:tc>
        <w:tc>
          <w:tcPr>
            <w:tcW w:w="1765" w:type="dxa"/>
          </w:tcPr>
          <w:p w14:paraId="783931BC" w14:textId="77777777" w:rsidR="000667EF" w:rsidRDefault="00000000">
            <w:pPr>
              <w:spacing w:before="40" w:after="40"/>
            </w:pPr>
            <w:r>
              <w:rPr>
                <w:sz w:val="18"/>
              </w:rPr>
              <w:t>Material spec</w:t>
            </w:r>
          </w:p>
        </w:tc>
        <w:tc>
          <w:tcPr>
            <w:tcW w:w="1765" w:type="dxa"/>
          </w:tcPr>
          <w:p w14:paraId="4535EA70" w14:textId="77777777" w:rsidR="000667EF" w:rsidRDefault="00000000">
            <w:pPr>
              <w:spacing w:before="40" w:after="40"/>
            </w:pPr>
            <w:r>
              <w:rPr>
                <w:b/>
                <w:sz w:val="18"/>
              </w:rPr>
              <w:t>Yes</w:t>
            </w:r>
          </w:p>
        </w:tc>
      </w:tr>
      <w:tr w:rsidR="000667EF" w14:paraId="2001D70E" w14:textId="77777777">
        <w:tc>
          <w:tcPr>
            <w:tcW w:w="1765" w:type="dxa"/>
          </w:tcPr>
          <w:p w14:paraId="17A58E18" w14:textId="77777777" w:rsidR="000667EF" w:rsidRDefault="00000000">
            <w:pPr>
              <w:spacing w:before="40" w:after="40"/>
            </w:pPr>
            <w:r>
              <w:rPr>
                <w:sz w:val="18"/>
              </w:rPr>
              <w:t>Rod ovality limit</w:t>
            </w:r>
          </w:p>
        </w:tc>
        <w:tc>
          <w:tcPr>
            <w:tcW w:w="1765" w:type="dxa"/>
          </w:tcPr>
          <w:p w14:paraId="4548F620" w14:textId="77777777" w:rsidR="000667EF" w:rsidRDefault="00000000">
            <w:pPr>
              <w:spacing w:before="40" w:after="40"/>
            </w:pPr>
            <w:r>
              <w:rPr>
                <w:sz w:val="18"/>
              </w:rPr>
              <w:t>Max out-of-round</w:t>
            </w:r>
          </w:p>
        </w:tc>
        <w:tc>
          <w:tcPr>
            <w:tcW w:w="1765" w:type="dxa"/>
          </w:tcPr>
          <w:p w14:paraId="1B170770" w14:textId="77777777" w:rsidR="000667EF" w:rsidRDefault="00000000">
            <w:pPr>
              <w:spacing w:before="40" w:after="40"/>
            </w:pPr>
            <w:r>
              <w:rPr>
                <w:sz w:val="18"/>
              </w:rPr>
              <w:t>in</w:t>
            </w:r>
          </w:p>
        </w:tc>
        <w:tc>
          <w:tcPr>
            <w:tcW w:w="1765" w:type="dxa"/>
          </w:tcPr>
          <w:p w14:paraId="5D85170C" w14:textId="77777777" w:rsidR="000667EF" w:rsidRDefault="00000000">
            <w:pPr>
              <w:spacing w:before="40" w:after="40"/>
            </w:pPr>
            <w:r>
              <w:rPr>
                <w:sz w:val="18"/>
              </w:rPr>
              <w:t>Decimal (4 dp)</w:t>
            </w:r>
          </w:p>
        </w:tc>
        <w:tc>
          <w:tcPr>
            <w:tcW w:w="1765" w:type="dxa"/>
          </w:tcPr>
          <w:p w14:paraId="55D20C83" w14:textId="77777777" w:rsidR="000667EF" w:rsidRDefault="00000000">
            <w:pPr>
              <w:spacing w:before="40" w:after="40"/>
            </w:pPr>
            <w:r>
              <w:rPr>
                <w:sz w:val="18"/>
              </w:rPr>
              <w:t>O</w:t>
            </w:r>
          </w:p>
        </w:tc>
        <w:tc>
          <w:tcPr>
            <w:tcW w:w="1765" w:type="dxa"/>
          </w:tcPr>
          <w:p w14:paraId="7636DFAB" w14:textId="77777777" w:rsidR="000667EF" w:rsidRDefault="00000000">
            <w:pPr>
              <w:spacing w:before="40" w:after="40"/>
            </w:pPr>
            <w:r>
              <w:rPr>
                <w:sz w:val="18"/>
              </w:rPr>
              <w:t>____</w:t>
            </w:r>
          </w:p>
        </w:tc>
        <w:tc>
          <w:tcPr>
            <w:tcW w:w="1765" w:type="dxa"/>
          </w:tcPr>
          <w:p w14:paraId="322F9A68" w14:textId="77777777" w:rsidR="000667EF" w:rsidRDefault="00000000">
            <w:pPr>
              <w:spacing w:before="40" w:after="40"/>
            </w:pPr>
            <w:r>
              <w:rPr>
                <w:sz w:val="18"/>
              </w:rPr>
              <w:t>Material spec</w:t>
            </w:r>
          </w:p>
        </w:tc>
        <w:tc>
          <w:tcPr>
            <w:tcW w:w="1765" w:type="dxa"/>
          </w:tcPr>
          <w:p w14:paraId="67436836" w14:textId="77777777" w:rsidR="000667EF" w:rsidRDefault="00000000">
            <w:pPr>
              <w:spacing w:before="40" w:after="40"/>
            </w:pPr>
            <w:r>
              <w:rPr>
                <w:b/>
                <w:sz w:val="18"/>
              </w:rPr>
              <w:t>Yes</w:t>
            </w:r>
          </w:p>
        </w:tc>
      </w:tr>
      <w:tr w:rsidR="000667EF" w14:paraId="2BFF8D0C" w14:textId="77777777">
        <w:tc>
          <w:tcPr>
            <w:tcW w:w="1765" w:type="dxa"/>
          </w:tcPr>
          <w:p w14:paraId="01A3FC19" w14:textId="77777777" w:rsidR="000667EF" w:rsidRDefault="00000000">
            <w:pPr>
              <w:spacing w:before="40" w:after="40"/>
            </w:pPr>
            <w:r>
              <w:rPr>
                <w:sz w:val="18"/>
              </w:rPr>
              <w:t>Incoming temper / condition</w:t>
            </w:r>
          </w:p>
        </w:tc>
        <w:tc>
          <w:tcPr>
            <w:tcW w:w="1765" w:type="dxa"/>
          </w:tcPr>
          <w:p w14:paraId="0B0AED8D" w14:textId="77777777" w:rsidR="000667EF" w:rsidRDefault="00000000">
            <w:pPr>
              <w:spacing w:before="40" w:after="40"/>
            </w:pPr>
            <w:r>
              <w:rPr>
                <w:sz w:val="18"/>
              </w:rPr>
              <w:t>As-cast, as-drawn, annealed</w:t>
            </w:r>
          </w:p>
        </w:tc>
        <w:tc>
          <w:tcPr>
            <w:tcW w:w="1765" w:type="dxa"/>
          </w:tcPr>
          <w:p w14:paraId="3D4802FB" w14:textId="77777777" w:rsidR="000667EF" w:rsidRDefault="00000000">
            <w:pPr>
              <w:spacing w:before="40" w:after="40"/>
            </w:pPr>
            <w:r>
              <w:rPr>
                <w:sz w:val="18"/>
              </w:rPr>
              <w:t>—</w:t>
            </w:r>
          </w:p>
        </w:tc>
        <w:tc>
          <w:tcPr>
            <w:tcW w:w="1765" w:type="dxa"/>
          </w:tcPr>
          <w:p w14:paraId="0EA7247A" w14:textId="77777777" w:rsidR="000667EF" w:rsidRDefault="00000000">
            <w:pPr>
              <w:spacing w:before="40" w:after="40"/>
            </w:pPr>
            <w:r>
              <w:rPr>
                <w:sz w:val="18"/>
              </w:rPr>
              <w:t>Text</w:t>
            </w:r>
          </w:p>
        </w:tc>
        <w:tc>
          <w:tcPr>
            <w:tcW w:w="1765" w:type="dxa"/>
          </w:tcPr>
          <w:p w14:paraId="3D2F0A7A" w14:textId="77777777" w:rsidR="000667EF" w:rsidRDefault="00000000">
            <w:pPr>
              <w:spacing w:before="40" w:after="40"/>
            </w:pPr>
            <w:r>
              <w:rPr>
                <w:b/>
                <w:sz w:val="18"/>
              </w:rPr>
              <w:t>M</w:t>
            </w:r>
          </w:p>
        </w:tc>
        <w:tc>
          <w:tcPr>
            <w:tcW w:w="1765" w:type="dxa"/>
          </w:tcPr>
          <w:p w14:paraId="50B1BFF6" w14:textId="77777777" w:rsidR="000667EF" w:rsidRDefault="00000000">
            <w:pPr>
              <w:spacing w:before="40" w:after="40"/>
            </w:pPr>
            <w:r>
              <w:rPr>
                <w:sz w:val="18"/>
              </w:rPr>
              <w:t>O</w:t>
            </w:r>
          </w:p>
        </w:tc>
        <w:tc>
          <w:tcPr>
            <w:tcW w:w="1765" w:type="dxa"/>
          </w:tcPr>
          <w:p w14:paraId="4E1E31CF" w14:textId="77777777" w:rsidR="000667EF" w:rsidRDefault="00000000">
            <w:pPr>
              <w:spacing w:before="40" w:after="40"/>
            </w:pPr>
            <w:r>
              <w:rPr>
                <w:sz w:val="18"/>
              </w:rPr>
              <w:t>Material record</w:t>
            </w:r>
          </w:p>
        </w:tc>
        <w:tc>
          <w:tcPr>
            <w:tcW w:w="1765" w:type="dxa"/>
          </w:tcPr>
          <w:p w14:paraId="7769AC2F" w14:textId="77777777" w:rsidR="000667EF" w:rsidRDefault="00000000">
            <w:pPr>
              <w:spacing w:before="40" w:after="40"/>
            </w:pPr>
            <w:r>
              <w:rPr>
                <w:sz w:val="18"/>
              </w:rPr>
              <w:t>No</w:t>
            </w:r>
          </w:p>
        </w:tc>
      </w:tr>
      <w:tr w:rsidR="000667EF" w14:paraId="41C9D1FE" w14:textId="77777777">
        <w:tc>
          <w:tcPr>
            <w:tcW w:w="1765" w:type="dxa"/>
          </w:tcPr>
          <w:p w14:paraId="05D2D683" w14:textId="77777777" w:rsidR="000667EF" w:rsidRDefault="00000000">
            <w:pPr>
              <w:spacing w:before="40" w:after="40"/>
            </w:pPr>
            <w:r>
              <w:rPr>
                <w:sz w:val="18"/>
              </w:rPr>
              <w:t>Prior cold work</w:t>
            </w:r>
          </w:p>
        </w:tc>
        <w:tc>
          <w:tcPr>
            <w:tcW w:w="1765" w:type="dxa"/>
          </w:tcPr>
          <w:p w14:paraId="047C0834" w14:textId="77777777" w:rsidR="000667EF" w:rsidRDefault="00000000">
            <w:pPr>
              <w:spacing w:before="40" w:after="40"/>
            </w:pPr>
            <w:r>
              <w:rPr>
                <w:sz w:val="18"/>
              </w:rPr>
              <w:t>Strain already imparted upstream</w:t>
            </w:r>
          </w:p>
        </w:tc>
        <w:tc>
          <w:tcPr>
            <w:tcW w:w="1765" w:type="dxa"/>
          </w:tcPr>
          <w:p w14:paraId="2553779A" w14:textId="77777777" w:rsidR="000667EF" w:rsidRDefault="00000000">
            <w:pPr>
              <w:spacing w:before="40" w:after="40"/>
            </w:pPr>
            <w:r>
              <w:rPr>
                <w:sz w:val="18"/>
              </w:rPr>
              <w:t>—</w:t>
            </w:r>
          </w:p>
        </w:tc>
        <w:tc>
          <w:tcPr>
            <w:tcW w:w="1765" w:type="dxa"/>
          </w:tcPr>
          <w:p w14:paraId="0E201814" w14:textId="77777777" w:rsidR="000667EF" w:rsidRDefault="00000000">
            <w:pPr>
              <w:spacing w:before="40" w:after="40"/>
            </w:pPr>
            <w:r>
              <w:rPr>
                <w:sz w:val="18"/>
              </w:rPr>
              <w:t>Decimal</w:t>
            </w:r>
          </w:p>
        </w:tc>
        <w:tc>
          <w:tcPr>
            <w:tcW w:w="1765" w:type="dxa"/>
          </w:tcPr>
          <w:p w14:paraId="00487589" w14:textId="77777777" w:rsidR="000667EF" w:rsidRDefault="00000000">
            <w:pPr>
              <w:spacing w:before="40" w:after="40"/>
            </w:pPr>
            <w:r>
              <w:rPr>
                <w:sz w:val="18"/>
              </w:rPr>
              <w:t>O</w:t>
            </w:r>
          </w:p>
        </w:tc>
        <w:tc>
          <w:tcPr>
            <w:tcW w:w="1765" w:type="dxa"/>
          </w:tcPr>
          <w:p w14:paraId="76D1BA12" w14:textId="77777777" w:rsidR="000667EF" w:rsidRDefault="00000000">
            <w:pPr>
              <w:spacing w:before="40" w:after="40"/>
            </w:pPr>
            <w:r>
              <w:rPr>
                <w:sz w:val="18"/>
              </w:rPr>
              <w:t>0.00</w:t>
            </w:r>
          </w:p>
        </w:tc>
        <w:tc>
          <w:tcPr>
            <w:tcW w:w="1765" w:type="dxa"/>
          </w:tcPr>
          <w:p w14:paraId="66DC324F" w14:textId="77777777" w:rsidR="000667EF" w:rsidRDefault="00000000">
            <w:pPr>
              <w:spacing w:before="40" w:after="40"/>
            </w:pPr>
            <w:r>
              <w:rPr>
                <w:sz w:val="18"/>
              </w:rPr>
              <w:t>Material record</w:t>
            </w:r>
          </w:p>
        </w:tc>
        <w:tc>
          <w:tcPr>
            <w:tcW w:w="1765" w:type="dxa"/>
          </w:tcPr>
          <w:p w14:paraId="2882ECF9" w14:textId="77777777" w:rsidR="000667EF" w:rsidRDefault="00000000">
            <w:pPr>
              <w:spacing w:before="40" w:after="40"/>
            </w:pPr>
            <w:r>
              <w:rPr>
                <w:b/>
                <w:sz w:val="18"/>
              </w:rPr>
              <w:t>Yes</w:t>
            </w:r>
            <w:r>
              <w:rPr>
                <w:sz w:val="18"/>
              </w:rPr>
              <w:t xml:space="preserve"> — availability</w:t>
            </w:r>
          </w:p>
        </w:tc>
      </w:tr>
      <w:tr w:rsidR="000667EF" w14:paraId="3930F369" w14:textId="77777777">
        <w:tc>
          <w:tcPr>
            <w:tcW w:w="1765" w:type="dxa"/>
          </w:tcPr>
          <w:p w14:paraId="7689C653" w14:textId="77777777" w:rsidR="000667EF" w:rsidRDefault="00000000">
            <w:pPr>
              <w:spacing w:before="40" w:after="40"/>
            </w:pPr>
            <w:r>
              <w:rPr>
                <w:sz w:val="18"/>
              </w:rPr>
              <w:t>Yield strength</w:t>
            </w:r>
          </w:p>
        </w:tc>
        <w:tc>
          <w:tcPr>
            <w:tcW w:w="1765" w:type="dxa"/>
          </w:tcPr>
          <w:p w14:paraId="1E8A622E" w14:textId="77777777" w:rsidR="000667EF" w:rsidRDefault="00000000">
            <w:pPr>
              <w:spacing w:before="40" w:after="40"/>
            </w:pPr>
            <w:r>
              <w:rPr>
                <w:sz w:val="18"/>
              </w:rPr>
              <w:t>At incoming condition</w:t>
            </w:r>
          </w:p>
        </w:tc>
        <w:tc>
          <w:tcPr>
            <w:tcW w:w="1765" w:type="dxa"/>
          </w:tcPr>
          <w:p w14:paraId="3DE53449" w14:textId="77777777" w:rsidR="000667EF" w:rsidRDefault="00000000">
            <w:pPr>
              <w:spacing w:before="40" w:after="40"/>
            </w:pPr>
            <w:r>
              <w:rPr>
                <w:sz w:val="18"/>
              </w:rPr>
              <w:t>psi</w:t>
            </w:r>
          </w:p>
        </w:tc>
        <w:tc>
          <w:tcPr>
            <w:tcW w:w="1765" w:type="dxa"/>
          </w:tcPr>
          <w:p w14:paraId="1D13A97E" w14:textId="77777777" w:rsidR="000667EF" w:rsidRDefault="00000000">
            <w:pPr>
              <w:spacing w:before="40" w:after="40"/>
            </w:pPr>
            <w:r>
              <w:rPr>
                <w:sz w:val="18"/>
              </w:rPr>
              <w:t>Decimal</w:t>
            </w:r>
          </w:p>
        </w:tc>
        <w:tc>
          <w:tcPr>
            <w:tcW w:w="1765" w:type="dxa"/>
          </w:tcPr>
          <w:p w14:paraId="1659F981" w14:textId="77777777" w:rsidR="000667EF" w:rsidRDefault="00000000">
            <w:pPr>
              <w:spacing w:before="40" w:after="40"/>
            </w:pPr>
            <w:r>
              <w:rPr>
                <w:b/>
                <w:sz w:val="18"/>
              </w:rPr>
              <w:t>M</w:t>
            </w:r>
          </w:p>
        </w:tc>
        <w:tc>
          <w:tcPr>
            <w:tcW w:w="1765" w:type="dxa"/>
          </w:tcPr>
          <w:p w14:paraId="14C57C38" w14:textId="77777777" w:rsidR="000667EF" w:rsidRDefault="00000000">
            <w:pPr>
              <w:spacing w:before="40" w:after="40"/>
            </w:pPr>
            <w:r>
              <w:rPr>
                <w:sz w:val="18"/>
              </w:rPr>
              <w:t>____</w:t>
            </w:r>
          </w:p>
        </w:tc>
        <w:tc>
          <w:tcPr>
            <w:tcW w:w="1765" w:type="dxa"/>
          </w:tcPr>
          <w:p w14:paraId="773B2637" w14:textId="77777777" w:rsidR="000667EF" w:rsidRDefault="00000000">
            <w:pPr>
              <w:spacing w:before="40" w:after="40"/>
            </w:pPr>
            <w:r>
              <w:rPr>
                <w:sz w:val="18"/>
              </w:rPr>
              <w:t>Material property data</w:t>
            </w:r>
          </w:p>
        </w:tc>
        <w:tc>
          <w:tcPr>
            <w:tcW w:w="1765" w:type="dxa"/>
          </w:tcPr>
          <w:p w14:paraId="3335FCD3" w14:textId="77777777" w:rsidR="000667EF" w:rsidRDefault="00000000">
            <w:pPr>
              <w:spacing w:before="40" w:after="40"/>
            </w:pPr>
            <w:r>
              <w:rPr>
                <w:b/>
                <w:sz w:val="18"/>
              </w:rPr>
              <w:t>Yes</w:t>
            </w:r>
          </w:p>
        </w:tc>
      </w:tr>
      <w:tr w:rsidR="000667EF" w14:paraId="6A81112C" w14:textId="77777777">
        <w:tc>
          <w:tcPr>
            <w:tcW w:w="1765" w:type="dxa"/>
          </w:tcPr>
          <w:p w14:paraId="25F6C4EF" w14:textId="77777777" w:rsidR="000667EF" w:rsidRDefault="00000000">
            <w:pPr>
              <w:spacing w:before="40" w:after="40"/>
            </w:pPr>
            <w:r>
              <w:rPr>
                <w:sz w:val="18"/>
              </w:rPr>
              <w:t>Tensile strength</w:t>
            </w:r>
          </w:p>
        </w:tc>
        <w:tc>
          <w:tcPr>
            <w:tcW w:w="1765" w:type="dxa"/>
          </w:tcPr>
          <w:p w14:paraId="06EDCABC" w14:textId="77777777" w:rsidR="000667EF" w:rsidRDefault="00000000">
            <w:pPr>
              <w:spacing w:before="40" w:after="40"/>
            </w:pPr>
            <w:r>
              <w:rPr>
                <w:sz w:val="18"/>
              </w:rPr>
              <w:t>At incoming condition</w:t>
            </w:r>
          </w:p>
        </w:tc>
        <w:tc>
          <w:tcPr>
            <w:tcW w:w="1765" w:type="dxa"/>
          </w:tcPr>
          <w:p w14:paraId="6B8753D4" w14:textId="77777777" w:rsidR="000667EF" w:rsidRDefault="00000000">
            <w:pPr>
              <w:spacing w:before="40" w:after="40"/>
            </w:pPr>
            <w:r>
              <w:rPr>
                <w:sz w:val="18"/>
              </w:rPr>
              <w:t>psi</w:t>
            </w:r>
          </w:p>
        </w:tc>
        <w:tc>
          <w:tcPr>
            <w:tcW w:w="1765" w:type="dxa"/>
          </w:tcPr>
          <w:p w14:paraId="41A7DB6F" w14:textId="77777777" w:rsidR="000667EF" w:rsidRDefault="00000000">
            <w:pPr>
              <w:spacing w:before="40" w:after="40"/>
            </w:pPr>
            <w:r>
              <w:rPr>
                <w:sz w:val="18"/>
              </w:rPr>
              <w:t>Decimal</w:t>
            </w:r>
          </w:p>
        </w:tc>
        <w:tc>
          <w:tcPr>
            <w:tcW w:w="1765" w:type="dxa"/>
          </w:tcPr>
          <w:p w14:paraId="5F9A0F0F" w14:textId="77777777" w:rsidR="000667EF" w:rsidRDefault="00000000">
            <w:pPr>
              <w:spacing w:before="40" w:after="40"/>
            </w:pPr>
            <w:r>
              <w:rPr>
                <w:b/>
                <w:sz w:val="18"/>
              </w:rPr>
              <w:t>M</w:t>
            </w:r>
          </w:p>
        </w:tc>
        <w:tc>
          <w:tcPr>
            <w:tcW w:w="1765" w:type="dxa"/>
          </w:tcPr>
          <w:p w14:paraId="34409535" w14:textId="77777777" w:rsidR="000667EF" w:rsidRDefault="00000000">
            <w:pPr>
              <w:spacing w:before="40" w:after="40"/>
            </w:pPr>
            <w:r>
              <w:rPr>
                <w:sz w:val="18"/>
              </w:rPr>
              <w:t>____</w:t>
            </w:r>
          </w:p>
        </w:tc>
        <w:tc>
          <w:tcPr>
            <w:tcW w:w="1765" w:type="dxa"/>
          </w:tcPr>
          <w:p w14:paraId="2CA8D52B" w14:textId="77777777" w:rsidR="000667EF" w:rsidRDefault="00000000">
            <w:pPr>
              <w:spacing w:before="40" w:after="40"/>
            </w:pPr>
            <w:r>
              <w:rPr>
                <w:sz w:val="18"/>
              </w:rPr>
              <w:t>Material property data</w:t>
            </w:r>
          </w:p>
        </w:tc>
        <w:tc>
          <w:tcPr>
            <w:tcW w:w="1765" w:type="dxa"/>
          </w:tcPr>
          <w:p w14:paraId="64068DF6" w14:textId="77777777" w:rsidR="000667EF" w:rsidRDefault="00000000">
            <w:pPr>
              <w:spacing w:before="40" w:after="40"/>
            </w:pPr>
            <w:r>
              <w:rPr>
                <w:b/>
                <w:sz w:val="18"/>
              </w:rPr>
              <w:t>Yes</w:t>
            </w:r>
          </w:p>
        </w:tc>
      </w:tr>
      <w:tr w:rsidR="000667EF" w14:paraId="69FC8ACB" w14:textId="77777777">
        <w:tc>
          <w:tcPr>
            <w:tcW w:w="1765" w:type="dxa"/>
          </w:tcPr>
          <w:p w14:paraId="747CBA05" w14:textId="77777777" w:rsidR="000667EF" w:rsidRDefault="00000000">
            <w:pPr>
              <w:spacing w:before="40" w:after="40"/>
            </w:pPr>
            <w:r>
              <w:rPr>
                <w:sz w:val="18"/>
              </w:rPr>
              <w:t>Elongation</w:t>
            </w:r>
          </w:p>
        </w:tc>
        <w:tc>
          <w:tcPr>
            <w:tcW w:w="1765" w:type="dxa"/>
          </w:tcPr>
          <w:p w14:paraId="6FF94760" w14:textId="77777777" w:rsidR="000667EF" w:rsidRDefault="00000000">
            <w:pPr>
              <w:spacing w:before="40" w:after="40"/>
            </w:pPr>
            <w:r>
              <w:rPr>
                <w:sz w:val="18"/>
              </w:rPr>
              <w:t>At incoming condition</w:t>
            </w:r>
          </w:p>
        </w:tc>
        <w:tc>
          <w:tcPr>
            <w:tcW w:w="1765" w:type="dxa"/>
          </w:tcPr>
          <w:p w14:paraId="49342DED" w14:textId="77777777" w:rsidR="000667EF" w:rsidRDefault="00000000">
            <w:pPr>
              <w:spacing w:before="40" w:after="40"/>
            </w:pPr>
            <w:r>
              <w:rPr>
                <w:sz w:val="18"/>
              </w:rPr>
              <w:t>%</w:t>
            </w:r>
          </w:p>
        </w:tc>
        <w:tc>
          <w:tcPr>
            <w:tcW w:w="1765" w:type="dxa"/>
          </w:tcPr>
          <w:p w14:paraId="71D2C745" w14:textId="77777777" w:rsidR="000667EF" w:rsidRDefault="00000000">
            <w:pPr>
              <w:spacing w:before="40" w:after="40"/>
            </w:pPr>
            <w:r>
              <w:rPr>
                <w:sz w:val="18"/>
              </w:rPr>
              <w:t>Decimal</w:t>
            </w:r>
          </w:p>
        </w:tc>
        <w:tc>
          <w:tcPr>
            <w:tcW w:w="1765" w:type="dxa"/>
          </w:tcPr>
          <w:p w14:paraId="3E338AAB" w14:textId="77777777" w:rsidR="000667EF" w:rsidRDefault="00000000">
            <w:pPr>
              <w:spacing w:before="40" w:after="40"/>
            </w:pPr>
            <w:r>
              <w:rPr>
                <w:sz w:val="18"/>
              </w:rPr>
              <w:t>O</w:t>
            </w:r>
          </w:p>
        </w:tc>
        <w:tc>
          <w:tcPr>
            <w:tcW w:w="1765" w:type="dxa"/>
          </w:tcPr>
          <w:p w14:paraId="5A5B8B7A" w14:textId="77777777" w:rsidR="000667EF" w:rsidRDefault="00000000">
            <w:pPr>
              <w:spacing w:before="40" w:after="40"/>
            </w:pPr>
            <w:r>
              <w:rPr>
                <w:sz w:val="18"/>
              </w:rPr>
              <w:t>____</w:t>
            </w:r>
          </w:p>
        </w:tc>
        <w:tc>
          <w:tcPr>
            <w:tcW w:w="1765" w:type="dxa"/>
          </w:tcPr>
          <w:p w14:paraId="05029A7F" w14:textId="77777777" w:rsidR="000667EF" w:rsidRDefault="00000000">
            <w:pPr>
              <w:spacing w:before="40" w:after="40"/>
            </w:pPr>
            <w:r>
              <w:rPr>
                <w:sz w:val="18"/>
              </w:rPr>
              <w:t>Material property data</w:t>
            </w:r>
          </w:p>
        </w:tc>
        <w:tc>
          <w:tcPr>
            <w:tcW w:w="1765" w:type="dxa"/>
          </w:tcPr>
          <w:p w14:paraId="4FED9F13" w14:textId="77777777" w:rsidR="000667EF" w:rsidRDefault="00000000">
            <w:pPr>
              <w:spacing w:before="40" w:after="40"/>
            </w:pPr>
            <w:r>
              <w:rPr>
                <w:b/>
                <w:sz w:val="18"/>
              </w:rPr>
              <w:t>Yes</w:t>
            </w:r>
          </w:p>
        </w:tc>
      </w:tr>
      <w:tr w:rsidR="000667EF" w14:paraId="5C3A140A" w14:textId="77777777">
        <w:tc>
          <w:tcPr>
            <w:tcW w:w="1765" w:type="dxa"/>
          </w:tcPr>
          <w:p w14:paraId="1865875C" w14:textId="77777777" w:rsidR="000667EF" w:rsidRDefault="00000000">
            <w:pPr>
              <w:spacing w:before="40" w:after="40"/>
            </w:pPr>
            <w:r>
              <w:rPr>
                <w:sz w:val="18"/>
              </w:rPr>
              <w:t>Work-hardening behaviour</w:t>
            </w:r>
          </w:p>
        </w:tc>
        <w:tc>
          <w:tcPr>
            <w:tcW w:w="1765" w:type="dxa"/>
          </w:tcPr>
          <w:p w14:paraId="0A068055" w14:textId="77777777" w:rsidR="000667EF" w:rsidRDefault="00000000">
            <w:pPr>
              <w:spacing w:before="40" w:after="40"/>
            </w:pPr>
            <w:r>
              <w:rPr>
                <w:sz w:val="18"/>
              </w:rPr>
              <w:t>Strength rise with strain</w:t>
            </w:r>
          </w:p>
        </w:tc>
        <w:tc>
          <w:tcPr>
            <w:tcW w:w="1765" w:type="dxa"/>
          </w:tcPr>
          <w:p w14:paraId="3676014A" w14:textId="77777777" w:rsidR="000667EF" w:rsidRDefault="00000000">
            <w:pPr>
              <w:spacing w:before="40" w:after="40"/>
            </w:pPr>
            <w:r>
              <w:rPr>
                <w:sz w:val="18"/>
              </w:rPr>
              <w:t>—</w:t>
            </w:r>
          </w:p>
        </w:tc>
        <w:tc>
          <w:tcPr>
            <w:tcW w:w="1765" w:type="dxa"/>
          </w:tcPr>
          <w:p w14:paraId="681C4780" w14:textId="77777777" w:rsidR="000667EF" w:rsidRDefault="00000000">
            <w:pPr>
              <w:spacing w:before="40" w:after="40"/>
            </w:pPr>
            <w:r>
              <w:rPr>
                <w:sz w:val="18"/>
              </w:rPr>
              <w:t>Curve or coefficients</w:t>
            </w:r>
          </w:p>
        </w:tc>
        <w:tc>
          <w:tcPr>
            <w:tcW w:w="1765" w:type="dxa"/>
          </w:tcPr>
          <w:p w14:paraId="1FEFEE9D" w14:textId="77777777" w:rsidR="000667EF" w:rsidRDefault="00000000">
            <w:pPr>
              <w:spacing w:before="40" w:after="40"/>
            </w:pPr>
            <w:r>
              <w:rPr>
                <w:b/>
                <w:sz w:val="18"/>
              </w:rPr>
              <w:t>M</w:t>
            </w:r>
          </w:p>
        </w:tc>
        <w:tc>
          <w:tcPr>
            <w:tcW w:w="1765" w:type="dxa"/>
          </w:tcPr>
          <w:p w14:paraId="52A1D334" w14:textId="77777777" w:rsidR="000667EF" w:rsidRDefault="00000000">
            <w:pPr>
              <w:spacing w:before="40" w:after="40"/>
            </w:pPr>
            <w:r>
              <w:rPr>
                <w:sz w:val="18"/>
              </w:rPr>
              <w:t>____</w:t>
            </w:r>
          </w:p>
        </w:tc>
        <w:tc>
          <w:tcPr>
            <w:tcW w:w="1765" w:type="dxa"/>
          </w:tcPr>
          <w:p w14:paraId="25304763" w14:textId="77777777" w:rsidR="000667EF" w:rsidRDefault="00000000">
            <w:pPr>
              <w:spacing w:before="40" w:after="40"/>
            </w:pPr>
            <w:r>
              <w:rPr>
                <w:sz w:val="18"/>
              </w:rPr>
              <w:t>Material property data</w:t>
            </w:r>
          </w:p>
        </w:tc>
        <w:tc>
          <w:tcPr>
            <w:tcW w:w="1765" w:type="dxa"/>
          </w:tcPr>
          <w:p w14:paraId="482F5E1B" w14:textId="77777777" w:rsidR="000667EF" w:rsidRDefault="00000000">
            <w:pPr>
              <w:spacing w:before="40" w:after="40"/>
            </w:pPr>
            <w:r>
              <w:rPr>
                <w:b/>
                <w:sz w:val="18"/>
              </w:rPr>
              <w:t>Yes</w:t>
            </w:r>
          </w:p>
        </w:tc>
      </w:tr>
      <w:tr w:rsidR="000667EF" w14:paraId="102C09FB" w14:textId="77777777">
        <w:tc>
          <w:tcPr>
            <w:tcW w:w="1765" w:type="dxa"/>
          </w:tcPr>
          <w:p w14:paraId="3B1FA27E" w14:textId="77777777" w:rsidR="000667EF" w:rsidRDefault="00000000">
            <w:pPr>
              <w:spacing w:before="40" w:after="40"/>
            </w:pPr>
            <w:r>
              <w:rPr>
                <w:sz w:val="18"/>
              </w:rPr>
              <w:t>Bundle weight</w:t>
            </w:r>
          </w:p>
        </w:tc>
        <w:tc>
          <w:tcPr>
            <w:tcW w:w="1765" w:type="dxa"/>
          </w:tcPr>
          <w:p w14:paraId="47A993F7" w14:textId="77777777" w:rsidR="000667EF" w:rsidRDefault="00000000">
            <w:pPr>
              <w:spacing w:before="40" w:after="40"/>
            </w:pPr>
            <w:r>
              <w:rPr>
                <w:sz w:val="18"/>
              </w:rPr>
              <w:t>Incoming rod bundle mass</w:t>
            </w:r>
          </w:p>
        </w:tc>
        <w:tc>
          <w:tcPr>
            <w:tcW w:w="1765" w:type="dxa"/>
          </w:tcPr>
          <w:p w14:paraId="4F9E3C8D" w14:textId="77777777" w:rsidR="000667EF" w:rsidRDefault="00000000">
            <w:pPr>
              <w:spacing w:before="40" w:after="40"/>
            </w:pPr>
            <w:r>
              <w:rPr>
                <w:sz w:val="18"/>
              </w:rPr>
              <w:t>lb</w:t>
            </w:r>
          </w:p>
        </w:tc>
        <w:tc>
          <w:tcPr>
            <w:tcW w:w="1765" w:type="dxa"/>
          </w:tcPr>
          <w:p w14:paraId="0485D48D" w14:textId="77777777" w:rsidR="000667EF" w:rsidRDefault="00000000">
            <w:pPr>
              <w:spacing w:before="40" w:after="40"/>
            </w:pPr>
            <w:r>
              <w:rPr>
                <w:sz w:val="18"/>
              </w:rPr>
              <w:t>Decimal</w:t>
            </w:r>
          </w:p>
        </w:tc>
        <w:tc>
          <w:tcPr>
            <w:tcW w:w="1765" w:type="dxa"/>
          </w:tcPr>
          <w:p w14:paraId="1D37EB35" w14:textId="77777777" w:rsidR="000667EF" w:rsidRDefault="00000000">
            <w:pPr>
              <w:spacing w:before="40" w:after="40"/>
            </w:pPr>
            <w:r>
              <w:rPr>
                <w:sz w:val="18"/>
              </w:rPr>
              <w:t>O</w:t>
            </w:r>
          </w:p>
        </w:tc>
        <w:tc>
          <w:tcPr>
            <w:tcW w:w="1765" w:type="dxa"/>
          </w:tcPr>
          <w:p w14:paraId="05471CC2" w14:textId="77777777" w:rsidR="000667EF" w:rsidRDefault="00000000">
            <w:pPr>
              <w:spacing w:before="40" w:after="40"/>
            </w:pPr>
            <w:r>
              <w:rPr>
                <w:sz w:val="18"/>
              </w:rPr>
              <w:t>9,000</w:t>
            </w:r>
          </w:p>
        </w:tc>
        <w:tc>
          <w:tcPr>
            <w:tcW w:w="1765" w:type="dxa"/>
          </w:tcPr>
          <w:p w14:paraId="1427036A" w14:textId="77777777" w:rsidR="000667EF" w:rsidRDefault="00000000">
            <w:pPr>
              <w:spacing w:before="40" w:after="40"/>
            </w:pPr>
            <w:r>
              <w:rPr>
                <w:sz w:val="18"/>
              </w:rPr>
              <w:t>Material record</w:t>
            </w:r>
          </w:p>
        </w:tc>
        <w:tc>
          <w:tcPr>
            <w:tcW w:w="1765" w:type="dxa"/>
          </w:tcPr>
          <w:p w14:paraId="37BAB12E" w14:textId="77777777" w:rsidR="000667EF" w:rsidRDefault="00000000">
            <w:pPr>
              <w:spacing w:before="40" w:after="40"/>
            </w:pPr>
            <w:r>
              <w:rPr>
                <w:sz w:val="18"/>
              </w:rPr>
              <w:t>No</w:t>
            </w:r>
          </w:p>
        </w:tc>
      </w:tr>
    </w:tbl>
    <w:p w14:paraId="0487949D" w14:textId="77777777" w:rsidR="000667EF" w:rsidRDefault="000667EF">
      <w:pPr>
        <w:spacing w:after="80"/>
      </w:pPr>
    </w:p>
    <w:p w14:paraId="605D07E0" w14:textId="77777777" w:rsidR="000667EF" w:rsidRDefault="000667EF">
      <w:pPr>
        <w:sectPr w:rsidR="000667EF">
          <w:headerReference w:type="default" r:id="rId14"/>
          <w:footerReference w:type="default" r:id="rId15"/>
          <w:pgSz w:w="15840" w:h="12240" w:orient="landscape"/>
          <w:pgMar w:top="1000" w:right="860" w:bottom="1000" w:left="860" w:header="720" w:footer="720" w:gutter="0"/>
          <w:cols w:space="720"/>
          <w:docGrid w:linePitch="360"/>
        </w:sectPr>
      </w:pPr>
    </w:p>
    <w:p w14:paraId="6C040918" w14:textId="77777777" w:rsidR="000667EF" w:rsidRDefault="00000000">
      <w:pPr>
        <w:pStyle w:val="Heading2"/>
      </w:pPr>
      <w:bookmarkStart w:id="41" w:name="_Toc236485907"/>
      <w:r>
        <w:rPr>
          <w:rFonts w:ascii="Calibri" w:hAnsi="Calibri"/>
          <w:b w:val="0"/>
          <w:color w:val="1F3864"/>
        </w:rPr>
        <w:lastRenderedPageBreak/>
        <w:t>4.3 Machine and Tooling Inputs</w:t>
      </w:r>
      <w:bookmarkEnd w:id="41"/>
    </w:p>
    <w:p w14:paraId="71DDCD0F" w14:textId="77777777" w:rsidR="000667EF" w:rsidRDefault="000667EF">
      <w:pPr>
        <w:sectPr w:rsidR="000667EF">
          <w:headerReference w:type="default" r:id="rId16"/>
          <w:footerReference w:type="default" r:id="rId17"/>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1765"/>
        <w:gridCol w:w="1765"/>
        <w:gridCol w:w="1765"/>
        <w:gridCol w:w="1765"/>
        <w:gridCol w:w="1765"/>
        <w:gridCol w:w="1765"/>
        <w:gridCol w:w="1765"/>
        <w:gridCol w:w="1765"/>
      </w:tblGrid>
      <w:tr w:rsidR="000667EF" w14:paraId="00F69277" w14:textId="77777777">
        <w:trPr>
          <w:tblHeader/>
        </w:trPr>
        <w:tc>
          <w:tcPr>
            <w:tcW w:w="1765" w:type="dxa"/>
            <w:shd w:val="clear" w:color="auto" w:fill="D9E2F3"/>
          </w:tcPr>
          <w:p w14:paraId="6510B5A7" w14:textId="77777777" w:rsidR="000667EF" w:rsidRDefault="00000000">
            <w:pPr>
              <w:spacing w:before="40" w:after="40"/>
            </w:pPr>
            <w:r>
              <w:rPr>
                <w:b/>
                <w:sz w:val="18"/>
              </w:rPr>
              <w:lastRenderedPageBreak/>
              <w:t>Input</w:t>
            </w:r>
          </w:p>
        </w:tc>
        <w:tc>
          <w:tcPr>
            <w:tcW w:w="1765" w:type="dxa"/>
            <w:shd w:val="clear" w:color="auto" w:fill="D9E2F3"/>
          </w:tcPr>
          <w:p w14:paraId="4D15B596" w14:textId="77777777" w:rsidR="000667EF" w:rsidRDefault="00000000">
            <w:pPr>
              <w:spacing w:before="40" w:after="40"/>
            </w:pPr>
            <w:r>
              <w:rPr>
                <w:b/>
                <w:sz w:val="18"/>
              </w:rPr>
              <w:t>Description</w:t>
            </w:r>
          </w:p>
        </w:tc>
        <w:tc>
          <w:tcPr>
            <w:tcW w:w="1765" w:type="dxa"/>
            <w:shd w:val="clear" w:color="auto" w:fill="D9E2F3"/>
          </w:tcPr>
          <w:p w14:paraId="54E4273D" w14:textId="77777777" w:rsidR="000667EF" w:rsidRDefault="00000000">
            <w:pPr>
              <w:spacing w:before="40" w:after="40"/>
            </w:pPr>
            <w:r>
              <w:rPr>
                <w:b/>
                <w:sz w:val="18"/>
              </w:rPr>
              <w:t>Unit</w:t>
            </w:r>
          </w:p>
        </w:tc>
        <w:tc>
          <w:tcPr>
            <w:tcW w:w="1765" w:type="dxa"/>
            <w:shd w:val="clear" w:color="auto" w:fill="D9E2F3"/>
          </w:tcPr>
          <w:p w14:paraId="4FC230A4" w14:textId="77777777" w:rsidR="000667EF" w:rsidRDefault="00000000">
            <w:pPr>
              <w:spacing w:before="40" w:after="40"/>
            </w:pPr>
            <w:r>
              <w:rPr>
                <w:b/>
                <w:sz w:val="18"/>
              </w:rPr>
              <w:t>Type</w:t>
            </w:r>
          </w:p>
        </w:tc>
        <w:tc>
          <w:tcPr>
            <w:tcW w:w="1765" w:type="dxa"/>
            <w:shd w:val="clear" w:color="auto" w:fill="D9E2F3"/>
          </w:tcPr>
          <w:p w14:paraId="67D0E97A" w14:textId="77777777" w:rsidR="000667EF" w:rsidRDefault="00000000">
            <w:pPr>
              <w:spacing w:before="40" w:after="40"/>
            </w:pPr>
            <w:r>
              <w:rPr>
                <w:b/>
                <w:sz w:val="18"/>
              </w:rPr>
              <w:t>M/O</w:t>
            </w:r>
          </w:p>
        </w:tc>
        <w:tc>
          <w:tcPr>
            <w:tcW w:w="1765" w:type="dxa"/>
            <w:shd w:val="clear" w:color="auto" w:fill="D9E2F3"/>
          </w:tcPr>
          <w:p w14:paraId="5499EEB8" w14:textId="77777777" w:rsidR="000667EF" w:rsidRDefault="00000000">
            <w:pPr>
              <w:spacing w:before="40" w:after="40"/>
            </w:pPr>
            <w:r>
              <w:rPr>
                <w:b/>
                <w:sz w:val="18"/>
              </w:rPr>
              <w:t>Example</w:t>
            </w:r>
          </w:p>
        </w:tc>
        <w:tc>
          <w:tcPr>
            <w:tcW w:w="1765" w:type="dxa"/>
            <w:shd w:val="clear" w:color="auto" w:fill="D9E2F3"/>
          </w:tcPr>
          <w:p w14:paraId="3067FD49" w14:textId="77777777" w:rsidR="000667EF" w:rsidRDefault="00000000">
            <w:pPr>
              <w:spacing w:before="40" w:after="40"/>
            </w:pPr>
            <w:r>
              <w:rPr>
                <w:b/>
                <w:sz w:val="18"/>
              </w:rPr>
              <w:t>Source</w:t>
            </w:r>
          </w:p>
        </w:tc>
        <w:tc>
          <w:tcPr>
            <w:tcW w:w="1765" w:type="dxa"/>
            <w:shd w:val="clear" w:color="auto" w:fill="D9E2F3"/>
          </w:tcPr>
          <w:p w14:paraId="206C9756" w14:textId="77777777" w:rsidR="000667EF" w:rsidRDefault="00000000">
            <w:pPr>
              <w:spacing w:before="40" w:after="40"/>
            </w:pPr>
            <w:r>
              <w:rPr>
                <w:b/>
                <w:sz w:val="18"/>
              </w:rPr>
              <w:t>Client supplies</w:t>
            </w:r>
          </w:p>
        </w:tc>
      </w:tr>
      <w:tr w:rsidR="000667EF" w14:paraId="22C65438" w14:textId="77777777">
        <w:tc>
          <w:tcPr>
            <w:tcW w:w="1765" w:type="dxa"/>
          </w:tcPr>
          <w:p w14:paraId="0E5D9901" w14:textId="77777777" w:rsidR="000667EF" w:rsidRDefault="00000000">
            <w:pPr>
              <w:spacing w:before="40" w:after="40"/>
            </w:pPr>
            <w:r>
              <w:rPr>
                <w:sz w:val="18"/>
              </w:rPr>
              <w:t>Line selection</w:t>
            </w:r>
          </w:p>
        </w:tc>
        <w:tc>
          <w:tcPr>
            <w:tcW w:w="1765" w:type="dxa"/>
          </w:tcPr>
          <w:p w14:paraId="37C37090" w14:textId="77777777" w:rsidR="000667EF" w:rsidRDefault="00000000">
            <w:pPr>
              <w:spacing w:before="40" w:after="40"/>
            </w:pPr>
            <w:r>
              <w:rPr>
                <w:sz w:val="18"/>
              </w:rPr>
              <w:t>FL1, FL2, or FL3</w:t>
            </w:r>
          </w:p>
        </w:tc>
        <w:tc>
          <w:tcPr>
            <w:tcW w:w="1765" w:type="dxa"/>
          </w:tcPr>
          <w:p w14:paraId="5FC2284D" w14:textId="77777777" w:rsidR="000667EF" w:rsidRDefault="00000000">
            <w:pPr>
              <w:spacing w:before="40" w:after="40"/>
            </w:pPr>
            <w:r>
              <w:rPr>
                <w:sz w:val="18"/>
              </w:rPr>
              <w:t>—</w:t>
            </w:r>
          </w:p>
        </w:tc>
        <w:tc>
          <w:tcPr>
            <w:tcW w:w="1765" w:type="dxa"/>
          </w:tcPr>
          <w:p w14:paraId="36910E5B" w14:textId="77777777" w:rsidR="000667EF" w:rsidRDefault="00000000">
            <w:pPr>
              <w:spacing w:before="40" w:after="40"/>
            </w:pPr>
            <w:r>
              <w:rPr>
                <w:sz w:val="18"/>
              </w:rPr>
              <w:t>Enum</w:t>
            </w:r>
          </w:p>
        </w:tc>
        <w:tc>
          <w:tcPr>
            <w:tcW w:w="1765" w:type="dxa"/>
          </w:tcPr>
          <w:p w14:paraId="75E0809D" w14:textId="77777777" w:rsidR="000667EF" w:rsidRDefault="00000000">
            <w:pPr>
              <w:spacing w:before="40" w:after="40"/>
            </w:pPr>
            <w:r>
              <w:rPr>
                <w:b/>
                <w:sz w:val="18"/>
              </w:rPr>
              <w:t>M</w:t>
            </w:r>
          </w:p>
        </w:tc>
        <w:tc>
          <w:tcPr>
            <w:tcW w:w="1765" w:type="dxa"/>
          </w:tcPr>
          <w:p w14:paraId="40B2F2C8" w14:textId="77777777" w:rsidR="000667EF" w:rsidRDefault="00000000">
            <w:pPr>
              <w:spacing w:before="40" w:after="40"/>
            </w:pPr>
            <w:r>
              <w:rPr>
                <w:sz w:val="18"/>
              </w:rPr>
              <w:t>FL1</w:t>
            </w:r>
          </w:p>
        </w:tc>
        <w:tc>
          <w:tcPr>
            <w:tcW w:w="1765" w:type="dxa"/>
          </w:tcPr>
          <w:p w14:paraId="2C18C44A" w14:textId="77777777" w:rsidR="000667EF" w:rsidRDefault="00000000">
            <w:pPr>
              <w:spacing w:before="40" w:after="40"/>
            </w:pPr>
            <w:r>
              <w:rPr>
                <w:sz w:val="18"/>
              </w:rPr>
              <w:t>Order / planning</w:t>
            </w:r>
          </w:p>
        </w:tc>
        <w:tc>
          <w:tcPr>
            <w:tcW w:w="1765" w:type="dxa"/>
          </w:tcPr>
          <w:p w14:paraId="4D2F185C" w14:textId="77777777" w:rsidR="000667EF" w:rsidRDefault="00000000">
            <w:pPr>
              <w:spacing w:before="40" w:after="40"/>
            </w:pPr>
            <w:r>
              <w:rPr>
                <w:sz w:val="18"/>
              </w:rPr>
              <w:t>No</w:t>
            </w:r>
          </w:p>
        </w:tc>
      </w:tr>
      <w:tr w:rsidR="000667EF" w14:paraId="1E611D84" w14:textId="77777777">
        <w:tc>
          <w:tcPr>
            <w:tcW w:w="1765" w:type="dxa"/>
          </w:tcPr>
          <w:p w14:paraId="2D99B72B" w14:textId="77777777" w:rsidR="000667EF" w:rsidRDefault="00000000">
            <w:pPr>
              <w:spacing w:before="40" w:after="40"/>
            </w:pPr>
            <w:r>
              <w:rPr>
                <w:sz w:val="18"/>
              </w:rPr>
              <w:t>Available draw boxes</w:t>
            </w:r>
          </w:p>
        </w:tc>
        <w:tc>
          <w:tcPr>
            <w:tcW w:w="1765" w:type="dxa"/>
          </w:tcPr>
          <w:p w14:paraId="7D14C9C1" w14:textId="77777777" w:rsidR="000667EF" w:rsidRDefault="00000000">
            <w:pPr>
              <w:spacing w:before="40" w:after="40"/>
            </w:pPr>
            <w:r>
              <w:rPr>
                <w:sz w:val="18"/>
              </w:rPr>
              <w:t>Count and identity</w:t>
            </w:r>
          </w:p>
        </w:tc>
        <w:tc>
          <w:tcPr>
            <w:tcW w:w="1765" w:type="dxa"/>
          </w:tcPr>
          <w:p w14:paraId="218CE8DA" w14:textId="77777777" w:rsidR="000667EF" w:rsidRDefault="00000000">
            <w:pPr>
              <w:spacing w:before="40" w:after="40"/>
            </w:pPr>
            <w:r>
              <w:rPr>
                <w:sz w:val="18"/>
              </w:rPr>
              <w:t>—</w:t>
            </w:r>
          </w:p>
        </w:tc>
        <w:tc>
          <w:tcPr>
            <w:tcW w:w="1765" w:type="dxa"/>
          </w:tcPr>
          <w:p w14:paraId="35CDB0DD" w14:textId="77777777" w:rsidR="000667EF" w:rsidRDefault="00000000">
            <w:pPr>
              <w:spacing w:before="40" w:after="40"/>
            </w:pPr>
            <w:r>
              <w:rPr>
                <w:sz w:val="18"/>
              </w:rPr>
              <w:t>Integer</w:t>
            </w:r>
          </w:p>
        </w:tc>
        <w:tc>
          <w:tcPr>
            <w:tcW w:w="1765" w:type="dxa"/>
          </w:tcPr>
          <w:p w14:paraId="2F06D492" w14:textId="77777777" w:rsidR="000667EF" w:rsidRDefault="00000000">
            <w:pPr>
              <w:spacing w:before="40" w:after="40"/>
            </w:pPr>
            <w:r>
              <w:rPr>
                <w:b/>
                <w:sz w:val="18"/>
              </w:rPr>
              <w:t>M</w:t>
            </w:r>
          </w:p>
        </w:tc>
        <w:tc>
          <w:tcPr>
            <w:tcW w:w="1765" w:type="dxa"/>
          </w:tcPr>
          <w:p w14:paraId="3415A70D" w14:textId="77777777" w:rsidR="000667EF" w:rsidRDefault="00000000">
            <w:pPr>
              <w:spacing w:before="40" w:after="40"/>
            </w:pPr>
            <w:r>
              <w:rPr>
                <w:sz w:val="18"/>
              </w:rPr>
              <w:t>2</w:t>
            </w:r>
          </w:p>
        </w:tc>
        <w:tc>
          <w:tcPr>
            <w:tcW w:w="1765" w:type="dxa"/>
          </w:tcPr>
          <w:p w14:paraId="3DB67889" w14:textId="77777777" w:rsidR="000667EF" w:rsidRDefault="00000000">
            <w:pPr>
              <w:spacing w:before="40" w:after="40"/>
            </w:pPr>
            <w:r>
              <w:rPr>
                <w:sz w:val="18"/>
              </w:rPr>
              <w:t>Machine master</w:t>
            </w:r>
          </w:p>
        </w:tc>
        <w:tc>
          <w:tcPr>
            <w:tcW w:w="1765" w:type="dxa"/>
          </w:tcPr>
          <w:p w14:paraId="1C3AFF4E" w14:textId="77777777" w:rsidR="000667EF" w:rsidRDefault="00000000">
            <w:pPr>
              <w:spacing w:before="40" w:after="40"/>
            </w:pPr>
            <w:r>
              <w:rPr>
                <w:b/>
                <w:sz w:val="18"/>
              </w:rPr>
              <w:t>Yes</w:t>
            </w:r>
          </w:p>
        </w:tc>
      </w:tr>
      <w:tr w:rsidR="000667EF" w14:paraId="04021C8D" w14:textId="77777777">
        <w:tc>
          <w:tcPr>
            <w:tcW w:w="1765" w:type="dxa"/>
          </w:tcPr>
          <w:p w14:paraId="0EB6240D" w14:textId="77777777" w:rsidR="000667EF" w:rsidRDefault="00000000">
            <w:pPr>
              <w:spacing w:before="40" w:after="40"/>
            </w:pPr>
            <w:r>
              <w:rPr>
                <w:sz w:val="18"/>
              </w:rPr>
              <w:t>Available stands</w:t>
            </w:r>
          </w:p>
        </w:tc>
        <w:tc>
          <w:tcPr>
            <w:tcW w:w="1765" w:type="dxa"/>
          </w:tcPr>
          <w:p w14:paraId="7C91CB0E" w14:textId="77777777" w:rsidR="000667EF" w:rsidRDefault="00000000">
            <w:pPr>
              <w:spacing w:before="40" w:after="40"/>
            </w:pPr>
            <w:r>
              <w:rPr>
                <w:sz w:val="18"/>
              </w:rPr>
              <w:t>Count, identity, sequence</w:t>
            </w:r>
          </w:p>
        </w:tc>
        <w:tc>
          <w:tcPr>
            <w:tcW w:w="1765" w:type="dxa"/>
          </w:tcPr>
          <w:p w14:paraId="0027CB1B" w14:textId="77777777" w:rsidR="000667EF" w:rsidRDefault="00000000">
            <w:pPr>
              <w:spacing w:before="40" w:after="40"/>
            </w:pPr>
            <w:r>
              <w:rPr>
                <w:sz w:val="18"/>
              </w:rPr>
              <w:t>—</w:t>
            </w:r>
          </w:p>
        </w:tc>
        <w:tc>
          <w:tcPr>
            <w:tcW w:w="1765" w:type="dxa"/>
          </w:tcPr>
          <w:p w14:paraId="11A77765" w14:textId="77777777" w:rsidR="000667EF" w:rsidRDefault="00000000">
            <w:pPr>
              <w:spacing w:before="40" w:after="40"/>
            </w:pPr>
            <w:r>
              <w:rPr>
                <w:sz w:val="18"/>
              </w:rPr>
              <w:t>List</w:t>
            </w:r>
          </w:p>
        </w:tc>
        <w:tc>
          <w:tcPr>
            <w:tcW w:w="1765" w:type="dxa"/>
          </w:tcPr>
          <w:p w14:paraId="609C1417" w14:textId="77777777" w:rsidR="000667EF" w:rsidRDefault="00000000">
            <w:pPr>
              <w:spacing w:before="40" w:after="40"/>
            </w:pPr>
            <w:r>
              <w:rPr>
                <w:b/>
                <w:sz w:val="18"/>
              </w:rPr>
              <w:t>M</w:t>
            </w:r>
          </w:p>
        </w:tc>
        <w:tc>
          <w:tcPr>
            <w:tcW w:w="1765" w:type="dxa"/>
          </w:tcPr>
          <w:p w14:paraId="5EBB999D" w14:textId="77777777" w:rsidR="000667EF" w:rsidRDefault="00000000">
            <w:pPr>
              <w:spacing w:before="40" w:after="40"/>
            </w:pPr>
            <w:r>
              <w:rPr>
                <w:sz w:val="18"/>
              </w:rPr>
              <w:t>8″, S1, S2, S3</w:t>
            </w:r>
          </w:p>
        </w:tc>
        <w:tc>
          <w:tcPr>
            <w:tcW w:w="1765" w:type="dxa"/>
          </w:tcPr>
          <w:p w14:paraId="5E011797" w14:textId="77777777" w:rsidR="000667EF" w:rsidRDefault="00000000">
            <w:pPr>
              <w:spacing w:before="40" w:after="40"/>
            </w:pPr>
            <w:r>
              <w:rPr>
                <w:sz w:val="18"/>
              </w:rPr>
              <w:t>Machine master</w:t>
            </w:r>
          </w:p>
        </w:tc>
        <w:tc>
          <w:tcPr>
            <w:tcW w:w="1765" w:type="dxa"/>
          </w:tcPr>
          <w:p w14:paraId="6AF2E9D9" w14:textId="77777777" w:rsidR="000667EF" w:rsidRDefault="00000000">
            <w:pPr>
              <w:spacing w:before="40" w:after="40"/>
            </w:pPr>
            <w:r>
              <w:rPr>
                <w:b/>
                <w:sz w:val="18"/>
              </w:rPr>
              <w:t>Yes</w:t>
            </w:r>
          </w:p>
        </w:tc>
      </w:tr>
      <w:tr w:rsidR="000667EF" w14:paraId="2416534C" w14:textId="77777777">
        <w:tc>
          <w:tcPr>
            <w:tcW w:w="1765" w:type="dxa"/>
          </w:tcPr>
          <w:p w14:paraId="600E044B" w14:textId="77777777" w:rsidR="000667EF" w:rsidRDefault="00000000">
            <w:pPr>
              <w:spacing w:before="40" w:after="40"/>
            </w:pPr>
            <w:r>
              <w:rPr>
                <w:sz w:val="18"/>
              </w:rPr>
              <w:t>Stand gauge range</w:t>
            </w:r>
          </w:p>
        </w:tc>
        <w:tc>
          <w:tcPr>
            <w:tcW w:w="1765" w:type="dxa"/>
          </w:tcPr>
          <w:p w14:paraId="14C79E7F" w14:textId="77777777" w:rsidR="000667EF" w:rsidRDefault="00000000">
            <w:pPr>
              <w:spacing w:before="40" w:after="40"/>
            </w:pPr>
            <w:r>
              <w:rPr>
                <w:sz w:val="18"/>
              </w:rPr>
              <w:t>Min / max input gauge per stand</w:t>
            </w:r>
          </w:p>
        </w:tc>
        <w:tc>
          <w:tcPr>
            <w:tcW w:w="1765" w:type="dxa"/>
          </w:tcPr>
          <w:p w14:paraId="49181B2B" w14:textId="77777777" w:rsidR="000667EF" w:rsidRDefault="00000000">
            <w:pPr>
              <w:spacing w:before="40" w:after="40"/>
            </w:pPr>
            <w:r>
              <w:rPr>
                <w:sz w:val="18"/>
              </w:rPr>
              <w:t>in</w:t>
            </w:r>
          </w:p>
        </w:tc>
        <w:tc>
          <w:tcPr>
            <w:tcW w:w="1765" w:type="dxa"/>
          </w:tcPr>
          <w:p w14:paraId="3CD720D4" w14:textId="77777777" w:rsidR="000667EF" w:rsidRDefault="00000000">
            <w:pPr>
              <w:spacing w:before="40" w:after="40"/>
            </w:pPr>
            <w:r>
              <w:rPr>
                <w:sz w:val="18"/>
              </w:rPr>
              <w:t>Decimal (4 dp)</w:t>
            </w:r>
          </w:p>
        </w:tc>
        <w:tc>
          <w:tcPr>
            <w:tcW w:w="1765" w:type="dxa"/>
          </w:tcPr>
          <w:p w14:paraId="2413478C" w14:textId="77777777" w:rsidR="000667EF" w:rsidRDefault="00000000">
            <w:pPr>
              <w:spacing w:before="40" w:after="40"/>
            </w:pPr>
            <w:r>
              <w:rPr>
                <w:b/>
                <w:sz w:val="18"/>
              </w:rPr>
              <w:t>M</w:t>
            </w:r>
          </w:p>
        </w:tc>
        <w:tc>
          <w:tcPr>
            <w:tcW w:w="1765" w:type="dxa"/>
          </w:tcPr>
          <w:p w14:paraId="12AC9A3B" w14:textId="77777777" w:rsidR="000667EF" w:rsidRDefault="00000000">
            <w:pPr>
              <w:spacing w:before="40" w:after="40"/>
            </w:pPr>
            <w:r>
              <w:rPr>
                <w:sz w:val="18"/>
              </w:rPr>
              <w:t>____</w:t>
            </w:r>
          </w:p>
        </w:tc>
        <w:tc>
          <w:tcPr>
            <w:tcW w:w="1765" w:type="dxa"/>
          </w:tcPr>
          <w:p w14:paraId="02A59125" w14:textId="77777777" w:rsidR="000667EF" w:rsidRDefault="00000000">
            <w:pPr>
              <w:spacing w:before="40" w:after="40"/>
            </w:pPr>
            <w:r>
              <w:rPr>
                <w:sz w:val="18"/>
              </w:rPr>
              <w:t>Machine master</w:t>
            </w:r>
          </w:p>
        </w:tc>
        <w:tc>
          <w:tcPr>
            <w:tcW w:w="1765" w:type="dxa"/>
          </w:tcPr>
          <w:p w14:paraId="24BDE566" w14:textId="77777777" w:rsidR="000667EF" w:rsidRDefault="00000000">
            <w:pPr>
              <w:spacing w:before="40" w:after="40"/>
            </w:pPr>
            <w:r>
              <w:rPr>
                <w:b/>
                <w:sz w:val="18"/>
              </w:rPr>
              <w:t>Yes</w:t>
            </w:r>
          </w:p>
        </w:tc>
      </w:tr>
      <w:tr w:rsidR="000667EF" w14:paraId="1F79A1E0" w14:textId="77777777">
        <w:tc>
          <w:tcPr>
            <w:tcW w:w="1765" w:type="dxa"/>
          </w:tcPr>
          <w:p w14:paraId="078661E8" w14:textId="77777777" w:rsidR="000667EF" w:rsidRDefault="00000000">
            <w:pPr>
              <w:spacing w:before="40" w:after="40"/>
            </w:pPr>
            <w:r>
              <w:rPr>
                <w:sz w:val="18"/>
              </w:rPr>
              <w:t>Stand width range</w:t>
            </w:r>
          </w:p>
        </w:tc>
        <w:tc>
          <w:tcPr>
            <w:tcW w:w="1765" w:type="dxa"/>
          </w:tcPr>
          <w:p w14:paraId="4966A5D9" w14:textId="77777777" w:rsidR="000667EF" w:rsidRDefault="00000000">
            <w:pPr>
              <w:spacing w:before="40" w:after="40"/>
            </w:pPr>
            <w:r>
              <w:rPr>
                <w:sz w:val="18"/>
              </w:rPr>
              <w:t>Min / max width per stand</w:t>
            </w:r>
          </w:p>
        </w:tc>
        <w:tc>
          <w:tcPr>
            <w:tcW w:w="1765" w:type="dxa"/>
          </w:tcPr>
          <w:p w14:paraId="01F541E3" w14:textId="77777777" w:rsidR="000667EF" w:rsidRDefault="00000000">
            <w:pPr>
              <w:spacing w:before="40" w:after="40"/>
            </w:pPr>
            <w:r>
              <w:rPr>
                <w:sz w:val="18"/>
              </w:rPr>
              <w:t>in</w:t>
            </w:r>
          </w:p>
        </w:tc>
        <w:tc>
          <w:tcPr>
            <w:tcW w:w="1765" w:type="dxa"/>
          </w:tcPr>
          <w:p w14:paraId="38ED62F4" w14:textId="77777777" w:rsidR="000667EF" w:rsidRDefault="00000000">
            <w:pPr>
              <w:spacing w:before="40" w:after="40"/>
            </w:pPr>
            <w:r>
              <w:rPr>
                <w:sz w:val="18"/>
              </w:rPr>
              <w:t>Decimal (4 dp)</w:t>
            </w:r>
          </w:p>
        </w:tc>
        <w:tc>
          <w:tcPr>
            <w:tcW w:w="1765" w:type="dxa"/>
          </w:tcPr>
          <w:p w14:paraId="05F9FB0B" w14:textId="77777777" w:rsidR="000667EF" w:rsidRDefault="00000000">
            <w:pPr>
              <w:spacing w:before="40" w:after="40"/>
            </w:pPr>
            <w:r>
              <w:rPr>
                <w:b/>
                <w:sz w:val="18"/>
              </w:rPr>
              <w:t>M</w:t>
            </w:r>
          </w:p>
        </w:tc>
        <w:tc>
          <w:tcPr>
            <w:tcW w:w="1765" w:type="dxa"/>
          </w:tcPr>
          <w:p w14:paraId="62209BA7" w14:textId="77777777" w:rsidR="000667EF" w:rsidRDefault="00000000">
            <w:pPr>
              <w:spacing w:before="40" w:after="40"/>
            </w:pPr>
            <w:r>
              <w:rPr>
                <w:sz w:val="18"/>
              </w:rPr>
              <w:t>____</w:t>
            </w:r>
          </w:p>
        </w:tc>
        <w:tc>
          <w:tcPr>
            <w:tcW w:w="1765" w:type="dxa"/>
          </w:tcPr>
          <w:p w14:paraId="18003A86" w14:textId="77777777" w:rsidR="000667EF" w:rsidRDefault="00000000">
            <w:pPr>
              <w:spacing w:before="40" w:after="40"/>
            </w:pPr>
            <w:r>
              <w:rPr>
                <w:sz w:val="18"/>
              </w:rPr>
              <w:t>Machine master</w:t>
            </w:r>
          </w:p>
        </w:tc>
        <w:tc>
          <w:tcPr>
            <w:tcW w:w="1765" w:type="dxa"/>
          </w:tcPr>
          <w:p w14:paraId="5BD1ECE3" w14:textId="77777777" w:rsidR="000667EF" w:rsidRDefault="00000000">
            <w:pPr>
              <w:spacing w:before="40" w:after="40"/>
            </w:pPr>
            <w:r>
              <w:rPr>
                <w:b/>
                <w:sz w:val="18"/>
              </w:rPr>
              <w:t>Yes</w:t>
            </w:r>
          </w:p>
        </w:tc>
      </w:tr>
      <w:tr w:rsidR="000667EF" w14:paraId="6814EBAF" w14:textId="77777777">
        <w:tc>
          <w:tcPr>
            <w:tcW w:w="1765" w:type="dxa"/>
          </w:tcPr>
          <w:p w14:paraId="1843C6F3" w14:textId="77777777" w:rsidR="000667EF" w:rsidRDefault="00000000">
            <w:pPr>
              <w:spacing w:before="40" w:after="40"/>
            </w:pPr>
            <w:r>
              <w:rPr>
                <w:sz w:val="18"/>
              </w:rPr>
              <w:t>Roll diameter</w:t>
            </w:r>
          </w:p>
        </w:tc>
        <w:tc>
          <w:tcPr>
            <w:tcW w:w="1765" w:type="dxa"/>
          </w:tcPr>
          <w:p w14:paraId="7B341112" w14:textId="77777777" w:rsidR="000667EF" w:rsidRDefault="00000000">
            <w:pPr>
              <w:spacing w:before="40" w:after="40"/>
            </w:pPr>
            <w:r>
              <w:rPr>
                <w:sz w:val="18"/>
              </w:rPr>
              <w:t>Working roll diameter per stand</w:t>
            </w:r>
          </w:p>
        </w:tc>
        <w:tc>
          <w:tcPr>
            <w:tcW w:w="1765" w:type="dxa"/>
          </w:tcPr>
          <w:p w14:paraId="177FD39B" w14:textId="77777777" w:rsidR="000667EF" w:rsidRDefault="00000000">
            <w:pPr>
              <w:spacing w:before="40" w:after="40"/>
            </w:pPr>
            <w:r>
              <w:rPr>
                <w:sz w:val="18"/>
              </w:rPr>
              <w:t>in</w:t>
            </w:r>
          </w:p>
        </w:tc>
        <w:tc>
          <w:tcPr>
            <w:tcW w:w="1765" w:type="dxa"/>
          </w:tcPr>
          <w:p w14:paraId="1DE5A2B9" w14:textId="77777777" w:rsidR="000667EF" w:rsidRDefault="00000000">
            <w:pPr>
              <w:spacing w:before="40" w:after="40"/>
            </w:pPr>
            <w:r>
              <w:rPr>
                <w:sz w:val="18"/>
              </w:rPr>
              <w:t>Decimal</w:t>
            </w:r>
          </w:p>
        </w:tc>
        <w:tc>
          <w:tcPr>
            <w:tcW w:w="1765" w:type="dxa"/>
          </w:tcPr>
          <w:p w14:paraId="0DA05CA4" w14:textId="77777777" w:rsidR="000667EF" w:rsidRDefault="00000000">
            <w:pPr>
              <w:spacing w:before="40" w:after="40"/>
            </w:pPr>
            <w:r>
              <w:rPr>
                <w:b/>
                <w:sz w:val="18"/>
              </w:rPr>
              <w:t>M</w:t>
            </w:r>
          </w:p>
        </w:tc>
        <w:tc>
          <w:tcPr>
            <w:tcW w:w="1765" w:type="dxa"/>
          </w:tcPr>
          <w:p w14:paraId="5C0EB35A" w14:textId="77777777" w:rsidR="000667EF" w:rsidRDefault="00000000">
            <w:pPr>
              <w:spacing w:before="40" w:after="40"/>
            </w:pPr>
            <w:r>
              <w:rPr>
                <w:sz w:val="18"/>
              </w:rPr>
              <w:t>12.0 / 8.0 / 6.0</w:t>
            </w:r>
          </w:p>
        </w:tc>
        <w:tc>
          <w:tcPr>
            <w:tcW w:w="1765" w:type="dxa"/>
          </w:tcPr>
          <w:p w14:paraId="3B03713E" w14:textId="77777777" w:rsidR="000667EF" w:rsidRDefault="00000000">
            <w:pPr>
              <w:spacing w:before="40" w:after="40"/>
            </w:pPr>
            <w:r>
              <w:rPr>
                <w:sz w:val="18"/>
              </w:rPr>
              <w:t>Machine master</w:t>
            </w:r>
          </w:p>
        </w:tc>
        <w:tc>
          <w:tcPr>
            <w:tcW w:w="1765" w:type="dxa"/>
          </w:tcPr>
          <w:p w14:paraId="0E1C206F" w14:textId="77777777" w:rsidR="000667EF" w:rsidRDefault="00000000">
            <w:pPr>
              <w:spacing w:before="40" w:after="40"/>
            </w:pPr>
            <w:r>
              <w:rPr>
                <w:b/>
                <w:sz w:val="18"/>
              </w:rPr>
              <w:t>Yes</w:t>
            </w:r>
          </w:p>
        </w:tc>
      </w:tr>
      <w:tr w:rsidR="000667EF" w14:paraId="17F23D99" w14:textId="77777777">
        <w:tc>
          <w:tcPr>
            <w:tcW w:w="1765" w:type="dxa"/>
          </w:tcPr>
          <w:p w14:paraId="05A27C9B" w14:textId="77777777" w:rsidR="000667EF" w:rsidRDefault="00000000">
            <w:pPr>
              <w:spacing w:before="40" w:after="40"/>
            </w:pPr>
            <w:r>
              <w:rPr>
                <w:sz w:val="18"/>
              </w:rPr>
              <w:t>Max roll separating force</w:t>
            </w:r>
          </w:p>
        </w:tc>
        <w:tc>
          <w:tcPr>
            <w:tcW w:w="1765" w:type="dxa"/>
          </w:tcPr>
          <w:p w14:paraId="45930C97" w14:textId="77777777" w:rsidR="000667EF" w:rsidRDefault="00000000">
            <w:pPr>
              <w:spacing w:before="40" w:after="40"/>
            </w:pPr>
            <w:r>
              <w:rPr>
                <w:sz w:val="18"/>
              </w:rPr>
              <w:t>Per stand</w:t>
            </w:r>
          </w:p>
        </w:tc>
        <w:tc>
          <w:tcPr>
            <w:tcW w:w="1765" w:type="dxa"/>
          </w:tcPr>
          <w:p w14:paraId="3556E53B" w14:textId="77777777" w:rsidR="000667EF" w:rsidRDefault="00000000">
            <w:pPr>
              <w:spacing w:before="40" w:after="40"/>
            </w:pPr>
            <w:r>
              <w:rPr>
                <w:sz w:val="18"/>
              </w:rPr>
              <w:t>lbf</w:t>
            </w:r>
          </w:p>
        </w:tc>
        <w:tc>
          <w:tcPr>
            <w:tcW w:w="1765" w:type="dxa"/>
          </w:tcPr>
          <w:p w14:paraId="61A4E33F" w14:textId="77777777" w:rsidR="000667EF" w:rsidRDefault="00000000">
            <w:pPr>
              <w:spacing w:before="40" w:after="40"/>
            </w:pPr>
            <w:r>
              <w:rPr>
                <w:sz w:val="18"/>
              </w:rPr>
              <w:t>Decimal</w:t>
            </w:r>
          </w:p>
        </w:tc>
        <w:tc>
          <w:tcPr>
            <w:tcW w:w="1765" w:type="dxa"/>
          </w:tcPr>
          <w:p w14:paraId="0DAEC76C" w14:textId="77777777" w:rsidR="000667EF" w:rsidRDefault="00000000">
            <w:pPr>
              <w:spacing w:before="40" w:after="40"/>
            </w:pPr>
            <w:r>
              <w:rPr>
                <w:b/>
                <w:sz w:val="18"/>
              </w:rPr>
              <w:t>M</w:t>
            </w:r>
          </w:p>
        </w:tc>
        <w:tc>
          <w:tcPr>
            <w:tcW w:w="1765" w:type="dxa"/>
          </w:tcPr>
          <w:p w14:paraId="0525446B" w14:textId="77777777" w:rsidR="000667EF" w:rsidRDefault="00000000">
            <w:pPr>
              <w:spacing w:before="40" w:after="40"/>
            </w:pPr>
            <w:r>
              <w:rPr>
                <w:sz w:val="18"/>
              </w:rPr>
              <w:t>____</w:t>
            </w:r>
          </w:p>
        </w:tc>
        <w:tc>
          <w:tcPr>
            <w:tcW w:w="1765" w:type="dxa"/>
          </w:tcPr>
          <w:p w14:paraId="01BE699B" w14:textId="77777777" w:rsidR="000667EF" w:rsidRDefault="00000000">
            <w:pPr>
              <w:spacing w:before="40" w:after="40"/>
            </w:pPr>
            <w:r>
              <w:rPr>
                <w:sz w:val="18"/>
              </w:rPr>
              <w:t>Machine master</w:t>
            </w:r>
          </w:p>
        </w:tc>
        <w:tc>
          <w:tcPr>
            <w:tcW w:w="1765" w:type="dxa"/>
          </w:tcPr>
          <w:p w14:paraId="00E623A6" w14:textId="77777777" w:rsidR="000667EF" w:rsidRDefault="00000000">
            <w:pPr>
              <w:spacing w:before="40" w:after="40"/>
            </w:pPr>
            <w:r>
              <w:rPr>
                <w:b/>
                <w:sz w:val="18"/>
              </w:rPr>
              <w:t>Yes</w:t>
            </w:r>
          </w:p>
        </w:tc>
      </w:tr>
      <w:tr w:rsidR="000667EF" w14:paraId="68C0C561" w14:textId="77777777">
        <w:tc>
          <w:tcPr>
            <w:tcW w:w="1765" w:type="dxa"/>
          </w:tcPr>
          <w:p w14:paraId="4331DA16" w14:textId="77777777" w:rsidR="000667EF" w:rsidRDefault="00000000">
            <w:pPr>
              <w:spacing w:before="40" w:after="40"/>
            </w:pPr>
            <w:r>
              <w:rPr>
                <w:sz w:val="18"/>
              </w:rPr>
              <w:t>Max drive power</w:t>
            </w:r>
          </w:p>
        </w:tc>
        <w:tc>
          <w:tcPr>
            <w:tcW w:w="1765" w:type="dxa"/>
          </w:tcPr>
          <w:p w14:paraId="6A885DF4" w14:textId="77777777" w:rsidR="000667EF" w:rsidRDefault="00000000">
            <w:pPr>
              <w:spacing w:before="40" w:after="40"/>
            </w:pPr>
            <w:r>
              <w:rPr>
                <w:sz w:val="18"/>
              </w:rPr>
              <w:t>Per stand</w:t>
            </w:r>
          </w:p>
        </w:tc>
        <w:tc>
          <w:tcPr>
            <w:tcW w:w="1765" w:type="dxa"/>
          </w:tcPr>
          <w:p w14:paraId="0C895580" w14:textId="77777777" w:rsidR="000667EF" w:rsidRDefault="00000000">
            <w:pPr>
              <w:spacing w:before="40" w:after="40"/>
            </w:pPr>
            <w:r>
              <w:rPr>
                <w:sz w:val="18"/>
              </w:rPr>
              <w:t>hp</w:t>
            </w:r>
          </w:p>
        </w:tc>
        <w:tc>
          <w:tcPr>
            <w:tcW w:w="1765" w:type="dxa"/>
          </w:tcPr>
          <w:p w14:paraId="0BA1CCA5" w14:textId="77777777" w:rsidR="000667EF" w:rsidRDefault="00000000">
            <w:pPr>
              <w:spacing w:before="40" w:after="40"/>
            </w:pPr>
            <w:r>
              <w:rPr>
                <w:sz w:val="18"/>
              </w:rPr>
              <w:t>Decimal</w:t>
            </w:r>
          </w:p>
        </w:tc>
        <w:tc>
          <w:tcPr>
            <w:tcW w:w="1765" w:type="dxa"/>
          </w:tcPr>
          <w:p w14:paraId="593491CF" w14:textId="77777777" w:rsidR="000667EF" w:rsidRDefault="00000000">
            <w:pPr>
              <w:spacing w:before="40" w:after="40"/>
            </w:pPr>
            <w:r>
              <w:rPr>
                <w:b/>
                <w:sz w:val="18"/>
              </w:rPr>
              <w:t>M</w:t>
            </w:r>
          </w:p>
        </w:tc>
        <w:tc>
          <w:tcPr>
            <w:tcW w:w="1765" w:type="dxa"/>
          </w:tcPr>
          <w:p w14:paraId="50CA910F" w14:textId="77777777" w:rsidR="000667EF" w:rsidRDefault="00000000">
            <w:pPr>
              <w:spacing w:before="40" w:after="40"/>
            </w:pPr>
            <w:r>
              <w:rPr>
                <w:sz w:val="18"/>
              </w:rPr>
              <w:t>____</w:t>
            </w:r>
          </w:p>
        </w:tc>
        <w:tc>
          <w:tcPr>
            <w:tcW w:w="1765" w:type="dxa"/>
          </w:tcPr>
          <w:p w14:paraId="062BC4A5" w14:textId="77777777" w:rsidR="000667EF" w:rsidRDefault="00000000">
            <w:pPr>
              <w:spacing w:before="40" w:after="40"/>
            </w:pPr>
            <w:r>
              <w:rPr>
                <w:sz w:val="18"/>
              </w:rPr>
              <w:t>Machine master</w:t>
            </w:r>
          </w:p>
        </w:tc>
        <w:tc>
          <w:tcPr>
            <w:tcW w:w="1765" w:type="dxa"/>
          </w:tcPr>
          <w:p w14:paraId="58239966" w14:textId="77777777" w:rsidR="000667EF" w:rsidRDefault="00000000">
            <w:pPr>
              <w:spacing w:before="40" w:after="40"/>
            </w:pPr>
            <w:r>
              <w:rPr>
                <w:b/>
                <w:sz w:val="18"/>
              </w:rPr>
              <w:t>Yes</w:t>
            </w:r>
          </w:p>
        </w:tc>
      </w:tr>
      <w:tr w:rsidR="000667EF" w14:paraId="478ADD11" w14:textId="77777777">
        <w:tc>
          <w:tcPr>
            <w:tcW w:w="1765" w:type="dxa"/>
          </w:tcPr>
          <w:p w14:paraId="46610696" w14:textId="77777777" w:rsidR="000667EF" w:rsidRDefault="00000000">
            <w:pPr>
              <w:spacing w:before="40" w:after="40"/>
            </w:pPr>
            <w:r>
              <w:rPr>
                <w:sz w:val="18"/>
              </w:rPr>
              <w:t>Mill modulus</w:t>
            </w:r>
          </w:p>
        </w:tc>
        <w:tc>
          <w:tcPr>
            <w:tcW w:w="1765" w:type="dxa"/>
          </w:tcPr>
          <w:p w14:paraId="134674FF" w14:textId="77777777" w:rsidR="000667EF" w:rsidRDefault="00000000">
            <w:pPr>
              <w:spacing w:before="40" w:after="40"/>
            </w:pPr>
            <w:r>
              <w:rPr>
                <w:sz w:val="18"/>
              </w:rPr>
              <w:t>Stand stiffness per stand</w:t>
            </w:r>
          </w:p>
        </w:tc>
        <w:tc>
          <w:tcPr>
            <w:tcW w:w="1765" w:type="dxa"/>
          </w:tcPr>
          <w:p w14:paraId="11031F93" w14:textId="77777777" w:rsidR="000667EF" w:rsidRDefault="00000000">
            <w:pPr>
              <w:spacing w:before="40" w:after="40"/>
            </w:pPr>
            <w:r>
              <w:rPr>
                <w:sz w:val="18"/>
              </w:rPr>
              <w:t>lbf/in</w:t>
            </w:r>
          </w:p>
        </w:tc>
        <w:tc>
          <w:tcPr>
            <w:tcW w:w="1765" w:type="dxa"/>
          </w:tcPr>
          <w:p w14:paraId="3FDF0213" w14:textId="77777777" w:rsidR="000667EF" w:rsidRDefault="00000000">
            <w:pPr>
              <w:spacing w:before="40" w:after="40"/>
            </w:pPr>
            <w:r>
              <w:rPr>
                <w:sz w:val="18"/>
              </w:rPr>
              <w:t>Decimal</w:t>
            </w:r>
          </w:p>
        </w:tc>
        <w:tc>
          <w:tcPr>
            <w:tcW w:w="1765" w:type="dxa"/>
          </w:tcPr>
          <w:p w14:paraId="695F6B2A" w14:textId="77777777" w:rsidR="000667EF" w:rsidRDefault="00000000">
            <w:pPr>
              <w:spacing w:before="40" w:after="40"/>
            </w:pPr>
            <w:r>
              <w:rPr>
                <w:b/>
                <w:sz w:val="18"/>
              </w:rPr>
              <w:t>M</w:t>
            </w:r>
          </w:p>
        </w:tc>
        <w:tc>
          <w:tcPr>
            <w:tcW w:w="1765" w:type="dxa"/>
          </w:tcPr>
          <w:p w14:paraId="0C9F296A" w14:textId="77777777" w:rsidR="000667EF" w:rsidRDefault="00000000">
            <w:pPr>
              <w:spacing w:before="40" w:after="40"/>
            </w:pPr>
            <w:r>
              <w:rPr>
                <w:sz w:val="18"/>
              </w:rPr>
              <w:t>____</w:t>
            </w:r>
          </w:p>
        </w:tc>
        <w:tc>
          <w:tcPr>
            <w:tcW w:w="1765" w:type="dxa"/>
          </w:tcPr>
          <w:p w14:paraId="51048459" w14:textId="77777777" w:rsidR="000667EF" w:rsidRDefault="00000000">
            <w:pPr>
              <w:spacing w:before="40" w:after="40"/>
            </w:pPr>
            <w:r>
              <w:rPr>
                <w:sz w:val="18"/>
              </w:rPr>
              <w:t>Mill calibration</w:t>
            </w:r>
          </w:p>
        </w:tc>
        <w:tc>
          <w:tcPr>
            <w:tcW w:w="1765" w:type="dxa"/>
          </w:tcPr>
          <w:p w14:paraId="3556370E" w14:textId="77777777" w:rsidR="000667EF" w:rsidRDefault="00000000">
            <w:pPr>
              <w:spacing w:before="40" w:after="40"/>
            </w:pPr>
            <w:r>
              <w:rPr>
                <w:b/>
                <w:sz w:val="18"/>
              </w:rPr>
              <w:t>Yes</w:t>
            </w:r>
          </w:p>
        </w:tc>
      </w:tr>
      <w:tr w:rsidR="000667EF" w14:paraId="05F9826F" w14:textId="77777777">
        <w:tc>
          <w:tcPr>
            <w:tcW w:w="1765" w:type="dxa"/>
          </w:tcPr>
          <w:p w14:paraId="354FABDE" w14:textId="77777777" w:rsidR="000667EF" w:rsidRDefault="00000000">
            <w:pPr>
              <w:spacing w:before="40" w:after="40"/>
            </w:pPr>
            <w:r>
              <w:rPr>
                <w:sz w:val="18"/>
              </w:rPr>
              <w:t>Available die sizes</w:t>
            </w:r>
          </w:p>
        </w:tc>
        <w:tc>
          <w:tcPr>
            <w:tcW w:w="1765" w:type="dxa"/>
          </w:tcPr>
          <w:p w14:paraId="4C81438E" w14:textId="77777777" w:rsidR="000667EF" w:rsidRDefault="00000000">
            <w:pPr>
              <w:spacing w:before="40" w:after="40"/>
            </w:pPr>
            <w:r>
              <w:rPr>
                <w:sz w:val="18"/>
              </w:rPr>
              <w:t>Current tooling inventory</w:t>
            </w:r>
          </w:p>
        </w:tc>
        <w:tc>
          <w:tcPr>
            <w:tcW w:w="1765" w:type="dxa"/>
          </w:tcPr>
          <w:p w14:paraId="16098B9C" w14:textId="77777777" w:rsidR="000667EF" w:rsidRDefault="00000000">
            <w:pPr>
              <w:spacing w:before="40" w:after="40"/>
            </w:pPr>
            <w:r>
              <w:rPr>
                <w:sz w:val="18"/>
              </w:rPr>
              <w:t>in</w:t>
            </w:r>
          </w:p>
        </w:tc>
        <w:tc>
          <w:tcPr>
            <w:tcW w:w="1765" w:type="dxa"/>
          </w:tcPr>
          <w:p w14:paraId="073D9E2A" w14:textId="77777777" w:rsidR="000667EF" w:rsidRDefault="00000000">
            <w:pPr>
              <w:spacing w:before="40" w:after="40"/>
            </w:pPr>
            <w:r>
              <w:rPr>
                <w:sz w:val="18"/>
              </w:rPr>
              <w:t>List</w:t>
            </w:r>
          </w:p>
        </w:tc>
        <w:tc>
          <w:tcPr>
            <w:tcW w:w="1765" w:type="dxa"/>
          </w:tcPr>
          <w:p w14:paraId="61E97777" w14:textId="77777777" w:rsidR="000667EF" w:rsidRDefault="00000000">
            <w:pPr>
              <w:spacing w:before="40" w:after="40"/>
            </w:pPr>
            <w:r>
              <w:rPr>
                <w:b/>
                <w:sz w:val="18"/>
              </w:rPr>
              <w:t>M</w:t>
            </w:r>
          </w:p>
        </w:tc>
        <w:tc>
          <w:tcPr>
            <w:tcW w:w="1765" w:type="dxa"/>
          </w:tcPr>
          <w:p w14:paraId="5498F1A3" w14:textId="77777777" w:rsidR="000667EF" w:rsidRDefault="00000000">
            <w:pPr>
              <w:spacing w:before="40" w:after="40"/>
            </w:pPr>
            <w:r>
              <w:rPr>
                <w:sz w:val="18"/>
              </w:rPr>
              <w:t>____</w:t>
            </w:r>
          </w:p>
        </w:tc>
        <w:tc>
          <w:tcPr>
            <w:tcW w:w="1765" w:type="dxa"/>
          </w:tcPr>
          <w:p w14:paraId="0A7AD927" w14:textId="77777777" w:rsidR="000667EF" w:rsidRDefault="00000000">
            <w:pPr>
              <w:spacing w:before="40" w:after="40"/>
            </w:pPr>
            <w:r>
              <w:rPr>
                <w:sz w:val="18"/>
              </w:rPr>
              <w:t>Tooling master</w:t>
            </w:r>
          </w:p>
        </w:tc>
        <w:tc>
          <w:tcPr>
            <w:tcW w:w="1765" w:type="dxa"/>
          </w:tcPr>
          <w:p w14:paraId="25E965F7" w14:textId="77777777" w:rsidR="000667EF" w:rsidRDefault="00000000">
            <w:pPr>
              <w:spacing w:before="40" w:after="40"/>
            </w:pPr>
            <w:r>
              <w:rPr>
                <w:b/>
                <w:sz w:val="18"/>
              </w:rPr>
              <w:t>Yes</w:t>
            </w:r>
          </w:p>
        </w:tc>
      </w:tr>
      <w:tr w:rsidR="000667EF" w14:paraId="62BF3961" w14:textId="77777777">
        <w:tc>
          <w:tcPr>
            <w:tcW w:w="1765" w:type="dxa"/>
          </w:tcPr>
          <w:p w14:paraId="500D9DA9" w14:textId="77777777" w:rsidR="000667EF" w:rsidRDefault="00000000">
            <w:pPr>
              <w:spacing w:before="40" w:after="40"/>
            </w:pPr>
            <w:r>
              <w:rPr>
                <w:sz w:val="18"/>
              </w:rPr>
              <w:t>Die semi-angle</w:t>
            </w:r>
          </w:p>
        </w:tc>
        <w:tc>
          <w:tcPr>
            <w:tcW w:w="1765" w:type="dxa"/>
          </w:tcPr>
          <w:p w14:paraId="35664538" w14:textId="77777777" w:rsidR="000667EF" w:rsidRDefault="00000000">
            <w:pPr>
              <w:spacing w:before="40" w:after="40"/>
            </w:pPr>
            <w:r>
              <w:rPr>
                <w:sz w:val="18"/>
              </w:rPr>
              <w:t>Per die or die type</w:t>
            </w:r>
          </w:p>
        </w:tc>
        <w:tc>
          <w:tcPr>
            <w:tcW w:w="1765" w:type="dxa"/>
          </w:tcPr>
          <w:p w14:paraId="2F7A539B" w14:textId="77777777" w:rsidR="000667EF" w:rsidRDefault="00000000">
            <w:pPr>
              <w:spacing w:before="40" w:after="40"/>
            </w:pPr>
            <w:r>
              <w:rPr>
                <w:sz w:val="18"/>
              </w:rPr>
              <w:t>deg</w:t>
            </w:r>
          </w:p>
        </w:tc>
        <w:tc>
          <w:tcPr>
            <w:tcW w:w="1765" w:type="dxa"/>
          </w:tcPr>
          <w:p w14:paraId="02E6281F" w14:textId="77777777" w:rsidR="000667EF" w:rsidRDefault="00000000">
            <w:pPr>
              <w:spacing w:before="40" w:after="40"/>
            </w:pPr>
            <w:r>
              <w:rPr>
                <w:sz w:val="18"/>
              </w:rPr>
              <w:t>Decimal</w:t>
            </w:r>
          </w:p>
        </w:tc>
        <w:tc>
          <w:tcPr>
            <w:tcW w:w="1765" w:type="dxa"/>
          </w:tcPr>
          <w:p w14:paraId="529DD353" w14:textId="77777777" w:rsidR="000667EF" w:rsidRDefault="00000000">
            <w:pPr>
              <w:spacing w:before="40" w:after="40"/>
            </w:pPr>
            <w:r>
              <w:rPr>
                <w:sz w:val="18"/>
              </w:rPr>
              <w:t>O</w:t>
            </w:r>
          </w:p>
        </w:tc>
        <w:tc>
          <w:tcPr>
            <w:tcW w:w="1765" w:type="dxa"/>
          </w:tcPr>
          <w:p w14:paraId="0BC0FB7D" w14:textId="77777777" w:rsidR="000667EF" w:rsidRDefault="00000000">
            <w:pPr>
              <w:spacing w:before="40" w:after="40"/>
            </w:pPr>
            <w:r>
              <w:rPr>
                <w:sz w:val="18"/>
              </w:rPr>
              <w:t>____</w:t>
            </w:r>
          </w:p>
        </w:tc>
        <w:tc>
          <w:tcPr>
            <w:tcW w:w="1765" w:type="dxa"/>
          </w:tcPr>
          <w:p w14:paraId="057C96D9" w14:textId="77777777" w:rsidR="000667EF" w:rsidRDefault="00000000">
            <w:pPr>
              <w:spacing w:before="40" w:after="40"/>
            </w:pPr>
            <w:r>
              <w:rPr>
                <w:sz w:val="18"/>
              </w:rPr>
              <w:t>Tooling master</w:t>
            </w:r>
          </w:p>
        </w:tc>
        <w:tc>
          <w:tcPr>
            <w:tcW w:w="1765" w:type="dxa"/>
          </w:tcPr>
          <w:p w14:paraId="17B3AB4C" w14:textId="77777777" w:rsidR="000667EF" w:rsidRDefault="00000000">
            <w:pPr>
              <w:spacing w:before="40" w:after="40"/>
            </w:pPr>
            <w:r>
              <w:rPr>
                <w:b/>
                <w:sz w:val="18"/>
              </w:rPr>
              <w:t>Yes</w:t>
            </w:r>
          </w:p>
        </w:tc>
      </w:tr>
      <w:tr w:rsidR="000667EF" w14:paraId="4F1B3C2C" w14:textId="77777777">
        <w:tc>
          <w:tcPr>
            <w:tcW w:w="1765" w:type="dxa"/>
          </w:tcPr>
          <w:p w14:paraId="5D0935F9" w14:textId="77777777" w:rsidR="000667EF" w:rsidRDefault="00000000">
            <w:pPr>
              <w:spacing w:before="40" w:after="40"/>
            </w:pPr>
            <w:r>
              <w:rPr>
                <w:sz w:val="18"/>
              </w:rPr>
              <w:t>Die bearing length</w:t>
            </w:r>
          </w:p>
        </w:tc>
        <w:tc>
          <w:tcPr>
            <w:tcW w:w="1765" w:type="dxa"/>
          </w:tcPr>
          <w:p w14:paraId="45687556" w14:textId="77777777" w:rsidR="000667EF" w:rsidRDefault="00000000">
            <w:pPr>
              <w:spacing w:before="40" w:after="40"/>
            </w:pPr>
            <w:r>
              <w:rPr>
                <w:sz w:val="18"/>
              </w:rPr>
              <w:t>Per die or die type</w:t>
            </w:r>
          </w:p>
        </w:tc>
        <w:tc>
          <w:tcPr>
            <w:tcW w:w="1765" w:type="dxa"/>
          </w:tcPr>
          <w:p w14:paraId="536A42F3" w14:textId="77777777" w:rsidR="000667EF" w:rsidRDefault="00000000">
            <w:pPr>
              <w:spacing w:before="40" w:after="40"/>
            </w:pPr>
            <w:r>
              <w:rPr>
                <w:sz w:val="18"/>
              </w:rPr>
              <w:t>in</w:t>
            </w:r>
          </w:p>
        </w:tc>
        <w:tc>
          <w:tcPr>
            <w:tcW w:w="1765" w:type="dxa"/>
          </w:tcPr>
          <w:p w14:paraId="2E9754E5" w14:textId="77777777" w:rsidR="000667EF" w:rsidRDefault="00000000">
            <w:pPr>
              <w:spacing w:before="40" w:after="40"/>
            </w:pPr>
            <w:r>
              <w:rPr>
                <w:sz w:val="18"/>
              </w:rPr>
              <w:t>Decimal</w:t>
            </w:r>
          </w:p>
        </w:tc>
        <w:tc>
          <w:tcPr>
            <w:tcW w:w="1765" w:type="dxa"/>
          </w:tcPr>
          <w:p w14:paraId="7EA0AF40" w14:textId="77777777" w:rsidR="000667EF" w:rsidRDefault="00000000">
            <w:pPr>
              <w:spacing w:before="40" w:after="40"/>
            </w:pPr>
            <w:r>
              <w:rPr>
                <w:sz w:val="18"/>
              </w:rPr>
              <w:t>O</w:t>
            </w:r>
          </w:p>
        </w:tc>
        <w:tc>
          <w:tcPr>
            <w:tcW w:w="1765" w:type="dxa"/>
          </w:tcPr>
          <w:p w14:paraId="75703730" w14:textId="77777777" w:rsidR="000667EF" w:rsidRDefault="00000000">
            <w:pPr>
              <w:spacing w:before="40" w:after="40"/>
            </w:pPr>
            <w:r>
              <w:rPr>
                <w:sz w:val="18"/>
              </w:rPr>
              <w:t>____</w:t>
            </w:r>
          </w:p>
        </w:tc>
        <w:tc>
          <w:tcPr>
            <w:tcW w:w="1765" w:type="dxa"/>
          </w:tcPr>
          <w:p w14:paraId="6D021FE6" w14:textId="77777777" w:rsidR="000667EF" w:rsidRDefault="00000000">
            <w:pPr>
              <w:spacing w:before="40" w:after="40"/>
            </w:pPr>
            <w:r>
              <w:rPr>
                <w:sz w:val="18"/>
              </w:rPr>
              <w:t>Tooling master</w:t>
            </w:r>
          </w:p>
        </w:tc>
        <w:tc>
          <w:tcPr>
            <w:tcW w:w="1765" w:type="dxa"/>
          </w:tcPr>
          <w:p w14:paraId="058EB750" w14:textId="77777777" w:rsidR="000667EF" w:rsidRDefault="00000000">
            <w:pPr>
              <w:spacing w:before="40" w:after="40"/>
            </w:pPr>
            <w:r>
              <w:rPr>
                <w:b/>
                <w:sz w:val="18"/>
              </w:rPr>
              <w:t>Yes</w:t>
            </w:r>
          </w:p>
        </w:tc>
      </w:tr>
      <w:tr w:rsidR="000667EF" w14:paraId="378C427E" w14:textId="77777777">
        <w:tc>
          <w:tcPr>
            <w:tcW w:w="1765" w:type="dxa"/>
          </w:tcPr>
          <w:p w14:paraId="62E04218" w14:textId="77777777" w:rsidR="000667EF" w:rsidRDefault="00000000">
            <w:pPr>
              <w:spacing w:before="40" w:after="40"/>
            </w:pPr>
            <w:r>
              <w:rPr>
                <w:sz w:val="18"/>
              </w:rPr>
              <w:t>Edger availability</w:t>
            </w:r>
          </w:p>
        </w:tc>
        <w:tc>
          <w:tcPr>
            <w:tcW w:w="1765" w:type="dxa"/>
          </w:tcPr>
          <w:p w14:paraId="505471F4" w14:textId="77777777" w:rsidR="000667EF" w:rsidRDefault="00000000">
            <w:pPr>
              <w:spacing w:before="40" w:after="40"/>
            </w:pPr>
            <w:r>
              <w:rPr>
                <w:sz w:val="18"/>
              </w:rPr>
              <w:t>Which stands have edgers</w:t>
            </w:r>
          </w:p>
        </w:tc>
        <w:tc>
          <w:tcPr>
            <w:tcW w:w="1765" w:type="dxa"/>
          </w:tcPr>
          <w:p w14:paraId="52A4724F" w14:textId="77777777" w:rsidR="000667EF" w:rsidRDefault="00000000">
            <w:pPr>
              <w:spacing w:before="40" w:after="40"/>
            </w:pPr>
            <w:r>
              <w:rPr>
                <w:sz w:val="18"/>
              </w:rPr>
              <w:t>—</w:t>
            </w:r>
          </w:p>
        </w:tc>
        <w:tc>
          <w:tcPr>
            <w:tcW w:w="1765" w:type="dxa"/>
          </w:tcPr>
          <w:p w14:paraId="09C22448" w14:textId="77777777" w:rsidR="000667EF" w:rsidRDefault="00000000">
            <w:pPr>
              <w:spacing w:before="40" w:after="40"/>
            </w:pPr>
            <w:r>
              <w:rPr>
                <w:sz w:val="18"/>
              </w:rPr>
              <w:t>List</w:t>
            </w:r>
          </w:p>
        </w:tc>
        <w:tc>
          <w:tcPr>
            <w:tcW w:w="1765" w:type="dxa"/>
          </w:tcPr>
          <w:p w14:paraId="77F6A0FD" w14:textId="77777777" w:rsidR="000667EF" w:rsidRDefault="00000000">
            <w:pPr>
              <w:spacing w:before="40" w:after="40"/>
            </w:pPr>
            <w:r>
              <w:rPr>
                <w:b/>
                <w:sz w:val="18"/>
              </w:rPr>
              <w:t>M</w:t>
            </w:r>
          </w:p>
        </w:tc>
        <w:tc>
          <w:tcPr>
            <w:tcW w:w="1765" w:type="dxa"/>
          </w:tcPr>
          <w:p w14:paraId="4B8B0B03" w14:textId="77777777" w:rsidR="000667EF" w:rsidRDefault="00000000">
            <w:pPr>
              <w:spacing w:before="40" w:after="40"/>
            </w:pPr>
            <w:r>
              <w:rPr>
                <w:sz w:val="18"/>
              </w:rPr>
              <w:t>S2, S3</w:t>
            </w:r>
          </w:p>
        </w:tc>
        <w:tc>
          <w:tcPr>
            <w:tcW w:w="1765" w:type="dxa"/>
          </w:tcPr>
          <w:p w14:paraId="30324ABB" w14:textId="77777777" w:rsidR="000667EF" w:rsidRDefault="00000000">
            <w:pPr>
              <w:spacing w:before="40" w:after="40"/>
            </w:pPr>
            <w:r>
              <w:rPr>
                <w:sz w:val="18"/>
              </w:rPr>
              <w:t>Machine master</w:t>
            </w:r>
          </w:p>
        </w:tc>
        <w:tc>
          <w:tcPr>
            <w:tcW w:w="1765" w:type="dxa"/>
          </w:tcPr>
          <w:p w14:paraId="1469BD34" w14:textId="77777777" w:rsidR="000667EF" w:rsidRDefault="00000000">
            <w:pPr>
              <w:spacing w:before="40" w:after="40"/>
            </w:pPr>
            <w:r>
              <w:rPr>
                <w:sz w:val="18"/>
              </w:rPr>
              <w:t>No</w:t>
            </w:r>
          </w:p>
        </w:tc>
      </w:tr>
      <w:tr w:rsidR="000667EF" w14:paraId="65E75931" w14:textId="77777777">
        <w:tc>
          <w:tcPr>
            <w:tcW w:w="1765" w:type="dxa"/>
          </w:tcPr>
          <w:p w14:paraId="1ADFA402" w14:textId="77777777" w:rsidR="000667EF" w:rsidRDefault="00000000">
            <w:pPr>
              <w:spacing w:before="40" w:after="40"/>
            </w:pPr>
            <w:r>
              <w:rPr>
                <w:sz w:val="18"/>
              </w:rPr>
              <w:t>Edger blade profiles</w:t>
            </w:r>
          </w:p>
        </w:tc>
        <w:tc>
          <w:tcPr>
            <w:tcW w:w="1765" w:type="dxa"/>
          </w:tcPr>
          <w:p w14:paraId="10A3981A" w14:textId="77777777" w:rsidR="000667EF" w:rsidRDefault="00000000">
            <w:pPr>
              <w:spacing w:before="40" w:after="40"/>
            </w:pPr>
            <w:r>
              <w:rPr>
                <w:sz w:val="18"/>
              </w:rPr>
              <w:t>Available profiles</w:t>
            </w:r>
          </w:p>
        </w:tc>
        <w:tc>
          <w:tcPr>
            <w:tcW w:w="1765" w:type="dxa"/>
          </w:tcPr>
          <w:p w14:paraId="6F0ED9D6" w14:textId="77777777" w:rsidR="000667EF" w:rsidRDefault="00000000">
            <w:pPr>
              <w:spacing w:before="40" w:after="40"/>
            </w:pPr>
            <w:r>
              <w:rPr>
                <w:sz w:val="18"/>
              </w:rPr>
              <w:t>—</w:t>
            </w:r>
          </w:p>
        </w:tc>
        <w:tc>
          <w:tcPr>
            <w:tcW w:w="1765" w:type="dxa"/>
          </w:tcPr>
          <w:p w14:paraId="27C7D005" w14:textId="77777777" w:rsidR="000667EF" w:rsidRDefault="00000000">
            <w:pPr>
              <w:spacing w:before="40" w:after="40"/>
            </w:pPr>
            <w:r>
              <w:rPr>
                <w:sz w:val="18"/>
              </w:rPr>
              <w:t>List</w:t>
            </w:r>
          </w:p>
        </w:tc>
        <w:tc>
          <w:tcPr>
            <w:tcW w:w="1765" w:type="dxa"/>
          </w:tcPr>
          <w:p w14:paraId="37840B3C" w14:textId="77777777" w:rsidR="000667EF" w:rsidRDefault="00000000">
            <w:pPr>
              <w:spacing w:before="40" w:after="40"/>
            </w:pPr>
            <w:r>
              <w:rPr>
                <w:sz w:val="18"/>
              </w:rPr>
              <w:t>O</w:t>
            </w:r>
          </w:p>
        </w:tc>
        <w:tc>
          <w:tcPr>
            <w:tcW w:w="1765" w:type="dxa"/>
          </w:tcPr>
          <w:p w14:paraId="5FAFD835" w14:textId="77777777" w:rsidR="000667EF" w:rsidRDefault="00000000">
            <w:pPr>
              <w:spacing w:before="40" w:after="40"/>
            </w:pPr>
            <w:r>
              <w:rPr>
                <w:sz w:val="18"/>
              </w:rPr>
              <w:t>____</w:t>
            </w:r>
          </w:p>
        </w:tc>
        <w:tc>
          <w:tcPr>
            <w:tcW w:w="1765" w:type="dxa"/>
          </w:tcPr>
          <w:p w14:paraId="78065A2B" w14:textId="77777777" w:rsidR="000667EF" w:rsidRDefault="00000000">
            <w:pPr>
              <w:spacing w:before="40" w:after="40"/>
            </w:pPr>
            <w:r>
              <w:rPr>
                <w:sz w:val="18"/>
              </w:rPr>
              <w:t>Tooling master</w:t>
            </w:r>
          </w:p>
        </w:tc>
        <w:tc>
          <w:tcPr>
            <w:tcW w:w="1765" w:type="dxa"/>
          </w:tcPr>
          <w:p w14:paraId="26BE198F" w14:textId="77777777" w:rsidR="000667EF" w:rsidRDefault="00000000">
            <w:pPr>
              <w:spacing w:before="40" w:after="40"/>
            </w:pPr>
            <w:r>
              <w:rPr>
                <w:b/>
                <w:sz w:val="18"/>
              </w:rPr>
              <w:t>Yes</w:t>
            </w:r>
          </w:p>
        </w:tc>
      </w:tr>
      <w:tr w:rsidR="000667EF" w14:paraId="1F3AFCA5" w14:textId="77777777">
        <w:tc>
          <w:tcPr>
            <w:tcW w:w="1765" w:type="dxa"/>
          </w:tcPr>
          <w:p w14:paraId="77558942" w14:textId="77777777" w:rsidR="000667EF" w:rsidRDefault="00000000">
            <w:pPr>
              <w:spacing w:before="40" w:after="40"/>
            </w:pPr>
            <w:r>
              <w:rPr>
                <w:sz w:val="18"/>
              </w:rPr>
              <w:t>Min / max line speed</w:t>
            </w:r>
          </w:p>
        </w:tc>
        <w:tc>
          <w:tcPr>
            <w:tcW w:w="1765" w:type="dxa"/>
          </w:tcPr>
          <w:p w14:paraId="277FAEBA" w14:textId="77777777" w:rsidR="000667EF" w:rsidRDefault="00000000">
            <w:pPr>
              <w:spacing w:before="40" w:after="40"/>
            </w:pPr>
            <w:r>
              <w:rPr>
                <w:sz w:val="18"/>
              </w:rPr>
              <w:t>Speed envelope</w:t>
            </w:r>
          </w:p>
        </w:tc>
        <w:tc>
          <w:tcPr>
            <w:tcW w:w="1765" w:type="dxa"/>
          </w:tcPr>
          <w:p w14:paraId="685ED1E3" w14:textId="77777777" w:rsidR="000667EF" w:rsidRDefault="00000000">
            <w:pPr>
              <w:spacing w:before="40" w:after="40"/>
            </w:pPr>
            <w:r>
              <w:rPr>
                <w:sz w:val="18"/>
              </w:rPr>
              <w:t>FPM</w:t>
            </w:r>
          </w:p>
        </w:tc>
        <w:tc>
          <w:tcPr>
            <w:tcW w:w="1765" w:type="dxa"/>
          </w:tcPr>
          <w:p w14:paraId="18A6D3C6" w14:textId="77777777" w:rsidR="000667EF" w:rsidRDefault="00000000">
            <w:pPr>
              <w:spacing w:before="40" w:after="40"/>
            </w:pPr>
            <w:r>
              <w:rPr>
                <w:sz w:val="18"/>
              </w:rPr>
              <w:t>Integer</w:t>
            </w:r>
          </w:p>
        </w:tc>
        <w:tc>
          <w:tcPr>
            <w:tcW w:w="1765" w:type="dxa"/>
          </w:tcPr>
          <w:p w14:paraId="53171265" w14:textId="77777777" w:rsidR="000667EF" w:rsidRDefault="00000000">
            <w:pPr>
              <w:spacing w:before="40" w:after="40"/>
            </w:pPr>
            <w:r>
              <w:rPr>
                <w:b/>
                <w:sz w:val="18"/>
              </w:rPr>
              <w:t>M</w:t>
            </w:r>
          </w:p>
        </w:tc>
        <w:tc>
          <w:tcPr>
            <w:tcW w:w="1765" w:type="dxa"/>
          </w:tcPr>
          <w:p w14:paraId="372980C3" w14:textId="77777777" w:rsidR="000667EF" w:rsidRDefault="00000000">
            <w:pPr>
              <w:spacing w:before="40" w:after="40"/>
            </w:pPr>
            <w:r>
              <w:rPr>
                <w:sz w:val="18"/>
              </w:rPr>
              <w:t>____</w:t>
            </w:r>
          </w:p>
        </w:tc>
        <w:tc>
          <w:tcPr>
            <w:tcW w:w="1765" w:type="dxa"/>
          </w:tcPr>
          <w:p w14:paraId="4E3D8B09" w14:textId="77777777" w:rsidR="000667EF" w:rsidRDefault="00000000">
            <w:pPr>
              <w:spacing w:before="40" w:after="40"/>
            </w:pPr>
            <w:r>
              <w:rPr>
                <w:sz w:val="18"/>
              </w:rPr>
              <w:t>Machine master</w:t>
            </w:r>
          </w:p>
        </w:tc>
        <w:tc>
          <w:tcPr>
            <w:tcW w:w="1765" w:type="dxa"/>
          </w:tcPr>
          <w:p w14:paraId="2A0BBC13" w14:textId="77777777" w:rsidR="000667EF" w:rsidRDefault="00000000">
            <w:pPr>
              <w:spacing w:before="40" w:after="40"/>
            </w:pPr>
            <w:r>
              <w:rPr>
                <w:b/>
                <w:sz w:val="18"/>
              </w:rPr>
              <w:t>Yes</w:t>
            </w:r>
          </w:p>
        </w:tc>
      </w:tr>
      <w:tr w:rsidR="000667EF" w14:paraId="57CD2A23" w14:textId="77777777">
        <w:tc>
          <w:tcPr>
            <w:tcW w:w="1765" w:type="dxa"/>
          </w:tcPr>
          <w:p w14:paraId="34FB1451" w14:textId="77777777" w:rsidR="000667EF" w:rsidRDefault="00000000">
            <w:pPr>
              <w:spacing w:before="40" w:after="40"/>
            </w:pPr>
            <w:r>
              <w:rPr>
                <w:sz w:val="18"/>
              </w:rPr>
              <w:t>Take-up capacity</w:t>
            </w:r>
          </w:p>
        </w:tc>
        <w:tc>
          <w:tcPr>
            <w:tcW w:w="1765" w:type="dxa"/>
          </w:tcPr>
          <w:p w14:paraId="1F47411E" w14:textId="77777777" w:rsidR="000667EF" w:rsidRDefault="00000000">
            <w:pPr>
              <w:spacing w:before="40" w:after="40"/>
            </w:pPr>
            <w:r>
              <w:rPr>
                <w:sz w:val="18"/>
              </w:rPr>
              <w:t>Max output weight</w:t>
            </w:r>
          </w:p>
        </w:tc>
        <w:tc>
          <w:tcPr>
            <w:tcW w:w="1765" w:type="dxa"/>
          </w:tcPr>
          <w:p w14:paraId="0B99DFA3" w14:textId="77777777" w:rsidR="000667EF" w:rsidRDefault="00000000">
            <w:pPr>
              <w:spacing w:before="40" w:after="40"/>
            </w:pPr>
            <w:r>
              <w:rPr>
                <w:sz w:val="18"/>
              </w:rPr>
              <w:t>lb</w:t>
            </w:r>
          </w:p>
        </w:tc>
        <w:tc>
          <w:tcPr>
            <w:tcW w:w="1765" w:type="dxa"/>
          </w:tcPr>
          <w:p w14:paraId="29252B7C" w14:textId="77777777" w:rsidR="000667EF" w:rsidRDefault="00000000">
            <w:pPr>
              <w:spacing w:before="40" w:after="40"/>
            </w:pPr>
            <w:r>
              <w:rPr>
                <w:sz w:val="18"/>
              </w:rPr>
              <w:t>Decimal</w:t>
            </w:r>
          </w:p>
        </w:tc>
        <w:tc>
          <w:tcPr>
            <w:tcW w:w="1765" w:type="dxa"/>
          </w:tcPr>
          <w:p w14:paraId="12020187" w14:textId="77777777" w:rsidR="000667EF" w:rsidRDefault="00000000">
            <w:pPr>
              <w:spacing w:before="40" w:after="40"/>
            </w:pPr>
            <w:r>
              <w:rPr>
                <w:b/>
                <w:sz w:val="18"/>
              </w:rPr>
              <w:t>M</w:t>
            </w:r>
          </w:p>
        </w:tc>
        <w:tc>
          <w:tcPr>
            <w:tcW w:w="1765" w:type="dxa"/>
          </w:tcPr>
          <w:p w14:paraId="72014479" w14:textId="77777777" w:rsidR="000667EF" w:rsidRDefault="00000000">
            <w:pPr>
              <w:spacing w:before="40" w:after="40"/>
            </w:pPr>
            <w:r>
              <w:rPr>
                <w:sz w:val="18"/>
              </w:rPr>
              <w:t>3,500 / 1,100</w:t>
            </w:r>
          </w:p>
        </w:tc>
        <w:tc>
          <w:tcPr>
            <w:tcW w:w="1765" w:type="dxa"/>
          </w:tcPr>
          <w:p w14:paraId="35ACCB25" w14:textId="77777777" w:rsidR="000667EF" w:rsidRDefault="00000000">
            <w:pPr>
              <w:spacing w:before="40" w:after="40"/>
            </w:pPr>
            <w:r>
              <w:rPr>
                <w:sz w:val="18"/>
              </w:rPr>
              <w:t>Machine master</w:t>
            </w:r>
          </w:p>
        </w:tc>
        <w:tc>
          <w:tcPr>
            <w:tcW w:w="1765" w:type="dxa"/>
          </w:tcPr>
          <w:p w14:paraId="40FA2794" w14:textId="77777777" w:rsidR="000667EF" w:rsidRDefault="00000000">
            <w:pPr>
              <w:spacing w:before="40" w:after="40"/>
            </w:pPr>
            <w:r>
              <w:rPr>
                <w:sz w:val="18"/>
              </w:rPr>
              <w:t>No</w:t>
            </w:r>
          </w:p>
        </w:tc>
      </w:tr>
    </w:tbl>
    <w:p w14:paraId="74D66497" w14:textId="77777777" w:rsidR="000667EF" w:rsidRDefault="000667EF">
      <w:pPr>
        <w:spacing w:after="80"/>
      </w:pPr>
    </w:p>
    <w:p w14:paraId="5FDDF9ED" w14:textId="77777777" w:rsidR="000667EF" w:rsidRDefault="000667EF">
      <w:pPr>
        <w:sectPr w:rsidR="000667EF">
          <w:headerReference w:type="default" r:id="rId18"/>
          <w:footerReference w:type="default" r:id="rId19"/>
          <w:pgSz w:w="15840" w:h="12240" w:orient="landscape"/>
          <w:pgMar w:top="1000" w:right="860" w:bottom="1000" w:left="860" w:header="720" w:footer="720" w:gutter="0"/>
          <w:cols w:space="720"/>
          <w:docGrid w:linePitch="360"/>
        </w:sectPr>
      </w:pPr>
    </w:p>
    <w:p w14:paraId="61C9E9B7" w14:textId="77777777" w:rsidR="000667EF" w:rsidRDefault="00000000">
      <w:pPr>
        <w:pStyle w:val="Heading2"/>
      </w:pPr>
      <w:bookmarkStart w:id="42" w:name="_Toc236485908"/>
      <w:r>
        <w:rPr>
          <w:rFonts w:ascii="Calibri" w:hAnsi="Calibri"/>
          <w:b w:val="0"/>
          <w:color w:val="1F3864"/>
        </w:rPr>
        <w:lastRenderedPageBreak/>
        <w:t>4.4 Process Engineering Inputs</w:t>
      </w:r>
      <w:bookmarkEnd w:id="42"/>
    </w:p>
    <w:p w14:paraId="1A17EB8C" w14:textId="77777777" w:rsidR="000667EF" w:rsidRDefault="000667EF">
      <w:pPr>
        <w:sectPr w:rsidR="000667EF">
          <w:headerReference w:type="default" r:id="rId20"/>
          <w:footerReference w:type="default" r:id="rId21"/>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1765"/>
        <w:gridCol w:w="1765"/>
        <w:gridCol w:w="1765"/>
        <w:gridCol w:w="1765"/>
        <w:gridCol w:w="1765"/>
        <w:gridCol w:w="1765"/>
        <w:gridCol w:w="1765"/>
        <w:gridCol w:w="1765"/>
      </w:tblGrid>
      <w:tr w:rsidR="000667EF" w14:paraId="2F84940D" w14:textId="77777777">
        <w:trPr>
          <w:tblHeader/>
        </w:trPr>
        <w:tc>
          <w:tcPr>
            <w:tcW w:w="1765" w:type="dxa"/>
            <w:shd w:val="clear" w:color="auto" w:fill="D9E2F3"/>
          </w:tcPr>
          <w:p w14:paraId="22B41A13" w14:textId="77777777" w:rsidR="000667EF" w:rsidRDefault="00000000">
            <w:pPr>
              <w:spacing w:before="40" w:after="40"/>
            </w:pPr>
            <w:r>
              <w:rPr>
                <w:b/>
                <w:sz w:val="18"/>
              </w:rPr>
              <w:lastRenderedPageBreak/>
              <w:t>Input</w:t>
            </w:r>
          </w:p>
        </w:tc>
        <w:tc>
          <w:tcPr>
            <w:tcW w:w="1765" w:type="dxa"/>
            <w:shd w:val="clear" w:color="auto" w:fill="D9E2F3"/>
          </w:tcPr>
          <w:p w14:paraId="725917ED" w14:textId="77777777" w:rsidR="000667EF" w:rsidRDefault="00000000">
            <w:pPr>
              <w:spacing w:before="40" w:after="40"/>
            </w:pPr>
            <w:r>
              <w:rPr>
                <w:b/>
                <w:sz w:val="18"/>
              </w:rPr>
              <w:t>Description</w:t>
            </w:r>
          </w:p>
        </w:tc>
        <w:tc>
          <w:tcPr>
            <w:tcW w:w="1765" w:type="dxa"/>
            <w:shd w:val="clear" w:color="auto" w:fill="D9E2F3"/>
          </w:tcPr>
          <w:p w14:paraId="5EF7D4CF" w14:textId="77777777" w:rsidR="000667EF" w:rsidRDefault="00000000">
            <w:pPr>
              <w:spacing w:before="40" w:after="40"/>
            </w:pPr>
            <w:r>
              <w:rPr>
                <w:b/>
                <w:sz w:val="18"/>
              </w:rPr>
              <w:t>Unit</w:t>
            </w:r>
          </w:p>
        </w:tc>
        <w:tc>
          <w:tcPr>
            <w:tcW w:w="1765" w:type="dxa"/>
            <w:shd w:val="clear" w:color="auto" w:fill="D9E2F3"/>
          </w:tcPr>
          <w:p w14:paraId="64ABF0D3" w14:textId="77777777" w:rsidR="000667EF" w:rsidRDefault="00000000">
            <w:pPr>
              <w:spacing w:before="40" w:after="40"/>
            </w:pPr>
            <w:r>
              <w:rPr>
                <w:b/>
                <w:sz w:val="18"/>
              </w:rPr>
              <w:t>Type</w:t>
            </w:r>
          </w:p>
        </w:tc>
        <w:tc>
          <w:tcPr>
            <w:tcW w:w="1765" w:type="dxa"/>
            <w:shd w:val="clear" w:color="auto" w:fill="D9E2F3"/>
          </w:tcPr>
          <w:p w14:paraId="3342B083" w14:textId="77777777" w:rsidR="000667EF" w:rsidRDefault="00000000">
            <w:pPr>
              <w:spacing w:before="40" w:after="40"/>
            </w:pPr>
            <w:r>
              <w:rPr>
                <w:b/>
                <w:sz w:val="18"/>
              </w:rPr>
              <w:t>M/O</w:t>
            </w:r>
          </w:p>
        </w:tc>
        <w:tc>
          <w:tcPr>
            <w:tcW w:w="1765" w:type="dxa"/>
            <w:shd w:val="clear" w:color="auto" w:fill="D9E2F3"/>
          </w:tcPr>
          <w:p w14:paraId="207A4D9C" w14:textId="77777777" w:rsidR="000667EF" w:rsidRDefault="00000000">
            <w:pPr>
              <w:spacing w:before="40" w:after="40"/>
            </w:pPr>
            <w:r>
              <w:rPr>
                <w:b/>
                <w:sz w:val="18"/>
              </w:rPr>
              <w:t>Example</w:t>
            </w:r>
          </w:p>
        </w:tc>
        <w:tc>
          <w:tcPr>
            <w:tcW w:w="1765" w:type="dxa"/>
            <w:shd w:val="clear" w:color="auto" w:fill="D9E2F3"/>
          </w:tcPr>
          <w:p w14:paraId="0F00201C" w14:textId="77777777" w:rsidR="000667EF" w:rsidRDefault="00000000">
            <w:pPr>
              <w:spacing w:before="40" w:after="40"/>
            </w:pPr>
            <w:r>
              <w:rPr>
                <w:b/>
                <w:sz w:val="18"/>
              </w:rPr>
              <w:t>Source</w:t>
            </w:r>
          </w:p>
        </w:tc>
        <w:tc>
          <w:tcPr>
            <w:tcW w:w="1765" w:type="dxa"/>
            <w:shd w:val="clear" w:color="auto" w:fill="D9E2F3"/>
          </w:tcPr>
          <w:p w14:paraId="12DC7BC3" w14:textId="77777777" w:rsidR="000667EF" w:rsidRDefault="00000000">
            <w:pPr>
              <w:spacing w:before="40" w:after="40"/>
            </w:pPr>
            <w:r>
              <w:rPr>
                <w:b/>
                <w:sz w:val="18"/>
              </w:rPr>
              <w:t>Client supplies</w:t>
            </w:r>
          </w:p>
        </w:tc>
      </w:tr>
      <w:tr w:rsidR="000667EF" w14:paraId="38DD31F2" w14:textId="77777777">
        <w:tc>
          <w:tcPr>
            <w:tcW w:w="1765" w:type="dxa"/>
          </w:tcPr>
          <w:p w14:paraId="0C3070A5" w14:textId="77777777" w:rsidR="000667EF" w:rsidRDefault="00000000">
            <w:pPr>
              <w:spacing w:before="40" w:after="40"/>
            </w:pPr>
            <w:r>
              <w:rPr>
                <w:sz w:val="18"/>
              </w:rPr>
              <w:t>Max reduction per pass (drawing)</w:t>
            </w:r>
          </w:p>
        </w:tc>
        <w:tc>
          <w:tcPr>
            <w:tcW w:w="1765" w:type="dxa"/>
          </w:tcPr>
          <w:p w14:paraId="395E2D14" w14:textId="77777777" w:rsidR="000667EF" w:rsidRDefault="00000000">
            <w:pPr>
              <w:spacing w:before="40" w:after="40"/>
            </w:pPr>
            <w:r>
              <w:rPr>
                <w:sz w:val="18"/>
              </w:rPr>
              <w:t>Per alloy</w:t>
            </w:r>
          </w:p>
        </w:tc>
        <w:tc>
          <w:tcPr>
            <w:tcW w:w="1765" w:type="dxa"/>
          </w:tcPr>
          <w:p w14:paraId="6CF42883" w14:textId="77777777" w:rsidR="000667EF" w:rsidRDefault="00000000">
            <w:pPr>
              <w:spacing w:before="40" w:after="40"/>
            </w:pPr>
            <w:r>
              <w:rPr>
                <w:sz w:val="18"/>
              </w:rPr>
              <w:t>%</w:t>
            </w:r>
          </w:p>
        </w:tc>
        <w:tc>
          <w:tcPr>
            <w:tcW w:w="1765" w:type="dxa"/>
          </w:tcPr>
          <w:p w14:paraId="6DC31808" w14:textId="77777777" w:rsidR="000667EF" w:rsidRDefault="00000000">
            <w:pPr>
              <w:spacing w:before="40" w:after="40"/>
            </w:pPr>
            <w:r>
              <w:rPr>
                <w:sz w:val="18"/>
              </w:rPr>
              <w:t>Decimal</w:t>
            </w:r>
          </w:p>
        </w:tc>
        <w:tc>
          <w:tcPr>
            <w:tcW w:w="1765" w:type="dxa"/>
          </w:tcPr>
          <w:p w14:paraId="707DE137" w14:textId="77777777" w:rsidR="000667EF" w:rsidRDefault="00000000">
            <w:pPr>
              <w:spacing w:before="40" w:after="40"/>
            </w:pPr>
            <w:r>
              <w:rPr>
                <w:b/>
                <w:sz w:val="18"/>
              </w:rPr>
              <w:t>M</w:t>
            </w:r>
          </w:p>
        </w:tc>
        <w:tc>
          <w:tcPr>
            <w:tcW w:w="1765" w:type="dxa"/>
          </w:tcPr>
          <w:p w14:paraId="2835F3FE" w14:textId="77777777" w:rsidR="000667EF" w:rsidRDefault="00000000">
            <w:pPr>
              <w:spacing w:before="40" w:after="40"/>
            </w:pPr>
            <w:r>
              <w:rPr>
                <w:sz w:val="18"/>
              </w:rPr>
              <w:t>____</w:t>
            </w:r>
          </w:p>
        </w:tc>
        <w:tc>
          <w:tcPr>
            <w:tcW w:w="1765" w:type="dxa"/>
          </w:tcPr>
          <w:p w14:paraId="38DE183D" w14:textId="77777777" w:rsidR="000667EF" w:rsidRDefault="00000000">
            <w:pPr>
              <w:spacing w:before="40" w:after="40"/>
            </w:pPr>
            <w:r>
              <w:rPr>
                <w:sz w:val="18"/>
              </w:rPr>
              <w:t>Process Engineering</w:t>
            </w:r>
          </w:p>
        </w:tc>
        <w:tc>
          <w:tcPr>
            <w:tcW w:w="1765" w:type="dxa"/>
          </w:tcPr>
          <w:p w14:paraId="3B54A225" w14:textId="77777777" w:rsidR="000667EF" w:rsidRDefault="00000000">
            <w:pPr>
              <w:spacing w:before="40" w:after="40"/>
            </w:pPr>
            <w:r>
              <w:rPr>
                <w:b/>
                <w:sz w:val="18"/>
              </w:rPr>
              <w:t>Yes</w:t>
            </w:r>
          </w:p>
        </w:tc>
      </w:tr>
      <w:tr w:rsidR="000667EF" w14:paraId="0543381B" w14:textId="77777777">
        <w:tc>
          <w:tcPr>
            <w:tcW w:w="1765" w:type="dxa"/>
          </w:tcPr>
          <w:p w14:paraId="18D1D5DA" w14:textId="77777777" w:rsidR="000667EF" w:rsidRDefault="00000000">
            <w:pPr>
              <w:spacing w:before="40" w:after="40"/>
            </w:pPr>
            <w:r>
              <w:rPr>
                <w:sz w:val="18"/>
              </w:rPr>
              <w:t>Min reduction per pass (drawing)</w:t>
            </w:r>
          </w:p>
        </w:tc>
        <w:tc>
          <w:tcPr>
            <w:tcW w:w="1765" w:type="dxa"/>
          </w:tcPr>
          <w:p w14:paraId="4505C3DE" w14:textId="77777777" w:rsidR="000667EF" w:rsidRDefault="00000000">
            <w:pPr>
              <w:spacing w:before="40" w:after="40"/>
            </w:pPr>
            <w:r>
              <w:rPr>
                <w:sz w:val="18"/>
              </w:rPr>
              <w:t>Per alloy</w:t>
            </w:r>
          </w:p>
        </w:tc>
        <w:tc>
          <w:tcPr>
            <w:tcW w:w="1765" w:type="dxa"/>
          </w:tcPr>
          <w:p w14:paraId="0937F3EB" w14:textId="77777777" w:rsidR="000667EF" w:rsidRDefault="00000000">
            <w:pPr>
              <w:spacing w:before="40" w:after="40"/>
            </w:pPr>
            <w:r>
              <w:rPr>
                <w:sz w:val="18"/>
              </w:rPr>
              <w:t>%</w:t>
            </w:r>
          </w:p>
        </w:tc>
        <w:tc>
          <w:tcPr>
            <w:tcW w:w="1765" w:type="dxa"/>
          </w:tcPr>
          <w:p w14:paraId="429530CC" w14:textId="77777777" w:rsidR="000667EF" w:rsidRDefault="00000000">
            <w:pPr>
              <w:spacing w:before="40" w:after="40"/>
            </w:pPr>
            <w:r>
              <w:rPr>
                <w:sz w:val="18"/>
              </w:rPr>
              <w:t>Decimal</w:t>
            </w:r>
          </w:p>
        </w:tc>
        <w:tc>
          <w:tcPr>
            <w:tcW w:w="1765" w:type="dxa"/>
          </w:tcPr>
          <w:p w14:paraId="707DE550" w14:textId="77777777" w:rsidR="000667EF" w:rsidRDefault="00000000">
            <w:pPr>
              <w:spacing w:before="40" w:after="40"/>
            </w:pPr>
            <w:r>
              <w:rPr>
                <w:sz w:val="18"/>
              </w:rPr>
              <w:t>O</w:t>
            </w:r>
          </w:p>
        </w:tc>
        <w:tc>
          <w:tcPr>
            <w:tcW w:w="1765" w:type="dxa"/>
          </w:tcPr>
          <w:p w14:paraId="28D31AC9" w14:textId="77777777" w:rsidR="000667EF" w:rsidRDefault="00000000">
            <w:pPr>
              <w:spacing w:before="40" w:after="40"/>
            </w:pPr>
            <w:r>
              <w:rPr>
                <w:sz w:val="18"/>
              </w:rPr>
              <w:t>____</w:t>
            </w:r>
          </w:p>
        </w:tc>
        <w:tc>
          <w:tcPr>
            <w:tcW w:w="1765" w:type="dxa"/>
          </w:tcPr>
          <w:p w14:paraId="45B75A13" w14:textId="77777777" w:rsidR="000667EF" w:rsidRDefault="00000000">
            <w:pPr>
              <w:spacing w:before="40" w:after="40"/>
            </w:pPr>
            <w:r>
              <w:rPr>
                <w:sz w:val="18"/>
              </w:rPr>
              <w:t>Process Engineering</w:t>
            </w:r>
          </w:p>
        </w:tc>
        <w:tc>
          <w:tcPr>
            <w:tcW w:w="1765" w:type="dxa"/>
          </w:tcPr>
          <w:p w14:paraId="26076891" w14:textId="77777777" w:rsidR="000667EF" w:rsidRDefault="00000000">
            <w:pPr>
              <w:spacing w:before="40" w:after="40"/>
            </w:pPr>
            <w:r>
              <w:rPr>
                <w:b/>
                <w:sz w:val="18"/>
              </w:rPr>
              <w:t>Yes</w:t>
            </w:r>
          </w:p>
        </w:tc>
      </w:tr>
      <w:tr w:rsidR="000667EF" w14:paraId="2FD1B525" w14:textId="77777777">
        <w:tc>
          <w:tcPr>
            <w:tcW w:w="1765" w:type="dxa"/>
          </w:tcPr>
          <w:p w14:paraId="7ECC0479" w14:textId="77777777" w:rsidR="000667EF" w:rsidRDefault="00000000">
            <w:pPr>
              <w:spacing w:before="40" w:after="40"/>
            </w:pPr>
            <w:r>
              <w:rPr>
                <w:sz w:val="18"/>
              </w:rPr>
              <w:t>Max draft per stand (rolling)</w:t>
            </w:r>
          </w:p>
        </w:tc>
        <w:tc>
          <w:tcPr>
            <w:tcW w:w="1765" w:type="dxa"/>
          </w:tcPr>
          <w:p w14:paraId="73D49DA6" w14:textId="77777777" w:rsidR="000667EF" w:rsidRDefault="00000000">
            <w:pPr>
              <w:spacing w:before="40" w:after="40"/>
            </w:pPr>
            <w:r>
              <w:rPr>
                <w:sz w:val="18"/>
              </w:rPr>
              <w:t>Per stand, per alloy</w:t>
            </w:r>
          </w:p>
        </w:tc>
        <w:tc>
          <w:tcPr>
            <w:tcW w:w="1765" w:type="dxa"/>
          </w:tcPr>
          <w:p w14:paraId="3EB0E7B6" w14:textId="77777777" w:rsidR="000667EF" w:rsidRDefault="00000000">
            <w:pPr>
              <w:spacing w:before="40" w:after="40"/>
            </w:pPr>
            <w:r>
              <w:rPr>
                <w:sz w:val="18"/>
              </w:rPr>
              <w:t>%</w:t>
            </w:r>
          </w:p>
        </w:tc>
        <w:tc>
          <w:tcPr>
            <w:tcW w:w="1765" w:type="dxa"/>
          </w:tcPr>
          <w:p w14:paraId="23B5F514" w14:textId="77777777" w:rsidR="000667EF" w:rsidRDefault="00000000">
            <w:pPr>
              <w:spacing w:before="40" w:after="40"/>
            </w:pPr>
            <w:r>
              <w:rPr>
                <w:sz w:val="18"/>
              </w:rPr>
              <w:t>Decimal</w:t>
            </w:r>
          </w:p>
        </w:tc>
        <w:tc>
          <w:tcPr>
            <w:tcW w:w="1765" w:type="dxa"/>
          </w:tcPr>
          <w:p w14:paraId="1687D071" w14:textId="77777777" w:rsidR="000667EF" w:rsidRDefault="00000000">
            <w:pPr>
              <w:spacing w:before="40" w:after="40"/>
            </w:pPr>
            <w:r>
              <w:rPr>
                <w:b/>
                <w:sz w:val="18"/>
              </w:rPr>
              <w:t>M</w:t>
            </w:r>
          </w:p>
        </w:tc>
        <w:tc>
          <w:tcPr>
            <w:tcW w:w="1765" w:type="dxa"/>
          </w:tcPr>
          <w:p w14:paraId="73544029" w14:textId="77777777" w:rsidR="000667EF" w:rsidRDefault="00000000">
            <w:pPr>
              <w:spacing w:before="40" w:after="40"/>
            </w:pPr>
            <w:r>
              <w:rPr>
                <w:sz w:val="18"/>
              </w:rPr>
              <w:t>____</w:t>
            </w:r>
          </w:p>
        </w:tc>
        <w:tc>
          <w:tcPr>
            <w:tcW w:w="1765" w:type="dxa"/>
          </w:tcPr>
          <w:p w14:paraId="022E5F2E" w14:textId="77777777" w:rsidR="000667EF" w:rsidRDefault="00000000">
            <w:pPr>
              <w:spacing w:before="40" w:after="40"/>
            </w:pPr>
            <w:r>
              <w:rPr>
                <w:sz w:val="18"/>
              </w:rPr>
              <w:t>Process Engineering</w:t>
            </w:r>
          </w:p>
        </w:tc>
        <w:tc>
          <w:tcPr>
            <w:tcW w:w="1765" w:type="dxa"/>
          </w:tcPr>
          <w:p w14:paraId="48062BF8" w14:textId="77777777" w:rsidR="000667EF" w:rsidRDefault="00000000">
            <w:pPr>
              <w:spacing w:before="40" w:after="40"/>
            </w:pPr>
            <w:r>
              <w:rPr>
                <w:b/>
                <w:sz w:val="18"/>
              </w:rPr>
              <w:t>Yes</w:t>
            </w:r>
          </w:p>
        </w:tc>
      </w:tr>
      <w:tr w:rsidR="000667EF" w14:paraId="35B59E7B" w14:textId="77777777">
        <w:tc>
          <w:tcPr>
            <w:tcW w:w="1765" w:type="dxa"/>
          </w:tcPr>
          <w:p w14:paraId="1B1F1413" w14:textId="77777777" w:rsidR="000667EF" w:rsidRDefault="00000000">
            <w:pPr>
              <w:spacing w:before="40" w:after="40"/>
            </w:pPr>
            <w:r>
              <w:rPr>
                <w:sz w:val="18"/>
              </w:rPr>
              <w:t>Min draft per stand (rolling)</w:t>
            </w:r>
          </w:p>
        </w:tc>
        <w:tc>
          <w:tcPr>
            <w:tcW w:w="1765" w:type="dxa"/>
          </w:tcPr>
          <w:p w14:paraId="1251E942" w14:textId="77777777" w:rsidR="000667EF" w:rsidRDefault="00000000">
            <w:pPr>
              <w:spacing w:before="40" w:after="40"/>
            </w:pPr>
            <w:r>
              <w:rPr>
                <w:sz w:val="18"/>
              </w:rPr>
              <w:t>Per stand</w:t>
            </w:r>
          </w:p>
        </w:tc>
        <w:tc>
          <w:tcPr>
            <w:tcW w:w="1765" w:type="dxa"/>
          </w:tcPr>
          <w:p w14:paraId="6B6E3FF9" w14:textId="77777777" w:rsidR="000667EF" w:rsidRDefault="00000000">
            <w:pPr>
              <w:spacing w:before="40" w:after="40"/>
            </w:pPr>
            <w:r>
              <w:rPr>
                <w:sz w:val="18"/>
              </w:rPr>
              <w:t>%</w:t>
            </w:r>
          </w:p>
        </w:tc>
        <w:tc>
          <w:tcPr>
            <w:tcW w:w="1765" w:type="dxa"/>
          </w:tcPr>
          <w:p w14:paraId="7F9919BB" w14:textId="77777777" w:rsidR="000667EF" w:rsidRDefault="00000000">
            <w:pPr>
              <w:spacing w:before="40" w:after="40"/>
            </w:pPr>
            <w:r>
              <w:rPr>
                <w:sz w:val="18"/>
              </w:rPr>
              <w:t>Decimal</w:t>
            </w:r>
          </w:p>
        </w:tc>
        <w:tc>
          <w:tcPr>
            <w:tcW w:w="1765" w:type="dxa"/>
          </w:tcPr>
          <w:p w14:paraId="2F7D18E4" w14:textId="77777777" w:rsidR="000667EF" w:rsidRDefault="00000000">
            <w:pPr>
              <w:spacing w:before="40" w:after="40"/>
            </w:pPr>
            <w:r>
              <w:rPr>
                <w:sz w:val="18"/>
              </w:rPr>
              <w:t>O</w:t>
            </w:r>
          </w:p>
        </w:tc>
        <w:tc>
          <w:tcPr>
            <w:tcW w:w="1765" w:type="dxa"/>
          </w:tcPr>
          <w:p w14:paraId="6D30A357" w14:textId="77777777" w:rsidR="000667EF" w:rsidRDefault="00000000">
            <w:pPr>
              <w:spacing w:before="40" w:after="40"/>
            </w:pPr>
            <w:r>
              <w:rPr>
                <w:sz w:val="18"/>
              </w:rPr>
              <w:t>____</w:t>
            </w:r>
          </w:p>
        </w:tc>
        <w:tc>
          <w:tcPr>
            <w:tcW w:w="1765" w:type="dxa"/>
          </w:tcPr>
          <w:p w14:paraId="7DF72980" w14:textId="77777777" w:rsidR="000667EF" w:rsidRDefault="00000000">
            <w:pPr>
              <w:spacing w:before="40" w:after="40"/>
            </w:pPr>
            <w:r>
              <w:rPr>
                <w:sz w:val="18"/>
              </w:rPr>
              <w:t>Process Engineering</w:t>
            </w:r>
          </w:p>
        </w:tc>
        <w:tc>
          <w:tcPr>
            <w:tcW w:w="1765" w:type="dxa"/>
          </w:tcPr>
          <w:p w14:paraId="0E001F18" w14:textId="77777777" w:rsidR="000667EF" w:rsidRDefault="00000000">
            <w:pPr>
              <w:spacing w:before="40" w:after="40"/>
            </w:pPr>
            <w:r>
              <w:rPr>
                <w:b/>
                <w:sz w:val="18"/>
              </w:rPr>
              <w:t>Yes</w:t>
            </w:r>
          </w:p>
        </w:tc>
      </w:tr>
      <w:tr w:rsidR="000667EF" w14:paraId="7D30817A" w14:textId="77777777">
        <w:tc>
          <w:tcPr>
            <w:tcW w:w="1765" w:type="dxa"/>
          </w:tcPr>
          <w:p w14:paraId="138DA875" w14:textId="77777777" w:rsidR="000667EF" w:rsidRDefault="00000000">
            <w:pPr>
              <w:spacing w:before="40" w:after="40"/>
            </w:pPr>
            <w:r>
              <w:rPr>
                <w:sz w:val="18"/>
              </w:rPr>
              <w:t>Spread coefficient</w:t>
            </w:r>
          </w:p>
        </w:tc>
        <w:tc>
          <w:tcPr>
            <w:tcW w:w="1765" w:type="dxa"/>
          </w:tcPr>
          <w:p w14:paraId="3C8446D4" w14:textId="77777777" w:rsidR="000667EF" w:rsidRDefault="00000000">
            <w:pPr>
              <w:spacing w:before="40" w:after="40"/>
            </w:pPr>
            <w:r>
              <w:rPr>
                <w:sz w:val="18"/>
              </w:rPr>
              <w:t>Round→flat and flat→flat, per alloy</w:t>
            </w:r>
          </w:p>
        </w:tc>
        <w:tc>
          <w:tcPr>
            <w:tcW w:w="1765" w:type="dxa"/>
          </w:tcPr>
          <w:p w14:paraId="399E00F1" w14:textId="77777777" w:rsidR="000667EF" w:rsidRDefault="00000000">
            <w:pPr>
              <w:spacing w:before="40" w:after="40"/>
            </w:pPr>
            <w:r>
              <w:rPr>
                <w:sz w:val="18"/>
              </w:rPr>
              <w:t>—</w:t>
            </w:r>
          </w:p>
        </w:tc>
        <w:tc>
          <w:tcPr>
            <w:tcW w:w="1765" w:type="dxa"/>
          </w:tcPr>
          <w:p w14:paraId="7D96F3CA" w14:textId="77777777" w:rsidR="000667EF" w:rsidRDefault="00000000">
            <w:pPr>
              <w:spacing w:before="40" w:after="40"/>
            </w:pPr>
            <w:r>
              <w:rPr>
                <w:sz w:val="18"/>
              </w:rPr>
              <w:t>Decimal</w:t>
            </w:r>
          </w:p>
        </w:tc>
        <w:tc>
          <w:tcPr>
            <w:tcW w:w="1765" w:type="dxa"/>
          </w:tcPr>
          <w:p w14:paraId="23138F36" w14:textId="77777777" w:rsidR="000667EF" w:rsidRDefault="00000000">
            <w:pPr>
              <w:spacing w:before="40" w:after="40"/>
            </w:pPr>
            <w:r>
              <w:rPr>
                <w:b/>
                <w:sz w:val="18"/>
              </w:rPr>
              <w:t>M</w:t>
            </w:r>
          </w:p>
        </w:tc>
        <w:tc>
          <w:tcPr>
            <w:tcW w:w="1765" w:type="dxa"/>
          </w:tcPr>
          <w:p w14:paraId="4069C3CA" w14:textId="77777777" w:rsidR="000667EF" w:rsidRDefault="00000000">
            <w:pPr>
              <w:spacing w:before="40" w:after="40"/>
            </w:pPr>
            <w:r>
              <w:rPr>
                <w:sz w:val="18"/>
              </w:rPr>
              <w:t>____</w:t>
            </w:r>
          </w:p>
        </w:tc>
        <w:tc>
          <w:tcPr>
            <w:tcW w:w="1765" w:type="dxa"/>
          </w:tcPr>
          <w:p w14:paraId="3488E690" w14:textId="77777777" w:rsidR="000667EF" w:rsidRDefault="00000000">
            <w:pPr>
              <w:spacing w:before="40" w:after="40"/>
            </w:pPr>
            <w:r>
              <w:rPr>
                <w:sz w:val="18"/>
              </w:rPr>
              <w:t>Trial data</w:t>
            </w:r>
          </w:p>
        </w:tc>
        <w:tc>
          <w:tcPr>
            <w:tcW w:w="1765" w:type="dxa"/>
          </w:tcPr>
          <w:p w14:paraId="0301F569" w14:textId="77777777" w:rsidR="000667EF" w:rsidRDefault="00000000">
            <w:pPr>
              <w:spacing w:before="40" w:after="40"/>
            </w:pPr>
            <w:r>
              <w:rPr>
                <w:b/>
                <w:sz w:val="18"/>
              </w:rPr>
              <w:t>Yes</w:t>
            </w:r>
          </w:p>
        </w:tc>
      </w:tr>
      <w:tr w:rsidR="000667EF" w14:paraId="4EB3D0AC" w14:textId="77777777">
        <w:tc>
          <w:tcPr>
            <w:tcW w:w="1765" w:type="dxa"/>
          </w:tcPr>
          <w:p w14:paraId="48E41856" w14:textId="77777777" w:rsidR="000667EF" w:rsidRDefault="00000000">
            <w:pPr>
              <w:spacing w:before="40" w:after="40"/>
            </w:pPr>
            <w:r>
              <w:rPr>
                <w:sz w:val="18"/>
              </w:rPr>
              <w:t>Friction coefficient</w:t>
            </w:r>
          </w:p>
        </w:tc>
        <w:tc>
          <w:tcPr>
            <w:tcW w:w="1765" w:type="dxa"/>
          </w:tcPr>
          <w:p w14:paraId="7186851D" w14:textId="77777777" w:rsidR="000667EF" w:rsidRDefault="00000000">
            <w:pPr>
              <w:spacing w:before="40" w:after="40"/>
            </w:pPr>
            <w:r>
              <w:rPr>
                <w:sz w:val="18"/>
              </w:rPr>
              <w:t>Die/wire and roll/material</w:t>
            </w:r>
          </w:p>
        </w:tc>
        <w:tc>
          <w:tcPr>
            <w:tcW w:w="1765" w:type="dxa"/>
          </w:tcPr>
          <w:p w14:paraId="50AD9CA0" w14:textId="77777777" w:rsidR="000667EF" w:rsidRDefault="00000000">
            <w:pPr>
              <w:spacing w:before="40" w:after="40"/>
            </w:pPr>
            <w:r>
              <w:rPr>
                <w:sz w:val="18"/>
              </w:rPr>
              <w:t>—</w:t>
            </w:r>
          </w:p>
        </w:tc>
        <w:tc>
          <w:tcPr>
            <w:tcW w:w="1765" w:type="dxa"/>
          </w:tcPr>
          <w:p w14:paraId="2F5E7FF7" w14:textId="77777777" w:rsidR="000667EF" w:rsidRDefault="00000000">
            <w:pPr>
              <w:spacing w:before="40" w:after="40"/>
            </w:pPr>
            <w:r>
              <w:rPr>
                <w:sz w:val="18"/>
              </w:rPr>
              <w:t>Decimal</w:t>
            </w:r>
          </w:p>
        </w:tc>
        <w:tc>
          <w:tcPr>
            <w:tcW w:w="1765" w:type="dxa"/>
          </w:tcPr>
          <w:p w14:paraId="575FF867" w14:textId="77777777" w:rsidR="000667EF" w:rsidRDefault="00000000">
            <w:pPr>
              <w:spacing w:before="40" w:after="40"/>
            </w:pPr>
            <w:r>
              <w:rPr>
                <w:b/>
                <w:sz w:val="18"/>
              </w:rPr>
              <w:t>M</w:t>
            </w:r>
          </w:p>
        </w:tc>
        <w:tc>
          <w:tcPr>
            <w:tcW w:w="1765" w:type="dxa"/>
          </w:tcPr>
          <w:p w14:paraId="17C960CF" w14:textId="77777777" w:rsidR="000667EF" w:rsidRDefault="00000000">
            <w:pPr>
              <w:spacing w:before="40" w:after="40"/>
            </w:pPr>
            <w:r>
              <w:rPr>
                <w:sz w:val="18"/>
              </w:rPr>
              <w:t>____</w:t>
            </w:r>
          </w:p>
        </w:tc>
        <w:tc>
          <w:tcPr>
            <w:tcW w:w="1765" w:type="dxa"/>
          </w:tcPr>
          <w:p w14:paraId="2393B36D" w14:textId="77777777" w:rsidR="000667EF" w:rsidRDefault="00000000">
            <w:pPr>
              <w:spacing w:before="40" w:after="40"/>
            </w:pPr>
            <w:r>
              <w:rPr>
                <w:sz w:val="18"/>
              </w:rPr>
              <w:t>Process Engineering</w:t>
            </w:r>
          </w:p>
        </w:tc>
        <w:tc>
          <w:tcPr>
            <w:tcW w:w="1765" w:type="dxa"/>
          </w:tcPr>
          <w:p w14:paraId="74572859" w14:textId="77777777" w:rsidR="000667EF" w:rsidRDefault="00000000">
            <w:pPr>
              <w:spacing w:before="40" w:after="40"/>
            </w:pPr>
            <w:r>
              <w:rPr>
                <w:b/>
                <w:sz w:val="18"/>
              </w:rPr>
              <w:t>Yes</w:t>
            </w:r>
          </w:p>
        </w:tc>
      </w:tr>
      <w:tr w:rsidR="000667EF" w14:paraId="6EFFA01E" w14:textId="77777777">
        <w:tc>
          <w:tcPr>
            <w:tcW w:w="1765" w:type="dxa"/>
          </w:tcPr>
          <w:p w14:paraId="63593784" w14:textId="77777777" w:rsidR="000667EF" w:rsidRDefault="00000000">
            <w:pPr>
              <w:spacing w:before="40" w:after="40"/>
            </w:pPr>
            <w:r>
              <w:rPr>
                <w:sz w:val="18"/>
              </w:rPr>
              <w:t>Drawing stress safety factor</w:t>
            </w:r>
          </w:p>
        </w:tc>
        <w:tc>
          <w:tcPr>
            <w:tcW w:w="1765" w:type="dxa"/>
          </w:tcPr>
          <w:p w14:paraId="70B3A568" w14:textId="77777777" w:rsidR="000667EF" w:rsidRDefault="00000000">
            <w:pPr>
              <w:spacing w:before="40" w:after="40"/>
            </w:pPr>
            <w:r>
              <w:rPr>
                <w:sz w:val="18"/>
              </w:rPr>
              <w:t>Max σ_d / σ_y</w:t>
            </w:r>
          </w:p>
        </w:tc>
        <w:tc>
          <w:tcPr>
            <w:tcW w:w="1765" w:type="dxa"/>
          </w:tcPr>
          <w:p w14:paraId="36DD7A8C" w14:textId="77777777" w:rsidR="000667EF" w:rsidRDefault="00000000">
            <w:pPr>
              <w:spacing w:before="40" w:after="40"/>
            </w:pPr>
            <w:r>
              <w:rPr>
                <w:sz w:val="18"/>
              </w:rPr>
              <w:t>—</w:t>
            </w:r>
          </w:p>
        </w:tc>
        <w:tc>
          <w:tcPr>
            <w:tcW w:w="1765" w:type="dxa"/>
          </w:tcPr>
          <w:p w14:paraId="69B318C2" w14:textId="77777777" w:rsidR="000667EF" w:rsidRDefault="00000000">
            <w:pPr>
              <w:spacing w:before="40" w:after="40"/>
            </w:pPr>
            <w:r>
              <w:rPr>
                <w:sz w:val="18"/>
              </w:rPr>
              <w:t>Decimal</w:t>
            </w:r>
          </w:p>
        </w:tc>
        <w:tc>
          <w:tcPr>
            <w:tcW w:w="1765" w:type="dxa"/>
          </w:tcPr>
          <w:p w14:paraId="16C9CAC2" w14:textId="77777777" w:rsidR="000667EF" w:rsidRDefault="00000000">
            <w:pPr>
              <w:spacing w:before="40" w:after="40"/>
            </w:pPr>
            <w:r>
              <w:rPr>
                <w:b/>
                <w:sz w:val="18"/>
              </w:rPr>
              <w:t>M</w:t>
            </w:r>
          </w:p>
        </w:tc>
        <w:tc>
          <w:tcPr>
            <w:tcW w:w="1765" w:type="dxa"/>
          </w:tcPr>
          <w:p w14:paraId="567426C1" w14:textId="77777777" w:rsidR="000667EF" w:rsidRDefault="00000000">
            <w:pPr>
              <w:spacing w:before="40" w:after="40"/>
            </w:pPr>
            <w:r>
              <w:rPr>
                <w:sz w:val="18"/>
              </w:rPr>
              <w:t>0.6</w:t>
            </w:r>
          </w:p>
        </w:tc>
        <w:tc>
          <w:tcPr>
            <w:tcW w:w="1765" w:type="dxa"/>
          </w:tcPr>
          <w:p w14:paraId="40FF8F62" w14:textId="77777777" w:rsidR="000667EF" w:rsidRDefault="00000000">
            <w:pPr>
              <w:spacing w:before="40" w:after="40"/>
            </w:pPr>
            <w:r>
              <w:rPr>
                <w:sz w:val="18"/>
              </w:rPr>
              <w:t>Process Engineering</w:t>
            </w:r>
          </w:p>
        </w:tc>
        <w:tc>
          <w:tcPr>
            <w:tcW w:w="1765" w:type="dxa"/>
          </w:tcPr>
          <w:p w14:paraId="272C7134" w14:textId="77777777" w:rsidR="000667EF" w:rsidRDefault="00000000">
            <w:pPr>
              <w:spacing w:before="40" w:after="40"/>
            </w:pPr>
            <w:r>
              <w:rPr>
                <w:b/>
                <w:sz w:val="18"/>
              </w:rPr>
              <w:t>Yes</w:t>
            </w:r>
            <w:r>
              <w:rPr>
                <w:sz w:val="18"/>
              </w:rPr>
              <w:t xml:space="preserve"> — confirm</w:t>
            </w:r>
          </w:p>
        </w:tc>
      </w:tr>
      <w:tr w:rsidR="000667EF" w14:paraId="2BB3F5B5" w14:textId="77777777">
        <w:tc>
          <w:tcPr>
            <w:tcW w:w="1765" w:type="dxa"/>
          </w:tcPr>
          <w:p w14:paraId="5FAEA2FF" w14:textId="77777777" w:rsidR="000667EF" w:rsidRDefault="00000000">
            <w:pPr>
              <w:spacing w:before="40" w:after="40"/>
            </w:pPr>
            <w:r>
              <w:rPr>
                <w:sz w:val="18"/>
              </w:rPr>
              <w:t>Δ parameter working range</w:t>
            </w:r>
          </w:p>
        </w:tc>
        <w:tc>
          <w:tcPr>
            <w:tcW w:w="1765" w:type="dxa"/>
          </w:tcPr>
          <w:p w14:paraId="49AFF378" w14:textId="77777777" w:rsidR="000667EF" w:rsidRDefault="00000000">
            <w:pPr>
              <w:spacing w:before="40" w:after="40"/>
            </w:pPr>
            <w:r>
              <w:rPr>
                <w:sz w:val="18"/>
              </w:rPr>
              <w:t>Acceptable range</w:t>
            </w:r>
          </w:p>
        </w:tc>
        <w:tc>
          <w:tcPr>
            <w:tcW w:w="1765" w:type="dxa"/>
          </w:tcPr>
          <w:p w14:paraId="7E1C0C78" w14:textId="77777777" w:rsidR="000667EF" w:rsidRDefault="00000000">
            <w:pPr>
              <w:spacing w:before="40" w:after="40"/>
            </w:pPr>
            <w:r>
              <w:rPr>
                <w:sz w:val="18"/>
              </w:rPr>
              <w:t>—</w:t>
            </w:r>
          </w:p>
        </w:tc>
        <w:tc>
          <w:tcPr>
            <w:tcW w:w="1765" w:type="dxa"/>
          </w:tcPr>
          <w:p w14:paraId="15175B8C" w14:textId="77777777" w:rsidR="000667EF" w:rsidRDefault="00000000">
            <w:pPr>
              <w:spacing w:before="40" w:after="40"/>
            </w:pPr>
            <w:r>
              <w:rPr>
                <w:sz w:val="18"/>
              </w:rPr>
              <w:t>Range</w:t>
            </w:r>
          </w:p>
        </w:tc>
        <w:tc>
          <w:tcPr>
            <w:tcW w:w="1765" w:type="dxa"/>
          </w:tcPr>
          <w:p w14:paraId="3C1FB864" w14:textId="77777777" w:rsidR="000667EF" w:rsidRDefault="00000000">
            <w:pPr>
              <w:spacing w:before="40" w:after="40"/>
            </w:pPr>
            <w:r>
              <w:rPr>
                <w:sz w:val="18"/>
              </w:rPr>
              <w:t>O</w:t>
            </w:r>
          </w:p>
        </w:tc>
        <w:tc>
          <w:tcPr>
            <w:tcW w:w="1765" w:type="dxa"/>
          </w:tcPr>
          <w:p w14:paraId="27F1A674" w14:textId="77777777" w:rsidR="000667EF" w:rsidRDefault="00000000">
            <w:pPr>
              <w:spacing w:before="40" w:after="40"/>
            </w:pPr>
            <w:r>
              <w:rPr>
                <w:sz w:val="18"/>
              </w:rPr>
              <w:t>1.5 – 3.0</w:t>
            </w:r>
          </w:p>
        </w:tc>
        <w:tc>
          <w:tcPr>
            <w:tcW w:w="1765" w:type="dxa"/>
          </w:tcPr>
          <w:p w14:paraId="7C8B669C" w14:textId="77777777" w:rsidR="000667EF" w:rsidRDefault="00000000">
            <w:pPr>
              <w:spacing w:before="40" w:after="40"/>
            </w:pPr>
            <w:r>
              <w:rPr>
                <w:sz w:val="18"/>
              </w:rPr>
              <w:t>Process Engineering</w:t>
            </w:r>
          </w:p>
        </w:tc>
        <w:tc>
          <w:tcPr>
            <w:tcW w:w="1765" w:type="dxa"/>
          </w:tcPr>
          <w:p w14:paraId="0AEC70E7" w14:textId="77777777" w:rsidR="000667EF" w:rsidRDefault="00000000">
            <w:pPr>
              <w:spacing w:before="40" w:after="40"/>
            </w:pPr>
            <w:r>
              <w:rPr>
                <w:b/>
                <w:sz w:val="18"/>
              </w:rPr>
              <w:t>Yes</w:t>
            </w:r>
            <w:r>
              <w:rPr>
                <w:sz w:val="18"/>
              </w:rPr>
              <w:t xml:space="preserve"> — confirm</w:t>
            </w:r>
          </w:p>
        </w:tc>
      </w:tr>
      <w:tr w:rsidR="000667EF" w14:paraId="1243CAB9" w14:textId="77777777">
        <w:tc>
          <w:tcPr>
            <w:tcW w:w="1765" w:type="dxa"/>
          </w:tcPr>
          <w:p w14:paraId="31E5E58A" w14:textId="77777777" w:rsidR="000667EF" w:rsidRDefault="00000000">
            <w:pPr>
              <w:spacing w:before="40" w:after="40"/>
            </w:pPr>
            <w:r>
              <w:rPr>
                <w:sz w:val="18"/>
              </w:rPr>
              <w:t>Cold work anneal threshold</w:t>
            </w:r>
          </w:p>
        </w:tc>
        <w:tc>
          <w:tcPr>
            <w:tcW w:w="1765" w:type="dxa"/>
          </w:tcPr>
          <w:p w14:paraId="5BA3AF3B" w14:textId="77777777" w:rsidR="000667EF" w:rsidRDefault="00000000">
            <w:pPr>
              <w:spacing w:before="40" w:after="40"/>
            </w:pPr>
            <w:r>
              <w:rPr>
                <w:sz w:val="18"/>
              </w:rPr>
              <w:t>Strain at which anneal required, per alloy</w:t>
            </w:r>
          </w:p>
        </w:tc>
        <w:tc>
          <w:tcPr>
            <w:tcW w:w="1765" w:type="dxa"/>
          </w:tcPr>
          <w:p w14:paraId="31864AF1" w14:textId="77777777" w:rsidR="000667EF" w:rsidRDefault="00000000">
            <w:pPr>
              <w:spacing w:before="40" w:after="40"/>
            </w:pPr>
            <w:r>
              <w:rPr>
                <w:sz w:val="18"/>
              </w:rPr>
              <w:t>—</w:t>
            </w:r>
          </w:p>
        </w:tc>
        <w:tc>
          <w:tcPr>
            <w:tcW w:w="1765" w:type="dxa"/>
          </w:tcPr>
          <w:p w14:paraId="07F5D798" w14:textId="77777777" w:rsidR="000667EF" w:rsidRDefault="00000000">
            <w:pPr>
              <w:spacing w:before="40" w:after="40"/>
            </w:pPr>
            <w:r>
              <w:rPr>
                <w:sz w:val="18"/>
              </w:rPr>
              <w:t>Decimal</w:t>
            </w:r>
          </w:p>
        </w:tc>
        <w:tc>
          <w:tcPr>
            <w:tcW w:w="1765" w:type="dxa"/>
          </w:tcPr>
          <w:p w14:paraId="7D5CA61A" w14:textId="77777777" w:rsidR="000667EF" w:rsidRDefault="00000000">
            <w:pPr>
              <w:spacing w:before="40" w:after="40"/>
            </w:pPr>
            <w:r>
              <w:rPr>
                <w:b/>
                <w:sz w:val="18"/>
              </w:rPr>
              <w:t>M</w:t>
            </w:r>
          </w:p>
        </w:tc>
        <w:tc>
          <w:tcPr>
            <w:tcW w:w="1765" w:type="dxa"/>
          </w:tcPr>
          <w:p w14:paraId="665D2303" w14:textId="77777777" w:rsidR="000667EF" w:rsidRDefault="00000000">
            <w:pPr>
              <w:spacing w:before="40" w:after="40"/>
            </w:pPr>
            <w:r>
              <w:rPr>
                <w:sz w:val="18"/>
              </w:rPr>
              <w:t>____</w:t>
            </w:r>
          </w:p>
        </w:tc>
        <w:tc>
          <w:tcPr>
            <w:tcW w:w="1765" w:type="dxa"/>
          </w:tcPr>
          <w:p w14:paraId="1E1515C4" w14:textId="77777777" w:rsidR="000667EF" w:rsidRDefault="00000000">
            <w:pPr>
              <w:spacing w:before="40" w:after="40"/>
            </w:pPr>
            <w:r>
              <w:rPr>
                <w:sz w:val="18"/>
              </w:rPr>
              <w:t>Process Engineering</w:t>
            </w:r>
          </w:p>
        </w:tc>
        <w:tc>
          <w:tcPr>
            <w:tcW w:w="1765" w:type="dxa"/>
          </w:tcPr>
          <w:p w14:paraId="29F0B45B" w14:textId="77777777" w:rsidR="000667EF" w:rsidRDefault="00000000">
            <w:pPr>
              <w:spacing w:before="40" w:after="40"/>
            </w:pPr>
            <w:r>
              <w:rPr>
                <w:b/>
                <w:sz w:val="18"/>
              </w:rPr>
              <w:t>Yes</w:t>
            </w:r>
          </w:p>
        </w:tc>
      </w:tr>
      <w:tr w:rsidR="000667EF" w14:paraId="7D094841" w14:textId="77777777">
        <w:tc>
          <w:tcPr>
            <w:tcW w:w="1765" w:type="dxa"/>
          </w:tcPr>
          <w:p w14:paraId="4DC4CF82" w14:textId="77777777" w:rsidR="000667EF" w:rsidRDefault="00000000">
            <w:pPr>
              <w:spacing w:before="40" w:after="40"/>
            </w:pPr>
            <w:r>
              <w:rPr>
                <w:sz w:val="18"/>
              </w:rPr>
              <w:t>Aspect ratio threshold</w:t>
            </w:r>
          </w:p>
        </w:tc>
        <w:tc>
          <w:tcPr>
            <w:tcW w:w="1765" w:type="dxa"/>
          </w:tcPr>
          <w:p w14:paraId="12597FD4" w14:textId="77777777" w:rsidR="000667EF" w:rsidRDefault="00000000">
            <w:pPr>
              <w:spacing w:before="40" w:after="40"/>
            </w:pPr>
            <w:r>
              <w:rPr>
                <w:sz w:val="18"/>
              </w:rPr>
              <w:t>Ratio requiring finishing mill</w:t>
            </w:r>
          </w:p>
        </w:tc>
        <w:tc>
          <w:tcPr>
            <w:tcW w:w="1765" w:type="dxa"/>
          </w:tcPr>
          <w:p w14:paraId="0E899414" w14:textId="77777777" w:rsidR="000667EF" w:rsidRDefault="00000000">
            <w:pPr>
              <w:spacing w:before="40" w:after="40"/>
            </w:pPr>
            <w:r>
              <w:rPr>
                <w:sz w:val="18"/>
              </w:rPr>
              <w:t>—</w:t>
            </w:r>
          </w:p>
        </w:tc>
        <w:tc>
          <w:tcPr>
            <w:tcW w:w="1765" w:type="dxa"/>
          </w:tcPr>
          <w:p w14:paraId="4F026F3F" w14:textId="77777777" w:rsidR="000667EF" w:rsidRDefault="00000000">
            <w:pPr>
              <w:spacing w:before="40" w:after="40"/>
            </w:pPr>
            <w:r>
              <w:rPr>
                <w:sz w:val="18"/>
              </w:rPr>
              <w:t>Decimal</w:t>
            </w:r>
          </w:p>
        </w:tc>
        <w:tc>
          <w:tcPr>
            <w:tcW w:w="1765" w:type="dxa"/>
          </w:tcPr>
          <w:p w14:paraId="2B72B5A1" w14:textId="77777777" w:rsidR="000667EF" w:rsidRDefault="00000000">
            <w:pPr>
              <w:spacing w:before="40" w:after="40"/>
            </w:pPr>
            <w:r>
              <w:rPr>
                <w:b/>
                <w:sz w:val="18"/>
              </w:rPr>
              <w:t>M</w:t>
            </w:r>
          </w:p>
        </w:tc>
        <w:tc>
          <w:tcPr>
            <w:tcW w:w="1765" w:type="dxa"/>
          </w:tcPr>
          <w:p w14:paraId="6AAEB0FC" w14:textId="77777777" w:rsidR="000667EF" w:rsidRDefault="00000000">
            <w:pPr>
              <w:spacing w:before="40" w:after="40"/>
            </w:pPr>
            <w:r>
              <w:rPr>
                <w:sz w:val="18"/>
              </w:rPr>
              <w:t>____</w:t>
            </w:r>
          </w:p>
        </w:tc>
        <w:tc>
          <w:tcPr>
            <w:tcW w:w="1765" w:type="dxa"/>
          </w:tcPr>
          <w:p w14:paraId="4AC8A909" w14:textId="77777777" w:rsidR="000667EF" w:rsidRDefault="00000000">
            <w:pPr>
              <w:spacing w:before="40" w:after="40"/>
            </w:pPr>
            <w:r>
              <w:rPr>
                <w:sz w:val="18"/>
              </w:rPr>
              <w:t>Process Engineering</w:t>
            </w:r>
          </w:p>
        </w:tc>
        <w:tc>
          <w:tcPr>
            <w:tcW w:w="1765" w:type="dxa"/>
          </w:tcPr>
          <w:p w14:paraId="0F0990EB" w14:textId="77777777" w:rsidR="000667EF" w:rsidRDefault="00000000">
            <w:pPr>
              <w:spacing w:before="40" w:after="40"/>
            </w:pPr>
            <w:r>
              <w:rPr>
                <w:b/>
                <w:sz w:val="18"/>
              </w:rPr>
              <w:t>Yes</w:t>
            </w:r>
          </w:p>
        </w:tc>
      </w:tr>
      <w:tr w:rsidR="000667EF" w14:paraId="160745E6" w14:textId="77777777">
        <w:tc>
          <w:tcPr>
            <w:tcW w:w="1765" w:type="dxa"/>
          </w:tcPr>
          <w:p w14:paraId="6825F15A" w14:textId="77777777" w:rsidR="000667EF" w:rsidRDefault="00000000">
            <w:pPr>
              <w:spacing w:before="40" w:after="40"/>
            </w:pPr>
            <w:r>
              <w:rPr>
                <w:sz w:val="18"/>
              </w:rPr>
              <w:t>Die snapping tolerance</w:t>
            </w:r>
          </w:p>
        </w:tc>
        <w:tc>
          <w:tcPr>
            <w:tcW w:w="1765" w:type="dxa"/>
          </w:tcPr>
          <w:p w14:paraId="12A900C2" w14:textId="77777777" w:rsidR="000667EF" w:rsidRDefault="00000000">
            <w:pPr>
              <w:spacing w:before="40" w:after="40"/>
            </w:pPr>
            <w:r>
              <w:rPr>
                <w:sz w:val="18"/>
              </w:rPr>
              <w:t>Max acceptable deviation from calculated size</w:t>
            </w:r>
          </w:p>
        </w:tc>
        <w:tc>
          <w:tcPr>
            <w:tcW w:w="1765" w:type="dxa"/>
          </w:tcPr>
          <w:p w14:paraId="788EDE00" w14:textId="77777777" w:rsidR="000667EF" w:rsidRDefault="00000000">
            <w:pPr>
              <w:spacing w:before="40" w:after="40"/>
            </w:pPr>
            <w:r>
              <w:rPr>
                <w:sz w:val="18"/>
              </w:rPr>
              <w:t>in</w:t>
            </w:r>
          </w:p>
        </w:tc>
        <w:tc>
          <w:tcPr>
            <w:tcW w:w="1765" w:type="dxa"/>
          </w:tcPr>
          <w:p w14:paraId="1BE7A9CD" w14:textId="77777777" w:rsidR="000667EF" w:rsidRDefault="00000000">
            <w:pPr>
              <w:spacing w:before="40" w:after="40"/>
            </w:pPr>
            <w:r>
              <w:rPr>
                <w:sz w:val="18"/>
              </w:rPr>
              <w:t>Decimal (4 dp)</w:t>
            </w:r>
          </w:p>
        </w:tc>
        <w:tc>
          <w:tcPr>
            <w:tcW w:w="1765" w:type="dxa"/>
          </w:tcPr>
          <w:p w14:paraId="2169E46F" w14:textId="77777777" w:rsidR="000667EF" w:rsidRDefault="00000000">
            <w:pPr>
              <w:spacing w:before="40" w:after="40"/>
            </w:pPr>
            <w:r>
              <w:rPr>
                <w:b/>
                <w:sz w:val="18"/>
              </w:rPr>
              <w:t>M</w:t>
            </w:r>
          </w:p>
        </w:tc>
        <w:tc>
          <w:tcPr>
            <w:tcW w:w="1765" w:type="dxa"/>
          </w:tcPr>
          <w:p w14:paraId="766D2A52" w14:textId="77777777" w:rsidR="000667EF" w:rsidRDefault="00000000">
            <w:pPr>
              <w:spacing w:before="40" w:after="40"/>
            </w:pPr>
            <w:r>
              <w:rPr>
                <w:sz w:val="18"/>
              </w:rPr>
              <w:t>____</w:t>
            </w:r>
          </w:p>
        </w:tc>
        <w:tc>
          <w:tcPr>
            <w:tcW w:w="1765" w:type="dxa"/>
          </w:tcPr>
          <w:p w14:paraId="54FD8E3D" w14:textId="77777777" w:rsidR="000667EF" w:rsidRDefault="00000000">
            <w:pPr>
              <w:spacing w:before="40" w:after="40"/>
            </w:pPr>
            <w:r>
              <w:rPr>
                <w:sz w:val="18"/>
              </w:rPr>
              <w:t>Process Engineering</w:t>
            </w:r>
          </w:p>
        </w:tc>
        <w:tc>
          <w:tcPr>
            <w:tcW w:w="1765" w:type="dxa"/>
          </w:tcPr>
          <w:p w14:paraId="1E469D25" w14:textId="77777777" w:rsidR="000667EF" w:rsidRDefault="00000000">
            <w:pPr>
              <w:spacing w:before="40" w:after="40"/>
            </w:pPr>
            <w:r>
              <w:rPr>
                <w:b/>
                <w:sz w:val="18"/>
              </w:rPr>
              <w:t>Yes</w:t>
            </w:r>
          </w:p>
        </w:tc>
      </w:tr>
    </w:tbl>
    <w:p w14:paraId="30113789" w14:textId="77777777" w:rsidR="000667EF" w:rsidRDefault="000667EF">
      <w:pPr>
        <w:spacing w:after="80"/>
      </w:pPr>
    </w:p>
    <w:p w14:paraId="1F8C5857" w14:textId="77777777" w:rsidR="000667EF" w:rsidRDefault="000667EF">
      <w:pPr>
        <w:sectPr w:rsidR="000667EF">
          <w:headerReference w:type="default" r:id="rId22"/>
          <w:footerReference w:type="default" r:id="rId23"/>
          <w:pgSz w:w="15840" w:h="12240" w:orient="landscape"/>
          <w:pgMar w:top="1000" w:right="860" w:bottom="1000" w:left="860" w:header="720" w:footer="720" w:gutter="0"/>
          <w:cols w:space="720"/>
          <w:docGrid w:linePitch="360"/>
        </w:sectPr>
      </w:pPr>
    </w:p>
    <w:p w14:paraId="6625C5B7" w14:textId="77777777" w:rsidR="000667EF" w:rsidRDefault="00000000">
      <w:pPr>
        <w:pStyle w:val="Heading2"/>
      </w:pPr>
      <w:bookmarkStart w:id="43" w:name="_Toc236485909"/>
      <w:r>
        <w:rPr>
          <w:rFonts w:ascii="Calibri" w:hAnsi="Calibri"/>
          <w:b w:val="0"/>
          <w:color w:val="1F3864"/>
        </w:rPr>
        <w:lastRenderedPageBreak/>
        <w:t>4.5 Production Constraint Inputs</w:t>
      </w:r>
      <w:bookmarkEnd w:id="43"/>
    </w:p>
    <w:p w14:paraId="521EDB97" w14:textId="77777777" w:rsidR="000667EF" w:rsidRDefault="000667EF">
      <w:pPr>
        <w:sectPr w:rsidR="000667EF">
          <w:headerReference w:type="default" r:id="rId24"/>
          <w:footerReference w:type="default" r:id="rId25"/>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2017"/>
        <w:gridCol w:w="2017"/>
        <w:gridCol w:w="2017"/>
        <w:gridCol w:w="2017"/>
        <w:gridCol w:w="2017"/>
        <w:gridCol w:w="2017"/>
        <w:gridCol w:w="2017"/>
      </w:tblGrid>
      <w:tr w:rsidR="000667EF" w14:paraId="4F4E8978" w14:textId="77777777">
        <w:trPr>
          <w:tblHeader/>
        </w:trPr>
        <w:tc>
          <w:tcPr>
            <w:tcW w:w="2017" w:type="dxa"/>
            <w:shd w:val="clear" w:color="auto" w:fill="D9E2F3"/>
          </w:tcPr>
          <w:p w14:paraId="04DB0F18" w14:textId="77777777" w:rsidR="000667EF" w:rsidRDefault="00000000">
            <w:pPr>
              <w:spacing w:before="40" w:after="40"/>
            </w:pPr>
            <w:r>
              <w:rPr>
                <w:b/>
                <w:sz w:val="18"/>
              </w:rPr>
              <w:lastRenderedPageBreak/>
              <w:t>Input</w:t>
            </w:r>
          </w:p>
        </w:tc>
        <w:tc>
          <w:tcPr>
            <w:tcW w:w="2017" w:type="dxa"/>
            <w:shd w:val="clear" w:color="auto" w:fill="D9E2F3"/>
          </w:tcPr>
          <w:p w14:paraId="62DEBA06" w14:textId="77777777" w:rsidR="000667EF" w:rsidRDefault="00000000">
            <w:pPr>
              <w:spacing w:before="40" w:after="40"/>
            </w:pPr>
            <w:r>
              <w:rPr>
                <w:b/>
                <w:sz w:val="18"/>
              </w:rPr>
              <w:t>Description</w:t>
            </w:r>
          </w:p>
        </w:tc>
        <w:tc>
          <w:tcPr>
            <w:tcW w:w="2017" w:type="dxa"/>
            <w:shd w:val="clear" w:color="auto" w:fill="D9E2F3"/>
          </w:tcPr>
          <w:p w14:paraId="15935BC3" w14:textId="77777777" w:rsidR="000667EF" w:rsidRDefault="00000000">
            <w:pPr>
              <w:spacing w:before="40" w:after="40"/>
            </w:pPr>
            <w:r>
              <w:rPr>
                <w:b/>
                <w:sz w:val="18"/>
              </w:rPr>
              <w:t>Unit</w:t>
            </w:r>
          </w:p>
        </w:tc>
        <w:tc>
          <w:tcPr>
            <w:tcW w:w="2017" w:type="dxa"/>
            <w:shd w:val="clear" w:color="auto" w:fill="D9E2F3"/>
          </w:tcPr>
          <w:p w14:paraId="51340AAD" w14:textId="77777777" w:rsidR="000667EF" w:rsidRDefault="00000000">
            <w:pPr>
              <w:spacing w:before="40" w:after="40"/>
            </w:pPr>
            <w:r>
              <w:rPr>
                <w:b/>
                <w:sz w:val="18"/>
              </w:rPr>
              <w:t>Type</w:t>
            </w:r>
          </w:p>
        </w:tc>
        <w:tc>
          <w:tcPr>
            <w:tcW w:w="2017" w:type="dxa"/>
            <w:shd w:val="clear" w:color="auto" w:fill="D9E2F3"/>
          </w:tcPr>
          <w:p w14:paraId="548A6996" w14:textId="77777777" w:rsidR="000667EF" w:rsidRDefault="00000000">
            <w:pPr>
              <w:spacing w:before="40" w:after="40"/>
            </w:pPr>
            <w:r>
              <w:rPr>
                <w:b/>
                <w:sz w:val="18"/>
              </w:rPr>
              <w:t>M/O</w:t>
            </w:r>
          </w:p>
        </w:tc>
        <w:tc>
          <w:tcPr>
            <w:tcW w:w="2017" w:type="dxa"/>
            <w:shd w:val="clear" w:color="auto" w:fill="D9E2F3"/>
          </w:tcPr>
          <w:p w14:paraId="5D01780E" w14:textId="77777777" w:rsidR="000667EF" w:rsidRDefault="00000000">
            <w:pPr>
              <w:spacing w:before="40" w:after="40"/>
            </w:pPr>
            <w:r>
              <w:rPr>
                <w:b/>
                <w:sz w:val="18"/>
              </w:rPr>
              <w:t>Source</w:t>
            </w:r>
          </w:p>
        </w:tc>
        <w:tc>
          <w:tcPr>
            <w:tcW w:w="2017" w:type="dxa"/>
            <w:shd w:val="clear" w:color="auto" w:fill="D9E2F3"/>
          </w:tcPr>
          <w:p w14:paraId="1C67A5C0" w14:textId="77777777" w:rsidR="000667EF" w:rsidRDefault="00000000">
            <w:pPr>
              <w:spacing w:before="40" w:after="40"/>
            </w:pPr>
            <w:r>
              <w:rPr>
                <w:b/>
                <w:sz w:val="18"/>
              </w:rPr>
              <w:t>Client supplies</w:t>
            </w:r>
          </w:p>
        </w:tc>
      </w:tr>
      <w:tr w:rsidR="000667EF" w14:paraId="0FFD02D9" w14:textId="77777777">
        <w:tc>
          <w:tcPr>
            <w:tcW w:w="2017" w:type="dxa"/>
          </w:tcPr>
          <w:p w14:paraId="12FCAED1" w14:textId="77777777" w:rsidR="000667EF" w:rsidRDefault="00000000">
            <w:pPr>
              <w:spacing w:before="40" w:after="40"/>
            </w:pPr>
            <w:r>
              <w:rPr>
                <w:sz w:val="18"/>
              </w:rPr>
              <w:t>Route preference</w:t>
            </w:r>
          </w:p>
        </w:tc>
        <w:tc>
          <w:tcPr>
            <w:tcW w:w="2017" w:type="dxa"/>
          </w:tcPr>
          <w:p w14:paraId="02CB42D3" w14:textId="77777777" w:rsidR="000667EF" w:rsidRDefault="00000000">
            <w:pPr>
              <w:spacing w:before="40" w:after="40"/>
            </w:pPr>
            <w:r>
              <w:rPr>
                <w:sz w:val="18"/>
              </w:rPr>
              <w:t>Hybrid vs two-stage, where both are feasible</w:t>
            </w:r>
          </w:p>
        </w:tc>
        <w:tc>
          <w:tcPr>
            <w:tcW w:w="2017" w:type="dxa"/>
          </w:tcPr>
          <w:p w14:paraId="4ACF4349" w14:textId="77777777" w:rsidR="000667EF" w:rsidRDefault="00000000">
            <w:pPr>
              <w:spacing w:before="40" w:after="40"/>
            </w:pPr>
            <w:r>
              <w:rPr>
                <w:sz w:val="18"/>
              </w:rPr>
              <w:t>—</w:t>
            </w:r>
          </w:p>
        </w:tc>
        <w:tc>
          <w:tcPr>
            <w:tcW w:w="2017" w:type="dxa"/>
          </w:tcPr>
          <w:p w14:paraId="0C552EED" w14:textId="77777777" w:rsidR="000667EF" w:rsidRDefault="00000000">
            <w:pPr>
              <w:spacing w:before="40" w:after="40"/>
            </w:pPr>
            <w:r>
              <w:rPr>
                <w:sz w:val="18"/>
              </w:rPr>
              <w:t>Enum</w:t>
            </w:r>
          </w:p>
        </w:tc>
        <w:tc>
          <w:tcPr>
            <w:tcW w:w="2017" w:type="dxa"/>
          </w:tcPr>
          <w:p w14:paraId="3AF5F7B0" w14:textId="77777777" w:rsidR="000667EF" w:rsidRDefault="00000000">
            <w:pPr>
              <w:spacing w:before="40" w:after="40"/>
            </w:pPr>
            <w:r>
              <w:rPr>
                <w:sz w:val="18"/>
              </w:rPr>
              <w:t>O</w:t>
            </w:r>
          </w:p>
        </w:tc>
        <w:tc>
          <w:tcPr>
            <w:tcW w:w="2017" w:type="dxa"/>
          </w:tcPr>
          <w:p w14:paraId="092C009E" w14:textId="77777777" w:rsidR="000667EF" w:rsidRDefault="00000000">
            <w:pPr>
              <w:spacing w:before="40" w:after="40"/>
            </w:pPr>
            <w:r>
              <w:rPr>
                <w:sz w:val="18"/>
              </w:rPr>
              <w:t>Planning</w:t>
            </w:r>
          </w:p>
        </w:tc>
        <w:tc>
          <w:tcPr>
            <w:tcW w:w="2017" w:type="dxa"/>
          </w:tcPr>
          <w:p w14:paraId="78207387" w14:textId="77777777" w:rsidR="000667EF" w:rsidRDefault="00000000">
            <w:pPr>
              <w:spacing w:before="40" w:after="40"/>
            </w:pPr>
            <w:r>
              <w:rPr>
                <w:b/>
                <w:sz w:val="18"/>
              </w:rPr>
              <w:t>Yes</w:t>
            </w:r>
            <w:r>
              <w:rPr>
                <w:sz w:val="18"/>
              </w:rPr>
              <w:t xml:space="preserve"> — rule</w:t>
            </w:r>
          </w:p>
        </w:tc>
      </w:tr>
      <w:tr w:rsidR="000667EF" w14:paraId="7F71F359" w14:textId="77777777">
        <w:tc>
          <w:tcPr>
            <w:tcW w:w="2017" w:type="dxa"/>
          </w:tcPr>
          <w:p w14:paraId="7862FB99" w14:textId="77777777" w:rsidR="000667EF" w:rsidRDefault="00000000">
            <w:pPr>
              <w:spacing w:before="40" w:after="40"/>
            </w:pPr>
            <w:r>
              <w:rPr>
                <w:sz w:val="18"/>
              </w:rPr>
              <w:t>Anneal furnace availability</w:t>
            </w:r>
          </w:p>
        </w:tc>
        <w:tc>
          <w:tcPr>
            <w:tcW w:w="2017" w:type="dxa"/>
          </w:tcPr>
          <w:p w14:paraId="085B0257" w14:textId="77777777" w:rsidR="000667EF" w:rsidRDefault="00000000">
            <w:pPr>
              <w:spacing w:before="40" w:after="40"/>
            </w:pPr>
            <w:r>
              <w:rPr>
                <w:sz w:val="18"/>
              </w:rPr>
              <w:t>Whether intermediate anneal is practical</w:t>
            </w:r>
          </w:p>
        </w:tc>
        <w:tc>
          <w:tcPr>
            <w:tcW w:w="2017" w:type="dxa"/>
          </w:tcPr>
          <w:p w14:paraId="26756A7F" w14:textId="77777777" w:rsidR="000667EF" w:rsidRDefault="00000000">
            <w:pPr>
              <w:spacing w:before="40" w:after="40"/>
            </w:pPr>
            <w:r>
              <w:rPr>
                <w:sz w:val="18"/>
              </w:rPr>
              <w:t>—</w:t>
            </w:r>
          </w:p>
        </w:tc>
        <w:tc>
          <w:tcPr>
            <w:tcW w:w="2017" w:type="dxa"/>
          </w:tcPr>
          <w:p w14:paraId="01834808" w14:textId="77777777" w:rsidR="000667EF" w:rsidRDefault="00000000">
            <w:pPr>
              <w:spacing w:before="40" w:after="40"/>
            </w:pPr>
            <w:r>
              <w:rPr>
                <w:sz w:val="18"/>
              </w:rPr>
              <w:t>Boolean</w:t>
            </w:r>
          </w:p>
        </w:tc>
        <w:tc>
          <w:tcPr>
            <w:tcW w:w="2017" w:type="dxa"/>
          </w:tcPr>
          <w:p w14:paraId="246F0FBC" w14:textId="77777777" w:rsidR="000667EF" w:rsidRDefault="00000000">
            <w:pPr>
              <w:spacing w:before="40" w:after="40"/>
            </w:pPr>
            <w:r>
              <w:rPr>
                <w:sz w:val="18"/>
              </w:rPr>
              <w:t>O</w:t>
            </w:r>
          </w:p>
        </w:tc>
        <w:tc>
          <w:tcPr>
            <w:tcW w:w="2017" w:type="dxa"/>
          </w:tcPr>
          <w:p w14:paraId="53BB54F2" w14:textId="77777777" w:rsidR="000667EF" w:rsidRDefault="00000000">
            <w:pPr>
              <w:spacing w:before="40" w:after="40"/>
            </w:pPr>
            <w:r>
              <w:rPr>
                <w:sz w:val="18"/>
              </w:rPr>
              <w:t>Operations</w:t>
            </w:r>
          </w:p>
        </w:tc>
        <w:tc>
          <w:tcPr>
            <w:tcW w:w="2017" w:type="dxa"/>
          </w:tcPr>
          <w:p w14:paraId="54B6AF5A" w14:textId="77777777" w:rsidR="000667EF" w:rsidRDefault="00000000">
            <w:pPr>
              <w:spacing w:before="40" w:after="40"/>
            </w:pPr>
            <w:r>
              <w:rPr>
                <w:b/>
                <w:sz w:val="18"/>
              </w:rPr>
              <w:t>Yes</w:t>
            </w:r>
          </w:p>
        </w:tc>
      </w:tr>
      <w:tr w:rsidR="000667EF" w14:paraId="6BF99341" w14:textId="77777777">
        <w:tc>
          <w:tcPr>
            <w:tcW w:w="2017" w:type="dxa"/>
          </w:tcPr>
          <w:p w14:paraId="51918D80" w14:textId="77777777" w:rsidR="000667EF" w:rsidRDefault="00000000">
            <w:pPr>
              <w:spacing w:before="40" w:after="40"/>
            </w:pPr>
            <w:r>
              <w:rPr>
                <w:sz w:val="18"/>
              </w:rPr>
              <w:t>Tooling change constraints</w:t>
            </w:r>
          </w:p>
        </w:tc>
        <w:tc>
          <w:tcPr>
            <w:tcW w:w="2017" w:type="dxa"/>
          </w:tcPr>
          <w:p w14:paraId="57EE3E31" w14:textId="77777777" w:rsidR="000667EF" w:rsidRDefault="00000000">
            <w:pPr>
              <w:spacing w:before="40" w:after="40"/>
            </w:pPr>
            <w:r>
              <w:rPr>
                <w:sz w:val="18"/>
              </w:rPr>
              <w:t>Acceptable frequency of die/roll change</w:t>
            </w:r>
          </w:p>
        </w:tc>
        <w:tc>
          <w:tcPr>
            <w:tcW w:w="2017" w:type="dxa"/>
          </w:tcPr>
          <w:p w14:paraId="69D4BDB5" w14:textId="77777777" w:rsidR="000667EF" w:rsidRDefault="00000000">
            <w:pPr>
              <w:spacing w:before="40" w:after="40"/>
            </w:pPr>
            <w:r>
              <w:rPr>
                <w:sz w:val="18"/>
              </w:rPr>
              <w:t>—</w:t>
            </w:r>
          </w:p>
        </w:tc>
        <w:tc>
          <w:tcPr>
            <w:tcW w:w="2017" w:type="dxa"/>
          </w:tcPr>
          <w:p w14:paraId="217EB5C7" w14:textId="77777777" w:rsidR="000667EF" w:rsidRDefault="00000000">
            <w:pPr>
              <w:spacing w:before="40" w:after="40"/>
            </w:pPr>
            <w:r>
              <w:rPr>
                <w:sz w:val="18"/>
              </w:rPr>
              <w:t>Rule</w:t>
            </w:r>
          </w:p>
        </w:tc>
        <w:tc>
          <w:tcPr>
            <w:tcW w:w="2017" w:type="dxa"/>
          </w:tcPr>
          <w:p w14:paraId="151051C9" w14:textId="77777777" w:rsidR="000667EF" w:rsidRDefault="00000000">
            <w:pPr>
              <w:spacing w:before="40" w:after="40"/>
            </w:pPr>
            <w:r>
              <w:rPr>
                <w:sz w:val="18"/>
              </w:rPr>
              <w:t>O</w:t>
            </w:r>
          </w:p>
        </w:tc>
        <w:tc>
          <w:tcPr>
            <w:tcW w:w="2017" w:type="dxa"/>
          </w:tcPr>
          <w:p w14:paraId="2E1E523B" w14:textId="77777777" w:rsidR="000667EF" w:rsidRDefault="00000000">
            <w:pPr>
              <w:spacing w:before="40" w:after="40"/>
            </w:pPr>
            <w:r>
              <w:rPr>
                <w:sz w:val="18"/>
              </w:rPr>
              <w:t>Operations</w:t>
            </w:r>
          </w:p>
        </w:tc>
        <w:tc>
          <w:tcPr>
            <w:tcW w:w="2017" w:type="dxa"/>
          </w:tcPr>
          <w:p w14:paraId="5C455C7A" w14:textId="77777777" w:rsidR="000667EF" w:rsidRDefault="00000000">
            <w:pPr>
              <w:spacing w:before="40" w:after="40"/>
            </w:pPr>
            <w:r>
              <w:rPr>
                <w:b/>
                <w:sz w:val="18"/>
              </w:rPr>
              <w:t>Yes</w:t>
            </w:r>
          </w:p>
        </w:tc>
      </w:tr>
      <w:tr w:rsidR="000667EF" w14:paraId="2EB36431" w14:textId="77777777">
        <w:tc>
          <w:tcPr>
            <w:tcW w:w="2017" w:type="dxa"/>
          </w:tcPr>
          <w:p w14:paraId="609303C5" w14:textId="77777777" w:rsidR="000667EF" w:rsidRDefault="00000000">
            <w:pPr>
              <w:spacing w:before="40" w:after="40"/>
            </w:pPr>
            <w:r>
              <w:rPr>
                <w:sz w:val="18"/>
              </w:rPr>
              <w:t>Campaign / batching rules</w:t>
            </w:r>
          </w:p>
        </w:tc>
        <w:tc>
          <w:tcPr>
            <w:tcW w:w="2017" w:type="dxa"/>
          </w:tcPr>
          <w:p w14:paraId="030490C9" w14:textId="77777777" w:rsidR="000667EF" w:rsidRDefault="00000000">
            <w:pPr>
              <w:spacing w:before="40" w:after="40"/>
            </w:pPr>
            <w:r>
              <w:rPr>
                <w:sz w:val="18"/>
              </w:rPr>
              <w:t>Grouping of similar schedules</w:t>
            </w:r>
          </w:p>
        </w:tc>
        <w:tc>
          <w:tcPr>
            <w:tcW w:w="2017" w:type="dxa"/>
          </w:tcPr>
          <w:p w14:paraId="613317EE" w14:textId="77777777" w:rsidR="000667EF" w:rsidRDefault="00000000">
            <w:pPr>
              <w:spacing w:before="40" w:after="40"/>
            </w:pPr>
            <w:r>
              <w:rPr>
                <w:sz w:val="18"/>
              </w:rPr>
              <w:t>—</w:t>
            </w:r>
          </w:p>
        </w:tc>
        <w:tc>
          <w:tcPr>
            <w:tcW w:w="2017" w:type="dxa"/>
          </w:tcPr>
          <w:p w14:paraId="0029E60D" w14:textId="77777777" w:rsidR="000667EF" w:rsidRDefault="00000000">
            <w:pPr>
              <w:spacing w:before="40" w:after="40"/>
            </w:pPr>
            <w:r>
              <w:rPr>
                <w:sz w:val="18"/>
              </w:rPr>
              <w:t>Rule</w:t>
            </w:r>
          </w:p>
        </w:tc>
        <w:tc>
          <w:tcPr>
            <w:tcW w:w="2017" w:type="dxa"/>
          </w:tcPr>
          <w:p w14:paraId="626B2A02" w14:textId="77777777" w:rsidR="000667EF" w:rsidRDefault="00000000">
            <w:pPr>
              <w:spacing w:before="40" w:after="40"/>
            </w:pPr>
            <w:r>
              <w:rPr>
                <w:sz w:val="18"/>
              </w:rPr>
              <w:t>O</w:t>
            </w:r>
          </w:p>
        </w:tc>
        <w:tc>
          <w:tcPr>
            <w:tcW w:w="2017" w:type="dxa"/>
          </w:tcPr>
          <w:p w14:paraId="44376BCA" w14:textId="77777777" w:rsidR="000667EF" w:rsidRDefault="00000000">
            <w:pPr>
              <w:spacing w:before="40" w:after="40"/>
            </w:pPr>
            <w:r>
              <w:rPr>
                <w:sz w:val="18"/>
              </w:rPr>
              <w:t>Planning</w:t>
            </w:r>
          </w:p>
        </w:tc>
        <w:tc>
          <w:tcPr>
            <w:tcW w:w="2017" w:type="dxa"/>
          </w:tcPr>
          <w:p w14:paraId="1D2EFD2D" w14:textId="77777777" w:rsidR="000667EF" w:rsidRDefault="00000000">
            <w:pPr>
              <w:spacing w:before="40" w:after="40"/>
            </w:pPr>
            <w:r>
              <w:rPr>
                <w:b/>
                <w:sz w:val="18"/>
              </w:rPr>
              <w:t>Yes</w:t>
            </w:r>
          </w:p>
        </w:tc>
      </w:tr>
    </w:tbl>
    <w:p w14:paraId="33177229" w14:textId="77777777" w:rsidR="000667EF" w:rsidRDefault="000667EF">
      <w:pPr>
        <w:spacing w:after="80"/>
      </w:pPr>
    </w:p>
    <w:p w14:paraId="258357E0" w14:textId="77777777" w:rsidR="000667EF" w:rsidRDefault="000667EF">
      <w:pPr>
        <w:pBdr>
          <w:bottom w:val="single" w:sz="6" w:space="0" w:color="BFBFBF"/>
        </w:pBdr>
        <w:spacing w:before="120"/>
      </w:pPr>
    </w:p>
    <w:p w14:paraId="3ACF0311" w14:textId="77777777" w:rsidR="000667EF" w:rsidRDefault="000667EF">
      <w:pPr>
        <w:sectPr w:rsidR="000667EF">
          <w:headerReference w:type="default" r:id="rId26"/>
          <w:footerReference w:type="default" r:id="rId27"/>
          <w:pgSz w:w="15840" w:h="12240" w:orient="landscape"/>
          <w:pgMar w:top="1000" w:right="860" w:bottom="1000" w:left="860" w:header="720" w:footer="720" w:gutter="0"/>
          <w:cols w:space="720"/>
          <w:docGrid w:linePitch="360"/>
        </w:sectPr>
      </w:pPr>
    </w:p>
    <w:p w14:paraId="32B58316" w14:textId="77777777" w:rsidR="000667EF" w:rsidRDefault="00000000">
      <w:pPr>
        <w:pStyle w:val="Heading1"/>
      </w:pPr>
      <w:bookmarkStart w:id="44" w:name="_Toc236485910"/>
      <w:r>
        <w:rPr>
          <w:rFonts w:ascii="Calibri" w:hAnsi="Calibri"/>
          <w:b w:val="0"/>
          <w:color w:val="1F3864"/>
        </w:rPr>
        <w:lastRenderedPageBreak/>
        <w:t>5. Required Master Data</w:t>
      </w:r>
      <w:bookmarkEnd w:id="44"/>
    </w:p>
    <w:p w14:paraId="7872A9A5" w14:textId="77777777" w:rsidR="000667EF" w:rsidRDefault="00000000">
      <w:r>
        <w:t xml:space="preserve">For each master: its purpose, the fields it must carry, its owner, and its availability today. </w:t>
      </w:r>
      <w:r>
        <w:rPr>
          <w:b/>
        </w:rPr>
        <w:t>Availability</w:t>
      </w:r>
      <w:r>
        <w:t xml:space="preserve"> is assessed as </w:t>
      </w:r>
      <w:r>
        <w:rPr>
          <w:i/>
        </w:rPr>
        <w:t>Available</w:t>
      </w:r>
      <w:r>
        <w:t xml:space="preserve"> (exists and is populated), </w:t>
      </w:r>
      <w:r>
        <w:rPr>
          <w:i/>
        </w:rPr>
        <w:t>Partial</w:t>
      </w:r>
      <w:r>
        <w:t xml:space="preserve"> (exists but incomplete), or </w:t>
      </w:r>
      <w:r>
        <w:rPr>
          <w:i/>
        </w:rPr>
        <w:t>Not established</w:t>
      </w:r>
      <w:r>
        <w:t xml:space="preserve"> (must be created).</w:t>
      </w:r>
    </w:p>
    <w:p w14:paraId="61E32A28" w14:textId="77777777" w:rsidR="000667EF" w:rsidRDefault="000667EF">
      <w:pPr>
        <w:sectPr w:rsidR="000667EF">
          <w:headerReference w:type="default" r:id="rId28"/>
          <w:footerReference w:type="default" r:id="rId29"/>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2017"/>
        <w:gridCol w:w="2017"/>
        <w:gridCol w:w="2017"/>
        <w:gridCol w:w="2017"/>
        <w:gridCol w:w="2017"/>
        <w:gridCol w:w="2017"/>
        <w:gridCol w:w="2017"/>
      </w:tblGrid>
      <w:tr w:rsidR="000667EF" w14:paraId="0282A091" w14:textId="77777777">
        <w:trPr>
          <w:tblHeader/>
        </w:trPr>
        <w:tc>
          <w:tcPr>
            <w:tcW w:w="2017" w:type="dxa"/>
            <w:shd w:val="clear" w:color="auto" w:fill="D9E2F3"/>
          </w:tcPr>
          <w:p w14:paraId="62D52D40" w14:textId="77777777" w:rsidR="000667EF" w:rsidRDefault="00000000">
            <w:pPr>
              <w:spacing w:before="40" w:after="40"/>
            </w:pPr>
            <w:r>
              <w:rPr>
                <w:b/>
                <w:sz w:val="18"/>
              </w:rPr>
              <w:lastRenderedPageBreak/>
              <w:t>#</w:t>
            </w:r>
          </w:p>
        </w:tc>
        <w:tc>
          <w:tcPr>
            <w:tcW w:w="2017" w:type="dxa"/>
            <w:shd w:val="clear" w:color="auto" w:fill="D9E2F3"/>
          </w:tcPr>
          <w:p w14:paraId="2735DF98" w14:textId="77777777" w:rsidR="000667EF" w:rsidRDefault="00000000">
            <w:pPr>
              <w:spacing w:before="40" w:after="40"/>
            </w:pPr>
            <w:r>
              <w:rPr>
                <w:b/>
                <w:sz w:val="18"/>
              </w:rPr>
              <w:t>Master</w:t>
            </w:r>
          </w:p>
        </w:tc>
        <w:tc>
          <w:tcPr>
            <w:tcW w:w="2017" w:type="dxa"/>
            <w:shd w:val="clear" w:color="auto" w:fill="D9E2F3"/>
          </w:tcPr>
          <w:p w14:paraId="58CFA0E9" w14:textId="77777777" w:rsidR="000667EF" w:rsidRDefault="00000000">
            <w:pPr>
              <w:spacing w:before="40" w:after="40"/>
            </w:pPr>
            <w:r>
              <w:rPr>
                <w:b/>
                <w:sz w:val="18"/>
              </w:rPr>
              <w:t>Purpose</w:t>
            </w:r>
          </w:p>
        </w:tc>
        <w:tc>
          <w:tcPr>
            <w:tcW w:w="2017" w:type="dxa"/>
            <w:shd w:val="clear" w:color="auto" w:fill="D9E2F3"/>
          </w:tcPr>
          <w:p w14:paraId="305CEA8E" w14:textId="77777777" w:rsidR="000667EF" w:rsidRDefault="00000000">
            <w:pPr>
              <w:spacing w:before="40" w:after="40"/>
            </w:pPr>
            <w:r>
              <w:rPr>
                <w:b/>
                <w:sz w:val="18"/>
              </w:rPr>
              <w:t>Key fields required</w:t>
            </w:r>
          </w:p>
        </w:tc>
        <w:tc>
          <w:tcPr>
            <w:tcW w:w="2017" w:type="dxa"/>
            <w:shd w:val="clear" w:color="auto" w:fill="D9E2F3"/>
          </w:tcPr>
          <w:p w14:paraId="779F103E" w14:textId="77777777" w:rsidR="000667EF" w:rsidRDefault="00000000">
            <w:pPr>
              <w:spacing w:before="40" w:after="40"/>
            </w:pPr>
            <w:r>
              <w:rPr>
                <w:b/>
                <w:sz w:val="18"/>
              </w:rPr>
              <w:t>Owner</w:t>
            </w:r>
          </w:p>
        </w:tc>
        <w:tc>
          <w:tcPr>
            <w:tcW w:w="2017" w:type="dxa"/>
            <w:shd w:val="clear" w:color="auto" w:fill="D9E2F3"/>
          </w:tcPr>
          <w:p w14:paraId="2C3EFF61" w14:textId="77777777" w:rsidR="000667EF" w:rsidRDefault="00000000">
            <w:pPr>
              <w:spacing w:before="40" w:after="40"/>
            </w:pPr>
            <w:r>
              <w:rPr>
                <w:b/>
                <w:sz w:val="18"/>
              </w:rPr>
              <w:t>Availability</w:t>
            </w:r>
          </w:p>
        </w:tc>
        <w:tc>
          <w:tcPr>
            <w:tcW w:w="2017" w:type="dxa"/>
            <w:shd w:val="clear" w:color="auto" w:fill="D9E2F3"/>
          </w:tcPr>
          <w:p w14:paraId="07D7F29A" w14:textId="77777777" w:rsidR="000667EF" w:rsidRDefault="00000000">
            <w:pPr>
              <w:spacing w:before="40" w:after="40"/>
            </w:pPr>
            <w:r>
              <w:rPr>
                <w:b/>
                <w:sz w:val="18"/>
              </w:rPr>
              <w:t>Item</w:t>
            </w:r>
          </w:p>
        </w:tc>
      </w:tr>
      <w:tr w:rsidR="000667EF" w14:paraId="7377BD1C" w14:textId="77777777">
        <w:tc>
          <w:tcPr>
            <w:tcW w:w="2017" w:type="dxa"/>
          </w:tcPr>
          <w:p w14:paraId="68568B01" w14:textId="77777777" w:rsidR="000667EF" w:rsidRDefault="00000000">
            <w:pPr>
              <w:spacing w:before="40" w:after="40"/>
            </w:pPr>
            <w:r>
              <w:rPr>
                <w:sz w:val="18"/>
              </w:rPr>
              <w:t>M1</w:t>
            </w:r>
          </w:p>
        </w:tc>
        <w:tc>
          <w:tcPr>
            <w:tcW w:w="2017" w:type="dxa"/>
          </w:tcPr>
          <w:p w14:paraId="5B1F8546" w14:textId="77777777" w:rsidR="000667EF" w:rsidRDefault="00000000">
            <w:pPr>
              <w:spacing w:before="40" w:after="40"/>
            </w:pPr>
            <w:r>
              <w:rPr>
                <w:b/>
                <w:sz w:val="18"/>
              </w:rPr>
              <w:t>Material master</w:t>
            </w:r>
          </w:p>
        </w:tc>
        <w:tc>
          <w:tcPr>
            <w:tcW w:w="2017" w:type="dxa"/>
          </w:tcPr>
          <w:p w14:paraId="6348AC17" w14:textId="77777777" w:rsidR="000667EF" w:rsidRDefault="00000000">
            <w:pPr>
              <w:spacing w:before="40" w:after="40"/>
            </w:pPr>
            <w:r>
              <w:rPr>
                <w:sz w:val="18"/>
              </w:rPr>
              <w:t>Identify each alloy the engine can process</w:t>
            </w:r>
          </w:p>
        </w:tc>
        <w:tc>
          <w:tcPr>
            <w:tcW w:w="2017" w:type="dxa"/>
          </w:tcPr>
          <w:p w14:paraId="75FECA24" w14:textId="77777777" w:rsidR="000667EF" w:rsidRDefault="00000000">
            <w:pPr>
              <w:spacing w:before="40" w:after="40"/>
            </w:pPr>
            <w:r>
              <w:rPr>
                <w:sz w:val="18"/>
              </w:rPr>
              <w:t>Alloy designation, description, active flag</w:t>
            </w:r>
          </w:p>
        </w:tc>
        <w:tc>
          <w:tcPr>
            <w:tcW w:w="2017" w:type="dxa"/>
          </w:tcPr>
          <w:p w14:paraId="4A9DB479" w14:textId="77777777" w:rsidR="000667EF" w:rsidRDefault="00000000">
            <w:pPr>
              <w:spacing w:before="40" w:after="40"/>
            </w:pPr>
            <w:r>
              <w:rPr>
                <w:sz w:val="18"/>
              </w:rPr>
              <w:t>Process Engineering</w:t>
            </w:r>
          </w:p>
        </w:tc>
        <w:tc>
          <w:tcPr>
            <w:tcW w:w="2017" w:type="dxa"/>
          </w:tcPr>
          <w:p w14:paraId="1F21674B" w14:textId="77777777" w:rsidR="000667EF" w:rsidRDefault="00000000">
            <w:pPr>
              <w:spacing w:before="40" w:after="40"/>
            </w:pPr>
            <w:r>
              <w:rPr>
                <w:sz w:val="18"/>
              </w:rPr>
              <w:t>Available</w:t>
            </w:r>
          </w:p>
        </w:tc>
        <w:tc>
          <w:tcPr>
            <w:tcW w:w="2017" w:type="dxa"/>
          </w:tcPr>
          <w:p w14:paraId="5F8459D9" w14:textId="77777777" w:rsidR="000667EF" w:rsidRDefault="00000000">
            <w:pPr>
              <w:spacing w:before="40" w:after="40"/>
            </w:pPr>
            <w:r>
              <w:rPr>
                <w:sz w:val="18"/>
              </w:rPr>
              <w:t>—</w:t>
            </w:r>
          </w:p>
        </w:tc>
      </w:tr>
      <w:tr w:rsidR="000667EF" w14:paraId="5470FE1F" w14:textId="77777777">
        <w:tc>
          <w:tcPr>
            <w:tcW w:w="2017" w:type="dxa"/>
          </w:tcPr>
          <w:p w14:paraId="539ECEDC" w14:textId="77777777" w:rsidR="000667EF" w:rsidRDefault="00000000">
            <w:pPr>
              <w:spacing w:before="40" w:after="40"/>
            </w:pPr>
            <w:r>
              <w:rPr>
                <w:sz w:val="18"/>
              </w:rPr>
              <w:t>M2</w:t>
            </w:r>
          </w:p>
        </w:tc>
        <w:tc>
          <w:tcPr>
            <w:tcW w:w="2017" w:type="dxa"/>
          </w:tcPr>
          <w:p w14:paraId="0E72B926" w14:textId="77777777" w:rsidR="000667EF" w:rsidRDefault="00000000">
            <w:pPr>
              <w:spacing w:before="40" w:after="40"/>
            </w:pPr>
            <w:r>
              <w:rPr>
                <w:b/>
                <w:sz w:val="18"/>
              </w:rPr>
              <w:t>Material property master</w:t>
            </w:r>
          </w:p>
        </w:tc>
        <w:tc>
          <w:tcPr>
            <w:tcW w:w="2017" w:type="dxa"/>
          </w:tcPr>
          <w:p w14:paraId="62359782" w14:textId="77777777" w:rsidR="000667EF" w:rsidRDefault="00000000">
            <w:pPr>
              <w:spacing w:before="40" w:after="40"/>
            </w:pPr>
            <w:r>
              <w:rPr>
                <w:sz w:val="18"/>
              </w:rPr>
              <w:t>Supply mechanical behaviour to the stress and force calculations</w:t>
            </w:r>
          </w:p>
        </w:tc>
        <w:tc>
          <w:tcPr>
            <w:tcW w:w="2017" w:type="dxa"/>
          </w:tcPr>
          <w:p w14:paraId="3D02329D" w14:textId="77777777" w:rsidR="000667EF" w:rsidRDefault="00000000">
            <w:pPr>
              <w:spacing w:before="40" w:after="40"/>
            </w:pPr>
            <w:r>
              <w:rPr>
                <w:sz w:val="18"/>
              </w:rPr>
              <w:t xml:space="preserve">Yield, tensile, elongation, work-hardening coefficients, density — per alloy </w:t>
            </w:r>
            <w:r>
              <w:rPr>
                <w:b/>
                <w:sz w:val="18"/>
              </w:rPr>
              <w:t>and per temper</w:t>
            </w:r>
          </w:p>
        </w:tc>
        <w:tc>
          <w:tcPr>
            <w:tcW w:w="2017" w:type="dxa"/>
          </w:tcPr>
          <w:p w14:paraId="185C8974" w14:textId="77777777" w:rsidR="000667EF" w:rsidRDefault="00000000">
            <w:pPr>
              <w:spacing w:before="40" w:after="40"/>
            </w:pPr>
            <w:r>
              <w:rPr>
                <w:sz w:val="18"/>
              </w:rPr>
              <w:t>Process Engineering</w:t>
            </w:r>
          </w:p>
        </w:tc>
        <w:tc>
          <w:tcPr>
            <w:tcW w:w="2017" w:type="dxa"/>
          </w:tcPr>
          <w:p w14:paraId="3111E781" w14:textId="77777777" w:rsidR="000667EF" w:rsidRDefault="00000000">
            <w:pPr>
              <w:spacing w:before="40" w:after="40"/>
            </w:pPr>
            <w:r>
              <w:rPr>
                <w:b/>
                <w:sz w:val="18"/>
              </w:rPr>
              <w:t>Partial</w:t>
            </w:r>
          </w:p>
        </w:tc>
        <w:tc>
          <w:tcPr>
            <w:tcW w:w="2017" w:type="dxa"/>
          </w:tcPr>
          <w:p w14:paraId="16EB1AD4" w14:textId="77777777" w:rsidR="000667EF" w:rsidRDefault="00000000">
            <w:pPr>
              <w:spacing w:before="40" w:after="40"/>
            </w:pPr>
            <w:r>
              <w:rPr>
                <w:b/>
                <w:sz w:val="18"/>
              </w:rPr>
              <w:t>PSG-D03</w:t>
            </w:r>
          </w:p>
        </w:tc>
      </w:tr>
      <w:tr w:rsidR="000667EF" w14:paraId="05CC9C92" w14:textId="77777777">
        <w:tc>
          <w:tcPr>
            <w:tcW w:w="2017" w:type="dxa"/>
          </w:tcPr>
          <w:p w14:paraId="0DD1D391" w14:textId="77777777" w:rsidR="000667EF" w:rsidRDefault="00000000">
            <w:pPr>
              <w:spacing w:before="40" w:after="40"/>
            </w:pPr>
            <w:r>
              <w:rPr>
                <w:sz w:val="18"/>
              </w:rPr>
              <w:t>M3</w:t>
            </w:r>
          </w:p>
        </w:tc>
        <w:tc>
          <w:tcPr>
            <w:tcW w:w="2017" w:type="dxa"/>
          </w:tcPr>
          <w:p w14:paraId="45AE0F28" w14:textId="77777777" w:rsidR="000667EF" w:rsidRDefault="00000000">
            <w:pPr>
              <w:spacing w:before="40" w:after="40"/>
            </w:pPr>
            <w:r>
              <w:rPr>
                <w:b/>
                <w:sz w:val="18"/>
              </w:rPr>
              <w:t>Reduction rule master</w:t>
            </w:r>
          </w:p>
        </w:tc>
        <w:tc>
          <w:tcPr>
            <w:tcW w:w="2017" w:type="dxa"/>
          </w:tcPr>
          <w:p w14:paraId="41885530" w14:textId="77777777" w:rsidR="000667EF" w:rsidRDefault="00000000">
            <w:pPr>
              <w:spacing w:before="40" w:after="40"/>
            </w:pPr>
            <w:r>
              <w:rPr>
                <w:sz w:val="18"/>
              </w:rPr>
              <w:t>Per-pass limits for drawing and rolling</w:t>
            </w:r>
          </w:p>
        </w:tc>
        <w:tc>
          <w:tcPr>
            <w:tcW w:w="2017" w:type="dxa"/>
          </w:tcPr>
          <w:p w14:paraId="2638DC3E" w14:textId="77777777" w:rsidR="000667EF" w:rsidRDefault="00000000">
            <w:pPr>
              <w:spacing w:before="40" w:after="40"/>
            </w:pPr>
            <w:r>
              <w:rPr>
                <w:sz w:val="18"/>
              </w:rPr>
              <w:t>Max/min reduction per pass per alloy (drawing); max/min draft per stand per alloy (rolling)</w:t>
            </w:r>
          </w:p>
        </w:tc>
        <w:tc>
          <w:tcPr>
            <w:tcW w:w="2017" w:type="dxa"/>
          </w:tcPr>
          <w:p w14:paraId="6E660D23" w14:textId="77777777" w:rsidR="000667EF" w:rsidRDefault="00000000">
            <w:pPr>
              <w:spacing w:before="40" w:after="40"/>
            </w:pPr>
            <w:r>
              <w:rPr>
                <w:sz w:val="18"/>
              </w:rPr>
              <w:t>Process Engineering</w:t>
            </w:r>
          </w:p>
        </w:tc>
        <w:tc>
          <w:tcPr>
            <w:tcW w:w="2017" w:type="dxa"/>
          </w:tcPr>
          <w:p w14:paraId="5C12F704" w14:textId="77777777" w:rsidR="000667EF" w:rsidRDefault="00000000">
            <w:pPr>
              <w:spacing w:before="40" w:after="40"/>
            </w:pPr>
            <w:r>
              <w:rPr>
                <w:b/>
                <w:sz w:val="18"/>
              </w:rPr>
              <w:t>Not established</w:t>
            </w:r>
          </w:p>
        </w:tc>
        <w:tc>
          <w:tcPr>
            <w:tcW w:w="2017" w:type="dxa"/>
          </w:tcPr>
          <w:p w14:paraId="5E9B45AB" w14:textId="77777777" w:rsidR="000667EF" w:rsidRDefault="00000000">
            <w:pPr>
              <w:spacing w:before="40" w:after="40"/>
            </w:pPr>
            <w:r>
              <w:rPr>
                <w:b/>
                <w:sz w:val="18"/>
              </w:rPr>
              <w:t>PSG-D01</w:t>
            </w:r>
            <w:r>
              <w:rPr>
                <w:sz w:val="18"/>
              </w:rPr>
              <w:t xml:space="preserve">, </w:t>
            </w:r>
            <w:r>
              <w:rPr>
                <w:b/>
                <w:sz w:val="18"/>
              </w:rPr>
              <w:t>PSG-D02</w:t>
            </w:r>
          </w:p>
        </w:tc>
      </w:tr>
      <w:tr w:rsidR="000667EF" w14:paraId="1FBAABA1" w14:textId="77777777">
        <w:tc>
          <w:tcPr>
            <w:tcW w:w="2017" w:type="dxa"/>
          </w:tcPr>
          <w:p w14:paraId="159F52A6" w14:textId="77777777" w:rsidR="000667EF" w:rsidRDefault="00000000">
            <w:pPr>
              <w:spacing w:before="40" w:after="40"/>
            </w:pPr>
            <w:r>
              <w:rPr>
                <w:sz w:val="18"/>
              </w:rPr>
              <w:t>M4</w:t>
            </w:r>
          </w:p>
        </w:tc>
        <w:tc>
          <w:tcPr>
            <w:tcW w:w="2017" w:type="dxa"/>
          </w:tcPr>
          <w:p w14:paraId="1C327A55" w14:textId="77777777" w:rsidR="000667EF" w:rsidRDefault="00000000">
            <w:pPr>
              <w:spacing w:before="40" w:after="40"/>
            </w:pPr>
            <w:r>
              <w:rPr>
                <w:b/>
                <w:sz w:val="18"/>
              </w:rPr>
              <w:t>Machine master</w:t>
            </w:r>
          </w:p>
        </w:tc>
        <w:tc>
          <w:tcPr>
            <w:tcW w:w="2017" w:type="dxa"/>
          </w:tcPr>
          <w:p w14:paraId="578BC20E" w14:textId="77777777" w:rsidR="000667EF" w:rsidRDefault="00000000">
            <w:pPr>
              <w:spacing w:before="40" w:after="40"/>
            </w:pPr>
            <w:r>
              <w:rPr>
                <w:sz w:val="18"/>
              </w:rPr>
              <w:t>Machine capability envelope</w:t>
            </w:r>
          </w:p>
        </w:tc>
        <w:tc>
          <w:tcPr>
            <w:tcW w:w="2017" w:type="dxa"/>
          </w:tcPr>
          <w:p w14:paraId="27A06F40" w14:textId="77777777" w:rsidR="000667EF" w:rsidRDefault="00000000">
            <w:pPr>
              <w:spacing w:before="40" w:after="40"/>
            </w:pPr>
            <w:r>
              <w:rPr>
                <w:sz w:val="18"/>
              </w:rPr>
              <w:t>Per stand: roll diameter, gauge range, width range, max separating force, max drive power, mill modulus, edger fitted</w:t>
            </w:r>
          </w:p>
        </w:tc>
        <w:tc>
          <w:tcPr>
            <w:tcW w:w="2017" w:type="dxa"/>
          </w:tcPr>
          <w:p w14:paraId="50D8ADC2" w14:textId="77777777" w:rsidR="000667EF" w:rsidRDefault="00000000">
            <w:pPr>
              <w:spacing w:before="40" w:after="40"/>
            </w:pPr>
            <w:r>
              <w:rPr>
                <w:sz w:val="18"/>
              </w:rPr>
              <w:t>Maintenance / Engineering</w:t>
            </w:r>
          </w:p>
        </w:tc>
        <w:tc>
          <w:tcPr>
            <w:tcW w:w="2017" w:type="dxa"/>
          </w:tcPr>
          <w:p w14:paraId="238EDE92" w14:textId="77777777" w:rsidR="000667EF" w:rsidRDefault="00000000">
            <w:pPr>
              <w:spacing w:before="40" w:after="40"/>
            </w:pPr>
            <w:r>
              <w:rPr>
                <w:b/>
                <w:sz w:val="18"/>
              </w:rPr>
              <w:t>Partial</w:t>
            </w:r>
          </w:p>
        </w:tc>
        <w:tc>
          <w:tcPr>
            <w:tcW w:w="2017" w:type="dxa"/>
          </w:tcPr>
          <w:p w14:paraId="3AFD3A84" w14:textId="77777777" w:rsidR="000667EF" w:rsidRDefault="00000000">
            <w:pPr>
              <w:spacing w:before="40" w:after="40"/>
            </w:pPr>
            <w:r>
              <w:rPr>
                <w:b/>
                <w:sz w:val="18"/>
              </w:rPr>
              <w:t>PSG-D10–D12</w:t>
            </w:r>
          </w:p>
        </w:tc>
      </w:tr>
      <w:tr w:rsidR="000667EF" w14:paraId="212E4722" w14:textId="77777777">
        <w:tc>
          <w:tcPr>
            <w:tcW w:w="2017" w:type="dxa"/>
          </w:tcPr>
          <w:p w14:paraId="5756F283" w14:textId="77777777" w:rsidR="000667EF" w:rsidRDefault="00000000">
            <w:pPr>
              <w:spacing w:before="40" w:after="40"/>
            </w:pPr>
            <w:r>
              <w:rPr>
                <w:sz w:val="18"/>
              </w:rPr>
              <w:t>M5</w:t>
            </w:r>
          </w:p>
        </w:tc>
        <w:tc>
          <w:tcPr>
            <w:tcW w:w="2017" w:type="dxa"/>
          </w:tcPr>
          <w:p w14:paraId="3DA2802E" w14:textId="77777777" w:rsidR="000667EF" w:rsidRDefault="00000000">
            <w:pPr>
              <w:spacing w:before="40" w:after="40"/>
            </w:pPr>
            <w:r>
              <w:rPr>
                <w:b/>
                <w:sz w:val="18"/>
              </w:rPr>
              <w:t>Roll master</w:t>
            </w:r>
          </w:p>
        </w:tc>
        <w:tc>
          <w:tcPr>
            <w:tcW w:w="2017" w:type="dxa"/>
          </w:tcPr>
          <w:p w14:paraId="1E1C3077" w14:textId="77777777" w:rsidR="000667EF" w:rsidRDefault="00000000">
            <w:pPr>
              <w:spacing w:before="40" w:after="40"/>
            </w:pPr>
            <w:r>
              <w:rPr>
                <w:sz w:val="18"/>
              </w:rPr>
              <w:t>Roll identity and condition</w:t>
            </w:r>
          </w:p>
        </w:tc>
        <w:tc>
          <w:tcPr>
            <w:tcW w:w="2017" w:type="dxa"/>
          </w:tcPr>
          <w:p w14:paraId="3A7C1135" w14:textId="77777777" w:rsidR="000667EF" w:rsidRDefault="00000000">
            <w:pPr>
              <w:spacing w:before="40" w:after="40"/>
            </w:pPr>
            <w:r>
              <w:rPr>
                <w:sz w:val="18"/>
              </w:rPr>
              <w:t>Roll ID, diameter, surface condition, footage run, location, regrind history</w:t>
            </w:r>
          </w:p>
        </w:tc>
        <w:tc>
          <w:tcPr>
            <w:tcW w:w="2017" w:type="dxa"/>
          </w:tcPr>
          <w:p w14:paraId="44ACFF23" w14:textId="77777777" w:rsidR="000667EF" w:rsidRDefault="00000000">
            <w:pPr>
              <w:spacing w:before="40" w:after="40"/>
            </w:pPr>
            <w:r>
              <w:rPr>
                <w:sz w:val="18"/>
              </w:rPr>
              <w:t>Maintenance</w:t>
            </w:r>
          </w:p>
        </w:tc>
        <w:tc>
          <w:tcPr>
            <w:tcW w:w="2017" w:type="dxa"/>
          </w:tcPr>
          <w:p w14:paraId="3BC4B63C" w14:textId="77777777" w:rsidR="000667EF" w:rsidRDefault="00000000">
            <w:pPr>
              <w:spacing w:before="40" w:after="40"/>
            </w:pPr>
            <w:r>
              <w:rPr>
                <w:b/>
                <w:sz w:val="18"/>
              </w:rPr>
              <w:t>Partial</w:t>
            </w:r>
          </w:p>
        </w:tc>
        <w:tc>
          <w:tcPr>
            <w:tcW w:w="2017" w:type="dxa"/>
          </w:tcPr>
          <w:p w14:paraId="048FF172" w14:textId="77777777" w:rsidR="000667EF" w:rsidRDefault="00000000">
            <w:pPr>
              <w:spacing w:before="40" w:after="40"/>
            </w:pPr>
            <w:r>
              <w:rPr>
                <w:b/>
                <w:sz w:val="18"/>
              </w:rPr>
              <w:t>PSG-Q13</w:t>
            </w:r>
          </w:p>
        </w:tc>
      </w:tr>
      <w:tr w:rsidR="000667EF" w14:paraId="1D6E52A5" w14:textId="77777777">
        <w:tc>
          <w:tcPr>
            <w:tcW w:w="2017" w:type="dxa"/>
          </w:tcPr>
          <w:p w14:paraId="076B96FB" w14:textId="77777777" w:rsidR="000667EF" w:rsidRDefault="00000000">
            <w:pPr>
              <w:spacing w:before="40" w:after="40"/>
            </w:pPr>
            <w:r>
              <w:rPr>
                <w:sz w:val="18"/>
              </w:rPr>
              <w:t>M6</w:t>
            </w:r>
          </w:p>
        </w:tc>
        <w:tc>
          <w:tcPr>
            <w:tcW w:w="2017" w:type="dxa"/>
          </w:tcPr>
          <w:p w14:paraId="458BD46E" w14:textId="77777777" w:rsidR="000667EF" w:rsidRDefault="00000000">
            <w:pPr>
              <w:spacing w:before="40" w:after="40"/>
            </w:pPr>
            <w:r>
              <w:rPr>
                <w:b/>
                <w:sz w:val="18"/>
              </w:rPr>
              <w:t>Die / tooling master</w:t>
            </w:r>
          </w:p>
        </w:tc>
        <w:tc>
          <w:tcPr>
            <w:tcW w:w="2017" w:type="dxa"/>
          </w:tcPr>
          <w:p w14:paraId="2061511C" w14:textId="77777777" w:rsidR="000667EF" w:rsidRDefault="00000000">
            <w:pPr>
              <w:spacing w:before="40" w:after="40"/>
            </w:pPr>
            <w:r>
              <w:rPr>
                <w:sz w:val="18"/>
              </w:rPr>
              <w:t>Available drawing tooling</w:t>
            </w:r>
          </w:p>
        </w:tc>
        <w:tc>
          <w:tcPr>
            <w:tcW w:w="2017" w:type="dxa"/>
          </w:tcPr>
          <w:p w14:paraId="50716E25" w14:textId="77777777" w:rsidR="000667EF" w:rsidRDefault="00000000">
            <w:pPr>
              <w:spacing w:before="40" w:after="40"/>
            </w:pPr>
            <w:r>
              <w:rPr>
                <w:sz w:val="18"/>
              </w:rPr>
              <w:t xml:space="preserve">Die ID, hole diameter, </w:t>
            </w:r>
            <w:r>
              <w:rPr>
                <w:b/>
                <w:sz w:val="18"/>
              </w:rPr>
              <w:t>semi-angle</w:t>
            </w:r>
            <w:r>
              <w:rPr>
                <w:sz w:val="18"/>
              </w:rPr>
              <w:t xml:space="preserve">, </w:t>
            </w:r>
            <w:r>
              <w:rPr>
                <w:b/>
                <w:sz w:val="18"/>
              </w:rPr>
              <w:t>bearing length</w:t>
            </w:r>
            <w:r>
              <w:rPr>
                <w:sz w:val="18"/>
              </w:rPr>
              <w:t>, condition, footage run</w:t>
            </w:r>
          </w:p>
        </w:tc>
        <w:tc>
          <w:tcPr>
            <w:tcW w:w="2017" w:type="dxa"/>
          </w:tcPr>
          <w:p w14:paraId="2A9B6C84" w14:textId="77777777" w:rsidR="000667EF" w:rsidRDefault="00000000">
            <w:pPr>
              <w:spacing w:before="40" w:after="40"/>
            </w:pPr>
            <w:r>
              <w:rPr>
                <w:sz w:val="18"/>
              </w:rPr>
              <w:t>Maintenance</w:t>
            </w:r>
          </w:p>
        </w:tc>
        <w:tc>
          <w:tcPr>
            <w:tcW w:w="2017" w:type="dxa"/>
          </w:tcPr>
          <w:p w14:paraId="279ECD16" w14:textId="77777777" w:rsidR="000667EF" w:rsidRDefault="00000000">
            <w:pPr>
              <w:spacing w:before="40" w:after="40"/>
            </w:pPr>
            <w:r>
              <w:rPr>
                <w:b/>
                <w:sz w:val="18"/>
              </w:rPr>
              <w:t>Partial</w:t>
            </w:r>
          </w:p>
        </w:tc>
        <w:tc>
          <w:tcPr>
            <w:tcW w:w="2017" w:type="dxa"/>
          </w:tcPr>
          <w:p w14:paraId="122E8343" w14:textId="77777777" w:rsidR="000667EF" w:rsidRDefault="00000000">
            <w:pPr>
              <w:spacing w:before="40" w:after="40"/>
            </w:pPr>
            <w:r>
              <w:rPr>
                <w:b/>
                <w:sz w:val="18"/>
              </w:rPr>
              <w:t>PSG-D05</w:t>
            </w:r>
            <w:r>
              <w:rPr>
                <w:sz w:val="18"/>
              </w:rPr>
              <w:t xml:space="preserve">, </w:t>
            </w:r>
            <w:r>
              <w:rPr>
                <w:b/>
                <w:sz w:val="18"/>
              </w:rPr>
              <w:t>PSG-Q05</w:t>
            </w:r>
          </w:p>
        </w:tc>
      </w:tr>
      <w:tr w:rsidR="000667EF" w14:paraId="17BA0C23" w14:textId="77777777">
        <w:tc>
          <w:tcPr>
            <w:tcW w:w="2017" w:type="dxa"/>
          </w:tcPr>
          <w:p w14:paraId="2C654B59" w14:textId="77777777" w:rsidR="000667EF" w:rsidRDefault="00000000">
            <w:pPr>
              <w:spacing w:before="40" w:after="40"/>
            </w:pPr>
            <w:r>
              <w:rPr>
                <w:sz w:val="18"/>
              </w:rPr>
              <w:t>M7</w:t>
            </w:r>
          </w:p>
        </w:tc>
        <w:tc>
          <w:tcPr>
            <w:tcW w:w="2017" w:type="dxa"/>
          </w:tcPr>
          <w:p w14:paraId="45087324" w14:textId="77777777" w:rsidR="000667EF" w:rsidRDefault="00000000">
            <w:pPr>
              <w:spacing w:before="40" w:after="40"/>
            </w:pPr>
            <w:r>
              <w:rPr>
                <w:b/>
                <w:sz w:val="18"/>
              </w:rPr>
              <w:t>Product master</w:t>
            </w:r>
          </w:p>
        </w:tc>
        <w:tc>
          <w:tcPr>
            <w:tcW w:w="2017" w:type="dxa"/>
          </w:tcPr>
          <w:p w14:paraId="703615CD" w14:textId="77777777" w:rsidR="000667EF" w:rsidRDefault="00000000">
            <w:pPr>
              <w:spacing w:before="40" w:after="40"/>
            </w:pPr>
            <w:r>
              <w:rPr>
                <w:sz w:val="18"/>
              </w:rPr>
              <w:t>Finished product definitions</w:t>
            </w:r>
          </w:p>
        </w:tc>
        <w:tc>
          <w:tcPr>
            <w:tcW w:w="2017" w:type="dxa"/>
          </w:tcPr>
          <w:p w14:paraId="65EF3EA0" w14:textId="77777777" w:rsidR="000667EF" w:rsidRDefault="00000000">
            <w:pPr>
              <w:spacing w:before="40" w:after="40"/>
            </w:pPr>
            <w:r>
              <w:rPr>
                <w:sz w:val="18"/>
              </w:rPr>
              <w:t>Alloy, gauge, width, edge profile, tolerances, surface finish class, certification requirement</w:t>
            </w:r>
          </w:p>
        </w:tc>
        <w:tc>
          <w:tcPr>
            <w:tcW w:w="2017" w:type="dxa"/>
          </w:tcPr>
          <w:p w14:paraId="2642625C" w14:textId="77777777" w:rsidR="000667EF" w:rsidRDefault="00000000">
            <w:pPr>
              <w:spacing w:before="40" w:after="40"/>
            </w:pPr>
            <w:r>
              <w:rPr>
                <w:sz w:val="18"/>
              </w:rPr>
              <w:t>Sales / Process Engineering</w:t>
            </w:r>
          </w:p>
        </w:tc>
        <w:tc>
          <w:tcPr>
            <w:tcW w:w="2017" w:type="dxa"/>
          </w:tcPr>
          <w:p w14:paraId="5BC41BEB" w14:textId="77777777" w:rsidR="000667EF" w:rsidRDefault="00000000">
            <w:pPr>
              <w:spacing w:before="40" w:after="40"/>
            </w:pPr>
            <w:r>
              <w:rPr>
                <w:b/>
                <w:sz w:val="18"/>
              </w:rPr>
              <w:t>Partial</w:t>
            </w:r>
          </w:p>
        </w:tc>
        <w:tc>
          <w:tcPr>
            <w:tcW w:w="2017" w:type="dxa"/>
          </w:tcPr>
          <w:p w14:paraId="0D6FDE91" w14:textId="77777777" w:rsidR="000667EF" w:rsidRDefault="00000000">
            <w:pPr>
              <w:spacing w:before="40" w:after="40"/>
            </w:pPr>
            <w:r>
              <w:rPr>
                <w:b/>
                <w:sz w:val="18"/>
              </w:rPr>
              <w:t>PSG-D13</w:t>
            </w:r>
          </w:p>
        </w:tc>
      </w:tr>
      <w:tr w:rsidR="000667EF" w14:paraId="66CD4C95" w14:textId="77777777">
        <w:tc>
          <w:tcPr>
            <w:tcW w:w="2017" w:type="dxa"/>
          </w:tcPr>
          <w:p w14:paraId="57705BAD" w14:textId="77777777" w:rsidR="000667EF" w:rsidRDefault="00000000">
            <w:pPr>
              <w:spacing w:before="40" w:after="40"/>
            </w:pPr>
            <w:r>
              <w:rPr>
                <w:sz w:val="18"/>
              </w:rPr>
              <w:t>M8</w:t>
            </w:r>
          </w:p>
        </w:tc>
        <w:tc>
          <w:tcPr>
            <w:tcW w:w="2017" w:type="dxa"/>
          </w:tcPr>
          <w:p w14:paraId="0C79E833" w14:textId="77777777" w:rsidR="000667EF" w:rsidRDefault="00000000">
            <w:pPr>
              <w:spacing w:before="40" w:after="40"/>
            </w:pPr>
            <w:r>
              <w:rPr>
                <w:b/>
                <w:sz w:val="18"/>
              </w:rPr>
              <w:t>Process parameter master</w:t>
            </w:r>
          </w:p>
        </w:tc>
        <w:tc>
          <w:tcPr>
            <w:tcW w:w="2017" w:type="dxa"/>
          </w:tcPr>
          <w:p w14:paraId="3BCD92AB" w14:textId="77777777" w:rsidR="000667EF" w:rsidRDefault="00000000">
            <w:pPr>
              <w:spacing w:before="40" w:after="40"/>
            </w:pPr>
            <w:r>
              <w:rPr>
                <w:sz w:val="18"/>
              </w:rPr>
              <w:t>Empirical coefficients</w:t>
            </w:r>
          </w:p>
        </w:tc>
        <w:tc>
          <w:tcPr>
            <w:tcW w:w="2017" w:type="dxa"/>
          </w:tcPr>
          <w:p w14:paraId="58806F0E" w14:textId="77777777" w:rsidR="000667EF" w:rsidRDefault="00000000">
            <w:pPr>
              <w:spacing w:before="40" w:after="40"/>
            </w:pPr>
            <w:r>
              <w:rPr>
                <w:sz w:val="18"/>
              </w:rPr>
              <w:t>Spread coefficients, friction coefficients, mill spring characteristics, safety factors</w:t>
            </w:r>
          </w:p>
        </w:tc>
        <w:tc>
          <w:tcPr>
            <w:tcW w:w="2017" w:type="dxa"/>
          </w:tcPr>
          <w:p w14:paraId="52314A1F" w14:textId="77777777" w:rsidR="000667EF" w:rsidRDefault="00000000">
            <w:pPr>
              <w:spacing w:before="40" w:after="40"/>
            </w:pPr>
            <w:r>
              <w:rPr>
                <w:sz w:val="18"/>
              </w:rPr>
              <w:t>Process Engineering</w:t>
            </w:r>
          </w:p>
        </w:tc>
        <w:tc>
          <w:tcPr>
            <w:tcW w:w="2017" w:type="dxa"/>
          </w:tcPr>
          <w:p w14:paraId="47F55F87" w14:textId="77777777" w:rsidR="000667EF" w:rsidRDefault="00000000">
            <w:pPr>
              <w:spacing w:before="40" w:after="40"/>
            </w:pPr>
            <w:r>
              <w:rPr>
                <w:b/>
                <w:sz w:val="18"/>
              </w:rPr>
              <w:t>Not established</w:t>
            </w:r>
          </w:p>
        </w:tc>
        <w:tc>
          <w:tcPr>
            <w:tcW w:w="2017" w:type="dxa"/>
          </w:tcPr>
          <w:p w14:paraId="2B5E96D6" w14:textId="77777777" w:rsidR="000667EF" w:rsidRDefault="00000000">
            <w:pPr>
              <w:spacing w:before="40" w:after="40"/>
            </w:pPr>
            <w:r>
              <w:rPr>
                <w:b/>
                <w:sz w:val="18"/>
              </w:rPr>
              <w:t>PSG-D04</w:t>
            </w:r>
            <w:r>
              <w:rPr>
                <w:sz w:val="18"/>
              </w:rPr>
              <w:t xml:space="preserve">, </w:t>
            </w:r>
            <w:r>
              <w:rPr>
                <w:b/>
                <w:sz w:val="18"/>
              </w:rPr>
              <w:t>PSG-D08</w:t>
            </w:r>
            <w:r>
              <w:rPr>
                <w:sz w:val="18"/>
              </w:rPr>
              <w:t xml:space="preserve">, </w:t>
            </w:r>
            <w:r>
              <w:rPr>
                <w:b/>
                <w:sz w:val="18"/>
              </w:rPr>
              <w:t>PSG-D12</w:t>
            </w:r>
          </w:p>
        </w:tc>
      </w:tr>
      <w:tr w:rsidR="000667EF" w14:paraId="627A052F" w14:textId="77777777">
        <w:tc>
          <w:tcPr>
            <w:tcW w:w="2017" w:type="dxa"/>
          </w:tcPr>
          <w:p w14:paraId="6CFFDCD9" w14:textId="77777777" w:rsidR="000667EF" w:rsidRDefault="00000000">
            <w:pPr>
              <w:spacing w:before="40" w:after="40"/>
            </w:pPr>
            <w:r>
              <w:rPr>
                <w:sz w:val="18"/>
              </w:rPr>
              <w:t>M9</w:t>
            </w:r>
          </w:p>
        </w:tc>
        <w:tc>
          <w:tcPr>
            <w:tcW w:w="2017" w:type="dxa"/>
          </w:tcPr>
          <w:p w14:paraId="2EC8602D" w14:textId="77777777" w:rsidR="000667EF" w:rsidRDefault="00000000">
            <w:pPr>
              <w:spacing w:before="40" w:after="40"/>
            </w:pPr>
            <w:r>
              <w:rPr>
                <w:b/>
                <w:sz w:val="18"/>
              </w:rPr>
              <w:t>Speed rule master</w:t>
            </w:r>
          </w:p>
        </w:tc>
        <w:tc>
          <w:tcPr>
            <w:tcW w:w="2017" w:type="dxa"/>
          </w:tcPr>
          <w:p w14:paraId="581E7530" w14:textId="77777777" w:rsidR="000667EF" w:rsidRDefault="00000000">
            <w:pPr>
              <w:spacing w:before="40" w:after="40"/>
            </w:pPr>
            <w:r>
              <w:rPr>
                <w:sz w:val="18"/>
              </w:rPr>
              <w:t xml:space="preserve">Speed envelope and </w:t>
            </w:r>
            <w:r>
              <w:rPr>
                <w:sz w:val="18"/>
              </w:rPr>
              <w:lastRenderedPageBreak/>
              <w:t>constraints</w:t>
            </w:r>
          </w:p>
        </w:tc>
        <w:tc>
          <w:tcPr>
            <w:tcW w:w="2017" w:type="dxa"/>
          </w:tcPr>
          <w:p w14:paraId="2382A049" w14:textId="77777777" w:rsidR="000667EF" w:rsidRDefault="00000000">
            <w:pPr>
              <w:spacing w:before="40" w:after="40"/>
            </w:pPr>
            <w:r>
              <w:rPr>
                <w:sz w:val="18"/>
              </w:rPr>
              <w:lastRenderedPageBreak/>
              <w:t xml:space="preserve">Min/max speed per alloy and gauge; speed </w:t>
            </w:r>
            <w:r>
              <w:rPr>
                <w:sz w:val="18"/>
              </w:rPr>
              <w:lastRenderedPageBreak/>
              <w:t>constraints by finish requirement</w:t>
            </w:r>
          </w:p>
        </w:tc>
        <w:tc>
          <w:tcPr>
            <w:tcW w:w="2017" w:type="dxa"/>
          </w:tcPr>
          <w:p w14:paraId="654BCEEF" w14:textId="77777777" w:rsidR="000667EF" w:rsidRDefault="00000000">
            <w:pPr>
              <w:spacing w:before="40" w:after="40"/>
            </w:pPr>
            <w:r>
              <w:rPr>
                <w:sz w:val="18"/>
              </w:rPr>
              <w:lastRenderedPageBreak/>
              <w:t>Process Engineering</w:t>
            </w:r>
          </w:p>
        </w:tc>
        <w:tc>
          <w:tcPr>
            <w:tcW w:w="2017" w:type="dxa"/>
          </w:tcPr>
          <w:p w14:paraId="284E8C6E" w14:textId="77777777" w:rsidR="000667EF" w:rsidRDefault="00000000">
            <w:pPr>
              <w:spacing w:before="40" w:after="40"/>
            </w:pPr>
            <w:r>
              <w:rPr>
                <w:b/>
                <w:sz w:val="18"/>
              </w:rPr>
              <w:t>Not established</w:t>
            </w:r>
            <w:r>
              <w:rPr>
                <w:sz w:val="18"/>
              </w:rPr>
              <w:t xml:space="preserve"> — to be </w:t>
            </w:r>
            <w:r>
              <w:rPr>
                <w:sz w:val="18"/>
              </w:rPr>
              <w:lastRenderedPageBreak/>
              <w:t>derived from trial</w:t>
            </w:r>
          </w:p>
        </w:tc>
        <w:tc>
          <w:tcPr>
            <w:tcW w:w="2017" w:type="dxa"/>
          </w:tcPr>
          <w:p w14:paraId="686E1720" w14:textId="77777777" w:rsidR="000667EF" w:rsidRDefault="00000000">
            <w:pPr>
              <w:spacing w:before="40" w:after="40"/>
            </w:pPr>
            <w:r>
              <w:rPr>
                <w:b/>
                <w:sz w:val="18"/>
              </w:rPr>
              <w:lastRenderedPageBreak/>
              <w:t>PSG-D14</w:t>
            </w:r>
          </w:p>
        </w:tc>
      </w:tr>
      <w:tr w:rsidR="000667EF" w14:paraId="5E650487" w14:textId="77777777">
        <w:tc>
          <w:tcPr>
            <w:tcW w:w="2017" w:type="dxa"/>
          </w:tcPr>
          <w:p w14:paraId="7E25BEC0" w14:textId="77777777" w:rsidR="000667EF" w:rsidRDefault="00000000">
            <w:pPr>
              <w:spacing w:before="40" w:after="40"/>
            </w:pPr>
            <w:r>
              <w:rPr>
                <w:sz w:val="18"/>
              </w:rPr>
              <w:t>M10</w:t>
            </w:r>
          </w:p>
        </w:tc>
        <w:tc>
          <w:tcPr>
            <w:tcW w:w="2017" w:type="dxa"/>
          </w:tcPr>
          <w:p w14:paraId="0913D46C" w14:textId="77777777" w:rsidR="000667EF" w:rsidRDefault="00000000">
            <w:pPr>
              <w:spacing w:before="40" w:after="40"/>
            </w:pPr>
            <w:r>
              <w:rPr>
                <w:b/>
                <w:sz w:val="18"/>
              </w:rPr>
              <w:t>Quality rule master</w:t>
            </w:r>
          </w:p>
        </w:tc>
        <w:tc>
          <w:tcPr>
            <w:tcW w:w="2017" w:type="dxa"/>
          </w:tcPr>
          <w:p w14:paraId="58C8F2B3" w14:textId="77777777" w:rsidR="000667EF" w:rsidRDefault="00000000">
            <w:pPr>
              <w:spacing w:before="40" w:after="40"/>
            </w:pPr>
            <w:r>
              <w:rPr>
                <w:sz w:val="18"/>
              </w:rPr>
              <w:t>Acceptance criteria</w:t>
            </w:r>
          </w:p>
        </w:tc>
        <w:tc>
          <w:tcPr>
            <w:tcW w:w="2017" w:type="dxa"/>
          </w:tcPr>
          <w:p w14:paraId="30139119" w14:textId="77777777" w:rsidR="000667EF" w:rsidRDefault="00000000">
            <w:pPr>
              <w:spacing w:before="40" w:after="40"/>
            </w:pPr>
            <w:r>
              <w:rPr>
                <w:sz w:val="18"/>
              </w:rPr>
              <w:t>Acceptance limits per product class, inspection points, disposition rules</w:t>
            </w:r>
          </w:p>
        </w:tc>
        <w:tc>
          <w:tcPr>
            <w:tcW w:w="2017" w:type="dxa"/>
          </w:tcPr>
          <w:p w14:paraId="79B23E46" w14:textId="77777777" w:rsidR="000667EF" w:rsidRDefault="00000000">
            <w:pPr>
              <w:spacing w:before="40" w:after="40"/>
            </w:pPr>
            <w:r>
              <w:rPr>
                <w:sz w:val="18"/>
              </w:rPr>
              <w:t>Quality</w:t>
            </w:r>
          </w:p>
        </w:tc>
        <w:tc>
          <w:tcPr>
            <w:tcW w:w="2017" w:type="dxa"/>
          </w:tcPr>
          <w:p w14:paraId="460C0D99" w14:textId="77777777" w:rsidR="000667EF" w:rsidRDefault="00000000">
            <w:pPr>
              <w:spacing w:before="40" w:after="40"/>
            </w:pPr>
            <w:r>
              <w:rPr>
                <w:b/>
                <w:sz w:val="18"/>
              </w:rPr>
              <w:t>Partial</w:t>
            </w:r>
          </w:p>
        </w:tc>
        <w:tc>
          <w:tcPr>
            <w:tcW w:w="2017" w:type="dxa"/>
          </w:tcPr>
          <w:p w14:paraId="57727E52" w14:textId="77777777" w:rsidR="000667EF" w:rsidRDefault="00000000">
            <w:pPr>
              <w:spacing w:before="40" w:after="40"/>
            </w:pPr>
            <w:r>
              <w:rPr>
                <w:b/>
                <w:sz w:val="18"/>
              </w:rPr>
              <w:t>PSG-D15</w:t>
            </w:r>
          </w:p>
        </w:tc>
      </w:tr>
      <w:tr w:rsidR="000667EF" w14:paraId="52E0CC19" w14:textId="77777777">
        <w:tc>
          <w:tcPr>
            <w:tcW w:w="2017" w:type="dxa"/>
          </w:tcPr>
          <w:p w14:paraId="646B88BB" w14:textId="77777777" w:rsidR="000667EF" w:rsidRDefault="00000000">
            <w:pPr>
              <w:spacing w:before="40" w:after="40"/>
            </w:pPr>
            <w:r>
              <w:rPr>
                <w:sz w:val="18"/>
              </w:rPr>
              <w:t>M11</w:t>
            </w:r>
          </w:p>
        </w:tc>
        <w:tc>
          <w:tcPr>
            <w:tcW w:w="2017" w:type="dxa"/>
          </w:tcPr>
          <w:p w14:paraId="0C695809" w14:textId="77777777" w:rsidR="000667EF" w:rsidRDefault="00000000">
            <w:pPr>
              <w:spacing w:before="40" w:after="40"/>
            </w:pPr>
            <w:r>
              <w:rPr>
                <w:b/>
                <w:sz w:val="18"/>
              </w:rPr>
              <w:t>Tolerance rule master</w:t>
            </w:r>
          </w:p>
        </w:tc>
        <w:tc>
          <w:tcPr>
            <w:tcW w:w="2017" w:type="dxa"/>
          </w:tcPr>
          <w:p w14:paraId="40630C8A" w14:textId="77777777" w:rsidR="000667EF" w:rsidRDefault="00000000">
            <w:pPr>
              <w:spacing w:before="40" w:after="40"/>
            </w:pPr>
            <w:r>
              <w:rPr>
                <w:sz w:val="18"/>
              </w:rPr>
              <w:t>Default and customer-specific tolerances</w:t>
            </w:r>
          </w:p>
        </w:tc>
        <w:tc>
          <w:tcPr>
            <w:tcW w:w="2017" w:type="dxa"/>
          </w:tcPr>
          <w:p w14:paraId="32E4D79C" w14:textId="77777777" w:rsidR="000667EF" w:rsidRDefault="00000000">
            <w:pPr>
              <w:spacing w:before="40" w:after="40"/>
            </w:pPr>
            <w:r>
              <w:rPr>
                <w:sz w:val="18"/>
              </w:rPr>
              <w:t>Default gauge/width bands per alloy; customer overrides; process capability data</w:t>
            </w:r>
          </w:p>
        </w:tc>
        <w:tc>
          <w:tcPr>
            <w:tcW w:w="2017" w:type="dxa"/>
          </w:tcPr>
          <w:p w14:paraId="10304E79" w14:textId="77777777" w:rsidR="000667EF" w:rsidRDefault="00000000">
            <w:pPr>
              <w:spacing w:before="40" w:after="40"/>
            </w:pPr>
            <w:r>
              <w:rPr>
                <w:sz w:val="18"/>
              </w:rPr>
              <w:t>Quality / Sales</w:t>
            </w:r>
          </w:p>
        </w:tc>
        <w:tc>
          <w:tcPr>
            <w:tcW w:w="2017" w:type="dxa"/>
          </w:tcPr>
          <w:p w14:paraId="283F206C" w14:textId="77777777" w:rsidR="000667EF" w:rsidRDefault="00000000">
            <w:pPr>
              <w:spacing w:before="40" w:after="40"/>
            </w:pPr>
            <w:r>
              <w:rPr>
                <w:b/>
                <w:sz w:val="18"/>
              </w:rPr>
              <w:t>Partial</w:t>
            </w:r>
          </w:p>
        </w:tc>
        <w:tc>
          <w:tcPr>
            <w:tcW w:w="2017" w:type="dxa"/>
          </w:tcPr>
          <w:p w14:paraId="18CB8602" w14:textId="77777777" w:rsidR="000667EF" w:rsidRDefault="00000000">
            <w:pPr>
              <w:spacing w:before="40" w:after="40"/>
            </w:pPr>
            <w:r>
              <w:rPr>
                <w:b/>
                <w:sz w:val="18"/>
              </w:rPr>
              <w:t>PSG-D13</w:t>
            </w:r>
          </w:p>
        </w:tc>
      </w:tr>
    </w:tbl>
    <w:p w14:paraId="1502BEF7" w14:textId="77777777" w:rsidR="000667EF" w:rsidRDefault="000667EF">
      <w:pPr>
        <w:spacing w:after="80"/>
      </w:pPr>
    </w:p>
    <w:p w14:paraId="2564C214" w14:textId="77777777" w:rsidR="000667EF" w:rsidRDefault="00000000">
      <w:pPr>
        <w:pBdr>
          <w:left w:val="single" w:sz="18" w:space="0" w:color="4472C4"/>
        </w:pBdr>
        <w:spacing w:before="120"/>
        <w:ind w:left="480"/>
      </w:pPr>
      <w:r>
        <w:rPr>
          <w:b/>
        </w:rPr>
        <w:t>The critical observation.</w:t>
      </w:r>
      <w:r>
        <w:t xml:space="preserve"> Three of the eleven masters — M3, M8, M9 — are </w:t>
      </w:r>
      <w:r>
        <w:rPr>
          <w:b/>
        </w:rPr>
        <w:t>not established today</w:t>
      </w:r>
      <w:r>
        <w:t>, and they are precisely the masters that carry the engineering coefficients. M8 in particular cannot be fully populated from existing knowledge; it requires measured production data. Section 12 addresses how development proceeds in the meantime.</w:t>
      </w:r>
    </w:p>
    <w:p w14:paraId="25764386" w14:textId="77777777" w:rsidR="000667EF" w:rsidRDefault="000667EF">
      <w:pPr>
        <w:pBdr>
          <w:bottom w:val="single" w:sz="6" w:space="0" w:color="BFBFBF"/>
        </w:pBdr>
        <w:spacing w:before="120"/>
      </w:pPr>
    </w:p>
    <w:p w14:paraId="45091F61" w14:textId="77777777" w:rsidR="000667EF" w:rsidRDefault="000667EF">
      <w:pPr>
        <w:sectPr w:rsidR="000667EF">
          <w:headerReference w:type="default" r:id="rId30"/>
          <w:footerReference w:type="default" r:id="rId31"/>
          <w:pgSz w:w="15840" w:h="12240" w:orient="landscape"/>
          <w:pgMar w:top="1000" w:right="860" w:bottom="1000" w:left="860" w:header="720" w:footer="720" w:gutter="0"/>
          <w:cols w:space="720"/>
          <w:docGrid w:linePitch="360"/>
        </w:sectPr>
      </w:pPr>
    </w:p>
    <w:p w14:paraId="0A05B2D2" w14:textId="77777777" w:rsidR="000667EF" w:rsidRDefault="00000000">
      <w:pPr>
        <w:pStyle w:val="Heading1"/>
      </w:pPr>
      <w:bookmarkStart w:id="45" w:name="_Toc236485911"/>
      <w:r>
        <w:rPr>
          <w:rFonts w:ascii="Calibri" w:hAnsi="Calibri"/>
          <w:b w:val="0"/>
          <w:color w:val="1F3864"/>
        </w:rPr>
        <w:lastRenderedPageBreak/>
        <w:t>6. Pass Schedule Generation Logic</w:t>
      </w:r>
      <w:bookmarkEnd w:id="45"/>
    </w:p>
    <w:p w14:paraId="17A9C8F4" w14:textId="77777777" w:rsidR="000667EF" w:rsidRDefault="00000000">
      <w:pPr>
        <w:pStyle w:val="Heading2"/>
      </w:pPr>
      <w:bookmarkStart w:id="46" w:name="_Toc236485912"/>
      <w:r>
        <w:rPr>
          <w:rFonts w:ascii="Calibri" w:hAnsi="Calibri"/>
          <w:b w:val="0"/>
          <w:color w:val="1F3864"/>
        </w:rPr>
        <w:t>6.1 Overall Flow</w:t>
      </w:r>
      <w:bookmarkEnd w:id="46"/>
    </w:p>
    <w:p w14:paraId="678F07FD" w14:textId="77777777" w:rsidR="000667EF" w:rsidRDefault="00000000">
      <w:pPr>
        <w:spacing w:after="80"/>
      </w:pPr>
      <w:r>
        <w:rPr>
          <w:b/>
          <w:color w:val="1F3864"/>
          <w:sz w:val="19"/>
        </w:rPr>
        <w:t>Figure 1 — Pass schedule generation, overall flow</w:t>
      </w:r>
    </w:p>
    <w:tbl>
      <w:tblPr>
        <w:tblW w:w="0" w:type="auto"/>
        <w:tblLayout w:type="fixed"/>
        <w:tblLook w:val="04A0" w:firstRow="1" w:lastRow="0" w:firstColumn="1" w:lastColumn="0" w:noHBand="0" w:noVBand="1"/>
      </w:tblPr>
      <w:tblGrid>
        <w:gridCol w:w="6000"/>
        <w:gridCol w:w="3800"/>
      </w:tblGrid>
      <w:tr w:rsidR="000667EF" w14:paraId="317EFA54" w14:textId="77777777">
        <w:tc>
          <w:tcPr>
            <w:tcW w:w="6000" w:type="dxa"/>
            <w:tcBorders>
              <w:top w:val="single" w:sz="8" w:space="0" w:color="2F5597"/>
              <w:left w:val="single" w:sz="8" w:space="0" w:color="2F5597"/>
              <w:bottom w:val="single" w:sz="8" w:space="0" w:color="2F5597"/>
              <w:right w:val="single" w:sz="8" w:space="0" w:color="2F5597"/>
            </w:tcBorders>
            <w:shd w:val="clear" w:color="auto" w:fill="D9E2F3"/>
          </w:tcPr>
          <w:p w14:paraId="75325C75" w14:textId="77777777" w:rsidR="000667EF" w:rsidRDefault="00000000">
            <w:pPr>
              <w:spacing w:before="60" w:after="60"/>
              <w:jc w:val="center"/>
            </w:pPr>
            <w:r>
              <w:rPr>
                <w:b/>
                <w:sz w:val="18"/>
              </w:rPr>
              <w:t>INPUTS</w:t>
            </w:r>
          </w:p>
          <w:p w14:paraId="2811F5C2" w14:textId="77777777" w:rsidR="000667EF" w:rsidRDefault="00000000">
            <w:pPr>
              <w:spacing w:before="60" w:after="60"/>
              <w:jc w:val="center"/>
            </w:pPr>
            <w:r>
              <w:rPr>
                <w:b/>
                <w:sz w:val="18"/>
              </w:rPr>
              <w:t>Alloy · rod diameter · target gauge and width · edge profile · line</w:t>
            </w:r>
          </w:p>
        </w:tc>
        <w:tc>
          <w:tcPr>
            <w:tcW w:w="3800" w:type="dxa"/>
          </w:tcPr>
          <w:p w14:paraId="540DD3B0" w14:textId="77777777" w:rsidR="000667EF" w:rsidRDefault="000667EF"/>
        </w:tc>
      </w:tr>
      <w:tr w:rsidR="000667EF" w14:paraId="69EEECC7" w14:textId="77777777">
        <w:tc>
          <w:tcPr>
            <w:tcW w:w="6000" w:type="dxa"/>
          </w:tcPr>
          <w:p w14:paraId="6F5637DD" w14:textId="77777777" w:rsidR="000667EF" w:rsidRDefault="00000000">
            <w:pPr>
              <w:spacing w:before="20" w:after="20"/>
              <w:jc w:val="center"/>
            </w:pPr>
            <w:r>
              <w:rPr>
                <w:color w:val="4472C4"/>
                <w:sz w:val="18"/>
              </w:rPr>
              <w:t>▼</w:t>
            </w:r>
          </w:p>
        </w:tc>
        <w:tc>
          <w:tcPr>
            <w:tcW w:w="3800" w:type="dxa"/>
          </w:tcPr>
          <w:p w14:paraId="59AA00D6" w14:textId="77777777" w:rsidR="000667EF" w:rsidRDefault="000667EF"/>
        </w:tc>
      </w:tr>
      <w:tr w:rsidR="000667EF" w14:paraId="6C7840C1"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0DFE82BC" w14:textId="77777777" w:rsidR="000667EF" w:rsidRDefault="00000000">
            <w:pPr>
              <w:spacing w:before="60" w:after="60"/>
              <w:jc w:val="center"/>
            </w:pPr>
            <w:r>
              <w:rPr>
                <w:sz w:val="18"/>
              </w:rPr>
              <w:t>Step 1 — Finished cross-sectional area from edge geometry</w:t>
            </w:r>
          </w:p>
        </w:tc>
        <w:tc>
          <w:tcPr>
            <w:tcW w:w="3800" w:type="dxa"/>
          </w:tcPr>
          <w:p w14:paraId="77EA241C" w14:textId="77777777" w:rsidR="000667EF" w:rsidRDefault="000667EF"/>
        </w:tc>
      </w:tr>
      <w:tr w:rsidR="000667EF" w14:paraId="7548FC23" w14:textId="77777777">
        <w:tc>
          <w:tcPr>
            <w:tcW w:w="6000" w:type="dxa"/>
          </w:tcPr>
          <w:p w14:paraId="5C590C3F" w14:textId="77777777" w:rsidR="000667EF" w:rsidRDefault="00000000">
            <w:pPr>
              <w:spacing w:before="20" w:after="20"/>
              <w:jc w:val="center"/>
            </w:pPr>
            <w:r>
              <w:rPr>
                <w:color w:val="4472C4"/>
                <w:sz w:val="18"/>
              </w:rPr>
              <w:t>▼</w:t>
            </w:r>
          </w:p>
        </w:tc>
        <w:tc>
          <w:tcPr>
            <w:tcW w:w="3800" w:type="dxa"/>
          </w:tcPr>
          <w:p w14:paraId="5F37A886" w14:textId="77777777" w:rsidR="000667EF" w:rsidRDefault="000667EF"/>
        </w:tc>
      </w:tr>
      <w:tr w:rsidR="000667EF" w14:paraId="042F5348"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0BFDB44B" w14:textId="77777777" w:rsidR="000667EF" w:rsidRDefault="00000000">
            <w:pPr>
              <w:spacing w:before="60" w:after="60"/>
              <w:jc w:val="center"/>
            </w:pPr>
            <w:r>
              <w:rPr>
                <w:sz w:val="18"/>
              </w:rPr>
              <w:t>Step 2 — Flattening entry diameter from spread relation</w:t>
            </w:r>
          </w:p>
        </w:tc>
        <w:tc>
          <w:tcPr>
            <w:tcW w:w="3800" w:type="dxa"/>
          </w:tcPr>
          <w:p w14:paraId="1EFA522D" w14:textId="77777777" w:rsidR="000667EF" w:rsidRDefault="000667EF"/>
        </w:tc>
      </w:tr>
      <w:tr w:rsidR="000667EF" w14:paraId="0D0D4E31" w14:textId="77777777">
        <w:tc>
          <w:tcPr>
            <w:tcW w:w="6000" w:type="dxa"/>
          </w:tcPr>
          <w:p w14:paraId="269A96D9" w14:textId="77777777" w:rsidR="000667EF" w:rsidRDefault="00000000">
            <w:pPr>
              <w:spacing w:before="20" w:after="20"/>
              <w:jc w:val="center"/>
            </w:pPr>
            <w:r>
              <w:rPr>
                <w:color w:val="4472C4"/>
                <w:sz w:val="18"/>
              </w:rPr>
              <w:t>▼</w:t>
            </w:r>
          </w:p>
        </w:tc>
        <w:tc>
          <w:tcPr>
            <w:tcW w:w="3800" w:type="dxa"/>
          </w:tcPr>
          <w:p w14:paraId="1399C453" w14:textId="77777777" w:rsidR="000667EF" w:rsidRDefault="000667EF"/>
        </w:tc>
      </w:tr>
      <w:tr w:rsidR="000667EF" w14:paraId="2A094033"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527D5D74" w14:textId="77777777" w:rsidR="000667EF" w:rsidRDefault="00000000">
            <w:pPr>
              <w:spacing w:before="60" w:after="60"/>
              <w:jc w:val="center"/>
            </w:pPr>
            <w:r>
              <w:rPr>
                <w:sz w:val="18"/>
              </w:rPr>
              <w:t>Step 3 — Total drawing area reduction, rod to entry</w:t>
            </w:r>
          </w:p>
        </w:tc>
        <w:tc>
          <w:tcPr>
            <w:tcW w:w="3800" w:type="dxa"/>
          </w:tcPr>
          <w:p w14:paraId="2E771910" w14:textId="77777777" w:rsidR="000667EF" w:rsidRDefault="000667EF"/>
        </w:tc>
      </w:tr>
      <w:tr w:rsidR="000667EF" w14:paraId="07C1D383" w14:textId="77777777">
        <w:tc>
          <w:tcPr>
            <w:tcW w:w="6000" w:type="dxa"/>
          </w:tcPr>
          <w:p w14:paraId="3FF09FA5" w14:textId="77777777" w:rsidR="000667EF" w:rsidRDefault="00000000">
            <w:pPr>
              <w:spacing w:before="20" w:after="20"/>
              <w:jc w:val="center"/>
            </w:pPr>
            <w:r>
              <w:rPr>
                <w:color w:val="4472C4"/>
                <w:sz w:val="18"/>
              </w:rPr>
              <w:t>▼</w:t>
            </w:r>
          </w:p>
        </w:tc>
        <w:tc>
          <w:tcPr>
            <w:tcW w:w="3800" w:type="dxa"/>
          </w:tcPr>
          <w:p w14:paraId="0D2962D9" w14:textId="77777777" w:rsidR="000667EF" w:rsidRDefault="000667EF"/>
        </w:tc>
      </w:tr>
      <w:tr w:rsidR="000667EF" w14:paraId="6953DAA4"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31DBF04E" w14:textId="77777777" w:rsidR="000667EF" w:rsidRDefault="00000000">
            <w:pPr>
              <w:spacing w:before="60" w:after="60"/>
              <w:jc w:val="center"/>
            </w:pPr>
            <w:r>
              <w:rPr>
                <w:sz w:val="18"/>
              </w:rPr>
              <w:t>Step 4 — Achievable in the available draw passes?</w:t>
            </w:r>
          </w:p>
        </w:tc>
        <w:tc>
          <w:tcPr>
            <w:tcW w:w="3800" w:type="dxa"/>
            <w:tcBorders>
              <w:top w:val="single" w:sz="8" w:space="0" w:color="C00000"/>
              <w:left w:val="single" w:sz="8" w:space="0" w:color="C00000"/>
              <w:bottom w:val="single" w:sz="8" w:space="0" w:color="C00000"/>
              <w:right w:val="single" w:sz="8" w:space="0" w:color="C00000"/>
            </w:tcBorders>
            <w:shd w:val="clear" w:color="auto" w:fill="FCE4E4"/>
          </w:tcPr>
          <w:p w14:paraId="5D9E9E26" w14:textId="77777777" w:rsidR="000667EF" w:rsidRDefault="00000000">
            <w:pPr>
              <w:spacing w:before="60" w:after="60"/>
              <w:jc w:val="center"/>
            </w:pPr>
            <w:r>
              <w:rPr>
                <w:b/>
                <w:sz w:val="18"/>
              </w:rPr>
              <w:t>No →</w:t>
            </w:r>
          </w:p>
          <w:p w14:paraId="29261264" w14:textId="77777777" w:rsidR="000667EF" w:rsidRDefault="00000000">
            <w:pPr>
              <w:spacing w:before="60" w:after="60"/>
              <w:jc w:val="center"/>
            </w:pPr>
            <w:r>
              <w:rPr>
                <w:b/>
                <w:sz w:val="18"/>
              </w:rPr>
              <w:t>REJECT</w:t>
            </w:r>
          </w:p>
          <w:p w14:paraId="349C4019" w14:textId="77777777" w:rsidR="000667EF" w:rsidRDefault="00000000">
            <w:pPr>
              <w:spacing w:before="60" w:after="60"/>
              <w:jc w:val="center"/>
            </w:pPr>
            <w:r>
              <w:rPr>
                <w:b/>
                <w:sz w:val="18"/>
              </w:rPr>
              <w:t>Report the required entry diameter. Offer pre-drawn input, an intermediate anneal, or revised targets.</w:t>
            </w:r>
          </w:p>
        </w:tc>
      </w:tr>
      <w:tr w:rsidR="000667EF" w14:paraId="0CA80CE0" w14:textId="77777777">
        <w:tc>
          <w:tcPr>
            <w:tcW w:w="6000" w:type="dxa"/>
          </w:tcPr>
          <w:p w14:paraId="50F7C46E" w14:textId="77777777" w:rsidR="000667EF" w:rsidRDefault="00000000">
            <w:pPr>
              <w:spacing w:before="20" w:after="20"/>
              <w:jc w:val="center"/>
            </w:pPr>
            <w:r>
              <w:rPr>
                <w:b/>
                <w:color w:val="4472C4"/>
                <w:sz w:val="18"/>
              </w:rPr>
              <w:t>▼  Yes</w:t>
            </w:r>
          </w:p>
        </w:tc>
        <w:tc>
          <w:tcPr>
            <w:tcW w:w="3800" w:type="dxa"/>
          </w:tcPr>
          <w:p w14:paraId="4C379DA8" w14:textId="77777777" w:rsidR="000667EF" w:rsidRDefault="000667EF"/>
        </w:tc>
      </w:tr>
      <w:tr w:rsidR="000667EF" w14:paraId="66BC3AD8"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2602B4DC" w14:textId="77777777" w:rsidR="000667EF" w:rsidRDefault="00000000">
            <w:pPr>
              <w:spacing w:before="60" w:after="60"/>
              <w:jc w:val="center"/>
            </w:pPr>
            <w:r>
              <w:rPr>
                <w:sz w:val="18"/>
              </w:rPr>
              <w:t>Step 5 — Distribute reduction; compute ideal die sizes</w:t>
            </w:r>
          </w:p>
        </w:tc>
        <w:tc>
          <w:tcPr>
            <w:tcW w:w="3800" w:type="dxa"/>
          </w:tcPr>
          <w:p w14:paraId="50E11A56" w14:textId="77777777" w:rsidR="000667EF" w:rsidRDefault="000667EF"/>
        </w:tc>
      </w:tr>
      <w:tr w:rsidR="000667EF" w14:paraId="2CBEBED9" w14:textId="77777777">
        <w:tc>
          <w:tcPr>
            <w:tcW w:w="6000" w:type="dxa"/>
          </w:tcPr>
          <w:p w14:paraId="5E2A55FF" w14:textId="77777777" w:rsidR="000667EF" w:rsidRDefault="00000000">
            <w:pPr>
              <w:spacing w:before="20" w:after="20"/>
              <w:jc w:val="center"/>
            </w:pPr>
            <w:r>
              <w:rPr>
                <w:color w:val="4472C4"/>
                <w:sz w:val="18"/>
              </w:rPr>
              <w:t>▼</w:t>
            </w:r>
          </w:p>
        </w:tc>
        <w:tc>
          <w:tcPr>
            <w:tcW w:w="3800" w:type="dxa"/>
          </w:tcPr>
          <w:p w14:paraId="1931F633" w14:textId="77777777" w:rsidR="000667EF" w:rsidRDefault="000667EF"/>
        </w:tc>
      </w:tr>
      <w:tr w:rsidR="000667EF" w14:paraId="4817898C"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2CAC46C7" w14:textId="77777777" w:rsidR="000667EF" w:rsidRDefault="00000000">
            <w:pPr>
              <w:spacing w:before="60" w:after="60"/>
              <w:jc w:val="center"/>
            </w:pPr>
            <w:r>
              <w:rPr>
                <w:sz w:val="18"/>
              </w:rPr>
              <w:t>Step 6 — Snap dies to available tooling</w:t>
            </w:r>
          </w:p>
        </w:tc>
        <w:tc>
          <w:tcPr>
            <w:tcW w:w="3800" w:type="dxa"/>
          </w:tcPr>
          <w:p w14:paraId="6823FFC1" w14:textId="77777777" w:rsidR="000667EF" w:rsidRDefault="000667EF"/>
        </w:tc>
      </w:tr>
      <w:tr w:rsidR="000667EF" w14:paraId="14693092" w14:textId="77777777">
        <w:tc>
          <w:tcPr>
            <w:tcW w:w="6000" w:type="dxa"/>
          </w:tcPr>
          <w:p w14:paraId="4A04920E" w14:textId="77777777" w:rsidR="000667EF" w:rsidRDefault="00000000">
            <w:pPr>
              <w:spacing w:before="20" w:after="20"/>
              <w:jc w:val="center"/>
            </w:pPr>
            <w:r>
              <w:rPr>
                <w:color w:val="4472C4"/>
                <w:sz w:val="18"/>
              </w:rPr>
              <w:t>▼</w:t>
            </w:r>
          </w:p>
        </w:tc>
        <w:tc>
          <w:tcPr>
            <w:tcW w:w="3800" w:type="dxa"/>
          </w:tcPr>
          <w:p w14:paraId="2C6406E4" w14:textId="77777777" w:rsidR="000667EF" w:rsidRDefault="000667EF"/>
        </w:tc>
      </w:tr>
      <w:tr w:rsidR="000667EF" w14:paraId="74001FEE"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22791F6B" w14:textId="77777777" w:rsidR="000667EF" w:rsidRDefault="00000000">
            <w:pPr>
              <w:spacing w:before="60" w:after="60"/>
              <w:jc w:val="center"/>
            </w:pPr>
            <w:r>
              <w:rPr>
                <w:sz w:val="18"/>
              </w:rPr>
              <w:t>Step 7 — Per-pass reduction still within limit after snapping?</w:t>
            </w:r>
          </w:p>
        </w:tc>
        <w:tc>
          <w:tcPr>
            <w:tcW w:w="3800" w:type="dxa"/>
            <w:tcBorders>
              <w:top w:val="single" w:sz="8" w:space="0" w:color="808080"/>
              <w:left w:val="single" w:sz="8" w:space="0" w:color="808080"/>
              <w:bottom w:val="single" w:sz="8" w:space="0" w:color="808080"/>
              <w:right w:val="single" w:sz="8" w:space="0" w:color="808080"/>
            </w:tcBorders>
            <w:shd w:val="clear" w:color="auto" w:fill="F2F2F2"/>
          </w:tcPr>
          <w:p w14:paraId="1BB6FF33" w14:textId="77777777" w:rsidR="000667EF" w:rsidRDefault="00000000">
            <w:pPr>
              <w:spacing w:before="60" w:after="60"/>
              <w:jc w:val="center"/>
            </w:pPr>
            <w:r>
              <w:rPr>
                <w:sz w:val="18"/>
              </w:rPr>
              <w:t>No →</w:t>
            </w:r>
          </w:p>
          <w:p w14:paraId="56690B43" w14:textId="77777777" w:rsidR="000667EF" w:rsidRDefault="00000000">
            <w:pPr>
              <w:spacing w:before="60" w:after="60"/>
              <w:jc w:val="center"/>
            </w:pPr>
            <w:r>
              <w:rPr>
                <w:sz w:val="18"/>
              </w:rPr>
              <w:t>Try an alternative die combination</w:t>
            </w:r>
          </w:p>
          <w:p w14:paraId="16E1EAF9" w14:textId="77777777" w:rsidR="000667EF" w:rsidRDefault="00000000">
            <w:pPr>
              <w:spacing w:before="60" w:after="60"/>
              <w:jc w:val="center"/>
            </w:pPr>
            <w:r>
              <w:rPr>
                <w:sz w:val="18"/>
              </w:rPr>
              <w:t>Return to Step 6</w:t>
            </w:r>
          </w:p>
        </w:tc>
      </w:tr>
      <w:tr w:rsidR="000667EF" w14:paraId="2F40A780" w14:textId="77777777">
        <w:tc>
          <w:tcPr>
            <w:tcW w:w="6000" w:type="dxa"/>
          </w:tcPr>
          <w:p w14:paraId="43D5E69F" w14:textId="77777777" w:rsidR="000667EF" w:rsidRDefault="00000000">
            <w:pPr>
              <w:spacing w:before="20" w:after="20"/>
              <w:jc w:val="center"/>
            </w:pPr>
            <w:r>
              <w:rPr>
                <w:b/>
                <w:color w:val="4472C4"/>
                <w:sz w:val="18"/>
              </w:rPr>
              <w:t>▼  Yes</w:t>
            </w:r>
          </w:p>
        </w:tc>
        <w:tc>
          <w:tcPr>
            <w:tcW w:w="3800" w:type="dxa"/>
          </w:tcPr>
          <w:p w14:paraId="7FFD30A8" w14:textId="77777777" w:rsidR="000667EF" w:rsidRDefault="000667EF"/>
        </w:tc>
      </w:tr>
      <w:tr w:rsidR="000667EF" w14:paraId="6992198C"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5E66A6C0" w14:textId="77777777" w:rsidR="000667EF" w:rsidRDefault="00000000">
            <w:pPr>
              <w:spacing w:before="60" w:after="60"/>
              <w:jc w:val="center"/>
            </w:pPr>
            <w:r>
              <w:rPr>
                <w:sz w:val="18"/>
              </w:rPr>
              <w:t>Step 8 — Check drawing stress and the Δ parameter</w:t>
            </w:r>
          </w:p>
        </w:tc>
        <w:tc>
          <w:tcPr>
            <w:tcW w:w="3800" w:type="dxa"/>
          </w:tcPr>
          <w:p w14:paraId="2317F802" w14:textId="77777777" w:rsidR="000667EF" w:rsidRDefault="000667EF"/>
        </w:tc>
      </w:tr>
      <w:tr w:rsidR="000667EF" w14:paraId="2729F844" w14:textId="77777777">
        <w:tc>
          <w:tcPr>
            <w:tcW w:w="6000" w:type="dxa"/>
          </w:tcPr>
          <w:p w14:paraId="24EB123D" w14:textId="77777777" w:rsidR="000667EF" w:rsidRDefault="00000000">
            <w:pPr>
              <w:spacing w:before="20" w:after="20"/>
              <w:jc w:val="center"/>
            </w:pPr>
            <w:r>
              <w:rPr>
                <w:color w:val="4472C4"/>
                <w:sz w:val="18"/>
              </w:rPr>
              <w:t>▼</w:t>
            </w:r>
          </w:p>
        </w:tc>
        <w:tc>
          <w:tcPr>
            <w:tcW w:w="3800" w:type="dxa"/>
          </w:tcPr>
          <w:p w14:paraId="692763BB" w14:textId="77777777" w:rsidR="000667EF" w:rsidRDefault="000667EF"/>
        </w:tc>
      </w:tr>
      <w:tr w:rsidR="000667EF" w14:paraId="593B281A"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102621CC" w14:textId="77777777" w:rsidR="000667EF" w:rsidRDefault="00000000">
            <w:pPr>
              <w:spacing w:before="60" w:after="60"/>
              <w:jc w:val="center"/>
            </w:pPr>
            <w:r>
              <w:rPr>
                <w:sz w:val="18"/>
              </w:rPr>
              <w:t>Step 9 — Allocate rolling reduction across FM1 and the finishing stands</w:t>
            </w:r>
          </w:p>
        </w:tc>
        <w:tc>
          <w:tcPr>
            <w:tcW w:w="3800" w:type="dxa"/>
          </w:tcPr>
          <w:p w14:paraId="21EB4177" w14:textId="77777777" w:rsidR="000667EF" w:rsidRDefault="000667EF"/>
        </w:tc>
      </w:tr>
      <w:tr w:rsidR="000667EF" w14:paraId="438366A0" w14:textId="77777777">
        <w:tc>
          <w:tcPr>
            <w:tcW w:w="6000" w:type="dxa"/>
          </w:tcPr>
          <w:p w14:paraId="4D7E5E49" w14:textId="77777777" w:rsidR="000667EF" w:rsidRDefault="00000000">
            <w:pPr>
              <w:spacing w:before="20" w:after="20"/>
              <w:jc w:val="center"/>
            </w:pPr>
            <w:r>
              <w:rPr>
                <w:color w:val="4472C4"/>
                <w:sz w:val="18"/>
              </w:rPr>
              <w:t>▼</w:t>
            </w:r>
          </w:p>
        </w:tc>
        <w:tc>
          <w:tcPr>
            <w:tcW w:w="3800" w:type="dxa"/>
          </w:tcPr>
          <w:p w14:paraId="03F4057E" w14:textId="77777777" w:rsidR="000667EF" w:rsidRDefault="000667EF"/>
        </w:tc>
      </w:tr>
      <w:tr w:rsidR="000667EF" w14:paraId="26DDCBDE"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2304D647" w14:textId="77777777" w:rsidR="000667EF" w:rsidRDefault="00000000">
            <w:pPr>
              <w:spacing w:before="60" w:after="60"/>
              <w:jc w:val="center"/>
            </w:pPr>
            <w:r>
              <w:rPr>
                <w:sz w:val="18"/>
              </w:rPr>
              <w:lastRenderedPageBreak/>
              <w:t>Step 10 — Compute roll gaps with mill spring compensation</w:t>
            </w:r>
          </w:p>
        </w:tc>
        <w:tc>
          <w:tcPr>
            <w:tcW w:w="3800" w:type="dxa"/>
          </w:tcPr>
          <w:p w14:paraId="0B9D2695" w14:textId="77777777" w:rsidR="000667EF" w:rsidRDefault="000667EF"/>
        </w:tc>
      </w:tr>
      <w:tr w:rsidR="000667EF" w14:paraId="0D63C545" w14:textId="77777777">
        <w:tc>
          <w:tcPr>
            <w:tcW w:w="6000" w:type="dxa"/>
          </w:tcPr>
          <w:p w14:paraId="25E2BDCB" w14:textId="77777777" w:rsidR="000667EF" w:rsidRDefault="00000000">
            <w:pPr>
              <w:spacing w:before="20" w:after="20"/>
              <w:jc w:val="center"/>
            </w:pPr>
            <w:r>
              <w:rPr>
                <w:color w:val="4472C4"/>
                <w:sz w:val="18"/>
              </w:rPr>
              <w:t>▼</w:t>
            </w:r>
          </w:p>
        </w:tc>
        <w:tc>
          <w:tcPr>
            <w:tcW w:w="3800" w:type="dxa"/>
          </w:tcPr>
          <w:p w14:paraId="0697ECCA" w14:textId="77777777" w:rsidR="000667EF" w:rsidRDefault="000667EF"/>
        </w:tc>
      </w:tr>
      <w:tr w:rsidR="000667EF" w14:paraId="3208404E"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4793B145" w14:textId="77777777" w:rsidR="000667EF" w:rsidRDefault="00000000">
            <w:pPr>
              <w:spacing w:before="60" w:after="60"/>
              <w:jc w:val="center"/>
            </w:pPr>
            <w:r>
              <w:rPr>
                <w:sz w:val="18"/>
              </w:rPr>
              <w:t>Step 11 — Compute inter-stand speed ratios from mass flow</w:t>
            </w:r>
          </w:p>
        </w:tc>
        <w:tc>
          <w:tcPr>
            <w:tcW w:w="3800" w:type="dxa"/>
          </w:tcPr>
          <w:p w14:paraId="08048FAB" w14:textId="77777777" w:rsidR="000667EF" w:rsidRDefault="000667EF"/>
        </w:tc>
      </w:tr>
      <w:tr w:rsidR="000667EF" w14:paraId="0E8ED390" w14:textId="77777777">
        <w:tc>
          <w:tcPr>
            <w:tcW w:w="6000" w:type="dxa"/>
          </w:tcPr>
          <w:p w14:paraId="0197B81F" w14:textId="77777777" w:rsidR="000667EF" w:rsidRDefault="00000000">
            <w:pPr>
              <w:spacing w:before="20" w:after="20"/>
              <w:jc w:val="center"/>
            </w:pPr>
            <w:r>
              <w:rPr>
                <w:color w:val="4472C4"/>
                <w:sz w:val="18"/>
              </w:rPr>
              <w:t>▼</w:t>
            </w:r>
          </w:p>
        </w:tc>
        <w:tc>
          <w:tcPr>
            <w:tcW w:w="3800" w:type="dxa"/>
          </w:tcPr>
          <w:p w14:paraId="347F3130" w14:textId="77777777" w:rsidR="000667EF" w:rsidRDefault="000667EF"/>
        </w:tc>
      </w:tr>
      <w:tr w:rsidR="000667EF" w14:paraId="1DE4AE6F"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1856E11E" w14:textId="77777777" w:rsidR="000667EF" w:rsidRDefault="00000000">
            <w:pPr>
              <w:spacing w:before="60" w:after="60"/>
              <w:jc w:val="center"/>
            </w:pPr>
            <w:r>
              <w:rPr>
                <w:sz w:val="18"/>
              </w:rPr>
              <w:t>Step 12 — Accumulate cold work; assess the anneal requirement</w:t>
            </w:r>
          </w:p>
        </w:tc>
        <w:tc>
          <w:tcPr>
            <w:tcW w:w="3800" w:type="dxa"/>
          </w:tcPr>
          <w:p w14:paraId="5806F4A8" w14:textId="77777777" w:rsidR="000667EF" w:rsidRDefault="000667EF"/>
        </w:tc>
      </w:tr>
      <w:tr w:rsidR="000667EF" w14:paraId="6EBBE088" w14:textId="77777777">
        <w:tc>
          <w:tcPr>
            <w:tcW w:w="6000" w:type="dxa"/>
          </w:tcPr>
          <w:p w14:paraId="69048893" w14:textId="77777777" w:rsidR="000667EF" w:rsidRDefault="00000000">
            <w:pPr>
              <w:spacing w:before="20" w:after="20"/>
              <w:jc w:val="center"/>
            </w:pPr>
            <w:r>
              <w:rPr>
                <w:color w:val="4472C4"/>
                <w:sz w:val="18"/>
              </w:rPr>
              <w:t>▼</w:t>
            </w:r>
          </w:p>
        </w:tc>
        <w:tc>
          <w:tcPr>
            <w:tcW w:w="3800" w:type="dxa"/>
          </w:tcPr>
          <w:p w14:paraId="6DF86EB4" w14:textId="77777777" w:rsidR="000667EF" w:rsidRDefault="000667EF"/>
        </w:tc>
      </w:tr>
      <w:tr w:rsidR="000667EF" w14:paraId="32F46477"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38A1A609" w14:textId="77777777" w:rsidR="000667EF" w:rsidRDefault="00000000">
            <w:pPr>
              <w:spacing w:before="60" w:after="60"/>
              <w:jc w:val="center"/>
            </w:pPr>
            <w:r>
              <w:rPr>
                <w:sz w:val="18"/>
              </w:rPr>
              <w:t>Step 13 — Validate against machine, material and quality limits</w:t>
            </w:r>
          </w:p>
        </w:tc>
        <w:tc>
          <w:tcPr>
            <w:tcW w:w="3800" w:type="dxa"/>
          </w:tcPr>
          <w:p w14:paraId="2C6B7F03" w14:textId="77777777" w:rsidR="000667EF" w:rsidRDefault="000667EF"/>
        </w:tc>
      </w:tr>
      <w:tr w:rsidR="000667EF" w14:paraId="3CF36C3A" w14:textId="77777777">
        <w:tc>
          <w:tcPr>
            <w:tcW w:w="6000" w:type="dxa"/>
          </w:tcPr>
          <w:p w14:paraId="64BF02EB" w14:textId="77777777" w:rsidR="000667EF" w:rsidRDefault="00000000">
            <w:pPr>
              <w:spacing w:before="20" w:after="20"/>
              <w:jc w:val="center"/>
            </w:pPr>
            <w:r>
              <w:rPr>
                <w:color w:val="4472C4"/>
                <w:sz w:val="18"/>
              </w:rPr>
              <w:t>▼</w:t>
            </w:r>
          </w:p>
        </w:tc>
        <w:tc>
          <w:tcPr>
            <w:tcW w:w="3800" w:type="dxa"/>
          </w:tcPr>
          <w:p w14:paraId="0EDFDB79" w14:textId="77777777" w:rsidR="000667EF" w:rsidRDefault="000667EF"/>
        </w:tc>
      </w:tr>
      <w:tr w:rsidR="000667EF" w14:paraId="646EA21C"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618BBA8B" w14:textId="77777777" w:rsidR="000667EF" w:rsidRDefault="00000000">
            <w:pPr>
              <w:spacing w:before="60" w:after="60"/>
              <w:jc w:val="center"/>
            </w:pPr>
            <w:r>
              <w:rPr>
                <w:sz w:val="18"/>
              </w:rPr>
              <w:t>All validations pass?</w:t>
            </w:r>
          </w:p>
        </w:tc>
        <w:tc>
          <w:tcPr>
            <w:tcW w:w="3800" w:type="dxa"/>
            <w:tcBorders>
              <w:top w:val="single" w:sz="8" w:space="0" w:color="BF8F00"/>
              <w:left w:val="single" w:sz="8" w:space="0" w:color="BF8F00"/>
              <w:bottom w:val="single" w:sz="8" w:space="0" w:color="BF8F00"/>
              <w:right w:val="single" w:sz="8" w:space="0" w:color="BF8F00"/>
            </w:tcBorders>
            <w:shd w:val="clear" w:color="auto" w:fill="FFF2CC"/>
          </w:tcPr>
          <w:p w14:paraId="48805FA8" w14:textId="77777777" w:rsidR="000667EF" w:rsidRDefault="00000000">
            <w:pPr>
              <w:spacing w:before="60" w:after="60"/>
              <w:jc w:val="center"/>
            </w:pPr>
            <w:r>
              <w:rPr>
                <w:sz w:val="18"/>
              </w:rPr>
              <w:t>No →</w:t>
            </w:r>
          </w:p>
          <w:p w14:paraId="7FE27EDA" w14:textId="77777777" w:rsidR="000667EF" w:rsidRDefault="00000000">
            <w:pPr>
              <w:spacing w:before="60" w:after="60"/>
              <w:jc w:val="center"/>
            </w:pPr>
            <w:r>
              <w:rPr>
                <w:sz w:val="18"/>
              </w:rPr>
              <w:t>Draft carries warnings and errors</w:t>
            </w:r>
          </w:p>
          <w:p w14:paraId="2F2974B2" w14:textId="77777777" w:rsidR="000667EF" w:rsidRDefault="00000000">
            <w:pPr>
              <w:spacing w:before="60" w:after="60"/>
              <w:jc w:val="center"/>
            </w:pPr>
            <w:r>
              <w:rPr>
                <w:sz w:val="18"/>
              </w:rPr>
              <w:t>Flagged for engineering review — the draft is still produced and inspectable</w:t>
            </w:r>
          </w:p>
        </w:tc>
      </w:tr>
      <w:tr w:rsidR="000667EF" w14:paraId="647B4169" w14:textId="77777777">
        <w:tc>
          <w:tcPr>
            <w:tcW w:w="6000" w:type="dxa"/>
          </w:tcPr>
          <w:p w14:paraId="034DF706" w14:textId="77777777" w:rsidR="000667EF" w:rsidRDefault="00000000">
            <w:pPr>
              <w:spacing w:before="20" w:after="20"/>
              <w:jc w:val="center"/>
            </w:pPr>
            <w:r>
              <w:rPr>
                <w:b/>
                <w:color w:val="4472C4"/>
                <w:sz w:val="18"/>
              </w:rPr>
              <w:t>▼  Yes</w:t>
            </w:r>
          </w:p>
        </w:tc>
        <w:tc>
          <w:tcPr>
            <w:tcW w:w="3800" w:type="dxa"/>
          </w:tcPr>
          <w:p w14:paraId="610A5567" w14:textId="77777777" w:rsidR="000667EF" w:rsidRDefault="000667EF"/>
        </w:tc>
      </w:tr>
      <w:tr w:rsidR="000667EF" w14:paraId="2B8C69FB" w14:textId="77777777">
        <w:tc>
          <w:tcPr>
            <w:tcW w:w="6000" w:type="dxa"/>
            <w:tcBorders>
              <w:top w:val="single" w:sz="8" w:space="0" w:color="538135"/>
              <w:left w:val="single" w:sz="8" w:space="0" w:color="538135"/>
              <w:bottom w:val="single" w:sz="8" w:space="0" w:color="538135"/>
              <w:right w:val="single" w:sz="8" w:space="0" w:color="538135"/>
            </w:tcBorders>
            <w:shd w:val="clear" w:color="auto" w:fill="E2F0D9"/>
          </w:tcPr>
          <w:p w14:paraId="678946B0" w14:textId="77777777" w:rsidR="000667EF" w:rsidRDefault="00000000">
            <w:pPr>
              <w:spacing w:before="60" w:after="60"/>
              <w:jc w:val="center"/>
            </w:pPr>
            <w:r>
              <w:rPr>
                <w:b/>
                <w:sz w:val="18"/>
              </w:rPr>
              <w:t>DRAFT SCHEDULE — pending engineering approval</w:t>
            </w:r>
          </w:p>
        </w:tc>
        <w:tc>
          <w:tcPr>
            <w:tcW w:w="3800" w:type="dxa"/>
          </w:tcPr>
          <w:p w14:paraId="1869BD35" w14:textId="77777777" w:rsidR="000667EF" w:rsidRDefault="000667EF"/>
        </w:tc>
      </w:tr>
    </w:tbl>
    <w:p w14:paraId="44CA7FDA" w14:textId="77777777" w:rsidR="000667EF" w:rsidRDefault="000667EF">
      <w:pPr>
        <w:spacing w:after="80"/>
      </w:pPr>
    </w:p>
    <w:p w14:paraId="2797947B" w14:textId="77777777" w:rsidR="000667EF" w:rsidRDefault="00000000">
      <w:pPr>
        <w:pStyle w:val="Heading2"/>
      </w:pPr>
      <w:bookmarkStart w:id="47" w:name="_Toc236485913"/>
      <w:r>
        <w:rPr>
          <w:rFonts w:ascii="Calibri" w:hAnsi="Calibri"/>
          <w:b w:val="0"/>
          <w:color w:val="1F3864"/>
        </w:rPr>
        <w:t>6.2 Pass Count and Route Decision</w:t>
      </w:r>
      <w:bookmarkEnd w:id="47"/>
    </w:p>
    <w:p w14:paraId="7D27F4B1" w14:textId="77777777" w:rsidR="000667EF" w:rsidRDefault="00000000">
      <w:pPr>
        <w:spacing w:after="80"/>
      </w:pPr>
      <w:r>
        <w:rPr>
          <w:b/>
          <w:color w:val="1F3864"/>
          <w:sz w:val="19"/>
        </w:rPr>
        <w:t>Figure 2 — Pass count and route decision</w:t>
      </w:r>
    </w:p>
    <w:tbl>
      <w:tblPr>
        <w:tblW w:w="0" w:type="auto"/>
        <w:tblLayout w:type="fixed"/>
        <w:tblLook w:val="04A0" w:firstRow="1" w:lastRow="0" w:firstColumn="1" w:lastColumn="0" w:noHBand="0" w:noVBand="1"/>
      </w:tblPr>
      <w:tblGrid>
        <w:gridCol w:w="6000"/>
        <w:gridCol w:w="3800"/>
      </w:tblGrid>
      <w:tr w:rsidR="000667EF" w14:paraId="136489BE" w14:textId="77777777">
        <w:tc>
          <w:tcPr>
            <w:tcW w:w="6000" w:type="dxa"/>
            <w:tcBorders>
              <w:top w:val="single" w:sz="8" w:space="0" w:color="2F5597"/>
              <w:left w:val="single" w:sz="8" w:space="0" w:color="2F5597"/>
              <w:bottom w:val="single" w:sz="8" w:space="0" w:color="2F5597"/>
              <w:right w:val="single" w:sz="8" w:space="0" w:color="2F5597"/>
            </w:tcBorders>
            <w:shd w:val="clear" w:color="auto" w:fill="D9E2F3"/>
          </w:tcPr>
          <w:p w14:paraId="00E32B7B" w14:textId="77777777" w:rsidR="000667EF" w:rsidRDefault="00000000">
            <w:pPr>
              <w:spacing w:before="60" w:after="60"/>
              <w:jc w:val="center"/>
            </w:pPr>
            <w:r>
              <w:rPr>
                <w:b/>
                <w:sz w:val="18"/>
              </w:rPr>
              <w:t>Total area reduction R, rod to flattening entry</w:t>
            </w:r>
          </w:p>
        </w:tc>
        <w:tc>
          <w:tcPr>
            <w:tcW w:w="3800" w:type="dxa"/>
          </w:tcPr>
          <w:p w14:paraId="2607C6DB" w14:textId="77777777" w:rsidR="000667EF" w:rsidRDefault="000667EF"/>
        </w:tc>
      </w:tr>
      <w:tr w:rsidR="000667EF" w14:paraId="73F8EE6E" w14:textId="77777777">
        <w:tc>
          <w:tcPr>
            <w:tcW w:w="6000" w:type="dxa"/>
          </w:tcPr>
          <w:p w14:paraId="1304F643" w14:textId="77777777" w:rsidR="000667EF" w:rsidRDefault="00000000">
            <w:pPr>
              <w:spacing w:before="20" w:after="20"/>
              <w:jc w:val="center"/>
            </w:pPr>
            <w:r>
              <w:rPr>
                <w:color w:val="4472C4"/>
                <w:sz w:val="18"/>
              </w:rPr>
              <w:t>▼</w:t>
            </w:r>
          </w:p>
        </w:tc>
        <w:tc>
          <w:tcPr>
            <w:tcW w:w="3800" w:type="dxa"/>
          </w:tcPr>
          <w:p w14:paraId="406814F6" w14:textId="77777777" w:rsidR="000667EF" w:rsidRDefault="000667EF"/>
        </w:tc>
      </w:tr>
      <w:tr w:rsidR="000667EF" w14:paraId="28DF4370"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2FDFD804" w14:textId="77777777" w:rsidR="000667EF" w:rsidRDefault="00000000">
            <w:pPr>
              <w:spacing w:before="60" w:after="60"/>
              <w:jc w:val="center"/>
            </w:pPr>
            <w:r>
              <w:rPr>
                <w:sz w:val="18"/>
              </w:rPr>
              <w:t>R below the no-draw threshold?</w:t>
            </w:r>
          </w:p>
        </w:tc>
        <w:tc>
          <w:tcPr>
            <w:tcW w:w="3800" w:type="dxa"/>
            <w:tcBorders>
              <w:top w:val="single" w:sz="8" w:space="0" w:color="2F5597"/>
              <w:left w:val="single" w:sz="8" w:space="0" w:color="2F5597"/>
              <w:bottom w:val="single" w:sz="8" w:space="0" w:color="2F5597"/>
              <w:right w:val="single" w:sz="8" w:space="0" w:color="2F5597"/>
            </w:tcBorders>
            <w:shd w:val="clear" w:color="auto" w:fill="D9E2F3"/>
          </w:tcPr>
          <w:p w14:paraId="396ED437" w14:textId="77777777" w:rsidR="000667EF" w:rsidRDefault="00000000">
            <w:pPr>
              <w:spacing w:before="60" w:after="60"/>
              <w:jc w:val="center"/>
            </w:pPr>
            <w:r>
              <w:rPr>
                <w:sz w:val="18"/>
              </w:rPr>
              <w:t>Yes →</w:t>
            </w:r>
          </w:p>
          <w:p w14:paraId="6BD015BF" w14:textId="77777777" w:rsidR="000667EF" w:rsidRDefault="00000000">
            <w:pPr>
              <w:spacing w:before="60" w:after="60"/>
              <w:jc w:val="center"/>
            </w:pPr>
            <w:r>
              <w:rPr>
                <w:sz w:val="18"/>
              </w:rPr>
              <w:t>Both draw boxes bypassed — rod fed directly</w:t>
            </w:r>
          </w:p>
        </w:tc>
      </w:tr>
      <w:tr w:rsidR="000667EF" w14:paraId="490EC825" w14:textId="77777777">
        <w:tc>
          <w:tcPr>
            <w:tcW w:w="6000" w:type="dxa"/>
          </w:tcPr>
          <w:p w14:paraId="182AEDB1" w14:textId="77777777" w:rsidR="000667EF" w:rsidRDefault="00000000">
            <w:pPr>
              <w:spacing w:before="20" w:after="20"/>
              <w:jc w:val="center"/>
            </w:pPr>
            <w:r>
              <w:rPr>
                <w:b/>
                <w:color w:val="4472C4"/>
                <w:sz w:val="18"/>
              </w:rPr>
              <w:t>▼  No</w:t>
            </w:r>
          </w:p>
        </w:tc>
        <w:tc>
          <w:tcPr>
            <w:tcW w:w="3800" w:type="dxa"/>
          </w:tcPr>
          <w:p w14:paraId="41ED5626" w14:textId="77777777" w:rsidR="000667EF" w:rsidRDefault="000667EF"/>
        </w:tc>
      </w:tr>
      <w:tr w:rsidR="000667EF" w14:paraId="7E08CFC4"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57211333" w14:textId="77777777" w:rsidR="000667EF" w:rsidRDefault="00000000">
            <w:pPr>
              <w:spacing w:before="60" w:after="60"/>
              <w:jc w:val="center"/>
            </w:pPr>
            <w:r>
              <w:rPr>
                <w:sz w:val="18"/>
              </w:rPr>
              <w:t>n = ⌈ ln(1 − R) ÷ ln(1 − r_max) ⌉</w:t>
            </w:r>
          </w:p>
        </w:tc>
        <w:tc>
          <w:tcPr>
            <w:tcW w:w="3800" w:type="dxa"/>
          </w:tcPr>
          <w:p w14:paraId="2AEA6A9D" w14:textId="77777777" w:rsidR="000667EF" w:rsidRDefault="000667EF"/>
        </w:tc>
      </w:tr>
      <w:tr w:rsidR="000667EF" w14:paraId="7337A623" w14:textId="77777777">
        <w:tc>
          <w:tcPr>
            <w:tcW w:w="6000" w:type="dxa"/>
          </w:tcPr>
          <w:p w14:paraId="33177E07" w14:textId="77777777" w:rsidR="000667EF" w:rsidRDefault="00000000">
            <w:pPr>
              <w:spacing w:before="20" w:after="20"/>
              <w:jc w:val="center"/>
            </w:pPr>
            <w:r>
              <w:rPr>
                <w:color w:val="4472C4"/>
                <w:sz w:val="18"/>
              </w:rPr>
              <w:t>▼</w:t>
            </w:r>
          </w:p>
        </w:tc>
        <w:tc>
          <w:tcPr>
            <w:tcW w:w="3800" w:type="dxa"/>
          </w:tcPr>
          <w:p w14:paraId="274A94B5" w14:textId="77777777" w:rsidR="000667EF" w:rsidRDefault="000667EF"/>
        </w:tc>
      </w:tr>
      <w:tr w:rsidR="000667EF" w14:paraId="6AC69D48"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38ED8A5F" w14:textId="77777777" w:rsidR="000667EF" w:rsidRDefault="00000000">
            <w:pPr>
              <w:spacing w:before="60" w:after="60"/>
              <w:jc w:val="center"/>
            </w:pPr>
            <w:r>
              <w:rPr>
                <w:sz w:val="18"/>
              </w:rPr>
              <w:t>n within the available draw boxes?</w:t>
            </w:r>
          </w:p>
        </w:tc>
        <w:tc>
          <w:tcPr>
            <w:tcW w:w="3800" w:type="dxa"/>
            <w:tcBorders>
              <w:top w:val="single" w:sz="8" w:space="0" w:color="C00000"/>
              <w:left w:val="single" w:sz="8" w:space="0" w:color="C00000"/>
              <w:bottom w:val="single" w:sz="8" w:space="0" w:color="C00000"/>
              <w:right w:val="single" w:sz="8" w:space="0" w:color="C00000"/>
            </w:tcBorders>
            <w:shd w:val="clear" w:color="auto" w:fill="FCE4E4"/>
          </w:tcPr>
          <w:p w14:paraId="0BE22985" w14:textId="77777777" w:rsidR="000667EF" w:rsidRDefault="00000000">
            <w:pPr>
              <w:spacing w:before="60" w:after="60"/>
              <w:jc w:val="center"/>
            </w:pPr>
            <w:r>
              <w:rPr>
                <w:b/>
                <w:sz w:val="18"/>
              </w:rPr>
              <w:t>No →</w:t>
            </w:r>
          </w:p>
          <w:p w14:paraId="7E5F7FF8" w14:textId="77777777" w:rsidR="000667EF" w:rsidRDefault="00000000">
            <w:pPr>
              <w:spacing w:before="60" w:after="60"/>
              <w:jc w:val="center"/>
            </w:pPr>
            <w:r>
              <w:rPr>
                <w:b/>
                <w:sz w:val="18"/>
              </w:rPr>
              <w:t>REJECT</w:t>
            </w:r>
          </w:p>
          <w:p w14:paraId="30BD5730" w14:textId="77777777" w:rsidR="000667EF" w:rsidRDefault="00000000">
            <w:pPr>
              <w:spacing w:before="60" w:after="60"/>
              <w:jc w:val="center"/>
            </w:pPr>
            <w:r>
              <w:rPr>
                <w:b/>
                <w:sz w:val="18"/>
              </w:rPr>
              <w:t>Report the entry diameter that would make it feasible</w:t>
            </w:r>
          </w:p>
        </w:tc>
      </w:tr>
      <w:tr w:rsidR="000667EF" w14:paraId="72BB1A65" w14:textId="77777777">
        <w:tc>
          <w:tcPr>
            <w:tcW w:w="6000" w:type="dxa"/>
          </w:tcPr>
          <w:p w14:paraId="608CD2FB" w14:textId="77777777" w:rsidR="000667EF" w:rsidRDefault="00000000">
            <w:pPr>
              <w:spacing w:before="20" w:after="20"/>
              <w:jc w:val="center"/>
            </w:pPr>
            <w:r>
              <w:rPr>
                <w:b/>
                <w:color w:val="4472C4"/>
                <w:sz w:val="18"/>
              </w:rPr>
              <w:t>▼  Yes</w:t>
            </w:r>
          </w:p>
        </w:tc>
        <w:tc>
          <w:tcPr>
            <w:tcW w:w="3800" w:type="dxa"/>
          </w:tcPr>
          <w:p w14:paraId="1586E2E5" w14:textId="77777777" w:rsidR="000667EF" w:rsidRDefault="000667EF"/>
        </w:tc>
      </w:tr>
      <w:tr w:rsidR="000667EF" w14:paraId="52C07141" w14:textId="77777777">
        <w:tc>
          <w:tcPr>
            <w:tcW w:w="6000" w:type="dxa"/>
            <w:tcBorders>
              <w:top w:val="single" w:sz="8" w:space="0" w:color="4472C4"/>
              <w:left w:val="single" w:sz="8" w:space="0" w:color="4472C4"/>
              <w:bottom w:val="single" w:sz="8" w:space="0" w:color="4472C4"/>
              <w:right w:val="single" w:sz="8" w:space="0" w:color="4472C4"/>
            </w:tcBorders>
            <w:shd w:val="clear" w:color="auto" w:fill="FFFFFF"/>
          </w:tcPr>
          <w:p w14:paraId="0EF07F2B" w14:textId="77777777" w:rsidR="000667EF" w:rsidRDefault="00000000">
            <w:pPr>
              <w:spacing w:before="60" w:after="60"/>
              <w:jc w:val="center"/>
            </w:pPr>
            <w:r>
              <w:rPr>
                <w:sz w:val="18"/>
              </w:rPr>
              <w:t>Assign n passes at equal reduction</w:t>
            </w:r>
          </w:p>
        </w:tc>
        <w:tc>
          <w:tcPr>
            <w:tcW w:w="3800" w:type="dxa"/>
          </w:tcPr>
          <w:p w14:paraId="3B4B4C71" w14:textId="77777777" w:rsidR="000667EF" w:rsidRDefault="000667EF"/>
        </w:tc>
      </w:tr>
      <w:tr w:rsidR="000667EF" w14:paraId="3ADD0583" w14:textId="77777777">
        <w:tc>
          <w:tcPr>
            <w:tcW w:w="6000" w:type="dxa"/>
          </w:tcPr>
          <w:p w14:paraId="3BC59B29" w14:textId="77777777" w:rsidR="000667EF" w:rsidRDefault="00000000">
            <w:pPr>
              <w:spacing w:before="20" w:after="20"/>
              <w:jc w:val="center"/>
            </w:pPr>
            <w:r>
              <w:rPr>
                <w:color w:val="4472C4"/>
                <w:sz w:val="18"/>
              </w:rPr>
              <w:t>▼</w:t>
            </w:r>
          </w:p>
        </w:tc>
        <w:tc>
          <w:tcPr>
            <w:tcW w:w="3800" w:type="dxa"/>
          </w:tcPr>
          <w:p w14:paraId="26DE57DA" w14:textId="77777777" w:rsidR="000667EF" w:rsidRDefault="000667EF"/>
        </w:tc>
      </w:tr>
      <w:tr w:rsidR="000667EF" w14:paraId="59F5446B"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4C2938B9" w14:textId="77777777" w:rsidR="000667EF" w:rsidRDefault="00000000">
            <w:pPr>
              <w:spacing w:before="60" w:after="60"/>
              <w:jc w:val="center"/>
            </w:pPr>
            <w:r>
              <w:rPr>
                <w:sz w:val="18"/>
              </w:rPr>
              <w:lastRenderedPageBreak/>
              <w:t>Finishing mill required?</w:t>
            </w:r>
          </w:p>
        </w:tc>
        <w:tc>
          <w:tcPr>
            <w:tcW w:w="3800" w:type="dxa"/>
            <w:tcBorders>
              <w:top w:val="single" w:sz="8" w:space="0" w:color="2F5597"/>
              <w:left w:val="single" w:sz="8" w:space="0" w:color="2F5597"/>
              <w:bottom w:val="single" w:sz="8" w:space="0" w:color="2F5597"/>
              <w:right w:val="single" w:sz="8" w:space="0" w:color="2F5597"/>
            </w:tcBorders>
            <w:shd w:val="clear" w:color="auto" w:fill="D9E2F3"/>
          </w:tcPr>
          <w:p w14:paraId="6471EBA5" w14:textId="77777777" w:rsidR="000667EF" w:rsidRDefault="00000000">
            <w:pPr>
              <w:spacing w:before="60" w:after="60"/>
              <w:jc w:val="center"/>
            </w:pPr>
            <w:r>
              <w:rPr>
                <w:sz w:val="18"/>
              </w:rPr>
              <w:t>No →</w:t>
            </w:r>
          </w:p>
          <w:p w14:paraId="0169FC00" w14:textId="77777777" w:rsidR="000667EF" w:rsidRDefault="00000000">
            <w:pPr>
              <w:spacing w:before="60" w:after="60"/>
              <w:jc w:val="center"/>
            </w:pPr>
            <w:r>
              <w:rPr>
                <w:sz w:val="18"/>
              </w:rPr>
              <w:t>Route: FL1 standalone — intermediate spool output</w:t>
            </w:r>
          </w:p>
        </w:tc>
      </w:tr>
      <w:tr w:rsidR="000667EF" w14:paraId="16814295" w14:textId="77777777">
        <w:tc>
          <w:tcPr>
            <w:tcW w:w="6000" w:type="dxa"/>
          </w:tcPr>
          <w:p w14:paraId="314EB476" w14:textId="77777777" w:rsidR="000667EF" w:rsidRDefault="00000000">
            <w:pPr>
              <w:spacing w:before="20" w:after="20"/>
              <w:jc w:val="center"/>
            </w:pPr>
            <w:r>
              <w:rPr>
                <w:b/>
                <w:color w:val="4472C4"/>
                <w:sz w:val="18"/>
              </w:rPr>
              <w:t>▼  Yes</w:t>
            </w:r>
          </w:p>
        </w:tc>
        <w:tc>
          <w:tcPr>
            <w:tcW w:w="3800" w:type="dxa"/>
          </w:tcPr>
          <w:p w14:paraId="336DCDE9" w14:textId="77777777" w:rsidR="000667EF" w:rsidRDefault="000667EF"/>
        </w:tc>
      </w:tr>
      <w:tr w:rsidR="000667EF" w14:paraId="4FD079E5" w14:textId="77777777">
        <w:tc>
          <w:tcPr>
            <w:tcW w:w="6000" w:type="dxa"/>
            <w:tcBorders>
              <w:top w:val="single" w:sz="8" w:space="0" w:color="BF8F00"/>
              <w:left w:val="single" w:sz="8" w:space="0" w:color="BF8F00"/>
              <w:bottom w:val="single" w:sz="8" w:space="0" w:color="BF8F00"/>
              <w:right w:val="single" w:sz="8" w:space="0" w:color="BF8F00"/>
            </w:tcBorders>
            <w:shd w:val="clear" w:color="auto" w:fill="FFF2CC"/>
          </w:tcPr>
          <w:p w14:paraId="77E406EC" w14:textId="77777777" w:rsidR="000667EF" w:rsidRDefault="00000000">
            <w:pPr>
              <w:spacing w:before="60" w:after="60"/>
              <w:jc w:val="center"/>
            </w:pPr>
            <w:r>
              <w:rPr>
                <w:sz w:val="18"/>
              </w:rPr>
              <w:t>Cumulative cold work within the no-anneal limit?</w:t>
            </w:r>
          </w:p>
        </w:tc>
        <w:tc>
          <w:tcPr>
            <w:tcW w:w="3800" w:type="dxa"/>
            <w:tcBorders>
              <w:top w:val="single" w:sz="8" w:space="0" w:color="2F5597"/>
              <w:left w:val="single" w:sz="8" w:space="0" w:color="2F5597"/>
              <w:bottom w:val="single" w:sz="8" w:space="0" w:color="2F5597"/>
              <w:right w:val="single" w:sz="8" w:space="0" w:color="2F5597"/>
            </w:tcBorders>
            <w:shd w:val="clear" w:color="auto" w:fill="D9E2F3"/>
          </w:tcPr>
          <w:p w14:paraId="01EA7FCD" w14:textId="77777777" w:rsidR="000667EF" w:rsidRDefault="00000000">
            <w:pPr>
              <w:spacing w:before="60" w:after="60"/>
              <w:jc w:val="center"/>
            </w:pPr>
            <w:r>
              <w:rPr>
                <w:sz w:val="18"/>
              </w:rPr>
              <w:t>No →</w:t>
            </w:r>
          </w:p>
          <w:p w14:paraId="1C359CE3" w14:textId="77777777" w:rsidR="000667EF" w:rsidRDefault="00000000">
            <w:pPr>
              <w:spacing w:before="60" w:after="60"/>
              <w:jc w:val="center"/>
            </w:pPr>
            <w:r>
              <w:rPr>
                <w:sz w:val="18"/>
              </w:rPr>
              <w:t>Route: FL1 → anneal → FL2 — two schedules</w:t>
            </w:r>
          </w:p>
        </w:tc>
      </w:tr>
      <w:tr w:rsidR="000667EF" w14:paraId="63BF3F26" w14:textId="77777777">
        <w:tc>
          <w:tcPr>
            <w:tcW w:w="6000" w:type="dxa"/>
          </w:tcPr>
          <w:p w14:paraId="0BE13756" w14:textId="77777777" w:rsidR="000667EF" w:rsidRDefault="00000000">
            <w:pPr>
              <w:spacing w:before="20" w:after="20"/>
              <w:jc w:val="center"/>
            </w:pPr>
            <w:r>
              <w:rPr>
                <w:b/>
                <w:color w:val="4472C4"/>
                <w:sz w:val="18"/>
              </w:rPr>
              <w:t>▼  Yes</w:t>
            </w:r>
          </w:p>
        </w:tc>
        <w:tc>
          <w:tcPr>
            <w:tcW w:w="3800" w:type="dxa"/>
          </w:tcPr>
          <w:p w14:paraId="5A149C5B" w14:textId="77777777" w:rsidR="000667EF" w:rsidRDefault="000667EF"/>
        </w:tc>
      </w:tr>
      <w:tr w:rsidR="000667EF" w14:paraId="71F7C450" w14:textId="77777777">
        <w:tc>
          <w:tcPr>
            <w:tcW w:w="6000" w:type="dxa"/>
            <w:tcBorders>
              <w:top w:val="single" w:sz="8" w:space="0" w:color="538135"/>
              <w:left w:val="single" w:sz="8" w:space="0" w:color="538135"/>
              <w:bottom w:val="single" w:sz="8" w:space="0" w:color="538135"/>
              <w:right w:val="single" w:sz="8" w:space="0" w:color="538135"/>
            </w:tcBorders>
            <w:shd w:val="clear" w:color="auto" w:fill="E2F0D9"/>
          </w:tcPr>
          <w:p w14:paraId="3AE68AD1" w14:textId="77777777" w:rsidR="000667EF" w:rsidRDefault="00000000">
            <w:pPr>
              <w:spacing w:before="60" w:after="60"/>
              <w:jc w:val="center"/>
            </w:pPr>
            <w:r>
              <w:rPr>
                <w:b/>
                <w:sz w:val="18"/>
              </w:rPr>
              <w:t>Route: FL3 hybrid — continuous, no intermediate anneal</w:t>
            </w:r>
          </w:p>
        </w:tc>
        <w:tc>
          <w:tcPr>
            <w:tcW w:w="3800" w:type="dxa"/>
          </w:tcPr>
          <w:p w14:paraId="396850FD" w14:textId="77777777" w:rsidR="000667EF" w:rsidRDefault="000667EF"/>
        </w:tc>
      </w:tr>
    </w:tbl>
    <w:p w14:paraId="49331910" w14:textId="77777777" w:rsidR="000667EF" w:rsidRDefault="000667EF">
      <w:pPr>
        <w:spacing w:after="80"/>
      </w:pPr>
    </w:p>
    <w:p w14:paraId="48555926" w14:textId="77777777" w:rsidR="000667EF" w:rsidRDefault="00000000">
      <w:pPr>
        <w:pBdr>
          <w:left w:val="single" w:sz="18" w:space="0" w:color="4472C4"/>
        </w:pBdr>
        <w:spacing w:before="120"/>
        <w:ind w:left="480"/>
      </w:pPr>
      <w:r>
        <w:rPr>
          <w:b/>
        </w:rPr>
        <w:t>Note on the finishing-mill test.</w:t>
      </w:r>
      <w:r>
        <w:t xml:space="preserve"> Whether a product requires the finishing mill is a </w:t>
      </w:r>
      <w:r>
        <w:rPr>
          <w:b/>
        </w:rPr>
        <w:t>geometric and quality</w:t>
      </w:r>
      <w:r>
        <w:t xml:space="preserve"> question — driven by aspect ratio, tolerance, and finish. Which </w:t>
      </w:r>
      <w:r>
        <w:rPr>
          <w:b/>
        </w:rPr>
        <w:t>route</w:t>
      </w:r>
      <w:r>
        <w:t xml:space="preserve"> then delivers it is a separate question, driven by metallurgy and capacity. Conflating the two means the engine can only ever produce hybrid or FL1-standalone schedules, and can never produce a standalone FL2 schedule for a spool that has already been flattened. The decision tree above keeps them separate. Confirmation of the route preference rule is </w:t>
      </w:r>
      <w:r>
        <w:rPr>
          <w:b/>
        </w:rPr>
        <w:t>PSG-Q16</w:t>
      </w:r>
      <w:r>
        <w:t>.</w:t>
      </w:r>
    </w:p>
    <w:p w14:paraId="0D49D495" w14:textId="77777777" w:rsidR="000667EF" w:rsidRDefault="00000000">
      <w:pPr>
        <w:pStyle w:val="Heading2"/>
      </w:pPr>
      <w:bookmarkStart w:id="48" w:name="_Toc236485914"/>
      <w:r>
        <w:rPr>
          <w:rFonts w:ascii="Calibri" w:hAnsi="Calibri"/>
          <w:b w:val="0"/>
          <w:color w:val="1F3864"/>
        </w:rPr>
        <w:t>6.3 Calculation Sequence</w:t>
      </w:r>
      <w:bookmarkEnd w:id="48"/>
    </w:p>
    <w:p w14:paraId="646D206F" w14:textId="77777777" w:rsidR="000667EF" w:rsidRDefault="00000000">
      <w:pPr>
        <w:pStyle w:val="Heading3"/>
      </w:pPr>
      <w:bookmarkStart w:id="49" w:name="_Toc236485915"/>
      <w:r>
        <w:rPr>
          <w:rFonts w:ascii="Calibri" w:hAnsi="Calibri"/>
          <w:b w:val="0"/>
          <w:color w:val="1F3864"/>
        </w:rPr>
        <w:t>Step 1 — Finished cross-sectional area</w:t>
      </w:r>
      <w:bookmarkEnd w:id="49"/>
    </w:p>
    <w:p w14:paraId="49822707" w14:textId="77777777" w:rsidR="000667EF" w:rsidRDefault="00000000">
      <w:pPr>
        <w:shd w:val="clear" w:color="auto" w:fill="F2F2F2"/>
        <w:spacing w:after="0"/>
        <w:ind w:left="360"/>
      </w:pPr>
      <w:r>
        <w:rPr>
          <w:rFonts w:ascii="Consolas" w:hAnsi="Consolas"/>
          <w:sz w:val="17"/>
        </w:rPr>
        <w:t>IF edge_profile = Square:  A_final = t · w</w:t>
      </w:r>
    </w:p>
    <w:p w14:paraId="2120162E" w14:textId="77777777" w:rsidR="000667EF" w:rsidRDefault="00000000">
      <w:pPr>
        <w:shd w:val="clear" w:color="auto" w:fill="F2F2F2"/>
        <w:spacing w:after="0"/>
        <w:ind w:left="360"/>
      </w:pPr>
      <w:r>
        <w:rPr>
          <w:rFonts w:ascii="Consolas" w:hAnsi="Consolas"/>
          <w:sz w:val="17"/>
        </w:rPr>
        <w:t>IF edge_profile = Round:   A_final = t · w − 0.2146 · t²</w:t>
      </w:r>
    </w:p>
    <w:p w14:paraId="66FFA5FF" w14:textId="77777777" w:rsidR="000667EF" w:rsidRDefault="00000000">
      <w:pPr>
        <w:pStyle w:val="Heading3"/>
      </w:pPr>
      <w:bookmarkStart w:id="50" w:name="_Toc236485916"/>
      <w:r>
        <w:rPr>
          <w:rFonts w:ascii="Calibri" w:hAnsi="Calibri"/>
          <w:b w:val="0"/>
          <w:color w:val="1F3864"/>
        </w:rPr>
        <w:t>Step 2 — Flattening entry diameter</w:t>
      </w:r>
      <w:bookmarkEnd w:id="50"/>
    </w:p>
    <w:p w14:paraId="789005D2" w14:textId="77777777" w:rsidR="000667EF" w:rsidRDefault="00000000">
      <w:pPr>
        <w:shd w:val="clear" w:color="auto" w:fill="F2F2F2"/>
        <w:spacing w:after="0"/>
        <w:ind w:left="360"/>
      </w:pPr>
      <w:r>
        <w:rPr>
          <w:rFonts w:ascii="Consolas" w:hAnsi="Consolas"/>
          <w:sz w:val="17"/>
        </w:rPr>
        <w:t>Lower bound (zero elongation):    d_min = √(4 · A_final / π)</w:t>
      </w:r>
    </w:p>
    <w:p w14:paraId="483C2F7E" w14:textId="77777777" w:rsidR="000667EF" w:rsidRDefault="00000000">
      <w:pPr>
        <w:shd w:val="clear" w:color="auto" w:fill="F2F2F2"/>
        <w:spacing w:after="0"/>
        <w:ind w:left="360"/>
      </w:pPr>
      <w:r>
        <w:rPr>
          <w:rFonts w:ascii="Consolas" w:hAnsi="Consolas"/>
          <w:sz w:val="17"/>
        </w:rPr>
        <w:t xml:space="preserve"> </w:t>
      </w:r>
    </w:p>
    <w:p w14:paraId="47F6C552" w14:textId="77777777" w:rsidR="000667EF" w:rsidRDefault="00000000">
      <w:pPr>
        <w:shd w:val="clear" w:color="auto" w:fill="F2F2F2"/>
        <w:spacing w:after="0"/>
        <w:ind w:left="360"/>
      </w:pPr>
      <w:r>
        <w:rPr>
          <w:rFonts w:ascii="Consolas" w:hAnsi="Consolas"/>
          <w:sz w:val="17"/>
        </w:rPr>
        <w:t>With calibrated spread coefficient β for the round→flat pass:</w:t>
      </w:r>
    </w:p>
    <w:p w14:paraId="60FCBEBE" w14:textId="77777777" w:rsidR="000667EF" w:rsidRDefault="00000000">
      <w:pPr>
        <w:shd w:val="clear" w:color="auto" w:fill="F2F2F2"/>
        <w:spacing w:after="0"/>
        <w:ind w:left="360"/>
      </w:pPr>
      <w:r>
        <w:rPr>
          <w:rFonts w:ascii="Consolas" w:hAnsi="Consolas"/>
          <w:sz w:val="17"/>
        </w:rPr>
        <w:t xml:space="preserve">    solve  ln(w_target / w_eff(d)) = β · ln(d / t_exit)   for d</w:t>
      </w:r>
    </w:p>
    <w:p w14:paraId="5B2E64B3" w14:textId="77777777" w:rsidR="000667EF" w:rsidRDefault="00000000">
      <w:pPr>
        <w:shd w:val="clear" w:color="auto" w:fill="F2F2F2"/>
        <w:spacing w:after="0"/>
        <w:ind w:left="360"/>
      </w:pPr>
      <w:r>
        <w:rPr>
          <w:rFonts w:ascii="Consolas" w:hAnsi="Consolas"/>
          <w:sz w:val="17"/>
        </w:rPr>
        <w:t xml:space="preserve"> </w:t>
      </w:r>
    </w:p>
    <w:p w14:paraId="1DDA1387" w14:textId="77777777" w:rsidR="000667EF" w:rsidRDefault="00000000">
      <w:pPr>
        <w:shd w:val="clear" w:color="auto" w:fill="F2F2F2"/>
        <w:spacing w:after="0"/>
        <w:ind w:left="360"/>
      </w:pPr>
      <w:r>
        <w:rPr>
          <w:rFonts w:ascii="Consolas" w:hAnsi="Consolas"/>
          <w:sz w:val="17"/>
        </w:rPr>
        <w:t>Where β is unavailable, use d_min and flag the schedule as</w:t>
      </w:r>
    </w:p>
    <w:p w14:paraId="522BD61E" w14:textId="77777777" w:rsidR="000667EF" w:rsidRDefault="00000000">
      <w:pPr>
        <w:shd w:val="clear" w:color="auto" w:fill="F2F2F2"/>
        <w:spacing w:after="0"/>
        <w:ind w:left="360"/>
      </w:pPr>
      <w:r>
        <w:rPr>
          <w:rFonts w:ascii="Consolas" w:hAnsi="Consolas"/>
          <w:sz w:val="17"/>
        </w:rPr>
        <w:t>"width not designed — spread model uncalibrated".</w:t>
      </w:r>
    </w:p>
    <w:p w14:paraId="76C21FF3" w14:textId="77777777" w:rsidR="000667EF" w:rsidRDefault="00000000">
      <w:pPr>
        <w:pStyle w:val="Heading3"/>
      </w:pPr>
      <w:bookmarkStart w:id="51" w:name="_Toc236485917"/>
      <w:r>
        <w:rPr>
          <w:rFonts w:ascii="Calibri" w:hAnsi="Calibri"/>
          <w:b w:val="0"/>
          <w:color w:val="1F3864"/>
        </w:rPr>
        <w:t>Step 3 — Total drawing area reduction</w:t>
      </w:r>
      <w:bookmarkEnd w:id="51"/>
    </w:p>
    <w:p w14:paraId="1050B26E" w14:textId="77777777" w:rsidR="000667EF" w:rsidRDefault="00000000">
      <w:pPr>
        <w:shd w:val="clear" w:color="auto" w:fill="F2F2F2"/>
        <w:spacing w:after="0"/>
        <w:ind w:left="360"/>
      </w:pPr>
      <w:r>
        <w:rPr>
          <w:rFonts w:ascii="Consolas" w:hAnsi="Consolas"/>
          <w:sz w:val="17"/>
        </w:rPr>
        <w:t>A_rod = π · d_rod² / 4</w:t>
      </w:r>
    </w:p>
    <w:p w14:paraId="02D9D0E6" w14:textId="77777777" w:rsidR="000667EF" w:rsidRDefault="00000000">
      <w:pPr>
        <w:shd w:val="clear" w:color="auto" w:fill="F2F2F2"/>
        <w:spacing w:after="0"/>
        <w:ind w:left="360"/>
      </w:pPr>
      <w:r>
        <w:rPr>
          <w:rFonts w:ascii="Consolas" w:hAnsi="Consolas"/>
          <w:sz w:val="17"/>
        </w:rPr>
        <w:t>R     = 1 − A_entry / A_rod</w:t>
      </w:r>
    </w:p>
    <w:p w14:paraId="792FBE19" w14:textId="77777777" w:rsidR="000667EF" w:rsidRDefault="00000000">
      <w:pPr>
        <w:pStyle w:val="Heading3"/>
      </w:pPr>
      <w:bookmarkStart w:id="52" w:name="_Toc236485918"/>
      <w:r>
        <w:rPr>
          <w:rFonts w:ascii="Calibri" w:hAnsi="Calibri"/>
          <w:b w:val="0"/>
          <w:color w:val="1F3864"/>
        </w:rPr>
        <w:t>Step 4 — Pass count</w:t>
      </w:r>
      <w:bookmarkEnd w:id="52"/>
    </w:p>
    <w:p w14:paraId="379CCE47" w14:textId="77777777" w:rsidR="000667EF" w:rsidRDefault="00000000">
      <w:pPr>
        <w:shd w:val="clear" w:color="auto" w:fill="F2F2F2"/>
        <w:spacing w:after="0"/>
        <w:ind w:left="360"/>
      </w:pPr>
      <w:r>
        <w:rPr>
          <w:rFonts w:ascii="Consolas" w:hAnsi="Consolas"/>
          <w:sz w:val="17"/>
        </w:rPr>
        <w:t>IF R ≤ no_draw_threshold:      n = 0</w:t>
      </w:r>
    </w:p>
    <w:p w14:paraId="15A25AAE" w14:textId="77777777" w:rsidR="000667EF" w:rsidRDefault="00000000">
      <w:pPr>
        <w:shd w:val="clear" w:color="auto" w:fill="F2F2F2"/>
        <w:spacing w:after="0"/>
        <w:ind w:left="360"/>
      </w:pPr>
      <w:r>
        <w:rPr>
          <w:rFonts w:ascii="Consolas" w:hAnsi="Consolas"/>
          <w:sz w:val="17"/>
        </w:rPr>
        <w:t>ELSE:                          n = ⌈ ln(1 − R) / ln(1 − r_max) ⌉</w:t>
      </w:r>
    </w:p>
    <w:p w14:paraId="107D735F" w14:textId="77777777" w:rsidR="000667EF" w:rsidRDefault="00000000">
      <w:pPr>
        <w:shd w:val="clear" w:color="auto" w:fill="F2F2F2"/>
        <w:spacing w:after="0"/>
        <w:ind w:left="360"/>
      </w:pPr>
      <w:r>
        <w:rPr>
          <w:rFonts w:ascii="Consolas" w:hAnsi="Consolas"/>
          <w:sz w:val="17"/>
        </w:rPr>
        <w:t xml:space="preserve"> </w:t>
      </w:r>
    </w:p>
    <w:p w14:paraId="37BFB2CB" w14:textId="77777777" w:rsidR="000667EF" w:rsidRDefault="00000000">
      <w:pPr>
        <w:shd w:val="clear" w:color="auto" w:fill="F2F2F2"/>
        <w:spacing w:after="0"/>
        <w:ind w:left="360"/>
      </w:pPr>
      <w:r>
        <w:rPr>
          <w:rFonts w:ascii="Consolas" w:hAnsi="Consolas"/>
          <w:sz w:val="17"/>
        </w:rPr>
        <w:t>IF n &gt; available_draw_boxes:   REJECT</w:t>
      </w:r>
    </w:p>
    <w:p w14:paraId="503AE0D3" w14:textId="77777777" w:rsidR="000667EF" w:rsidRDefault="00000000">
      <w:pPr>
        <w:pStyle w:val="Heading3"/>
      </w:pPr>
      <w:bookmarkStart w:id="53" w:name="_Toc236485919"/>
      <w:r>
        <w:rPr>
          <w:rFonts w:ascii="Calibri" w:hAnsi="Calibri"/>
          <w:b w:val="0"/>
          <w:color w:val="1F3864"/>
        </w:rPr>
        <w:t>Step 5 — Reduction distribution and ideal die sizes</w:t>
      </w:r>
      <w:bookmarkEnd w:id="53"/>
    </w:p>
    <w:p w14:paraId="7DCFD8A3" w14:textId="77777777" w:rsidR="000667EF" w:rsidRDefault="00000000">
      <w:pPr>
        <w:shd w:val="clear" w:color="auto" w:fill="F2F2F2"/>
        <w:spacing w:after="0"/>
        <w:ind w:left="360"/>
      </w:pPr>
      <w:r>
        <w:rPr>
          <w:rFonts w:ascii="Consolas" w:hAnsi="Consolas"/>
          <w:sz w:val="17"/>
        </w:rPr>
        <w:t>r_each = 1 − (1 − R)^(1/n)</w:t>
      </w:r>
    </w:p>
    <w:p w14:paraId="29B6EB30" w14:textId="77777777" w:rsidR="000667EF" w:rsidRDefault="00000000">
      <w:pPr>
        <w:shd w:val="clear" w:color="auto" w:fill="F2F2F2"/>
        <w:spacing w:after="0"/>
        <w:ind w:left="360"/>
      </w:pPr>
      <w:r>
        <w:rPr>
          <w:rFonts w:ascii="Consolas" w:hAnsi="Consolas"/>
          <w:sz w:val="17"/>
        </w:rPr>
        <w:t>d_k    = d_rod · (d_entry / d_rod)^(k/n)        for k = 1 … n</w:t>
      </w:r>
    </w:p>
    <w:p w14:paraId="69696195" w14:textId="77777777" w:rsidR="000667EF" w:rsidRDefault="00000000">
      <w:pPr>
        <w:pStyle w:val="Heading3"/>
      </w:pPr>
      <w:bookmarkStart w:id="54" w:name="_Toc236485920"/>
      <w:r>
        <w:rPr>
          <w:rFonts w:ascii="Calibri" w:hAnsi="Calibri"/>
          <w:b w:val="0"/>
          <w:color w:val="1F3864"/>
        </w:rPr>
        <w:lastRenderedPageBreak/>
        <w:t>Step 6 — Die snapping</w:t>
      </w:r>
      <w:bookmarkEnd w:id="54"/>
    </w:p>
    <w:p w14:paraId="0AD18678" w14:textId="77777777" w:rsidR="000667EF" w:rsidRDefault="00000000">
      <w:pPr>
        <w:shd w:val="clear" w:color="auto" w:fill="F2F2F2"/>
        <w:spacing w:after="0"/>
        <w:ind w:left="360"/>
      </w:pPr>
      <w:r>
        <w:rPr>
          <w:rFonts w:ascii="Consolas" w:hAnsi="Consolas"/>
          <w:sz w:val="17"/>
        </w:rPr>
        <w:t>FOR each calculated d_k:</w:t>
      </w:r>
    </w:p>
    <w:p w14:paraId="23206E4E" w14:textId="77777777" w:rsidR="000667EF" w:rsidRDefault="00000000">
      <w:pPr>
        <w:shd w:val="clear" w:color="auto" w:fill="F2F2F2"/>
        <w:spacing w:after="0"/>
        <w:ind w:left="360"/>
      </w:pPr>
      <w:r>
        <w:rPr>
          <w:rFonts w:ascii="Consolas" w:hAnsi="Consolas"/>
          <w:sz w:val="17"/>
        </w:rPr>
        <w:t xml:space="preserve">    d_k_actual = nearest available die to d_k</w:t>
      </w:r>
    </w:p>
    <w:p w14:paraId="2E346F78" w14:textId="77777777" w:rsidR="000667EF" w:rsidRDefault="00000000">
      <w:pPr>
        <w:shd w:val="clear" w:color="auto" w:fill="F2F2F2"/>
        <w:spacing w:after="0"/>
        <w:ind w:left="360"/>
      </w:pPr>
      <w:r>
        <w:rPr>
          <w:rFonts w:ascii="Consolas" w:hAnsi="Consolas"/>
          <w:sz w:val="17"/>
        </w:rPr>
        <w:t xml:space="preserve">    IF |d_k_actual − d_k| &gt; snap_tolerance:  WARN</w:t>
      </w:r>
    </w:p>
    <w:p w14:paraId="2CA50CDC" w14:textId="77777777" w:rsidR="000667EF" w:rsidRDefault="00000000">
      <w:pPr>
        <w:pStyle w:val="Heading3"/>
      </w:pPr>
      <w:bookmarkStart w:id="55" w:name="_Toc236485921"/>
      <w:r>
        <w:rPr>
          <w:rFonts w:ascii="Calibri" w:hAnsi="Calibri"/>
          <w:b w:val="0"/>
          <w:color w:val="1F3864"/>
        </w:rPr>
        <w:t>Step 7 — Re-validate after snapping</w:t>
      </w:r>
      <w:bookmarkEnd w:id="55"/>
    </w:p>
    <w:p w14:paraId="52EB2B96" w14:textId="77777777" w:rsidR="000667EF" w:rsidRDefault="00000000">
      <w:pPr>
        <w:shd w:val="clear" w:color="auto" w:fill="F2F2F2"/>
        <w:spacing w:after="0"/>
        <w:ind w:left="360"/>
      </w:pPr>
      <w:r>
        <w:rPr>
          <w:rFonts w:ascii="Consolas" w:hAnsi="Consolas"/>
          <w:sz w:val="17"/>
        </w:rPr>
        <w:t>FOR each pass k:</w:t>
      </w:r>
    </w:p>
    <w:p w14:paraId="22F40744" w14:textId="77777777" w:rsidR="000667EF" w:rsidRDefault="00000000">
      <w:pPr>
        <w:shd w:val="clear" w:color="auto" w:fill="F2F2F2"/>
        <w:spacing w:after="0"/>
        <w:ind w:left="360"/>
      </w:pPr>
      <w:r>
        <w:rPr>
          <w:rFonts w:ascii="Consolas" w:hAnsi="Consolas"/>
          <w:sz w:val="17"/>
        </w:rPr>
        <w:t xml:space="preserve">    r_k_actual = 1 − (d_k_actual / d_(k−1)_actual)²</w:t>
      </w:r>
    </w:p>
    <w:p w14:paraId="06C77327" w14:textId="77777777" w:rsidR="000667EF" w:rsidRDefault="00000000">
      <w:pPr>
        <w:shd w:val="clear" w:color="auto" w:fill="F2F2F2"/>
        <w:spacing w:after="0"/>
        <w:ind w:left="360"/>
      </w:pPr>
      <w:r>
        <w:rPr>
          <w:rFonts w:ascii="Consolas" w:hAnsi="Consolas"/>
          <w:sz w:val="17"/>
        </w:rPr>
        <w:t xml:space="preserve">    IF r_k_actual &gt; r_max:   try alternative die combination; else REJECT</w:t>
      </w:r>
    </w:p>
    <w:p w14:paraId="2C996288" w14:textId="77777777" w:rsidR="000667EF" w:rsidRDefault="00000000">
      <w:pPr>
        <w:pBdr>
          <w:left w:val="single" w:sz="18" w:space="0" w:color="4472C4"/>
        </w:pBdr>
        <w:spacing w:before="120"/>
        <w:ind w:left="480"/>
      </w:pPr>
      <w:r>
        <w:rPr>
          <w:b/>
        </w:rPr>
        <w:t>Why this step is mandatory.</w:t>
      </w:r>
      <w:r>
        <w:t xml:space="preserve"> Snapping each die independently to the nearest available size </w:t>
      </w:r>
      <w:r>
        <w:rPr>
          <w:b/>
        </w:rPr>
        <w:t>redistributes</w:t>
      </w:r>
      <w:r>
        <w:t xml:space="preserve"> reduction between passes. Snapping one die up and the next down concentrates reduction into the later pass. A sequence designed at 22% per pass can emerge from snapping with one pass at 26%. The design is validated before snapping; the </w:t>
      </w:r>
      <w:r>
        <w:rPr>
          <w:i/>
        </w:rPr>
        <w:t>actual</w:t>
      </w:r>
      <w:r>
        <w:t xml:space="preserve"> sequence is what runs.</w:t>
      </w:r>
    </w:p>
    <w:p w14:paraId="1365BA33" w14:textId="77777777" w:rsidR="000667EF" w:rsidRDefault="00000000">
      <w:pPr>
        <w:pStyle w:val="Heading3"/>
      </w:pPr>
      <w:bookmarkStart w:id="56" w:name="_Toc236485922"/>
      <w:r>
        <w:rPr>
          <w:rFonts w:ascii="Calibri" w:hAnsi="Calibri"/>
          <w:b w:val="0"/>
          <w:color w:val="1F3864"/>
        </w:rPr>
        <w:t>Step 8 — Drawing stress and Δ check</w:t>
      </w:r>
      <w:bookmarkEnd w:id="56"/>
    </w:p>
    <w:p w14:paraId="40A4F23F" w14:textId="77777777" w:rsidR="000667EF" w:rsidRDefault="00000000">
      <w:pPr>
        <w:shd w:val="clear" w:color="auto" w:fill="F2F2F2"/>
        <w:spacing w:after="0"/>
        <w:ind w:left="360"/>
      </w:pPr>
      <w:r>
        <w:rPr>
          <w:rFonts w:ascii="Consolas" w:hAnsi="Consolas"/>
          <w:sz w:val="17"/>
        </w:rPr>
        <w:t>FOR each pass:</w:t>
      </w:r>
    </w:p>
    <w:p w14:paraId="12EE2BD0" w14:textId="77777777" w:rsidR="000667EF" w:rsidRDefault="00000000">
      <w:pPr>
        <w:shd w:val="clear" w:color="auto" w:fill="F2F2F2"/>
        <w:spacing w:after="0"/>
        <w:ind w:left="360"/>
      </w:pPr>
      <w:r>
        <w:rPr>
          <w:rFonts w:ascii="Consolas" w:hAnsi="Consolas"/>
          <w:sz w:val="17"/>
        </w:rPr>
        <w:t xml:space="preserve">    σ_d = σ̄_f · [ (1 + μ/tan α) · ln(A₀/A₁) + (2/3) · α ]</w:t>
      </w:r>
    </w:p>
    <w:p w14:paraId="561384A2" w14:textId="77777777" w:rsidR="000667EF" w:rsidRDefault="00000000">
      <w:pPr>
        <w:shd w:val="clear" w:color="auto" w:fill="F2F2F2"/>
        <w:spacing w:after="0"/>
        <w:ind w:left="360"/>
      </w:pPr>
      <w:r>
        <w:rPr>
          <w:rFonts w:ascii="Consolas" w:hAnsi="Consolas"/>
          <w:sz w:val="17"/>
        </w:rPr>
        <w:t xml:space="preserve">    IF σ_d / σ_y_exit &gt; safety_factor:   REJECT</w:t>
      </w:r>
    </w:p>
    <w:p w14:paraId="45D40BED" w14:textId="77777777" w:rsidR="000667EF" w:rsidRDefault="00000000">
      <w:pPr>
        <w:shd w:val="clear" w:color="auto" w:fill="F2F2F2"/>
        <w:spacing w:after="0"/>
        <w:ind w:left="360"/>
      </w:pPr>
      <w:r>
        <w:rPr>
          <w:rFonts w:ascii="Consolas" w:hAnsi="Consolas"/>
          <w:sz w:val="17"/>
        </w:rPr>
        <w:t xml:space="preserve"> </w:t>
      </w:r>
    </w:p>
    <w:p w14:paraId="72DA4B1A" w14:textId="77777777" w:rsidR="000667EF" w:rsidRDefault="00000000">
      <w:pPr>
        <w:shd w:val="clear" w:color="auto" w:fill="F2F2F2"/>
        <w:spacing w:after="0"/>
        <w:ind w:left="360"/>
      </w:pPr>
      <w:r>
        <w:rPr>
          <w:rFonts w:ascii="Consolas" w:hAnsi="Consolas"/>
          <w:sz w:val="17"/>
        </w:rPr>
        <w:t xml:space="preserve">    Δ = α · (1 + √(1 − r))² / r</w:t>
      </w:r>
    </w:p>
    <w:p w14:paraId="3B8013A4" w14:textId="77777777" w:rsidR="000667EF" w:rsidRDefault="00000000">
      <w:pPr>
        <w:shd w:val="clear" w:color="auto" w:fill="F2F2F2"/>
        <w:spacing w:after="0"/>
        <w:ind w:left="360"/>
      </w:pPr>
      <w:r>
        <w:rPr>
          <w:rFonts w:ascii="Consolas" w:hAnsi="Consolas"/>
          <w:sz w:val="17"/>
        </w:rPr>
        <w:t xml:space="preserve">    IF Δ outside working range:   WARN</w:t>
      </w:r>
    </w:p>
    <w:p w14:paraId="3B7E4356" w14:textId="77777777" w:rsidR="000667EF" w:rsidRDefault="00000000">
      <w:pPr>
        <w:pStyle w:val="Heading3"/>
      </w:pPr>
      <w:bookmarkStart w:id="57" w:name="_Toc236485923"/>
      <w:r>
        <w:rPr>
          <w:rFonts w:ascii="Calibri" w:hAnsi="Calibri"/>
          <w:b w:val="0"/>
          <w:color w:val="1F3864"/>
        </w:rPr>
        <w:t>Step 9 — Rolling allocation</w:t>
      </w:r>
      <w:bookmarkEnd w:id="57"/>
    </w:p>
    <w:p w14:paraId="75E9FC07" w14:textId="77777777" w:rsidR="000667EF" w:rsidRDefault="00000000">
      <w:pPr>
        <w:shd w:val="clear" w:color="auto" w:fill="F2F2F2"/>
        <w:spacing w:after="0"/>
        <w:ind w:left="360"/>
      </w:pPr>
      <w:r>
        <w:rPr>
          <w:rFonts w:ascii="Consolas" w:hAnsi="Consolas"/>
          <w:sz w:val="17"/>
        </w:rPr>
        <w:t>k = count of active finishing stands</w:t>
      </w:r>
    </w:p>
    <w:p w14:paraId="2C7684D1" w14:textId="77777777" w:rsidR="000667EF" w:rsidRDefault="00000000">
      <w:pPr>
        <w:shd w:val="clear" w:color="auto" w:fill="F2F2F2"/>
        <w:spacing w:after="0"/>
        <w:ind w:left="360"/>
      </w:pPr>
      <w:r>
        <w:rPr>
          <w:rFonts w:ascii="Consolas" w:hAnsi="Consolas"/>
          <w:sz w:val="17"/>
        </w:rPr>
        <w:t>d_stand = target draft per stand (from process parameters)</w:t>
      </w:r>
    </w:p>
    <w:p w14:paraId="59D20B88" w14:textId="77777777" w:rsidR="000667EF" w:rsidRDefault="00000000">
      <w:pPr>
        <w:shd w:val="clear" w:color="auto" w:fill="F2F2F2"/>
        <w:spacing w:after="0"/>
        <w:ind w:left="360"/>
      </w:pPr>
      <w:r>
        <w:rPr>
          <w:rFonts w:ascii="Consolas" w:hAnsi="Consolas"/>
          <w:sz w:val="17"/>
        </w:rPr>
        <w:t xml:space="preserve"> </w:t>
      </w:r>
    </w:p>
    <w:p w14:paraId="6A1156CA" w14:textId="77777777" w:rsidR="000667EF" w:rsidRDefault="00000000">
      <w:pPr>
        <w:shd w:val="clear" w:color="auto" w:fill="F2F2F2"/>
        <w:spacing w:after="0"/>
        <w:ind w:left="360"/>
      </w:pPr>
      <w:r>
        <w:rPr>
          <w:rFonts w:ascii="Consolas" w:hAnsi="Consolas"/>
          <w:sz w:val="17"/>
        </w:rPr>
        <w:t>h_FM1_exit = t_final / (1 − d_stand)^k</w:t>
      </w:r>
    </w:p>
    <w:p w14:paraId="363B8349" w14:textId="77777777" w:rsidR="000667EF" w:rsidRDefault="00000000">
      <w:pPr>
        <w:shd w:val="clear" w:color="auto" w:fill="F2F2F2"/>
        <w:spacing w:after="0"/>
        <w:ind w:left="360"/>
      </w:pPr>
      <w:r>
        <w:rPr>
          <w:rFonts w:ascii="Consolas" w:hAnsi="Consolas"/>
          <w:sz w:val="17"/>
        </w:rPr>
        <w:t xml:space="preserve"> </w:t>
      </w:r>
    </w:p>
    <w:p w14:paraId="242863AF" w14:textId="77777777" w:rsidR="000667EF" w:rsidRDefault="00000000">
      <w:pPr>
        <w:shd w:val="clear" w:color="auto" w:fill="F2F2F2"/>
        <w:spacing w:after="0"/>
        <w:ind w:left="360"/>
      </w:pPr>
      <w:r>
        <w:rPr>
          <w:rFonts w:ascii="Consolas" w:hAnsi="Consolas"/>
          <w:sz w:val="17"/>
        </w:rPr>
        <w:t>IF h_FM1_exit outside FM1 capability:  reduce d_stand or k; re-solve</w:t>
      </w:r>
    </w:p>
    <w:p w14:paraId="3C84F416" w14:textId="77777777" w:rsidR="000667EF" w:rsidRDefault="00000000">
      <w:pPr>
        <w:pStyle w:val="Heading3"/>
      </w:pPr>
      <w:bookmarkStart w:id="58" w:name="_Toc236485924"/>
      <w:r>
        <w:rPr>
          <w:rFonts w:ascii="Calibri" w:hAnsi="Calibri"/>
          <w:b w:val="0"/>
          <w:color w:val="1F3864"/>
        </w:rPr>
        <w:t>Step 10 — Roll gaps</w:t>
      </w:r>
      <w:bookmarkEnd w:id="58"/>
    </w:p>
    <w:p w14:paraId="5394BCB8" w14:textId="77777777" w:rsidR="000667EF" w:rsidRDefault="00000000">
      <w:pPr>
        <w:shd w:val="clear" w:color="auto" w:fill="F2F2F2"/>
        <w:spacing w:after="0"/>
        <w:ind w:left="360"/>
      </w:pPr>
      <w:r>
        <w:rPr>
          <w:rFonts w:ascii="Consolas" w:hAnsi="Consolas"/>
          <w:sz w:val="17"/>
        </w:rPr>
        <w:t>FOR each active stand:</w:t>
      </w:r>
    </w:p>
    <w:p w14:paraId="0C18B8B0" w14:textId="77777777" w:rsidR="000667EF" w:rsidRDefault="00000000">
      <w:pPr>
        <w:shd w:val="clear" w:color="auto" w:fill="F2F2F2"/>
        <w:spacing w:after="0"/>
        <w:ind w:left="360"/>
      </w:pPr>
      <w:r>
        <w:rPr>
          <w:rFonts w:ascii="Consolas" w:hAnsi="Consolas"/>
          <w:sz w:val="17"/>
        </w:rPr>
        <w:t xml:space="preserve">    F  = w̄ · √(R' · Δh) · Q_p · σ̄_f</w:t>
      </w:r>
    </w:p>
    <w:p w14:paraId="2B71E33F" w14:textId="77777777" w:rsidR="000667EF" w:rsidRDefault="00000000">
      <w:pPr>
        <w:shd w:val="clear" w:color="auto" w:fill="F2F2F2"/>
        <w:spacing w:after="0"/>
        <w:ind w:left="360"/>
      </w:pPr>
      <w:r>
        <w:rPr>
          <w:rFonts w:ascii="Consolas" w:hAnsi="Consolas"/>
          <w:sz w:val="17"/>
        </w:rPr>
        <w:t xml:space="preserve">    S₀ = h_target − F / K</w:t>
      </w:r>
    </w:p>
    <w:p w14:paraId="4B27C147" w14:textId="77777777" w:rsidR="000667EF" w:rsidRDefault="00000000">
      <w:pPr>
        <w:shd w:val="clear" w:color="auto" w:fill="F2F2F2"/>
        <w:spacing w:after="0"/>
        <w:ind w:left="360"/>
      </w:pPr>
      <w:r>
        <w:rPr>
          <w:rFonts w:ascii="Consolas" w:hAnsi="Consolas"/>
          <w:sz w:val="17"/>
        </w:rPr>
        <w:t xml:space="preserve">    IF F &gt; F_max for that stand:  REJECT</w:t>
      </w:r>
    </w:p>
    <w:p w14:paraId="4F2E8F04" w14:textId="77777777" w:rsidR="000667EF" w:rsidRDefault="00000000">
      <w:pPr>
        <w:pStyle w:val="Heading3"/>
      </w:pPr>
      <w:bookmarkStart w:id="59" w:name="_Toc236485925"/>
      <w:r>
        <w:rPr>
          <w:rFonts w:ascii="Calibri" w:hAnsi="Calibri"/>
          <w:b w:val="0"/>
          <w:color w:val="1F3864"/>
        </w:rPr>
        <w:t>Step 11 — Speed ratios</w:t>
      </w:r>
      <w:bookmarkEnd w:id="59"/>
    </w:p>
    <w:p w14:paraId="48317E92" w14:textId="77777777" w:rsidR="000667EF" w:rsidRDefault="00000000">
      <w:pPr>
        <w:shd w:val="clear" w:color="auto" w:fill="F2F2F2"/>
        <w:spacing w:after="0"/>
        <w:ind w:left="360"/>
      </w:pPr>
      <w:r>
        <w:rPr>
          <w:rFonts w:ascii="Consolas" w:hAnsi="Consolas"/>
          <w:sz w:val="17"/>
        </w:rPr>
        <w:t>FOR each consecutive pair of stages:</w:t>
      </w:r>
    </w:p>
    <w:p w14:paraId="2DD17305" w14:textId="77777777" w:rsidR="000667EF" w:rsidRDefault="00000000">
      <w:pPr>
        <w:shd w:val="clear" w:color="auto" w:fill="F2F2F2"/>
        <w:spacing w:after="0"/>
        <w:ind w:left="360"/>
      </w:pPr>
      <w:r>
        <w:rPr>
          <w:rFonts w:ascii="Consolas" w:hAnsi="Consolas"/>
          <w:sz w:val="17"/>
        </w:rPr>
        <w:t xml:space="preserve">    v_ratio = A_upstream / A_downstream</w:t>
      </w:r>
    </w:p>
    <w:p w14:paraId="57364156" w14:textId="77777777" w:rsidR="000667EF" w:rsidRDefault="00000000">
      <w:pPr>
        <w:shd w:val="clear" w:color="auto" w:fill="F2F2F2"/>
        <w:spacing w:after="0"/>
        <w:ind w:left="360"/>
      </w:pPr>
      <w:r>
        <w:rPr>
          <w:rFonts w:ascii="Consolas" w:hAnsi="Consolas"/>
          <w:sz w:val="17"/>
        </w:rPr>
        <w:t xml:space="preserve"> </w:t>
      </w:r>
    </w:p>
    <w:p w14:paraId="577554C3" w14:textId="77777777" w:rsidR="000667EF" w:rsidRDefault="00000000">
      <w:pPr>
        <w:shd w:val="clear" w:color="auto" w:fill="F2F2F2"/>
        <w:spacing w:after="0"/>
        <w:ind w:left="360"/>
      </w:pPr>
      <w:r>
        <w:rPr>
          <w:rFonts w:ascii="Consolas" w:hAnsi="Consolas"/>
          <w:sz w:val="17"/>
        </w:rPr>
        <w:t>Absolute speeds = v_ratio chain × line speed datum</w:t>
      </w:r>
    </w:p>
    <w:p w14:paraId="4B41927C" w14:textId="77777777" w:rsidR="000667EF" w:rsidRDefault="00000000">
      <w:pPr>
        <w:shd w:val="clear" w:color="auto" w:fill="F2F2F2"/>
        <w:spacing w:after="0"/>
        <w:ind w:left="360"/>
      </w:pPr>
      <w:r>
        <w:rPr>
          <w:rFonts w:ascii="Consolas" w:hAnsi="Consolas"/>
          <w:sz w:val="17"/>
        </w:rPr>
        <w:t>IF any stage speed outside its envelope:  WARN</w:t>
      </w:r>
    </w:p>
    <w:p w14:paraId="2D9D6A20" w14:textId="77777777" w:rsidR="000667EF" w:rsidRDefault="00000000">
      <w:pPr>
        <w:pStyle w:val="Heading3"/>
      </w:pPr>
      <w:bookmarkStart w:id="60" w:name="_Toc236485926"/>
      <w:r>
        <w:rPr>
          <w:rFonts w:ascii="Calibri" w:hAnsi="Calibri"/>
          <w:b w:val="0"/>
          <w:color w:val="1F3864"/>
        </w:rPr>
        <w:t>Step 12 — Cold work</w:t>
      </w:r>
      <w:bookmarkEnd w:id="60"/>
    </w:p>
    <w:p w14:paraId="0AFD279E" w14:textId="77777777" w:rsidR="000667EF" w:rsidRDefault="00000000">
      <w:pPr>
        <w:shd w:val="clear" w:color="auto" w:fill="F2F2F2"/>
        <w:spacing w:after="0"/>
        <w:ind w:left="360"/>
      </w:pPr>
      <w:r>
        <w:rPr>
          <w:rFonts w:ascii="Consolas" w:hAnsi="Consolas"/>
          <w:sz w:val="17"/>
        </w:rPr>
        <w:t>ε_total = Σ ln(A₀/A₁) over all drawing passes</w:t>
      </w:r>
    </w:p>
    <w:p w14:paraId="2CE591A5" w14:textId="77777777" w:rsidR="000667EF" w:rsidRDefault="00000000">
      <w:pPr>
        <w:shd w:val="clear" w:color="auto" w:fill="F2F2F2"/>
        <w:spacing w:after="0"/>
        <w:ind w:left="360"/>
      </w:pPr>
      <w:r>
        <w:rPr>
          <w:rFonts w:ascii="Consolas" w:hAnsi="Consolas"/>
          <w:sz w:val="17"/>
        </w:rPr>
        <w:t xml:space="preserve">        + Σ ln(A₀/A₁) over all rolling passes</w:t>
      </w:r>
    </w:p>
    <w:p w14:paraId="7E113816" w14:textId="77777777" w:rsidR="000667EF" w:rsidRDefault="00000000">
      <w:pPr>
        <w:shd w:val="clear" w:color="auto" w:fill="F2F2F2"/>
        <w:spacing w:after="0"/>
        <w:ind w:left="360"/>
      </w:pPr>
      <w:r>
        <w:rPr>
          <w:rFonts w:ascii="Consolas" w:hAnsi="Consolas"/>
          <w:sz w:val="17"/>
        </w:rPr>
        <w:t xml:space="preserve"> </w:t>
      </w:r>
    </w:p>
    <w:p w14:paraId="75A19954" w14:textId="77777777" w:rsidR="000667EF" w:rsidRDefault="00000000">
      <w:pPr>
        <w:shd w:val="clear" w:color="auto" w:fill="F2F2F2"/>
        <w:spacing w:after="0"/>
        <w:ind w:left="360"/>
      </w:pPr>
      <w:r>
        <w:rPr>
          <w:rFonts w:ascii="Consolas" w:hAnsi="Consolas"/>
          <w:sz w:val="17"/>
        </w:rPr>
        <w:t>IF ε_total &gt; anneal_threshold(alloy):</w:t>
      </w:r>
    </w:p>
    <w:p w14:paraId="538416BD" w14:textId="77777777" w:rsidR="000667EF" w:rsidRDefault="00000000">
      <w:pPr>
        <w:shd w:val="clear" w:color="auto" w:fill="F2F2F2"/>
        <w:spacing w:after="0"/>
        <w:ind w:left="360"/>
      </w:pPr>
      <w:r>
        <w:rPr>
          <w:rFonts w:ascii="Consolas" w:hAnsi="Consolas"/>
          <w:sz w:val="17"/>
        </w:rPr>
        <w:t xml:space="preserve">    IF route = hybrid:  REJECT — hybrid has no intermediate anneal</w:t>
      </w:r>
    </w:p>
    <w:p w14:paraId="0D6927CE" w14:textId="77777777" w:rsidR="000667EF" w:rsidRDefault="00000000">
      <w:pPr>
        <w:shd w:val="clear" w:color="auto" w:fill="F2F2F2"/>
        <w:spacing w:after="0"/>
        <w:ind w:left="360"/>
      </w:pPr>
      <w:r>
        <w:rPr>
          <w:rFonts w:ascii="Consolas" w:hAnsi="Consolas"/>
          <w:sz w:val="17"/>
        </w:rPr>
        <w:t xml:space="preserve">    ELSE:               require intermediate anneal in the route</w:t>
      </w:r>
    </w:p>
    <w:p w14:paraId="1628C6D5" w14:textId="77777777" w:rsidR="000667EF" w:rsidRDefault="00000000">
      <w:pPr>
        <w:pStyle w:val="Heading3"/>
      </w:pPr>
      <w:bookmarkStart w:id="61" w:name="_Toc236485927"/>
      <w:r>
        <w:rPr>
          <w:rFonts w:ascii="Calibri" w:hAnsi="Calibri"/>
          <w:b w:val="0"/>
          <w:color w:val="1F3864"/>
        </w:rPr>
        <w:lastRenderedPageBreak/>
        <w:t>Step 13 — Final validation</w:t>
      </w:r>
      <w:bookmarkEnd w:id="61"/>
    </w:p>
    <w:p w14:paraId="35608750" w14:textId="77777777" w:rsidR="000667EF" w:rsidRDefault="00000000">
      <w:r>
        <w:t>Per Section 8.</w:t>
      </w:r>
    </w:p>
    <w:p w14:paraId="5333C8CD" w14:textId="77777777" w:rsidR="000667EF" w:rsidRDefault="00000000">
      <w:pPr>
        <w:pStyle w:val="Heading2"/>
      </w:pPr>
      <w:bookmarkStart w:id="62" w:name="_Toc236485928"/>
      <w:r>
        <w:rPr>
          <w:rFonts w:ascii="Calibri" w:hAnsi="Calibri"/>
          <w:b w:val="0"/>
          <w:color w:val="1F3864"/>
        </w:rPr>
        <w:t>6.4 Worked Example A — Nominal Case</w:t>
      </w:r>
      <w:bookmarkEnd w:id="62"/>
    </w:p>
    <w:p w14:paraId="04AB37EB" w14:textId="77777777" w:rsidR="000667EF" w:rsidRDefault="00000000">
      <w:r>
        <w:rPr>
          <w:b/>
        </w:rPr>
        <w:t>Input:</w:t>
      </w:r>
      <w:r>
        <w:t xml:space="preserve"> Alloy 1100 · rod 0.3750″ · target 0.1100″ × 0.6250″ · </w:t>
      </w:r>
      <w:r>
        <w:rPr>
          <w:b/>
        </w:rPr>
        <w:t>round edge</w:t>
      </w:r>
      <w:r>
        <w:t xml:space="preserve"> · FL1</w:t>
      </w:r>
    </w:p>
    <w:p w14:paraId="378CE4E0" w14:textId="77777777" w:rsidR="000667EF" w:rsidRDefault="00000000">
      <w:r>
        <w:t xml:space="preserve">Coefficients marked </w:t>
      </w:r>
      <w:r>
        <w:rPr>
          <w:rFonts w:ascii="Consolas" w:hAnsi="Consolas"/>
          <w:color w:val="A03030"/>
          <w:sz w:val="18"/>
        </w:rPr>
        <w:t>[CLIENT INPUT REQUIRED]</w:t>
      </w:r>
      <w:r>
        <w:t xml:space="preserve"> are shown with an illustrative placeholder in </w:t>
      </w:r>
      <w:r>
        <w:rPr>
          <w:i/>
        </w:rPr>
        <w:t>italics</w:t>
      </w:r>
      <w:r>
        <w:t xml:space="preserve"> purely to carry the arithmetic. </w:t>
      </w:r>
      <w:r>
        <w:rPr>
          <w:b/>
        </w:rPr>
        <w:t>These are not proposed values.</w:t>
      </w:r>
    </w:p>
    <w:p w14:paraId="33352930" w14:textId="77777777" w:rsidR="000667EF" w:rsidRDefault="00000000">
      <w:r>
        <w:rPr>
          <w:b/>
        </w:rPr>
        <w:t>Step 1 — Finished area</w:t>
      </w:r>
    </w:p>
    <w:p w14:paraId="1979D8AD" w14:textId="77777777" w:rsidR="000667EF" w:rsidRDefault="00000000">
      <w:pPr>
        <w:shd w:val="clear" w:color="auto" w:fill="F2F2F2"/>
        <w:spacing w:after="0"/>
        <w:ind w:left="360"/>
      </w:pPr>
      <w:r>
        <w:rPr>
          <w:rFonts w:ascii="Consolas" w:hAnsi="Consolas"/>
          <w:sz w:val="17"/>
        </w:rPr>
        <w:t>A_final = 0.1100 × 0.6250 − 0.2146 × 0.1100²</w:t>
      </w:r>
    </w:p>
    <w:p w14:paraId="727A2E33" w14:textId="77777777" w:rsidR="000667EF" w:rsidRDefault="00000000">
      <w:pPr>
        <w:shd w:val="clear" w:color="auto" w:fill="F2F2F2"/>
        <w:spacing w:after="0"/>
        <w:ind w:left="360"/>
      </w:pPr>
      <w:r>
        <w:rPr>
          <w:rFonts w:ascii="Consolas" w:hAnsi="Consolas"/>
          <w:sz w:val="17"/>
        </w:rPr>
        <w:t xml:space="preserve">        = 0.068750 − 0.002597</w:t>
      </w:r>
    </w:p>
    <w:p w14:paraId="544B540F" w14:textId="77777777" w:rsidR="000667EF" w:rsidRDefault="00000000">
      <w:pPr>
        <w:shd w:val="clear" w:color="auto" w:fill="F2F2F2"/>
        <w:spacing w:after="0"/>
        <w:ind w:left="360"/>
      </w:pPr>
      <w:r>
        <w:rPr>
          <w:rFonts w:ascii="Consolas" w:hAnsi="Consolas"/>
          <w:sz w:val="17"/>
        </w:rPr>
        <w:t xml:space="preserve">        = 0.066153 in²</w:t>
      </w:r>
    </w:p>
    <w:p w14:paraId="68E4B543" w14:textId="77777777" w:rsidR="000667EF" w:rsidRDefault="00000000">
      <w:r>
        <w:rPr>
          <w:i/>
        </w:rPr>
        <w:t>(Square edge would give 0.068750 in² — 3.8% higher. The edge correction is not negligible.)</w:t>
      </w:r>
    </w:p>
    <w:p w14:paraId="290AC82C" w14:textId="77777777" w:rsidR="000667EF" w:rsidRDefault="00000000">
      <w:r>
        <w:rPr>
          <w:b/>
        </w:rPr>
        <w:t>Step 2 — Entry diameter (lower bound)</w:t>
      </w:r>
    </w:p>
    <w:p w14:paraId="1DAE0AFD" w14:textId="77777777" w:rsidR="000667EF" w:rsidRDefault="00000000">
      <w:pPr>
        <w:shd w:val="clear" w:color="auto" w:fill="F2F2F2"/>
        <w:spacing w:after="0"/>
        <w:ind w:left="360"/>
      </w:pPr>
      <w:r>
        <w:rPr>
          <w:rFonts w:ascii="Consolas" w:hAnsi="Consolas"/>
          <w:sz w:val="17"/>
        </w:rPr>
        <w:t>d_min = √(4 × 0.066153 / π) = √0.084229 = 0.2902 in</w:t>
      </w:r>
    </w:p>
    <w:p w14:paraId="38E85EEE" w14:textId="77777777" w:rsidR="000667EF" w:rsidRDefault="00000000">
      <w:r>
        <w:t xml:space="preserve">With no calibrated spread coefficient the engine cannot compute the true entry diameter. It proceeds on the bound and flags the schedule accordingly. </w:t>
      </w:r>
      <w:r>
        <w:rPr>
          <w:i/>
        </w:rPr>
        <w:t>(For contrast: the rectangular-area approximation gives 0.2959″ — a 0.0057″ difference, larger than a typical die increment.)</w:t>
      </w:r>
    </w:p>
    <w:p w14:paraId="458EB431" w14:textId="77777777" w:rsidR="000667EF" w:rsidRDefault="00000000">
      <w:r>
        <w:rPr>
          <w:b/>
        </w:rPr>
        <w:t>Step 3 — Total drawing reduction</w:t>
      </w:r>
    </w:p>
    <w:p w14:paraId="0EA38C94" w14:textId="77777777" w:rsidR="000667EF" w:rsidRDefault="00000000">
      <w:pPr>
        <w:shd w:val="clear" w:color="auto" w:fill="F2F2F2"/>
        <w:spacing w:after="0"/>
        <w:ind w:left="360"/>
      </w:pPr>
      <w:r>
        <w:rPr>
          <w:rFonts w:ascii="Consolas" w:hAnsi="Consolas"/>
          <w:sz w:val="17"/>
        </w:rPr>
        <w:t>A_rod = π × 0.3750² / 4 = 0.110447 in²</w:t>
      </w:r>
    </w:p>
    <w:p w14:paraId="3354B5E6" w14:textId="77777777" w:rsidR="000667EF" w:rsidRDefault="00000000">
      <w:pPr>
        <w:shd w:val="clear" w:color="auto" w:fill="F2F2F2"/>
        <w:spacing w:after="0"/>
        <w:ind w:left="360"/>
      </w:pPr>
      <w:r>
        <w:rPr>
          <w:rFonts w:ascii="Consolas" w:hAnsi="Consolas"/>
          <w:sz w:val="17"/>
        </w:rPr>
        <w:t>R     = 1 − 0.066153 / 0.110447 = 1 − 0.598962 = 0.4010  →  40.10%</w:t>
      </w:r>
    </w:p>
    <w:p w14:paraId="53D311DE" w14:textId="77777777" w:rsidR="000667EF" w:rsidRDefault="00000000">
      <w:r>
        <w:rPr>
          <w:b/>
        </w:rPr>
        <w:t>Step 4 — Pass count</w:t>
      </w:r>
      <w:r>
        <w:t xml:space="preserve"> </w:t>
      </w:r>
      <w:r>
        <w:rPr>
          <w:i/>
        </w:rPr>
        <w:t>(r_max placeholder = 25%)</w:t>
      </w:r>
    </w:p>
    <w:p w14:paraId="63615F44" w14:textId="77777777" w:rsidR="000667EF" w:rsidRDefault="00000000">
      <w:pPr>
        <w:shd w:val="clear" w:color="auto" w:fill="F2F2F2"/>
        <w:spacing w:after="0"/>
        <w:ind w:left="360"/>
      </w:pPr>
      <w:r>
        <w:rPr>
          <w:rFonts w:ascii="Consolas" w:hAnsi="Consolas"/>
          <w:sz w:val="17"/>
        </w:rPr>
        <w:t>n = ⌈ ln(0.598962) / ln(0.75) ⌉ = ⌈ (−0.512544) / (−0.287682) ⌉ = ⌈ 1.7817 ⌉ = 2 passes</w:t>
      </w:r>
    </w:p>
    <w:p w14:paraId="2990A9F1" w14:textId="77777777" w:rsidR="000667EF" w:rsidRDefault="00000000">
      <w:r>
        <w:t xml:space="preserve">Two draw boxes available → feasible. </w:t>
      </w:r>
      <w:r>
        <w:rPr>
          <w:i/>
        </w:rPr>
        <w:t>(The two-pass ceiling at 25% is 43.75%**, not 50%. Our 40.10% clears it with margin.)</w:t>
      </w:r>
    </w:p>
    <w:p w14:paraId="2DD44E28" w14:textId="77777777" w:rsidR="000667EF" w:rsidRDefault="00000000">
      <w:r>
        <w:rPr>
          <w:b/>
        </w:rPr>
        <w:t>Step 5 — Distribution and die sizes</w:t>
      </w:r>
    </w:p>
    <w:p w14:paraId="44C71292" w14:textId="77777777" w:rsidR="000667EF" w:rsidRDefault="00000000">
      <w:pPr>
        <w:shd w:val="clear" w:color="auto" w:fill="F2F2F2"/>
        <w:spacing w:after="0"/>
        <w:ind w:left="360"/>
      </w:pPr>
      <w:r>
        <w:rPr>
          <w:rFonts w:ascii="Consolas" w:hAnsi="Consolas"/>
          <w:sz w:val="17"/>
        </w:rPr>
        <w:t>r_each = 1 − (0.598962)^(1/2) = 1 − 0.773926 = 0.2261  →  22.61% per pass</w:t>
      </w:r>
    </w:p>
    <w:p w14:paraId="2420542A" w14:textId="77777777" w:rsidR="000667EF" w:rsidRDefault="00000000">
      <w:pPr>
        <w:shd w:val="clear" w:color="auto" w:fill="F2F2F2"/>
        <w:spacing w:after="0"/>
        <w:ind w:left="360"/>
      </w:pPr>
      <w:r>
        <w:rPr>
          <w:rFonts w:ascii="Consolas" w:hAnsi="Consolas"/>
          <w:sz w:val="17"/>
        </w:rPr>
        <w:t xml:space="preserve"> </w:t>
      </w:r>
    </w:p>
    <w:p w14:paraId="0749A308" w14:textId="77777777" w:rsidR="000667EF" w:rsidRDefault="00000000">
      <w:pPr>
        <w:shd w:val="clear" w:color="auto" w:fill="F2F2F2"/>
        <w:spacing w:after="0"/>
        <w:ind w:left="360"/>
      </w:pPr>
      <w:r>
        <w:rPr>
          <w:rFonts w:ascii="Consolas" w:hAnsi="Consolas"/>
          <w:sz w:val="17"/>
        </w:rPr>
        <w:t>DB1 die = 0.3750 × (0.2902/0.3750)^(1/2) = √(0.3750 × 0.2902) = 0.3299 in</w:t>
      </w:r>
    </w:p>
    <w:p w14:paraId="2F00203B" w14:textId="77777777" w:rsidR="000667EF" w:rsidRDefault="00000000">
      <w:pPr>
        <w:shd w:val="clear" w:color="auto" w:fill="F2F2F2"/>
        <w:spacing w:after="0"/>
        <w:ind w:left="360"/>
      </w:pPr>
      <w:r>
        <w:rPr>
          <w:rFonts w:ascii="Consolas" w:hAnsi="Consolas"/>
          <w:sz w:val="17"/>
        </w:rPr>
        <w:t>DB2 die = 0.2902 in</w:t>
      </w:r>
    </w:p>
    <w:p w14:paraId="32E1455C" w14:textId="77777777" w:rsidR="000667EF" w:rsidRDefault="00000000">
      <w:r>
        <w:rPr>
          <w:b/>
        </w:rPr>
        <w:t>Steps 6–7 — Snap and re-validate</w:t>
      </w:r>
      <w:r>
        <w:t xml:space="preserve"> </w:t>
      </w:r>
      <w:r>
        <w:rPr>
          <w:i/>
        </w:rPr>
        <w:t>(against an assumed tooling set)</w:t>
      </w:r>
    </w:p>
    <w:p w14:paraId="072EB0AB" w14:textId="77777777" w:rsidR="000667EF" w:rsidRDefault="00000000">
      <w:pPr>
        <w:shd w:val="clear" w:color="auto" w:fill="F2F2F2"/>
        <w:spacing w:after="0"/>
        <w:ind w:left="360"/>
      </w:pPr>
      <w:r>
        <w:rPr>
          <w:rFonts w:ascii="Consolas" w:hAnsi="Consolas"/>
          <w:sz w:val="17"/>
        </w:rPr>
        <w:t>DB1: 0.3299 → 0.3300   deviation 0.0001 in</w:t>
      </w:r>
    </w:p>
    <w:p w14:paraId="253C4639" w14:textId="77777777" w:rsidR="000667EF" w:rsidRDefault="00000000">
      <w:pPr>
        <w:shd w:val="clear" w:color="auto" w:fill="F2F2F2"/>
        <w:spacing w:after="0"/>
        <w:ind w:left="360"/>
      </w:pPr>
      <w:r>
        <w:rPr>
          <w:rFonts w:ascii="Consolas" w:hAnsi="Consolas"/>
          <w:sz w:val="17"/>
        </w:rPr>
        <w:t>DB2: 0.2902 → 0.2900   deviation 0.0002 in</w:t>
      </w:r>
    </w:p>
    <w:p w14:paraId="145EB1BB" w14:textId="77777777" w:rsidR="000667EF" w:rsidRDefault="00000000">
      <w:pPr>
        <w:shd w:val="clear" w:color="auto" w:fill="F2F2F2"/>
        <w:spacing w:after="0"/>
        <w:ind w:left="360"/>
      </w:pPr>
      <w:r>
        <w:rPr>
          <w:rFonts w:ascii="Consolas" w:hAnsi="Consolas"/>
          <w:sz w:val="17"/>
        </w:rPr>
        <w:t xml:space="preserve"> </w:t>
      </w:r>
    </w:p>
    <w:p w14:paraId="0FD50F2E" w14:textId="77777777" w:rsidR="000667EF" w:rsidRDefault="00000000">
      <w:pPr>
        <w:shd w:val="clear" w:color="auto" w:fill="F2F2F2"/>
        <w:spacing w:after="0"/>
        <w:ind w:left="360"/>
      </w:pPr>
      <w:r>
        <w:rPr>
          <w:rFonts w:ascii="Consolas" w:hAnsi="Consolas"/>
          <w:sz w:val="17"/>
        </w:rPr>
        <w:t>Actual r₁ = 1 − (0.3300/0.3750)² = 1 − 0.774400 = 22.56%   ✓ within 25%</w:t>
      </w:r>
    </w:p>
    <w:p w14:paraId="7BB40CAF" w14:textId="77777777" w:rsidR="000667EF" w:rsidRDefault="00000000">
      <w:pPr>
        <w:shd w:val="clear" w:color="auto" w:fill="F2F2F2"/>
        <w:spacing w:after="0"/>
        <w:ind w:left="360"/>
      </w:pPr>
      <w:r>
        <w:rPr>
          <w:rFonts w:ascii="Consolas" w:hAnsi="Consolas"/>
          <w:sz w:val="17"/>
        </w:rPr>
        <w:t>Actual r₂ = 1 − (0.2900/0.3300)² = 1 − 0.772268 = 22.77%   ✓ within 25%</w:t>
      </w:r>
    </w:p>
    <w:p w14:paraId="45577F86" w14:textId="77777777" w:rsidR="000667EF" w:rsidRDefault="00000000">
      <w:r>
        <w:t>Both passes remain inside the limit after snapping. Schedule proceeds.</w:t>
      </w:r>
    </w:p>
    <w:p w14:paraId="48C40B86" w14:textId="77777777" w:rsidR="000667EF" w:rsidRDefault="00000000">
      <w:r>
        <w:rPr>
          <w:b/>
        </w:rPr>
        <w:t>Step 9 — Rolling allocation.</w:t>
      </w:r>
      <w:r>
        <w:t xml:space="preserve"> FL1 standalone: FM1 is the only rolling stand, so it delivers final gauge directly. </w:t>
      </w:r>
      <w:r>
        <w:rPr>
          <w:i/>
        </w:rPr>
        <w:t>(Had this been routed through the finishing mill, FM1 would deliver an intermediate gauge per §3.3.5 — not 0.1100″.)</w:t>
      </w:r>
    </w:p>
    <w:p w14:paraId="23FAF756" w14:textId="77777777" w:rsidR="000667EF" w:rsidRDefault="00000000">
      <w:r>
        <w:rPr>
          <w:b/>
        </w:rPr>
        <w:t>Step 10 — Roll gap</w:t>
      </w:r>
    </w:p>
    <w:p w14:paraId="6DEF680B" w14:textId="77777777" w:rsidR="000667EF" w:rsidRDefault="00000000">
      <w:pPr>
        <w:shd w:val="clear" w:color="auto" w:fill="F2F2F2"/>
        <w:spacing w:after="0"/>
        <w:ind w:left="360"/>
      </w:pPr>
      <w:r>
        <w:rPr>
          <w:rFonts w:ascii="Consolas" w:hAnsi="Consolas"/>
          <w:sz w:val="17"/>
        </w:rPr>
        <w:t>S₀ = 0.1100 − F/K</w:t>
      </w:r>
    </w:p>
    <w:p w14:paraId="14776AFB" w14:textId="77777777" w:rsidR="000667EF" w:rsidRDefault="00000000">
      <w:r>
        <w:lastRenderedPageBreak/>
        <w:t>Cannot be evaluated: roll separating force requires flow-stress data (</w:t>
      </w:r>
      <w:r>
        <w:rPr>
          <w:b/>
        </w:rPr>
        <w:t>PSG-D03</w:t>
      </w:r>
      <w:r>
        <w:t>) and the gap requires mill modulus (</w:t>
      </w:r>
      <w:r>
        <w:rPr>
          <w:b/>
        </w:rPr>
        <w:t>PSG-D12</w:t>
      </w:r>
      <w:r>
        <w:t xml:space="preserve">). The engine reports the gap as </w:t>
      </w:r>
      <w:r>
        <w:rPr>
          <w:b/>
        </w:rPr>
        <w:t>undetermined pending mill calibration</w:t>
      </w:r>
      <w:r>
        <w:t xml:space="preserve"> rather than substituting a guess.</w:t>
      </w:r>
    </w:p>
    <w:p w14:paraId="444FD1C3" w14:textId="77777777" w:rsidR="000667EF" w:rsidRDefault="00000000">
      <w:r>
        <w:rPr>
          <w:b/>
        </w:rPr>
        <w:t>Step 12 — Cold work</w:t>
      </w:r>
    </w:p>
    <w:p w14:paraId="452EF09E" w14:textId="77777777" w:rsidR="000667EF" w:rsidRDefault="00000000">
      <w:pPr>
        <w:shd w:val="clear" w:color="auto" w:fill="F2F2F2"/>
        <w:spacing w:after="0"/>
        <w:ind w:left="360"/>
      </w:pPr>
      <w:r>
        <w:rPr>
          <w:rFonts w:ascii="Consolas" w:hAnsi="Consolas"/>
          <w:sz w:val="17"/>
        </w:rPr>
        <w:t>ε_drawing = ln(0.110447/0.066153) = 0.5125</w:t>
      </w:r>
    </w:p>
    <w:p w14:paraId="34D1C1E1" w14:textId="77777777" w:rsidR="000667EF" w:rsidRDefault="00000000">
      <w:pPr>
        <w:shd w:val="clear" w:color="auto" w:fill="F2F2F2"/>
        <w:spacing w:after="0"/>
        <w:ind w:left="360"/>
      </w:pPr>
      <w:r>
        <w:rPr>
          <w:rFonts w:ascii="Consolas" w:hAnsi="Consolas"/>
          <w:sz w:val="17"/>
        </w:rPr>
        <w:t>ε_rolling = (FM1 contribution — requires the spread model to resolve)</w:t>
      </w:r>
    </w:p>
    <w:p w14:paraId="6E079E77" w14:textId="77777777" w:rsidR="000667EF" w:rsidRDefault="00000000">
      <w:r>
        <w:rPr>
          <w:b/>
        </w:rPr>
        <w:t>Result:</w:t>
      </w:r>
      <w:r>
        <w:t xml:space="preserve"> a draft schedule with the drawing sequence fully determined, and the rolling parameters explicitly marked as pending two coefficient sets. </w:t>
      </w:r>
      <w:r>
        <w:rPr>
          <w:b/>
        </w:rPr>
        <w:t>This is the correct behaviour</w:t>
      </w:r>
      <w:r>
        <w:t xml:space="preserve"> — a partial schedule with honest gaps is far more useful than a complete one built on invented constants.</w:t>
      </w:r>
    </w:p>
    <w:p w14:paraId="3557313E" w14:textId="77777777" w:rsidR="000667EF" w:rsidRDefault="00000000">
      <w:pPr>
        <w:pStyle w:val="Heading2"/>
      </w:pPr>
      <w:bookmarkStart w:id="63" w:name="_Toc236485929"/>
      <w:r>
        <w:rPr>
          <w:rFonts w:ascii="Calibri" w:hAnsi="Calibri"/>
          <w:b w:val="0"/>
          <w:color w:val="1F3864"/>
        </w:rPr>
        <w:t>6.5 Worked Example B — Stress Case, Correctly Rejected</w:t>
      </w:r>
      <w:bookmarkEnd w:id="63"/>
    </w:p>
    <w:p w14:paraId="6D08F4A8" w14:textId="77777777" w:rsidR="000667EF" w:rsidRDefault="00000000">
      <w:r>
        <w:rPr>
          <w:b/>
        </w:rPr>
        <w:t>Input:</w:t>
      </w:r>
      <w:r>
        <w:t xml:space="preserve"> Alloy 1100 · rod 0.3750″ · target </w:t>
      </w:r>
      <w:r>
        <w:rPr>
          <w:b/>
        </w:rPr>
        <w:t>0.0800″ × 0.7500″</w:t>
      </w:r>
      <w:r>
        <w:t xml:space="preserve"> · round edge</w:t>
      </w:r>
    </w:p>
    <w:p w14:paraId="0B9EC8C5" w14:textId="77777777" w:rsidR="000667EF" w:rsidRDefault="00000000">
      <w:r>
        <w:rPr>
          <w:b/>
        </w:rPr>
        <w:t>Steps 1–3</w:t>
      </w:r>
    </w:p>
    <w:p w14:paraId="6588EB3B" w14:textId="77777777" w:rsidR="000667EF" w:rsidRDefault="00000000">
      <w:pPr>
        <w:shd w:val="clear" w:color="auto" w:fill="F2F2F2"/>
        <w:spacing w:after="0"/>
        <w:ind w:left="360"/>
      </w:pPr>
      <w:r>
        <w:rPr>
          <w:rFonts w:ascii="Consolas" w:hAnsi="Consolas"/>
          <w:sz w:val="17"/>
        </w:rPr>
        <w:t>A_final = 0.0800 × 0.7500 − 0.2146 × 0.0800² = 0.060000 − 0.001373 = 0.058627 in²</w:t>
      </w:r>
    </w:p>
    <w:p w14:paraId="50B52314" w14:textId="77777777" w:rsidR="000667EF" w:rsidRDefault="00000000">
      <w:pPr>
        <w:shd w:val="clear" w:color="auto" w:fill="F2F2F2"/>
        <w:spacing w:after="0"/>
        <w:ind w:left="360"/>
      </w:pPr>
      <w:r>
        <w:rPr>
          <w:rFonts w:ascii="Consolas" w:hAnsi="Consolas"/>
          <w:sz w:val="17"/>
        </w:rPr>
        <w:t>d_min   = √(4 × 0.058627 / π) = 0.2732 in</w:t>
      </w:r>
    </w:p>
    <w:p w14:paraId="500F9EA4" w14:textId="77777777" w:rsidR="000667EF" w:rsidRDefault="00000000">
      <w:pPr>
        <w:shd w:val="clear" w:color="auto" w:fill="F2F2F2"/>
        <w:spacing w:after="0"/>
        <w:ind w:left="360"/>
      </w:pPr>
      <w:r>
        <w:rPr>
          <w:rFonts w:ascii="Consolas" w:hAnsi="Consolas"/>
          <w:sz w:val="17"/>
        </w:rPr>
        <w:t>R       = 1 − 0.058627 / 0.110447 = 1 − 0.530819 = 0.4692  →  46.92%</w:t>
      </w:r>
    </w:p>
    <w:p w14:paraId="0245D465" w14:textId="77777777" w:rsidR="000667EF" w:rsidRDefault="00000000">
      <w:r>
        <w:rPr>
          <w:b/>
        </w:rPr>
        <w:t>Step 4 — Pass count</w:t>
      </w:r>
      <w:r>
        <w:t xml:space="preserve"> </w:t>
      </w:r>
      <w:r>
        <w:rPr>
          <w:i/>
        </w:rPr>
        <w:t>(r_max placeholder = 25%)</w:t>
      </w:r>
    </w:p>
    <w:p w14:paraId="4BF1DFDC" w14:textId="77777777" w:rsidR="000667EF" w:rsidRDefault="00000000">
      <w:pPr>
        <w:shd w:val="clear" w:color="auto" w:fill="F2F2F2"/>
        <w:spacing w:after="0"/>
        <w:ind w:left="360"/>
      </w:pPr>
      <w:r>
        <w:rPr>
          <w:rFonts w:ascii="Consolas" w:hAnsi="Consolas"/>
          <w:sz w:val="17"/>
        </w:rPr>
        <w:t>n = ⌈ ln(0.530819) / ln(0.75) ⌉ = ⌈ (−0.633345) / (−0.287682) ⌉ = ⌈ 2.2016 ⌉ = 3 passes</w:t>
      </w:r>
    </w:p>
    <w:p w14:paraId="1925EB78" w14:textId="77777777" w:rsidR="000667EF" w:rsidRDefault="00000000">
      <w:r>
        <w:rPr>
          <w:b/>
        </w:rPr>
        <w:t>Only two draw boxes exist. The engine rejects the schedule.</w:t>
      </w:r>
    </w:p>
    <w:p w14:paraId="5EC71E54" w14:textId="77777777" w:rsidR="000667EF" w:rsidRDefault="00000000">
      <w:pPr>
        <w:pBdr>
          <w:left w:val="single" w:sz="18" w:space="0" w:color="4472C4"/>
        </w:pBdr>
        <w:spacing w:before="120"/>
        <w:ind w:left="480"/>
      </w:pPr>
      <w:r>
        <w:rPr>
          <w:b/>
        </w:rPr>
        <w:t>This is the case that matters.</w:t>
      </w:r>
      <w:r>
        <w:t xml:space="preserve"> Under a naive additive rule — "two passes at 25% gives 50%, and 46.92% is under 50%" — this schedule would be </w:t>
      </w:r>
      <w:r>
        <w:rPr>
          <w:b/>
        </w:rPr>
        <w:t>accepted</w:t>
      </w:r>
      <w:r>
        <w:t xml:space="preserve"> and issued. It would then be acknowledged by an operator, pushed to the machine, and would break wire at the second die, because two passes at 46.92% total require </w:t>
      </w:r>
      <w:r>
        <w:rPr>
          <w:b/>
        </w:rPr>
        <w:t>27.1%</w:t>
      </w:r>
      <w:r>
        <w:t xml:space="preserve"> each — </w:t>
      </w:r>
      <w:r>
        <w:rPr>
          <w:rFonts w:ascii="Consolas" w:hAnsi="Consolas"/>
          <w:color w:val="A03030"/>
          <w:sz w:val="18"/>
        </w:rPr>
        <w:t>1 − √0.530819</w:t>
      </w:r>
      <w:r>
        <w:t xml:space="preserve"> — against a 25% limit. The compounding relation is what catches it.</w:t>
      </w:r>
    </w:p>
    <w:p w14:paraId="17E35E26" w14:textId="77777777" w:rsidR="000667EF" w:rsidRDefault="00000000">
      <w:r>
        <w:rPr>
          <w:b/>
        </w:rPr>
        <w:t>What the engineer is told:</w:t>
      </w:r>
    </w:p>
    <w:p w14:paraId="089FA549" w14:textId="77777777" w:rsidR="000667EF" w:rsidRDefault="00000000">
      <w:pPr>
        <w:shd w:val="clear" w:color="auto" w:fill="F2F2F2"/>
        <w:spacing w:after="0"/>
        <w:ind w:left="360"/>
      </w:pPr>
      <w:r>
        <w:rPr>
          <w:rFonts w:ascii="Consolas" w:hAnsi="Consolas"/>
          <w:sz w:val="17"/>
        </w:rPr>
        <w:t>ERROR — Target not achievable in the available draw passes.</w:t>
      </w:r>
    </w:p>
    <w:p w14:paraId="6F948DF3" w14:textId="77777777" w:rsidR="000667EF" w:rsidRDefault="00000000">
      <w:pPr>
        <w:shd w:val="clear" w:color="auto" w:fill="F2F2F2"/>
        <w:spacing w:after="0"/>
        <w:ind w:left="360"/>
      </w:pPr>
      <w:r>
        <w:rPr>
          <w:rFonts w:ascii="Consolas" w:hAnsi="Consolas"/>
          <w:sz w:val="17"/>
        </w:rPr>
        <w:t xml:space="preserve"> </w:t>
      </w:r>
    </w:p>
    <w:p w14:paraId="31169877" w14:textId="77777777" w:rsidR="000667EF" w:rsidRDefault="00000000">
      <w:pPr>
        <w:shd w:val="clear" w:color="auto" w:fill="F2F2F2"/>
        <w:spacing w:after="0"/>
        <w:ind w:left="360"/>
      </w:pPr>
      <w:r>
        <w:rPr>
          <w:rFonts w:ascii="Consolas" w:hAnsi="Consolas"/>
          <w:sz w:val="17"/>
        </w:rPr>
        <w:t xml:space="preserve">  Required area reduction     46.92 %</w:t>
      </w:r>
    </w:p>
    <w:p w14:paraId="4AE3EA5E" w14:textId="77777777" w:rsidR="000667EF" w:rsidRDefault="00000000">
      <w:pPr>
        <w:shd w:val="clear" w:color="auto" w:fill="F2F2F2"/>
        <w:spacing w:after="0"/>
        <w:ind w:left="360"/>
      </w:pPr>
      <w:r>
        <w:rPr>
          <w:rFonts w:ascii="Consolas" w:hAnsi="Consolas"/>
          <w:sz w:val="17"/>
        </w:rPr>
        <w:t xml:space="preserve">  Maximum for 2 passes        43.75 %   (at 25.0 % per pass)</w:t>
      </w:r>
    </w:p>
    <w:p w14:paraId="24A2E986" w14:textId="77777777" w:rsidR="000667EF" w:rsidRDefault="00000000">
      <w:pPr>
        <w:shd w:val="clear" w:color="auto" w:fill="F2F2F2"/>
        <w:spacing w:after="0"/>
        <w:ind w:left="360"/>
      </w:pPr>
      <w:r>
        <w:rPr>
          <w:rFonts w:ascii="Consolas" w:hAnsi="Consolas"/>
          <w:sz w:val="17"/>
        </w:rPr>
        <w:t xml:space="preserve">  Passes required             3</w:t>
      </w:r>
    </w:p>
    <w:p w14:paraId="18E57733" w14:textId="77777777" w:rsidR="000667EF" w:rsidRDefault="00000000">
      <w:pPr>
        <w:shd w:val="clear" w:color="auto" w:fill="F2F2F2"/>
        <w:spacing w:after="0"/>
        <w:ind w:left="360"/>
      </w:pPr>
      <w:r>
        <w:rPr>
          <w:rFonts w:ascii="Consolas" w:hAnsi="Consolas"/>
          <w:sz w:val="17"/>
        </w:rPr>
        <w:t xml:space="preserve"> </w:t>
      </w:r>
    </w:p>
    <w:p w14:paraId="361A97E0" w14:textId="77777777" w:rsidR="000667EF" w:rsidRDefault="00000000">
      <w:pPr>
        <w:shd w:val="clear" w:color="auto" w:fill="F2F2F2"/>
        <w:spacing w:after="0"/>
        <w:ind w:left="360"/>
      </w:pPr>
      <w:r>
        <w:rPr>
          <w:rFonts w:ascii="Consolas" w:hAnsi="Consolas"/>
          <w:sz w:val="17"/>
        </w:rPr>
        <w:t>REMEDIES</w:t>
      </w:r>
    </w:p>
    <w:p w14:paraId="354136A1" w14:textId="77777777" w:rsidR="000667EF" w:rsidRDefault="00000000">
      <w:pPr>
        <w:shd w:val="clear" w:color="auto" w:fill="F2F2F2"/>
        <w:spacing w:after="0"/>
        <w:ind w:left="360"/>
      </w:pPr>
      <w:r>
        <w:rPr>
          <w:rFonts w:ascii="Consolas" w:hAnsi="Consolas"/>
          <w:sz w:val="17"/>
        </w:rPr>
        <w:t xml:space="preserve">  1. Feed pre-drawn round wire at 0.3643 in or smaller, in place of 0.3750 in rod.</w:t>
      </w:r>
    </w:p>
    <w:p w14:paraId="21D9988E" w14:textId="77777777" w:rsidR="000667EF" w:rsidRDefault="00000000">
      <w:pPr>
        <w:shd w:val="clear" w:color="auto" w:fill="F2F2F2"/>
        <w:spacing w:after="0"/>
        <w:ind w:left="360"/>
      </w:pPr>
      <w:r>
        <w:rPr>
          <w:rFonts w:ascii="Consolas" w:hAnsi="Consolas"/>
          <w:sz w:val="17"/>
        </w:rPr>
        <w:t xml:space="preserve">     This brings the required reduction to 43.75 % — achievable in 2 passes.</w:t>
      </w:r>
    </w:p>
    <w:p w14:paraId="33BE3FCD" w14:textId="77777777" w:rsidR="000667EF" w:rsidRDefault="00000000">
      <w:pPr>
        <w:shd w:val="clear" w:color="auto" w:fill="F2F2F2"/>
        <w:spacing w:after="0"/>
        <w:ind w:left="360"/>
      </w:pPr>
      <w:r>
        <w:rPr>
          <w:rFonts w:ascii="Consolas" w:hAnsi="Consolas"/>
          <w:sz w:val="17"/>
        </w:rPr>
        <w:t xml:space="preserve">  2. Introduce an intermediate anneal and run as two separate schedules.</w:t>
      </w:r>
    </w:p>
    <w:p w14:paraId="24A26880" w14:textId="77777777" w:rsidR="000667EF" w:rsidRDefault="00000000">
      <w:pPr>
        <w:shd w:val="clear" w:color="auto" w:fill="F2F2F2"/>
        <w:spacing w:after="0"/>
        <w:ind w:left="360"/>
      </w:pPr>
      <w:r>
        <w:rPr>
          <w:rFonts w:ascii="Consolas" w:hAnsi="Consolas"/>
          <w:sz w:val="17"/>
        </w:rPr>
        <w:t xml:space="preserve">  3. Revise the target dimensions.</w:t>
      </w:r>
    </w:p>
    <w:p w14:paraId="058FC5DA" w14:textId="77777777" w:rsidR="000667EF" w:rsidRDefault="00000000">
      <w:pPr>
        <w:shd w:val="clear" w:color="auto" w:fill="F2F2F2"/>
        <w:spacing w:after="0"/>
        <w:ind w:left="360"/>
      </w:pPr>
      <w:r>
        <w:rPr>
          <w:rFonts w:ascii="Consolas" w:hAnsi="Consolas"/>
          <w:sz w:val="17"/>
        </w:rPr>
        <w:t xml:space="preserve"> </w:t>
      </w:r>
    </w:p>
    <w:p w14:paraId="77A5FD61" w14:textId="77777777" w:rsidR="000667EF" w:rsidRDefault="00000000">
      <w:pPr>
        <w:shd w:val="clear" w:color="auto" w:fill="F2F2F2"/>
        <w:spacing w:after="0"/>
        <w:ind w:left="360"/>
      </w:pPr>
      <w:r>
        <w:rPr>
          <w:rFonts w:ascii="Consolas" w:hAnsi="Consolas"/>
          <w:sz w:val="17"/>
        </w:rPr>
        <w:t>WARNING — Aspect ratio 9.4 exceeds the finishing-mill threshold.</w:t>
      </w:r>
    </w:p>
    <w:p w14:paraId="35F6737E" w14:textId="77777777" w:rsidR="000667EF" w:rsidRDefault="00000000">
      <w:pPr>
        <w:shd w:val="clear" w:color="auto" w:fill="F2F2F2"/>
        <w:spacing w:after="0"/>
        <w:ind w:left="360"/>
      </w:pPr>
      <w:r>
        <w:rPr>
          <w:rFonts w:ascii="Consolas" w:hAnsi="Consolas"/>
          <w:sz w:val="17"/>
        </w:rPr>
        <w:t xml:space="preserve">          Verify finishing capability before approving.</w:t>
      </w:r>
    </w:p>
    <w:p w14:paraId="4AB968FD" w14:textId="77777777" w:rsidR="000667EF" w:rsidRDefault="00000000">
      <w:r>
        <w:rPr>
          <w:i/>
        </w:rPr>
        <w:t>Derivation of remedy 1:</w:t>
      </w:r>
      <w:r>
        <w:t xml:space="preserve"> for two passes, </w:t>
      </w:r>
      <w:r>
        <w:rPr>
          <w:rFonts w:ascii="Consolas" w:hAnsi="Consolas"/>
          <w:color w:val="A03030"/>
          <w:sz w:val="18"/>
        </w:rPr>
        <w:t>A_entry ≤ A_final / (1 − 0.4375) = 0.104225 in²</w:t>
      </w:r>
      <w:r>
        <w:t xml:space="preserve">, giving </w:t>
      </w:r>
      <w:r>
        <w:rPr>
          <w:rFonts w:ascii="Consolas" w:hAnsi="Consolas"/>
          <w:color w:val="A03030"/>
          <w:sz w:val="18"/>
        </w:rPr>
        <w:t>d ≤ √(4 × 0.104225 / π) = 0.3643 in</w:t>
      </w:r>
      <w:r>
        <w:t>.</w:t>
      </w:r>
    </w:p>
    <w:p w14:paraId="45FD7EF0" w14:textId="77777777" w:rsidR="000667EF" w:rsidRDefault="00000000">
      <w:r>
        <w:t>A rejection that names the constraint, quantifies the shortfall, and offers costed remedies is far more useful to a process engineer than a bare failure.</w:t>
      </w:r>
    </w:p>
    <w:p w14:paraId="28FB8C8A" w14:textId="77777777" w:rsidR="000667EF" w:rsidRDefault="00000000">
      <w:pPr>
        <w:pStyle w:val="Heading2"/>
      </w:pPr>
      <w:bookmarkStart w:id="64" w:name="_Toc236485930"/>
      <w:r>
        <w:rPr>
          <w:rFonts w:ascii="Calibri" w:hAnsi="Calibri"/>
          <w:b w:val="0"/>
          <w:color w:val="1F3864"/>
        </w:rPr>
        <w:lastRenderedPageBreak/>
        <w:t>6.6 Exception Handling and Recovery</w:t>
      </w:r>
      <w:bookmarkEnd w:id="64"/>
    </w:p>
    <w:tbl>
      <w:tblPr>
        <w:tblStyle w:val="TableGrid"/>
        <w:tblW w:w="0" w:type="auto"/>
        <w:tblLook w:val="04A0" w:firstRow="1" w:lastRow="0" w:firstColumn="1" w:lastColumn="0" w:noHBand="0" w:noVBand="1"/>
      </w:tblPr>
      <w:tblGrid>
        <w:gridCol w:w="3507"/>
        <w:gridCol w:w="3507"/>
        <w:gridCol w:w="3507"/>
      </w:tblGrid>
      <w:tr w:rsidR="000667EF" w14:paraId="3BE8A4C1" w14:textId="77777777">
        <w:trPr>
          <w:tblHeader/>
        </w:trPr>
        <w:tc>
          <w:tcPr>
            <w:tcW w:w="3507" w:type="dxa"/>
            <w:shd w:val="clear" w:color="auto" w:fill="D9E2F3"/>
          </w:tcPr>
          <w:p w14:paraId="554B4B52" w14:textId="77777777" w:rsidR="000667EF" w:rsidRDefault="00000000">
            <w:pPr>
              <w:spacing w:before="40" w:after="40"/>
            </w:pPr>
            <w:r>
              <w:rPr>
                <w:b/>
                <w:sz w:val="18"/>
              </w:rPr>
              <w:t>Condition</w:t>
            </w:r>
          </w:p>
        </w:tc>
        <w:tc>
          <w:tcPr>
            <w:tcW w:w="3507" w:type="dxa"/>
            <w:shd w:val="clear" w:color="auto" w:fill="D9E2F3"/>
          </w:tcPr>
          <w:p w14:paraId="449563AD" w14:textId="77777777" w:rsidR="000667EF" w:rsidRDefault="00000000">
            <w:pPr>
              <w:spacing w:before="40" w:after="40"/>
            </w:pPr>
            <w:r>
              <w:rPr>
                <w:b/>
                <w:sz w:val="18"/>
              </w:rPr>
              <w:t>Response</w:t>
            </w:r>
          </w:p>
        </w:tc>
        <w:tc>
          <w:tcPr>
            <w:tcW w:w="3507" w:type="dxa"/>
            <w:shd w:val="clear" w:color="auto" w:fill="D9E2F3"/>
          </w:tcPr>
          <w:p w14:paraId="321DCA5A" w14:textId="77777777" w:rsidR="000667EF" w:rsidRDefault="00000000">
            <w:pPr>
              <w:spacing w:before="40" w:after="40"/>
            </w:pPr>
            <w:r>
              <w:rPr>
                <w:b/>
                <w:sz w:val="18"/>
              </w:rPr>
              <w:t>Severity</w:t>
            </w:r>
          </w:p>
        </w:tc>
      </w:tr>
      <w:tr w:rsidR="000667EF" w14:paraId="0353FC22" w14:textId="77777777">
        <w:tc>
          <w:tcPr>
            <w:tcW w:w="3507" w:type="dxa"/>
          </w:tcPr>
          <w:p w14:paraId="67055395" w14:textId="77777777" w:rsidR="000667EF" w:rsidRDefault="00000000">
            <w:pPr>
              <w:spacing w:before="40" w:after="40"/>
            </w:pPr>
            <w:r>
              <w:rPr>
                <w:sz w:val="18"/>
              </w:rPr>
              <w:t>Reduction exceeds available passes</w:t>
            </w:r>
          </w:p>
        </w:tc>
        <w:tc>
          <w:tcPr>
            <w:tcW w:w="3507" w:type="dxa"/>
          </w:tcPr>
          <w:p w14:paraId="5264624E" w14:textId="77777777" w:rsidR="000667EF" w:rsidRDefault="00000000">
            <w:pPr>
              <w:spacing w:before="40" w:after="40"/>
            </w:pPr>
            <w:r>
              <w:rPr>
                <w:sz w:val="18"/>
              </w:rPr>
              <w:t>Reject; report required entry diameter</w:t>
            </w:r>
          </w:p>
        </w:tc>
        <w:tc>
          <w:tcPr>
            <w:tcW w:w="3507" w:type="dxa"/>
          </w:tcPr>
          <w:p w14:paraId="701C28BE" w14:textId="77777777" w:rsidR="000667EF" w:rsidRDefault="00000000">
            <w:pPr>
              <w:spacing w:before="40" w:after="40"/>
            </w:pPr>
            <w:r>
              <w:rPr>
                <w:b/>
                <w:sz w:val="18"/>
              </w:rPr>
              <w:t>Error</w:t>
            </w:r>
          </w:p>
        </w:tc>
      </w:tr>
      <w:tr w:rsidR="000667EF" w14:paraId="1CAD3876" w14:textId="77777777">
        <w:tc>
          <w:tcPr>
            <w:tcW w:w="3507" w:type="dxa"/>
          </w:tcPr>
          <w:p w14:paraId="47FC689C" w14:textId="77777777" w:rsidR="000667EF" w:rsidRDefault="00000000">
            <w:pPr>
              <w:spacing w:before="40" w:after="40"/>
            </w:pPr>
            <w:r>
              <w:rPr>
                <w:sz w:val="18"/>
              </w:rPr>
              <w:t>Post-snap reduction exceeds limit</w:t>
            </w:r>
          </w:p>
        </w:tc>
        <w:tc>
          <w:tcPr>
            <w:tcW w:w="3507" w:type="dxa"/>
          </w:tcPr>
          <w:p w14:paraId="394614B9" w14:textId="77777777" w:rsidR="000667EF" w:rsidRDefault="00000000">
            <w:pPr>
              <w:spacing w:before="40" w:after="40"/>
            </w:pPr>
            <w:r>
              <w:rPr>
                <w:sz w:val="18"/>
              </w:rPr>
              <w:t>Retry alternative die combination; reject if none</w:t>
            </w:r>
          </w:p>
        </w:tc>
        <w:tc>
          <w:tcPr>
            <w:tcW w:w="3507" w:type="dxa"/>
          </w:tcPr>
          <w:p w14:paraId="5095C4D6" w14:textId="77777777" w:rsidR="000667EF" w:rsidRDefault="00000000">
            <w:pPr>
              <w:spacing w:before="40" w:after="40"/>
            </w:pPr>
            <w:r>
              <w:rPr>
                <w:b/>
                <w:sz w:val="18"/>
              </w:rPr>
              <w:t>Error</w:t>
            </w:r>
          </w:p>
        </w:tc>
      </w:tr>
      <w:tr w:rsidR="000667EF" w14:paraId="7F1758D8" w14:textId="77777777">
        <w:tc>
          <w:tcPr>
            <w:tcW w:w="3507" w:type="dxa"/>
          </w:tcPr>
          <w:p w14:paraId="3C5BBDDD" w14:textId="77777777" w:rsidR="000667EF" w:rsidRDefault="00000000">
            <w:pPr>
              <w:spacing w:before="40" w:after="40"/>
            </w:pPr>
            <w:r>
              <w:rPr>
                <w:sz w:val="18"/>
              </w:rPr>
              <w:t>No die within snap tolerance</w:t>
            </w:r>
          </w:p>
        </w:tc>
        <w:tc>
          <w:tcPr>
            <w:tcW w:w="3507" w:type="dxa"/>
          </w:tcPr>
          <w:p w14:paraId="268FAD90" w14:textId="77777777" w:rsidR="000667EF" w:rsidRDefault="00000000">
            <w:pPr>
              <w:spacing w:before="40" w:after="40"/>
            </w:pPr>
            <w:r>
              <w:rPr>
                <w:sz w:val="18"/>
              </w:rPr>
              <w:t>Report nearest available and the deviation</w:t>
            </w:r>
          </w:p>
        </w:tc>
        <w:tc>
          <w:tcPr>
            <w:tcW w:w="3507" w:type="dxa"/>
          </w:tcPr>
          <w:p w14:paraId="710244D3" w14:textId="77777777" w:rsidR="000667EF" w:rsidRDefault="00000000">
            <w:pPr>
              <w:spacing w:before="40" w:after="40"/>
            </w:pPr>
            <w:r>
              <w:rPr>
                <w:b/>
                <w:sz w:val="18"/>
              </w:rPr>
              <w:t>Warning</w:t>
            </w:r>
          </w:p>
        </w:tc>
      </w:tr>
      <w:tr w:rsidR="000667EF" w14:paraId="196B181B" w14:textId="77777777">
        <w:tc>
          <w:tcPr>
            <w:tcW w:w="3507" w:type="dxa"/>
          </w:tcPr>
          <w:p w14:paraId="3DB862F6" w14:textId="77777777" w:rsidR="000667EF" w:rsidRDefault="00000000">
            <w:pPr>
              <w:spacing w:before="40" w:after="40"/>
            </w:pPr>
            <w:r>
              <w:rPr>
                <w:sz w:val="18"/>
              </w:rPr>
              <w:t>Drawing stress above safety factor</w:t>
            </w:r>
          </w:p>
        </w:tc>
        <w:tc>
          <w:tcPr>
            <w:tcW w:w="3507" w:type="dxa"/>
          </w:tcPr>
          <w:p w14:paraId="65B94105" w14:textId="77777777" w:rsidR="000667EF" w:rsidRDefault="00000000">
            <w:pPr>
              <w:spacing w:before="40" w:after="40"/>
            </w:pPr>
            <w:r>
              <w:rPr>
                <w:sz w:val="18"/>
              </w:rPr>
              <w:t>Reject; recommend more passes or lighter reduction</w:t>
            </w:r>
          </w:p>
        </w:tc>
        <w:tc>
          <w:tcPr>
            <w:tcW w:w="3507" w:type="dxa"/>
          </w:tcPr>
          <w:p w14:paraId="0F004BDD" w14:textId="77777777" w:rsidR="000667EF" w:rsidRDefault="00000000">
            <w:pPr>
              <w:spacing w:before="40" w:after="40"/>
            </w:pPr>
            <w:r>
              <w:rPr>
                <w:b/>
                <w:sz w:val="18"/>
              </w:rPr>
              <w:t>Error</w:t>
            </w:r>
          </w:p>
        </w:tc>
      </w:tr>
      <w:tr w:rsidR="000667EF" w14:paraId="3FEDE50F" w14:textId="77777777">
        <w:tc>
          <w:tcPr>
            <w:tcW w:w="3507" w:type="dxa"/>
          </w:tcPr>
          <w:p w14:paraId="3C888DD7" w14:textId="77777777" w:rsidR="000667EF" w:rsidRDefault="00000000">
            <w:pPr>
              <w:spacing w:before="40" w:after="40"/>
            </w:pPr>
            <w:r>
              <w:rPr>
                <w:sz w:val="18"/>
              </w:rPr>
              <w:t>Δ outside working range</w:t>
            </w:r>
          </w:p>
        </w:tc>
        <w:tc>
          <w:tcPr>
            <w:tcW w:w="3507" w:type="dxa"/>
          </w:tcPr>
          <w:p w14:paraId="5DB63643" w14:textId="77777777" w:rsidR="000667EF" w:rsidRDefault="00000000">
            <w:pPr>
              <w:spacing w:before="40" w:after="40"/>
            </w:pPr>
            <w:r>
              <w:rPr>
                <w:sz w:val="18"/>
              </w:rPr>
              <w:t>Warn; recommend alternative die geometry</w:t>
            </w:r>
          </w:p>
        </w:tc>
        <w:tc>
          <w:tcPr>
            <w:tcW w:w="3507" w:type="dxa"/>
          </w:tcPr>
          <w:p w14:paraId="324C9B48" w14:textId="77777777" w:rsidR="000667EF" w:rsidRDefault="00000000">
            <w:pPr>
              <w:spacing w:before="40" w:after="40"/>
            </w:pPr>
            <w:r>
              <w:rPr>
                <w:b/>
                <w:sz w:val="18"/>
              </w:rPr>
              <w:t>Warning</w:t>
            </w:r>
          </w:p>
        </w:tc>
      </w:tr>
      <w:tr w:rsidR="000667EF" w14:paraId="04DFCF41" w14:textId="77777777">
        <w:tc>
          <w:tcPr>
            <w:tcW w:w="3507" w:type="dxa"/>
          </w:tcPr>
          <w:p w14:paraId="24794A5D" w14:textId="77777777" w:rsidR="000667EF" w:rsidRDefault="00000000">
            <w:pPr>
              <w:spacing w:before="40" w:after="40"/>
            </w:pPr>
            <w:r>
              <w:rPr>
                <w:sz w:val="18"/>
              </w:rPr>
              <w:t>Target gauge outside machine range</w:t>
            </w:r>
          </w:p>
        </w:tc>
        <w:tc>
          <w:tcPr>
            <w:tcW w:w="3507" w:type="dxa"/>
          </w:tcPr>
          <w:p w14:paraId="5C26AA6D" w14:textId="77777777" w:rsidR="000667EF" w:rsidRDefault="00000000">
            <w:pPr>
              <w:spacing w:before="40" w:after="40"/>
            </w:pPr>
            <w:r>
              <w:rPr>
                <w:sz w:val="18"/>
              </w:rPr>
              <w:t>Reject; name the limiting stand</w:t>
            </w:r>
          </w:p>
        </w:tc>
        <w:tc>
          <w:tcPr>
            <w:tcW w:w="3507" w:type="dxa"/>
          </w:tcPr>
          <w:p w14:paraId="5264ECDE" w14:textId="77777777" w:rsidR="000667EF" w:rsidRDefault="00000000">
            <w:pPr>
              <w:spacing w:before="40" w:after="40"/>
            </w:pPr>
            <w:r>
              <w:rPr>
                <w:b/>
                <w:sz w:val="18"/>
              </w:rPr>
              <w:t>Error</w:t>
            </w:r>
          </w:p>
        </w:tc>
      </w:tr>
      <w:tr w:rsidR="000667EF" w14:paraId="0FDFC867" w14:textId="77777777">
        <w:tc>
          <w:tcPr>
            <w:tcW w:w="3507" w:type="dxa"/>
          </w:tcPr>
          <w:p w14:paraId="191E927C" w14:textId="77777777" w:rsidR="000667EF" w:rsidRDefault="00000000">
            <w:pPr>
              <w:spacing w:before="40" w:after="40"/>
            </w:pPr>
            <w:r>
              <w:rPr>
                <w:sz w:val="18"/>
              </w:rPr>
              <w:t>Target width outside machine range</w:t>
            </w:r>
          </w:p>
        </w:tc>
        <w:tc>
          <w:tcPr>
            <w:tcW w:w="3507" w:type="dxa"/>
          </w:tcPr>
          <w:p w14:paraId="44E6566B" w14:textId="77777777" w:rsidR="000667EF" w:rsidRDefault="00000000">
            <w:pPr>
              <w:spacing w:before="40" w:after="40"/>
            </w:pPr>
            <w:r>
              <w:rPr>
                <w:sz w:val="18"/>
              </w:rPr>
              <w:t>Reject; name the limiting stand</w:t>
            </w:r>
          </w:p>
        </w:tc>
        <w:tc>
          <w:tcPr>
            <w:tcW w:w="3507" w:type="dxa"/>
          </w:tcPr>
          <w:p w14:paraId="538E29A0" w14:textId="77777777" w:rsidR="000667EF" w:rsidRDefault="00000000">
            <w:pPr>
              <w:spacing w:before="40" w:after="40"/>
            </w:pPr>
            <w:r>
              <w:rPr>
                <w:b/>
                <w:sz w:val="18"/>
              </w:rPr>
              <w:t>Error</w:t>
            </w:r>
          </w:p>
        </w:tc>
      </w:tr>
      <w:tr w:rsidR="000667EF" w14:paraId="3132FF5D" w14:textId="77777777">
        <w:tc>
          <w:tcPr>
            <w:tcW w:w="3507" w:type="dxa"/>
          </w:tcPr>
          <w:p w14:paraId="1717D2C4" w14:textId="77777777" w:rsidR="000667EF" w:rsidRDefault="00000000">
            <w:pPr>
              <w:spacing w:before="40" w:after="40"/>
            </w:pPr>
            <w:r>
              <w:rPr>
                <w:sz w:val="18"/>
              </w:rPr>
              <w:t>Roll force above stand capacity</w:t>
            </w:r>
          </w:p>
        </w:tc>
        <w:tc>
          <w:tcPr>
            <w:tcW w:w="3507" w:type="dxa"/>
          </w:tcPr>
          <w:p w14:paraId="07FD574A" w14:textId="77777777" w:rsidR="000667EF" w:rsidRDefault="00000000">
            <w:pPr>
              <w:spacing w:before="40" w:after="40"/>
            </w:pPr>
            <w:r>
              <w:rPr>
                <w:sz w:val="18"/>
              </w:rPr>
              <w:t>Reject; recommend redistributed allocation</w:t>
            </w:r>
          </w:p>
        </w:tc>
        <w:tc>
          <w:tcPr>
            <w:tcW w:w="3507" w:type="dxa"/>
          </w:tcPr>
          <w:p w14:paraId="1D0A5A32" w14:textId="77777777" w:rsidR="000667EF" w:rsidRDefault="00000000">
            <w:pPr>
              <w:spacing w:before="40" w:after="40"/>
            </w:pPr>
            <w:r>
              <w:rPr>
                <w:b/>
                <w:sz w:val="18"/>
              </w:rPr>
              <w:t>Error</w:t>
            </w:r>
          </w:p>
        </w:tc>
      </w:tr>
      <w:tr w:rsidR="000667EF" w14:paraId="7F6E6A43" w14:textId="77777777">
        <w:tc>
          <w:tcPr>
            <w:tcW w:w="3507" w:type="dxa"/>
          </w:tcPr>
          <w:p w14:paraId="0C7B6C67" w14:textId="77777777" w:rsidR="000667EF" w:rsidRDefault="00000000">
            <w:pPr>
              <w:spacing w:before="40" w:after="40"/>
            </w:pPr>
            <w:r>
              <w:rPr>
                <w:sz w:val="18"/>
              </w:rPr>
              <w:t>Cumulative cold work above threshold</w:t>
            </w:r>
          </w:p>
        </w:tc>
        <w:tc>
          <w:tcPr>
            <w:tcW w:w="3507" w:type="dxa"/>
          </w:tcPr>
          <w:p w14:paraId="75FA682F" w14:textId="77777777" w:rsidR="000667EF" w:rsidRDefault="00000000">
            <w:pPr>
              <w:spacing w:before="40" w:after="40"/>
            </w:pPr>
            <w:r>
              <w:rPr>
                <w:sz w:val="18"/>
              </w:rPr>
              <w:t>Reject hybrid route; recommend anneal</w:t>
            </w:r>
          </w:p>
        </w:tc>
        <w:tc>
          <w:tcPr>
            <w:tcW w:w="3507" w:type="dxa"/>
          </w:tcPr>
          <w:p w14:paraId="227BB8D4" w14:textId="77777777" w:rsidR="000667EF" w:rsidRDefault="00000000">
            <w:pPr>
              <w:spacing w:before="40" w:after="40"/>
            </w:pPr>
            <w:r>
              <w:rPr>
                <w:b/>
                <w:sz w:val="18"/>
              </w:rPr>
              <w:t>Error</w:t>
            </w:r>
          </w:p>
        </w:tc>
      </w:tr>
      <w:tr w:rsidR="000667EF" w14:paraId="6F34F247" w14:textId="77777777">
        <w:tc>
          <w:tcPr>
            <w:tcW w:w="3507" w:type="dxa"/>
          </w:tcPr>
          <w:p w14:paraId="49EF96F5" w14:textId="77777777" w:rsidR="000667EF" w:rsidRDefault="00000000">
            <w:pPr>
              <w:spacing w:before="40" w:after="40"/>
            </w:pPr>
            <w:r>
              <w:rPr>
                <w:sz w:val="18"/>
              </w:rPr>
              <w:t>Alloy not configured</w:t>
            </w:r>
          </w:p>
        </w:tc>
        <w:tc>
          <w:tcPr>
            <w:tcW w:w="3507" w:type="dxa"/>
          </w:tcPr>
          <w:p w14:paraId="077F1058" w14:textId="77777777" w:rsidR="000667EF" w:rsidRDefault="00000000">
            <w:pPr>
              <w:spacing w:before="40" w:after="40"/>
            </w:pPr>
            <w:r>
              <w:rPr>
                <w:sz w:val="18"/>
              </w:rPr>
              <w:t>Reject</w:t>
            </w:r>
          </w:p>
        </w:tc>
        <w:tc>
          <w:tcPr>
            <w:tcW w:w="3507" w:type="dxa"/>
          </w:tcPr>
          <w:p w14:paraId="30A2C38E" w14:textId="77777777" w:rsidR="000667EF" w:rsidRDefault="00000000">
            <w:pPr>
              <w:spacing w:before="40" w:after="40"/>
            </w:pPr>
            <w:r>
              <w:rPr>
                <w:b/>
                <w:sz w:val="18"/>
              </w:rPr>
              <w:t>Error</w:t>
            </w:r>
          </w:p>
        </w:tc>
      </w:tr>
      <w:tr w:rsidR="000667EF" w14:paraId="1721FE6E" w14:textId="77777777">
        <w:tc>
          <w:tcPr>
            <w:tcW w:w="3507" w:type="dxa"/>
          </w:tcPr>
          <w:p w14:paraId="5D3F89DF" w14:textId="77777777" w:rsidR="000667EF" w:rsidRDefault="00000000">
            <w:pPr>
              <w:spacing w:before="40" w:after="40"/>
            </w:pPr>
            <w:r>
              <w:rPr>
                <w:sz w:val="18"/>
              </w:rPr>
              <w:t>Spread coefficient uncalibrated</w:t>
            </w:r>
          </w:p>
        </w:tc>
        <w:tc>
          <w:tcPr>
            <w:tcW w:w="3507" w:type="dxa"/>
          </w:tcPr>
          <w:p w14:paraId="6999286B" w14:textId="77777777" w:rsidR="000667EF" w:rsidRDefault="00000000">
            <w:pPr>
              <w:spacing w:before="40" w:after="40"/>
            </w:pPr>
            <w:r>
              <w:rPr>
                <w:sz w:val="18"/>
              </w:rPr>
              <w:t>Proceed on bound; flag width as not designed</w:t>
            </w:r>
          </w:p>
        </w:tc>
        <w:tc>
          <w:tcPr>
            <w:tcW w:w="3507" w:type="dxa"/>
          </w:tcPr>
          <w:p w14:paraId="33B08D1A" w14:textId="77777777" w:rsidR="000667EF" w:rsidRDefault="00000000">
            <w:pPr>
              <w:spacing w:before="40" w:after="40"/>
            </w:pPr>
            <w:r>
              <w:rPr>
                <w:b/>
                <w:sz w:val="18"/>
              </w:rPr>
              <w:t>Warning</w:t>
            </w:r>
          </w:p>
        </w:tc>
      </w:tr>
      <w:tr w:rsidR="000667EF" w14:paraId="531A5D8D" w14:textId="77777777">
        <w:tc>
          <w:tcPr>
            <w:tcW w:w="3507" w:type="dxa"/>
          </w:tcPr>
          <w:p w14:paraId="0E2A8F97" w14:textId="77777777" w:rsidR="000667EF" w:rsidRDefault="00000000">
            <w:pPr>
              <w:spacing w:before="40" w:after="40"/>
            </w:pPr>
            <w:r>
              <w:rPr>
                <w:sz w:val="18"/>
              </w:rPr>
              <w:t>Mill modulus unavailable</w:t>
            </w:r>
          </w:p>
        </w:tc>
        <w:tc>
          <w:tcPr>
            <w:tcW w:w="3507" w:type="dxa"/>
          </w:tcPr>
          <w:p w14:paraId="11D34E3A" w14:textId="77777777" w:rsidR="000667EF" w:rsidRDefault="00000000">
            <w:pPr>
              <w:spacing w:before="40" w:after="40"/>
            </w:pPr>
            <w:r>
              <w:rPr>
                <w:sz w:val="18"/>
              </w:rPr>
              <w:t>Report gap as undetermined</w:t>
            </w:r>
          </w:p>
        </w:tc>
        <w:tc>
          <w:tcPr>
            <w:tcW w:w="3507" w:type="dxa"/>
          </w:tcPr>
          <w:p w14:paraId="726CCDA6" w14:textId="77777777" w:rsidR="000667EF" w:rsidRDefault="00000000">
            <w:pPr>
              <w:spacing w:before="40" w:after="40"/>
            </w:pPr>
            <w:r>
              <w:rPr>
                <w:b/>
                <w:sz w:val="18"/>
              </w:rPr>
              <w:t>Warning</w:t>
            </w:r>
          </w:p>
        </w:tc>
      </w:tr>
      <w:tr w:rsidR="000667EF" w14:paraId="1D546DF6" w14:textId="77777777">
        <w:tc>
          <w:tcPr>
            <w:tcW w:w="3507" w:type="dxa"/>
          </w:tcPr>
          <w:p w14:paraId="3583DAFE" w14:textId="77777777" w:rsidR="000667EF" w:rsidRDefault="00000000">
            <w:pPr>
              <w:spacing w:before="40" w:after="40"/>
            </w:pPr>
            <w:r>
              <w:rPr>
                <w:sz w:val="18"/>
              </w:rPr>
              <w:t>Aspect ratio above threshold</w:t>
            </w:r>
          </w:p>
        </w:tc>
        <w:tc>
          <w:tcPr>
            <w:tcW w:w="3507" w:type="dxa"/>
          </w:tcPr>
          <w:p w14:paraId="1E7503EA" w14:textId="77777777" w:rsidR="000667EF" w:rsidRDefault="00000000">
            <w:pPr>
              <w:spacing w:before="40" w:after="40"/>
            </w:pPr>
            <w:r>
              <w:rPr>
                <w:sz w:val="18"/>
              </w:rPr>
              <w:t>Warn; require capability verification</w:t>
            </w:r>
          </w:p>
        </w:tc>
        <w:tc>
          <w:tcPr>
            <w:tcW w:w="3507" w:type="dxa"/>
          </w:tcPr>
          <w:p w14:paraId="0A23DFFC" w14:textId="77777777" w:rsidR="000667EF" w:rsidRDefault="00000000">
            <w:pPr>
              <w:spacing w:before="40" w:after="40"/>
            </w:pPr>
            <w:r>
              <w:rPr>
                <w:b/>
                <w:sz w:val="18"/>
              </w:rPr>
              <w:t>Warning</w:t>
            </w:r>
          </w:p>
        </w:tc>
      </w:tr>
    </w:tbl>
    <w:p w14:paraId="4B0B3EAC" w14:textId="77777777" w:rsidR="000667EF" w:rsidRDefault="000667EF">
      <w:pPr>
        <w:spacing w:after="80"/>
      </w:pPr>
    </w:p>
    <w:p w14:paraId="09703131" w14:textId="77777777" w:rsidR="000667EF" w:rsidRDefault="00000000">
      <w:r>
        <w:rPr>
          <w:b/>
        </w:rPr>
        <w:t>Principle:</w:t>
      </w:r>
      <w:r>
        <w:t xml:space="preserve"> a rejected result is still </w:t>
      </w:r>
      <w:r>
        <w:rPr>
          <w:b/>
        </w:rPr>
        <w:t>returned and displayed</w:t>
      </w:r>
      <w:r>
        <w:t xml:space="preserve"> with all partial calculations intact. The engineer must be able to see how far the calculation got and adjust from there. Rejection prevents </w:t>
      </w:r>
      <w:r>
        <w:rPr>
          <w:i/>
        </w:rPr>
        <w:t>approval</w:t>
      </w:r>
      <w:r>
        <w:t xml:space="preserve">, not </w:t>
      </w:r>
      <w:r>
        <w:rPr>
          <w:i/>
        </w:rPr>
        <w:t>inspection</w:t>
      </w:r>
      <w:r>
        <w:t>.</w:t>
      </w:r>
    </w:p>
    <w:p w14:paraId="301BDD13" w14:textId="77777777" w:rsidR="000667EF" w:rsidRDefault="000667EF">
      <w:pPr>
        <w:pBdr>
          <w:bottom w:val="single" w:sz="6" w:space="0" w:color="BFBFBF"/>
        </w:pBdr>
        <w:spacing w:before="120"/>
      </w:pPr>
    </w:p>
    <w:p w14:paraId="37FCE530" w14:textId="77777777" w:rsidR="000667EF" w:rsidRDefault="00000000">
      <w:pPr>
        <w:pStyle w:val="Heading1"/>
      </w:pPr>
      <w:bookmarkStart w:id="65" w:name="_Toc236485931"/>
      <w:r>
        <w:rPr>
          <w:rFonts w:ascii="Calibri" w:hAnsi="Calibri"/>
          <w:b w:val="0"/>
          <w:color w:val="1F3864"/>
        </w:rPr>
        <w:t>7. Engineering &amp; Manufacturing Rules</w:t>
      </w:r>
      <w:bookmarkEnd w:id="65"/>
    </w:p>
    <w:tbl>
      <w:tblPr>
        <w:tblStyle w:val="TableGrid"/>
        <w:tblW w:w="0" w:type="auto"/>
        <w:tblLook w:val="04A0" w:firstRow="1" w:lastRow="0" w:firstColumn="1" w:lastColumn="0" w:noHBand="0" w:noVBand="1"/>
      </w:tblPr>
      <w:tblGrid>
        <w:gridCol w:w="2104"/>
        <w:gridCol w:w="2104"/>
        <w:gridCol w:w="2104"/>
        <w:gridCol w:w="2104"/>
        <w:gridCol w:w="2104"/>
      </w:tblGrid>
      <w:tr w:rsidR="000667EF" w14:paraId="18A8795A" w14:textId="77777777">
        <w:trPr>
          <w:tblHeader/>
        </w:trPr>
        <w:tc>
          <w:tcPr>
            <w:tcW w:w="2104" w:type="dxa"/>
            <w:shd w:val="clear" w:color="auto" w:fill="D9E2F3"/>
          </w:tcPr>
          <w:p w14:paraId="7BF1409E" w14:textId="77777777" w:rsidR="000667EF" w:rsidRDefault="00000000">
            <w:pPr>
              <w:spacing w:before="40" w:after="40"/>
            </w:pPr>
            <w:r>
              <w:rPr>
                <w:b/>
                <w:sz w:val="18"/>
              </w:rPr>
              <w:t>#</w:t>
            </w:r>
          </w:p>
        </w:tc>
        <w:tc>
          <w:tcPr>
            <w:tcW w:w="2104" w:type="dxa"/>
            <w:shd w:val="clear" w:color="auto" w:fill="D9E2F3"/>
          </w:tcPr>
          <w:p w14:paraId="7148F9F6" w14:textId="77777777" w:rsidR="000667EF" w:rsidRDefault="00000000">
            <w:pPr>
              <w:spacing w:before="40" w:after="40"/>
            </w:pPr>
            <w:r>
              <w:rPr>
                <w:b/>
                <w:sz w:val="18"/>
              </w:rPr>
              <w:t>Rule</w:t>
            </w:r>
          </w:p>
        </w:tc>
        <w:tc>
          <w:tcPr>
            <w:tcW w:w="2104" w:type="dxa"/>
            <w:shd w:val="clear" w:color="auto" w:fill="D9E2F3"/>
          </w:tcPr>
          <w:p w14:paraId="17AA4948" w14:textId="77777777" w:rsidR="000667EF" w:rsidRDefault="00000000">
            <w:pPr>
              <w:spacing w:before="40" w:after="40"/>
            </w:pPr>
            <w:r>
              <w:rPr>
                <w:b/>
                <w:sz w:val="18"/>
              </w:rPr>
              <w:t>Applies to</w:t>
            </w:r>
          </w:p>
        </w:tc>
        <w:tc>
          <w:tcPr>
            <w:tcW w:w="2104" w:type="dxa"/>
            <w:shd w:val="clear" w:color="auto" w:fill="D9E2F3"/>
          </w:tcPr>
          <w:p w14:paraId="7ACA0CD2" w14:textId="77777777" w:rsidR="000667EF" w:rsidRDefault="00000000">
            <w:pPr>
              <w:spacing w:before="40" w:after="40"/>
            </w:pPr>
            <w:r>
              <w:rPr>
                <w:b/>
                <w:sz w:val="18"/>
              </w:rPr>
              <w:t>Basis</w:t>
            </w:r>
          </w:p>
        </w:tc>
        <w:tc>
          <w:tcPr>
            <w:tcW w:w="2104" w:type="dxa"/>
            <w:shd w:val="clear" w:color="auto" w:fill="D9E2F3"/>
          </w:tcPr>
          <w:p w14:paraId="345AC0F0" w14:textId="77777777" w:rsidR="000667EF" w:rsidRDefault="00000000">
            <w:pPr>
              <w:spacing w:before="40" w:after="40"/>
            </w:pPr>
            <w:r>
              <w:rPr>
                <w:b/>
                <w:sz w:val="18"/>
              </w:rPr>
              <w:t>Value</w:t>
            </w:r>
          </w:p>
        </w:tc>
      </w:tr>
      <w:tr w:rsidR="000667EF" w14:paraId="0924B120" w14:textId="77777777">
        <w:tc>
          <w:tcPr>
            <w:tcW w:w="2104" w:type="dxa"/>
          </w:tcPr>
          <w:p w14:paraId="12443416" w14:textId="77777777" w:rsidR="000667EF" w:rsidRDefault="00000000">
            <w:pPr>
              <w:spacing w:before="40" w:after="40"/>
            </w:pPr>
            <w:r>
              <w:rPr>
                <w:sz w:val="18"/>
              </w:rPr>
              <w:t>R01</w:t>
            </w:r>
          </w:p>
        </w:tc>
        <w:tc>
          <w:tcPr>
            <w:tcW w:w="2104" w:type="dxa"/>
          </w:tcPr>
          <w:p w14:paraId="5D8EE0EB" w14:textId="77777777" w:rsidR="000667EF" w:rsidRDefault="00000000">
            <w:pPr>
              <w:spacing w:before="40" w:after="40"/>
            </w:pPr>
            <w:r>
              <w:rPr>
                <w:sz w:val="18"/>
              </w:rPr>
              <w:t>Area reductions compound; they do not sum</w:t>
            </w:r>
          </w:p>
        </w:tc>
        <w:tc>
          <w:tcPr>
            <w:tcW w:w="2104" w:type="dxa"/>
          </w:tcPr>
          <w:p w14:paraId="4D5788AA" w14:textId="77777777" w:rsidR="000667EF" w:rsidRDefault="00000000">
            <w:pPr>
              <w:spacing w:before="40" w:after="40"/>
            </w:pPr>
            <w:r>
              <w:rPr>
                <w:sz w:val="18"/>
              </w:rPr>
              <w:t>Drawing</w:t>
            </w:r>
          </w:p>
        </w:tc>
        <w:tc>
          <w:tcPr>
            <w:tcW w:w="2104" w:type="dxa"/>
          </w:tcPr>
          <w:p w14:paraId="3222ADD0" w14:textId="77777777" w:rsidR="000667EF" w:rsidRDefault="00000000">
            <w:pPr>
              <w:spacing w:before="40" w:after="40"/>
            </w:pPr>
            <w:r>
              <w:rPr>
                <w:rFonts w:ascii="Consolas" w:hAnsi="Consolas"/>
                <w:color w:val="A03030"/>
                <w:sz w:val="18"/>
              </w:rPr>
              <w:t>[INDUSTRY STANDARD]</w:t>
            </w:r>
          </w:p>
        </w:tc>
        <w:tc>
          <w:tcPr>
            <w:tcW w:w="2104" w:type="dxa"/>
          </w:tcPr>
          <w:p w14:paraId="7772C60C" w14:textId="77777777" w:rsidR="000667EF" w:rsidRDefault="00000000">
            <w:pPr>
              <w:spacing w:before="40" w:after="40"/>
            </w:pPr>
            <w:r>
              <w:rPr>
                <w:rFonts w:ascii="Consolas" w:hAnsi="Consolas"/>
                <w:color w:val="A03030"/>
                <w:sz w:val="18"/>
              </w:rPr>
              <w:t>R = 1 − (1−r)ⁿ</w:t>
            </w:r>
          </w:p>
        </w:tc>
      </w:tr>
      <w:tr w:rsidR="000667EF" w14:paraId="48FDEFC1" w14:textId="77777777">
        <w:tc>
          <w:tcPr>
            <w:tcW w:w="2104" w:type="dxa"/>
          </w:tcPr>
          <w:p w14:paraId="5FABC85A" w14:textId="77777777" w:rsidR="000667EF" w:rsidRDefault="00000000">
            <w:pPr>
              <w:spacing w:before="40" w:after="40"/>
            </w:pPr>
            <w:r>
              <w:rPr>
                <w:sz w:val="18"/>
              </w:rPr>
              <w:t>R02</w:t>
            </w:r>
          </w:p>
        </w:tc>
        <w:tc>
          <w:tcPr>
            <w:tcW w:w="2104" w:type="dxa"/>
          </w:tcPr>
          <w:p w14:paraId="5C321995" w14:textId="77777777" w:rsidR="000667EF" w:rsidRDefault="00000000">
            <w:pPr>
              <w:spacing w:before="40" w:after="40"/>
            </w:pPr>
            <w:r>
              <w:rPr>
                <w:sz w:val="18"/>
              </w:rPr>
              <w:t>Maximum area reduction per drawing pass</w:t>
            </w:r>
          </w:p>
        </w:tc>
        <w:tc>
          <w:tcPr>
            <w:tcW w:w="2104" w:type="dxa"/>
          </w:tcPr>
          <w:p w14:paraId="090C50C2" w14:textId="77777777" w:rsidR="000667EF" w:rsidRDefault="00000000">
            <w:pPr>
              <w:spacing w:before="40" w:after="40"/>
            </w:pPr>
            <w:r>
              <w:rPr>
                <w:sz w:val="18"/>
              </w:rPr>
              <w:t>Drawing</w:t>
            </w:r>
          </w:p>
        </w:tc>
        <w:tc>
          <w:tcPr>
            <w:tcW w:w="2104" w:type="dxa"/>
          </w:tcPr>
          <w:p w14:paraId="3882DDF8" w14:textId="77777777" w:rsidR="000667EF" w:rsidRDefault="00000000">
            <w:pPr>
              <w:spacing w:before="40" w:after="40"/>
            </w:pPr>
            <w:r>
              <w:rPr>
                <w:rFonts w:ascii="Consolas" w:hAnsi="Consolas"/>
                <w:color w:val="A03030"/>
                <w:sz w:val="18"/>
              </w:rPr>
              <w:t>[CLIENT INPUT REQUIRED]</w:t>
            </w:r>
          </w:p>
        </w:tc>
        <w:tc>
          <w:tcPr>
            <w:tcW w:w="2104" w:type="dxa"/>
          </w:tcPr>
          <w:p w14:paraId="0F8A557A" w14:textId="77777777" w:rsidR="000667EF" w:rsidRDefault="00000000">
            <w:pPr>
              <w:spacing w:before="40" w:after="40"/>
            </w:pPr>
            <w:r>
              <w:rPr>
                <w:sz w:val="18"/>
              </w:rPr>
              <w:t>____ per alloy</w:t>
            </w:r>
          </w:p>
        </w:tc>
      </w:tr>
      <w:tr w:rsidR="000667EF" w14:paraId="79813F3E" w14:textId="77777777">
        <w:tc>
          <w:tcPr>
            <w:tcW w:w="2104" w:type="dxa"/>
          </w:tcPr>
          <w:p w14:paraId="50E38F10" w14:textId="77777777" w:rsidR="000667EF" w:rsidRDefault="00000000">
            <w:pPr>
              <w:spacing w:before="40" w:after="40"/>
            </w:pPr>
            <w:r>
              <w:rPr>
                <w:sz w:val="18"/>
              </w:rPr>
              <w:t>R03</w:t>
            </w:r>
          </w:p>
        </w:tc>
        <w:tc>
          <w:tcPr>
            <w:tcW w:w="2104" w:type="dxa"/>
          </w:tcPr>
          <w:p w14:paraId="44F42B62" w14:textId="77777777" w:rsidR="000667EF" w:rsidRDefault="00000000">
            <w:pPr>
              <w:spacing w:before="40" w:after="40"/>
            </w:pPr>
            <w:r>
              <w:rPr>
                <w:sz w:val="18"/>
              </w:rPr>
              <w:t>Minimum reduction per drawing pass — below which the pass is not worth making</w:t>
            </w:r>
          </w:p>
        </w:tc>
        <w:tc>
          <w:tcPr>
            <w:tcW w:w="2104" w:type="dxa"/>
          </w:tcPr>
          <w:p w14:paraId="66312EE2" w14:textId="77777777" w:rsidR="000667EF" w:rsidRDefault="00000000">
            <w:pPr>
              <w:spacing w:before="40" w:after="40"/>
            </w:pPr>
            <w:r>
              <w:rPr>
                <w:sz w:val="18"/>
              </w:rPr>
              <w:t>Drawing</w:t>
            </w:r>
          </w:p>
        </w:tc>
        <w:tc>
          <w:tcPr>
            <w:tcW w:w="2104" w:type="dxa"/>
          </w:tcPr>
          <w:p w14:paraId="07E07D9B" w14:textId="77777777" w:rsidR="000667EF" w:rsidRDefault="00000000">
            <w:pPr>
              <w:spacing w:before="40" w:after="40"/>
            </w:pPr>
            <w:r>
              <w:rPr>
                <w:rFonts w:ascii="Consolas" w:hAnsi="Consolas"/>
                <w:color w:val="A03030"/>
                <w:sz w:val="18"/>
              </w:rPr>
              <w:t>[CLIENT INPUT REQUIRED]</w:t>
            </w:r>
          </w:p>
        </w:tc>
        <w:tc>
          <w:tcPr>
            <w:tcW w:w="2104" w:type="dxa"/>
          </w:tcPr>
          <w:p w14:paraId="4A3F4D31" w14:textId="77777777" w:rsidR="000667EF" w:rsidRDefault="00000000">
            <w:pPr>
              <w:spacing w:before="40" w:after="40"/>
            </w:pPr>
            <w:r>
              <w:rPr>
                <w:sz w:val="18"/>
              </w:rPr>
              <w:t>____</w:t>
            </w:r>
          </w:p>
        </w:tc>
      </w:tr>
      <w:tr w:rsidR="000667EF" w14:paraId="14810450" w14:textId="77777777">
        <w:tc>
          <w:tcPr>
            <w:tcW w:w="2104" w:type="dxa"/>
          </w:tcPr>
          <w:p w14:paraId="6E6423AF" w14:textId="77777777" w:rsidR="000667EF" w:rsidRDefault="00000000">
            <w:pPr>
              <w:spacing w:before="40" w:after="40"/>
            </w:pPr>
            <w:r>
              <w:rPr>
                <w:sz w:val="18"/>
              </w:rPr>
              <w:t>R04</w:t>
            </w:r>
          </w:p>
        </w:tc>
        <w:tc>
          <w:tcPr>
            <w:tcW w:w="2104" w:type="dxa"/>
          </w:tcPr>
          <w:p w14:paraId="12B9DBA6" w14:textId="77777777" w:rsidR="000667EF" w:rsidRDefault="00000000">
            <w:pPr>
              <w:spacing w:before="40" w:after="40"/>
            </w:pPr>
            <w:r>
              <w:rPr>
                <w:sz w:val="18"/>
              </w:rPr>
              <w:t>Drawing stress must remain below exit yield strength</w:t>
            </w:r>
          </w:p>
        </w:tc>
        <w:tc>
          <w:tcPr>
            <w:tcW w:w="2104" w:type="dxa"/>
          </w:tcPr>
          <w:p w14:paraId="7F2C3882" w14:textId="77777777" w:rsidR="000667EF" w:rsidRDefault="00000000">
            <w:pPr>
              <w:spacing w:before="40" w:after="40"/>
            </w:pPr>
            <w:r>
              <w:rPr>
                <w:sz w:val="18"/>
              </w:rPr>
              <w:t>Drawing</w:t>
            </w:r>
          </w:p>
        </w:tc>
        <w:tc>
          <w:tcPr>
            <w:tcW w:w="2104" w:type="dxa"/>
          </w:tcPr>
          <w:p w14:paraId="5E80BED2" w14:textId="77777777" w:rsidR="000667EF" w:rsidRDefault="00000000">
            <w:pPr>
              <w:spacing w:before="40" w:after="40"/>
            </w:pPr>
            <w:r>
              <w:rPr>
                <w:rFonts w:ascii="Consolas" w:hAnsi="Consolas"/>
                <w:color w:val="A03030"/>
                <w:sz w:val="18"/>
              </w:rPr>
              <w:t>[INDUSTRY STANDARD]</w:t>
            </w:r>
          </w:p>
        </w:tc>
        <w:tc>
          <w:tcPr>
            <w:tcW w:w="2104" w:type="dxa"/>
          </w:tcPr>
          <w:p w14:paraId="0C257833" w14:textId="77777777" w:rsidR="000667EF" w:rsidRDefault="00000000">
            <w:pPr>
              <w:spacing w:before="40" w:after="40"/>
            </w:pPr>
            <w:r>
              <w:rPr>
                <w:sz w:val="18"/>
              </w:rPr>
              <w:t xml:space="preserve">Ratio ≤ </w:t>
            </w:r>
            <w:r>
              <w:rPr>
                <w:rFonts w:ascii="Consolas" w:hAnsi="Consolas"/>
                <w:color w:val="A03030"/>
                <w:sz w:val="18"/>
              </w:rPr>
              <w:t>[RECOMMENDED DEFAULT: 0.6]</w:t>
            </w:r>
          </w:p>
        </w:tc>
      </w:tr>
      <w:tr w:rsidR="000667EF" w14:paraId="252E1C18" w14:textId="77777777">
        <w:tc>
          <w:tcPr>
            <w:tcW w:w="2104" w:type="dxa"/>
          </w:tcPr>
          <w:p w14:paraId="348F24FD" w14:textId="77777777" w:rsidR="000667EF" w:rsidRDefault="00000000">
            <w:pPr>
              <w:spacing w:before="40" w:after="40"/>
            </w:pPr>
            <w:r>
              <w:rPr>
                <w:sz w:val="18"/>
              </w:rPr>
              <w:t>R05</w:t>
            </w:r>
          </w:p>
        </w:tc>
        <w:tc>
          <w:tcPr>
            <w:tcW w:w="2104" w:type="dxa"/>
          </w:tcPr>
          <w:p w14:paraId="728AD307" w14:textId="77777777" w:rsidR="000667EF" w:rsidRDefault="00000000">
            <w:pPr>
              <w:spacing w:before="40" w:after="40"/>
            </w:pPr>
            <w:r>
              <w:rPr>
                <w:sz w:val="18"/>
              </w:rPr>
              <w:t>Δ parameter working range</w:t>
            </w:r>
          </w:p>
        </w:tc>
        <w:tc>
          <w:tcPr>
            <w:tcW w:w="2104" w:type="dxa"/>
          </w:tcPr>
          <w:p w14:paraId="52CE9A92" w14:textId="77777777" w:rsidR="000667EF" w:rsidRDefault="00000000">
            <w:pPr>
              <w:spacing w:before="40" w:after="40"/>
            </w:pPr>
            <w:r>
              <w:rPr>
                <w:sz w:val="18"/>
              </w:rPr>
              <w:t>Drawing</w:t>
            </w:r>
          </w:p>
        </w:tc>
        <w:tc>
          <w:tcPr>
            <w:tcW w:w="2104" w:type="dxa"/>
          </w:tcPr>
          <w:p w14:paraId="5B0CA396" w14:textId="77777777" w:rsidR="000667EF" w:rsidRDefault="00000000">
            <w:pPr>
              <w:spacing w:before="40" w:after="40"/>
            </w:pPr>
            <w:r>
              <w:rPr>
                <w:rFonts w:ascii="Consolas" w:hAnsi="Consolas"/>
                <w:color w:val="A03030"/>
                <w:sz w:val="18"/>
              </w:rPr>
              <w:t>[INDUSTRY STANDARD]</w:t>
            </w:r>
          </w:p>
        </w:tc>
        <w:tc>
          <w:tcPr>
            <w:tcW w:w="2104" w:type="dxa"/>
          </w:tcPr>
          <w:p w14:paraId="0EEC9573" w14:textId="77777777" w:rsidR="000667EF" w:rsidRDefault="00000000">
            <w:pPr>
              <w:spacing w:before="40" w:after="40"/>
            </w:pPr>
            <w:r>
              <w:rPr>
                <w:rFonts w:ascii="Consolas" w:hAnsi="Consolas"/>
                <w:color w:val="A03030"/>
                <w:sz w:val="18"/>
              </w:rPr>
              <w:t>[RECOMMENDED DEFAULT: 1.5–3.0]</w:t>
            </w:r>
          </w:p>
        </w:tc>
      </w:tr>
      <w:tr w:rsidR="000667EF" w14:paraId="60ADC117" w14:textId="77777777">
        <w:tc>
          <w:tcPr>
            <w:tcW w:w="2104" w:type="dxa"/>
          </w:tcPr>
          <w:p w14:paraId="74F88AD9" w14:textId="77777777" w:rsidR="000667EF" w:rsidRDefault="00000000">
            <w:pPr>
              <w:spacing w:before="40" w:after="40"/>
            </w:pPr>
            <w:r>
              <w:rPr>
                <w:sz w:val="18"/>
              </w:rPr>
              <w:t>R06</w:t>
            </w:r>
          </w:p>
        </w:tc>
        <w:tc>
          <w:tcPr>
            <w:tcW w:w="2104" w:type="dxa"/>
          </w:tcPr>
          <w:p w14:paraId="7DF3A7A1" w14:textId="77777777" w:rsidR="000667EF" w:rsidRDefault="00000000">
            <w:pPr>
              <w:spacing w:before="40" w:after="40"/>
            </w:pPr>
            <w:r>
              <w:rPr>
                <w:sz w:val="18"/>
              </w:rPr>
              <w:t>Equal reduction per pass as the default distribution</w:t>
            </w:r>
          </w:p>
        </w:tc>
        <w:tc>
          <w:tcPr>
            <w:tcW w:w="2104" w:type="dxa"/>
          </w:tcPr>
          <w:p w14:paraId="0772D4FC" w14:textId="77777777" w:rsidR="000667EF" w:rsidRDefault="00000000">
            <w:pPr>
              <w:spacing w:before="40" w:after="40"/>
            </w:pPr>
            <w:r>
              <w:rPr>
                <w:sz w:val="18"/>
              </w:rPr>
              <w:t>Drawing</w:t>
            </w:r>
          </w:p>
        </w:tc>
        <w:tc>
          <w:tcPr>
            <w:tcW w:w="2104" w:type="dxa"/>
          </w:tcPr>
          <w:p w14:paraId="5B618703" w14:textId="77777777" w:rsidR="000667EF" w:rsidRDefault="00000000">
            <w:pPr>
              <w:spacing w:before="40" w:after="40"/>
            </w:pPr>
            <w:r>
              <w:rPr>
                <w:rFonts w:ascii="Consolas" w:hAnsi="Consolas"/>
                <w:color w:val="A03030"/>
                <w:sz w:val="18"/>
              </w:rPr>
              <w:t>[INDUSTRY STANDARD]</w:t>
            </w:r>
          </w:p>
        </w:tc>
        <w:tc>
          <w:tcPr>
            <w:tcW w:w="2104" w:type="dxa"/>
          </w:tcPr>
          <w:p w14:paraId="47855229" w14:textId="77777777" w:rsidR="000667EF" w:rsidRDefault="00000000">
            <w:pPr>
              <w:spacing w:before="40" w:after="40"/>
            </w:pPr>
            <w:r>
              <w:rPr>
                <w:sz w:val="18"/>
              </w:rPr>
              <w:t xml:space="preserve">Confirm — </w:t>
            </w:r>
            <w:r>
              <w:rPr>
                <w:b/>
                <w:sz w:val="18"/>
              </w:rPr>
              <w:t>PSG-Q03</w:t>
            </w:r>
          </w:p>
        </w:tc>
      </w:tr>
      <w:tr w:rsidR="000667EF" w14:paraId="5F4EB2CB" w14:textId="77777777">
        <w:tc>
          <w:tcPr>
            <w:tcW w:w="2104" w:type="dxa"/>
          </w:tcPr>
          <w:p w14:paraId="04D5732A" w14:textId="77777777" w:rsidR="000667EF" w:rsidRDefault="00000000">
            <w:pPr>
              <w:spacing w:before="40" w:after="40"/>
            </w:pPr>
            <w:r>
              <w:rPr>
                <w:sz w:val="18"/>
              </w:rPr>
              <w:t>R07</w:t>
            </w:r>
          </w:p>
        </w:tc>
        <w:tc>
          <w:tcPr>
            <w:tcW w:w="2104" w:type="dxa"/>
          </w:tcPr>
          <w:p w14:paraId="0BAFC3A4" w14:textId="77777777" w:rsidR="000667EF" w:rsidRDefault="00000000">
            <w:pPr>
              <w:spacing w:before="40" w:after="40"/>
            </w:pPr>
            <w:r>
              <w:rPr>
                <w:sz w:val="18"/>
              </w:rPr>
              <w:t xml:space="preserve">Maximum draft per </w:t>
            </w:r>
            <w:r>
              <w:rPr>
                <w:sz w:val="18"/>
              </w:rPr>
              <w:lastRenderedPageBreak/>
              <w:t>rolling stand</w:t>
            </w:r>
          </w:p>
        </w:tc>
        <w:tc>
          <w:tcPr>
            <w:tcW w:w="2104" w:type="dxa"/>
          </w:tcPr>
          <w:p w14:paraId="70F11296" w14:textId="77777777" w:rsidR="000667EF" w:rsidRDefault="00000000">
            <w:pPr>
              <w:spacing w:before="40" w:after="40"/>
            </w:pPr>
            <w:r>
              <w:rPr>
                <w:sz w:val="18"/>
              </w:rPr>
              <w:lastRenderedPageBreak/>
              <w:t>Rolling</w:t>
            </w:r>
          </w:p>
        </w:tc>
        <w:tc>
          <w:tcPr>
            <w:tcW w:w="2104" w:type="dxa"/>
          </w:tcPr>
          <w:p w14:paraId="6B63048B" w14:textId="77777777" w:rsidR="000667EF" w:rsidRDefault="00000000">
            <w:pPr>
              <w:spacing w:before="40" w:after="40"/>
            </w:pPr>
            <w:r>
              <w:rPr>
                <w:rFonts w:ascii="Consolas" w:hAnsi="Consolas"/>
                <w:color w:val="A03030"/>
                <w:sz w:val="18"/>
              </w:rPr>
              <w:t xml:space="preserve">[CLIENT INPUT </w:t>
            </w:r>
            <w:r>
              <w:rPr>
                <w:rFonts w:ascii="Consolas" w:hAnsi="Consolas"/>
                <w:color w:val="A03030"/>
                <w:sz w:val="18"/>
              </w:rPr>
              <w:lastRenderedPageBreak/>
              <w:t>REQUIRED]</w:t>
            </w:r>
          </w:p>
        </w:tc>
        <w:tc>
          <w:tcPr>
            <w:tcW w:w="2104" w:type="dxa"/>
          </w:tcPr>
          <w:p w14:paraId="50B232AB" w14:textId="77777777" w:rsidR="000667EF" w:rsidRDefault="00000000">
            <w:pPr>
              <w:spacing w:before="40" w:after="40"/>
            </w:pPr>
            <w:r>
              <w:rPr>
                <w:sz w:val="18"/>
              </w:rPr>
              <w:lastRenderedPageBreak/>
              <w:t>____ per stand</w:t>
            </w:r>
          </w:p>
        </w:tc>
      </w:tr>
      <w:tr w:rsidR="000667EF" w14:paraId="489389DA" w14:textId="77777777">
        <w:tc>
          <w:tcPr>
            <w:tcW w:w="2104" w:type="dxa"/>
          </w:tcPr>
          <w:p w14:paraId="692E0C6E" w14:textId="77777777" w:rsidR="000667EF" w:rsidRDefault="00000000">
            <w:pPr>
              <w:spacing w:before="40" w:after="40"/>
            </w:pPr>
            <w:r>
              <w:rPr>
                <w:sz w:val="18"/>
              </w:rPr>
              <w:t>R08</w:t>
            </w:r>
          </w:p>
        </w:tc>
        <w:tc>
          <w:tcPr>
            <w:tcW w:w="2104" w:type="dxa"/>
          </w:tcPr>
          <w:p w14:paraId="269FCD60" w14:textId="77777777" w:rsidR="000667EF" w:rsidRDefault="00000000">
            <w:pPr>
              <w:spacing w:before="40" w:after="40"/>
            </w:pPr>
            <w:r>
              <w:rPr>
                <w:sz w:val="18"/>
              </w:rPr>
              <w:t>Minimum draft per rolling stand — below which gauge control is unstable</w:t>
            </w:r>
          </w:p>
        </w:tc>
        <w:tc>
          <w:tcPr>
            <w:tcW w:w="2104" w:type="dxa"/>
          </w:tcPr>
          <w:p w14:paraId="5B96A78D" w14:textId="77777777" w:rsidR="000667EF" w:rsidRDefault="00000000">
            <w:pPr>
              <w:spacing w:before="40" w:after="40"/>
            </w:pPr>
            <w:r>
              <w:rPr>
                <w:sz w:val="18"/>
              </w:rPr>
              <w:t>Rolling</w:t>
            </w:r>
          </w:p>
        </w:tc>
        <w:tc>
          <w:tcPr>
            <w:tcW w:w="2104" w:type="dxa"/>
          </w:tcPr>
          <w:p w14:paraId="3DA6B798" w14:textId="77777777" w:rsidR="000667EF" w:rsidRDefault="00000000">
            <w:pPr>
              <w:spacing w:before="40" w:after="40"/>
            </w:pPr>
            <w:r>
              <w:rPr>
                <w:rFonts w:ascii="Consolas" w:hAnsi="Consolas"/>
                <w:color w:val="A03030"/>
                <w:sz w:val="18"/>
              </w:rPr>
              <w:t>[CLIENT INPUT REQUIRED]</w:t>
            </w:r>
          </w:p>
        </w:tc>
        <w:tc>
          <w:tcPr>
            <w:tcW w:w="2104" w:type="dxa"/>
          </w:tcPr>
          <w:p w14:paraId="3FDE2739" w14:textId="77777777" w:rsidR="000667EF" w:rsidRDefault="00000000">
            <w:pPr>
              <w:spacing w:before="40" w:after="40"/>
            </w:pPr>
            <w:r>
              <w:rPr>
                <w:sz w:val="18"/>
              </w:rPr>
              <w:t>____</w:t>
            </w:r>
          </w:p>
        </w:tc>
      </w:tr>
      <w:tr w:rsidR="000667EF" w14:paraId="4073A10D" w14:textId="77777777">
        <w:tc>
          <w:tcPr>
            <w:tcW w:w="2104" w:type="dxa"/>
          </w:tcPr>
          <w:p w14:paraId="5F1C495C" w14:textId="77777777" w:rsidR="000667EF" w:rsidRDefault="00000000">
            <w:pPr>
              <w:spacing w:before="40" w:after="40"/>
            </w:pPr>
            <w:r>
              <w:rPr>
                <w:sz w:val="18"/>
              </w:rPr>
              <w:t>R09</w:t>
            </w:r>
          </w:p>
        </w:tc>
        <w:tc>
          <w:tcPr>
            <w:tcW w:w="2104" w:type="dxa"/>
          </w:tcPr>
          <w:p w14:paraId="5B372E1B" w14:textId="77777777" w:rsidR="000667EF" w:rsidRDefault="00000000">
            <w:pPr>
              <w:spacing w:before="40" w:after="40"/>
            </w:pPr>
            <w:r>
              <w:rPr>
                <w:sz w:val="18"/>
              </w:rPr>
              <w:t>Bite condition must be satisfied</w:t>
            </w:r>
          </w:p>
        </w:tc>
        <w:tc>
          <w:tcPr>
            <w:tcW w:w="2104" w:type="dxa"/>
          </w:tcPr>
          <w:p w14:paraId="6EF099EC" w14:textId="77777777" w:rsidR="000667EF" w:rsidRDefault="00000000">
            <w:pPr>
              <w:spacing w:before="40" w:after="40"/>
            </w:pPr>
            <w:r>
              <w:rPr>
                <w:sz w:val="18"/>
              </w:rPr>
              <w:t>Rolling</w:t>
            </w:r>
          </w:p>
        </w:tc>
        <w:tc>
          <w:tcPr>
            <w:tcW w:w="2104" w:type="dxa"/>
          </w:tcPr>
          <w:p w14:paraId="1F4DE3F4" w14:textId="77777777" w:rsidR="000667EF" w:rsidRDefault="00000000">
            <w:pPr>
              <w:spacing w:before="40" w:after="40"/>
            </w:pPr>
            <w:r>
              <w:rPr>
                <w:rFonts w:ascii="Consolas" w:hAnsi="Consolas"/>
                <w:color w:val="A03030"/>
                <w:sz w:val="18"/>
              </w:rPr>
              <w:t>[INDUSTRY STANDARD]</w:t>
            </w:r>
          </w:p>
        </w:tc>
        <w:tc>
          <w:tcPr>
            <w:tcW w:w="2104" w:type="dxa"/>
          </w:tcPr>
          <w:p w14:paraId="0A2ECCCE" w14:textId="77777777" w:rsidR="000667EF" w:rsidRDefault="00000000">
            <w:pPr>
              <w:spacing w:before="40" w:after="40"/>
            </w:pPr>
            <w:r>
              <w:rPr>
                <w:rFonts w:ascii="Consolas" w:hAnsi="Consolas"/>
                <w:color w:val="A03030"/>
                <w:sz w:val="18"/>
              </w:rPr>
              <w:t>Δh ≤ μ²R</w:t>
            </w:r>
          </w:p>
        </w:tc>
      </w:tr>
      <w:tr w:rsidR="000667EF" w14:paraId="2AF732B9" w14:textId="77777777">
        <w:tc>
          <w:tcPr>
            <w:tcW w:w="2104" w:type="dxa"/>
          </w:tcPr>
          <w:p w14:paraId="2EF63BA0" w14:textId="77777777" w:rsidR="000667EF" w:rsidRDefault="00000000">
            <w:pPr>
              <w:spacing w:before="40" w:after="40"/>
            </w:pPr>
            <w:r>
              <w:rPr>
                <w:sz w:val="18"/>
              </w:rPr>
              <w:t>R10</w:t>
            </w:r>
          </w:p>
        </w:tc>
        <w:tc>
          <w:tcPr>
            <w:tcW w:w="2104" w:type="dxa"/>
          </w:tcPr>
          <w:p w14:paraId="375A430A" w14:textId="77777777" w:rsidR="000667EF" w:rsidRDefault="00000000">
            <w:pPr>
              <w:spacing w:before="40" w:after="40"/>
            </w:pPr>
            <w:r>
              <w:rPr>
                <w:sz w:val="18"/>
              </w:rPr>
              <w:t>A stand set at or above incoming thickness performs no work</w:t>
            </w:r>
          </w:p>
        </w:tc>
        <w:tc>
          <w:tcPr>
            <w:tcW w:w="2104" w:type="dxa"/>
          </w:tcPr>
          <w:p w14:paraId="1CCAAF47" w14:textId="77777777" w:rsidR="000667EF" w:rsidRDefault="00000000">
            <w:pPr>
              <w:spacing w:before="40" w:after="40"/>
            </w:pPr>
            <w:r>
              <w:rPr>
                <w:sz w:val="18"/>
              </w:rPr>
              <w:t>Rolling</w:t>
            </w:r>
          </w:p>
        </w:tc>
        <w:tc>
          <w:tcPr>
            <w:tcW w:w="2104" w:type="dxa"/>
          </w:tcPr>
          <w:p w14:paraId="26B2E5B3" w14:textId="77777777" w:rsidR="000667EF" w:rsidRDefault="00000000">
            <w:pPr>
              <w:spacing w:before="40" w:after="40"/>
            </w:pPr>
            <w:r>
              <w:rPr>
                <w:rFonts w:ascii="Consolas" w:hAnsi="Consolas"/>
                <w:color w:val="A03030"/>
                <w:sz w:val="18"/>
              </w:rPr>
              <w:t>[INDUSTRY STANDARD]</w:t>
            </w:r>
          </w:p>
        </w:tc>
        <w:tc>
          <w:tcPr>
            <w:tcW w:w="2104" w:type="dxa"/>
          </w:tcPr>
          <w:p w14:paraId="3822D2A1" w14:textId="77777777" w:rsidR="000667EF" w:rsidRDefault="00000000">
            <w:pPr>
              <w:spacing w:before="40" w:after="40"/>
            </w:pPr>
            <w:r>
              <w:rPr>
                <w:sz w:val="18"/>
              </w:rPr>
              <w:t>Structural</w:t>
            </w:r>
          </w:p>
        </w:tc>
      </w:tr>
      <w:tr w:rsidR="000667EF" w14:paraId="39149027" w14:textId="77777777">
        <w:tc>
          <w:tcPr>
            <w:tcW w:w="2104" w:type="dxa"/>
          </w:tcPr>
          <w:p w14:paraId="68619A94" w14:textId="77777777" w:rsidR="000667EF" w:rsidRDefault="00000000">
            <w:pPr>
              <w:spacing w:before="40" w:after="40"/>
            </w:pPr>
            <w:r>
              <w:rPr>
                <w:sz w:val="18"/>
              </w:rPr>
              <w:t>R11</w:t>
            </w:r>
          </w:p>
        </w:tc>
        <w:tc>
          <w:tcPr>
            <w:tcW w:w="2104" w:type="dxa"/>
          </w:tcPr>
          <w:p w14:paraId="03740286" w14:textId="77777777" w:rsidR="000667EF" w:rsidRDefault="00000000">
            <w:pPr>
              <w:spacing w:before="40" w:after="40"/>
            </w:pPr>
            <w:r>
              <w:rPr>
                <w:sz w:val="18"/>
              </w:rPr>
              <w:t>Total rolling reduction must be distributed across active stands</w:t>
            </w:r>
          </w:p>
        </w:tc>
        <w:tc>
          <w:tcPr>
            <w:tcW w:w="2104" w:type="dxa"/>
          </w:tcPr>
          <w:p w14:paraId="14919198" w14:textId="77777777" w:rsidR="000667EF" w:rsidRDefault="00000000">
            <w:pPr>
              <w:spacing w:before="40" w:after="40"/>
            </w:pPr>
            <w:r>
              <w:rPr>
                <w:sz w:val="18"/>
              </w:rPr>
              <w:t>Rolling</w:t>
            </w:r>
          </w:p>
        </w:tc>
        <w:tc>
          <w:tcPr>
            <w:tcW w:w="2104" w:type="dxa"/>
          </w:tcPr>
          <w:p w14:paraId="2F8B2F90" w14:textId="77777777" w:rsidR="000667EF" w:rsidRDefault="00000000">
            <w:pPr>
              <w:spacing w:before="40" w:after="40"/>
            </w:pPr>
            <w:r>
              <w:rPr>
                <w:rFonts w:ascii="Consolas" w:hAnsi="Consolas"/>
                <w:color w:val="A03030"/>
                <w:sz w:val="18"/>
              </w:rPr>
              <w:t>[INDUSTRY STANDARD]</w:t>
            </w:r>
          </w:p>
        </w:tc>
        <w:tc>
          <w:tcPr>
            <w:tcW w:w="2104" w:type="dxa"/>
          </w:tcPr>
          <w:p w14:paraId="09AC7BC3" w14:textId="77777777" w:rsidR="000667EF" w:rsidRDefault="00000000">
            <w:pPr>
              <w:spacing w:before="40" w:after="40"/>
            </w:pPr>
            <w:r>
              <w:rPr>
                <w:sz w:val="18"/>
              </w:rPr>
              <w:t>§3.3.5</w:t>
            </w:r>
          </w:p>
        </w:tc>
      </w:tr>
      <w:tr w:rsidR="000667EF" w14:paraId="170EEBE3" w14:textId="77777777">
        <w:tc>
          <w:tcPr>
            <w:tcW w:w="2104" w:type="dxa"/>
          </w:tcPr>
          <w:p w14:paraId="64EAF75E" w14:textId="77777777" w:rsidR="000667EF" w:rsidRDefault="00000000">
            <w:pPr>
              <w:spacing w:before="40" w:after="40"/>
            </w:pPr>
            <w:r>
              <w:rPr>
                <w:sz w:val="18"/>
              </w:rPr>
              <w:t>R12</w:t>
            </w:r>
          </w:p>
        </w:tc>
        <w:tc>
          <w:tcPr>
            <w:tcW w:w="2104" w:type="dxa"/>
          </w:tcPr>
          <w:p w14:paraId="2520AAC4" w14:textId="77777777" w:rsidR="000667EF" w:rsidRDefault="00000000">
            <w:pPr>
              <w:spacing w:before="40" w:after="40"/>
            </w:pPr>
            <w:r>
              <w:rPr>
                <w:sz w:val="18"/>
              </w:rPr>
              <w:t>Roll separating force must not exceed stand capacity</w:t>
            </w:r>
          </w:p>
        </w:tc>
        <w:tc>
          <w:tcPr>
            <w:tcW w:w="2104" w:type="dxa"/>
          </w:tcPr>
          <w:p w14:paraId="7143DDF8" w14:textId="77777777" w:rsidR="000667EF" w:rsidRDefault="00000000">
            <w:pPr>
              <w:spacing w:before="40" w:after="40"/>
            </w:pPr>
            <w:r>
              <w:rPr>
                <w:sz w:val="18"/>
              </w:rPr>
              <w:t>Rolling</w:t>
            </w:r>
          </w:p>
        </w:tc>
        <w:tc>
          <w:tcPr>
            <w:tcW w:w="2104" w:type="dxa"/>
          </w:tcPr>
          <w:p w14:paraId="53A758D8" w14:textId="77777777" w:rsidR="000667EF" w:rsidRDefault="00000000">
            <w:pPr>
              <w:spacing w:before="40" w:after="40"/>
            </w:pPr>
            <w:r>
              <w:rPr>
                <w:rFonts w:ascii="Consolas" w:hAnsi="Consolas"/>
                <w:color w:val="A03030"/>
                <w:sz w:val="18"/>
              </w:rPr>
              <w:t>[CLIENT INPUT REQUIRED]</w:t>
            </w:r>
          </w:p>
        </w:tc>
        <w:tc>
          <w:tcPr>
            <w:tcW w:w="2104" w:type="dxa"/>
          </w:tcPr>
          <w:p w14:paraId="56084A15" w14:textId="77777777" w:rsidR="000667EF" w:rsidRDefault="00000000">
            <w:pPr>
              <w:spacing w:before="40" w:after="40"/>
            </w:pPr>
            <w:r>
              <w:rPr>
                <w:sz w:val="18"/>
              </w:rPr>
              <w:t>____ per stand</w:t>
            </w:r>
          </w:p>
        </w:tc>
      </w:tr>
      <w:tr w:rsidR="000667EF" w14:paraId="1B14E270" w14:textId="77777777">
        <w:tc>
          <w:tcPr>
            <w:tcW w:w="2104" w:type="dxa"/>
          </w:tcPr>
          <w:p w14:paraId="327C184A" w14:textId="77777777" w:rsidR="000667EF" w:rsidRDefault="00000000">
            <w:pPr>
              <w:spacing w:before="40" w:after="40"/>
            </w:pPr>
            <w:r>
              <w:rPr>
                <w:sz w:val="18"/>
              </w:rPr>
              <w:t>R13</w:t>
            </w:r>
          </w:p>
        </w:tc>
        <w:tc>
          <w:tcPr>
            <w:tcW w:w="2104" w:type="dxa"/>
          </w:tcPr>
          <w:p w14:paraId="5DBCAAE5" w14:textId="77777777" w:rsidR="000667EF" w:rsidRDefault="00000000">
            <w:pPr>
              <w:spacing w:before="40" w:after="40"/>
            </w:pPr>
            <w:r>
              <w:rPr>
                <w:sz w:val="18"/>
              </w:rPr>
              <w:t>Drive power must not exceed stand rating</w:t>
            </w:r>
          </w:p>
        </w:tc>
        <w:tc>
          <w:tcPr>
            <w:tcW w:w="2104" w:type="dxa"/>
          </w:tcPr>
          <w:p w14:paraId="29F4EF21" w14:textId="77777777" w:rsidR="000667EF" w:rsidRDefault="00000000">
            <w:pPr>
              <w:spacing w:before="40" w:after="40"/>
            </w:pPr>
            <w:r>
              <w:rPr>
                <w:sz w:val="18"/>
              </w:rPr>
              <w:t>Rolling</w:t>
            </w:r>
          </w:p>
        </w:tc>
        <w:tc>
          <w:tcPr>
            <w:tcW w:w="2104" w:type="dxa"/>
          </w:tcPr>
          <w:p w14:paraId="348699F5" w14:textId="77777777" w:rsidR="000667EF" w:rsidRDefault="00000000">
            <w:pPr>
              <w:spacing w:before="40" w:after="40"/>
            </w:pPr>
            <w:r>
              <w:rPr>
                <w:rFonts w:ascii="Consolas" w:hAnsi="Consolas"/>
                <w:color w:val="A03030"/>
                <w:sz w:val="18"/>
              </w:rPr>
              <w:t>[CLIENT INPUT REQUIRED]</w:t>
            </w:r>
          </w:p>
        </w:tc>
        <w:tc>
          <w:tcPr>
            <w:tcW w:w="2104" w:type="dxa"/>
          </w:tcPr>
          <w:p w14:paraId="2ACD2518" w14:textId="77777777" w:rsidR="000667EF" w:rsidRDefault="00000000">
            <w:pPr>
              <w:spacing w:before="40" w:after="40"/>
            </w:pPr>
            <w:r>
              <w:rPr>
                <w:sz w:val="18"/>
              </w:rPr>
              <w:t>____ per stand</w:t>
            </w:r>
          </w:p>
        </w:tc>
      </w:tr>
      <w:tr w:rsidR="000667EF" w14:paraId="40D52EE5" w14:textId="77777777">
        <w:tc>
          <w:tcPr>
            <w:tcW w:w="2104" w:type="dxa"/>
          </w:tcPr>
          <w:p w14:paraId="0B3F9891" w14:textId="77777777" w:rsidR="000667EF" w:rsidRDefault="00000000">
            <w:pPr>
              <w:spacing w:before="40" w:after="40"/>
            </w:pPr>
            <w:r>
              <w:rPr>
                <w:sz w:val="18"/>
              </w:rPr>
              <w:t>R14</w:t>
            </w:r>
          </w:p>
        </w:tc>
        <w:tc>
          <w:tcPr>
            <w:tcW w:w="2104" w:type="dxa"/>
          </w:tcPr>
          <w:p w14:paraId="21CC96CB" w14:textId="77777777" w:rsidR="000667EF" w:rsidRDefault="00000000">
            <w:pPr>
              <w:spacing w:before="40" w:after="40"/>
            </w:pPr>
            <w:r>
              <w:rPr>
                <w:sz w:val="18"/>
              </w:rPr>
              <w:t>Roll gap set below target gauge by the mill spring allowance</w:t>
            </w:r>
          </w:p>
        </w:tc>
        <w:tc>
          <w:tcPr>
            <w:tcW w:w="2104" w:type="dxa"/>
          </w:tcPr>
          <w:p w14:paraId="40C1B25A" w14:textId="77777777" w:rsidR="000667EF" w:rsidRDefault="00000000">
            <w:pPr>
              <w:spacing w:before="40" w:after="40"/>
            </w:pPr>
            <w:r>
              <w:rPr>
                <w:sz w:val="18"/>
              </w:rPr>
              <w:t>Rolling</w:t>
            </w:r>
          </w:p>
        </w:tc>
        <w:tc>
          <w:tcPr>
            <w:tcW w:w="2104" w:type="dxa"/>
          </w:tcPr>
          <w:p w14:paraId="61E400E8" w14:textId="77777777" w:rsidR="000667EF" w:rsidRDefault="00000000">
            <w:pPr>
              <w:spacing w:before="40" w:after="40"/>
            </w:pPr>
            <w:r>
              <w:rPr>
                <w:rFonts w:ascii="Consolas" w:hAnsi="Consolas"/>
                <w:color w:val="A03030"/>
                <w:sz w:val="18"/>
              </w:rPr>
              <w:t>[INDUSTRY STANDARD]</w:t>
            </w:r>
          </w:p>
        </w:tc>
        <w:tc>
          <w:tcPr>
            <w:tcW w:w="2104" w:type="dxa"/>
          </w:tcPr>
          <w:p w14:paraId="0303B8CC" w14:textId="77777777" w:rsidR="000667EF" w:rsidRDefault="00000000">
            <w:pPr>
              <w:spacing w:before="40" w:after="40"/>
            </w:pPr>
            <w:r>
              <w:rPr>
                <w:rFonts w:ascii="Consolas" w:hAnsi="Consolas"/>
                <w:color w:val="A03030"/>
                <w:sz w:val="18"/>
              </w:rPr>
              <w:t>h = S₀ + F/K</w:t>
            </w:r>
          </w:p>
        </w:tc>
      </w:tr>
      <w:tr w:rsidR="000667EF" w14:paraId="1236815C" w14:textId="77777777">
        <w:tc>
          <w:tcPr>
            <w:tcW w:w="2104" w:type="dxa"/>
          </w:tcPr>
          <w:p w14:paraId="4D74D74B" w14:textId="77777777" w:rsidR="000667EF" w:rsidRDefault="00000000">
            <w:pPr>
              <w:spacing w:before="40" w:after="40"/>
            </w:pPr>
            <w:r>
              <w:rPr>
                <w:sz w:val="18"/>
              </w:rPr>
              <w:t>R15</w:t>
            </w:r>
          </w:p>
        </w:tc>
        <w:tc>
          <w:tcPr>
            <w:tcW w:w="2104" w:type="dxa"/>
          </w:tcPr>
          <w:p w14:paraId="16742965" w14:textId="77777777" w:rsidR="000667EF" w:rsidRDefault="00000000">
            <w:pPr>
              <w:spacing w:before="40" w:after="40"/>
            </w:pPr>
            <w:r>
              <w:rPr>
                <w:sz w:val="18"/>
              </w:rPr>
              <w:t>Inter-stand speed ratios follow mass flow</w:t>
            </w:r>
          </w:p>
        </w:tc>
        <w:tc>
          <w:tcPr>
            <w:tcW w:w="2104" w:type="dxa"/>
          </w:tcPr>
          <w:p w14:paraId="0164D6AC" w14:textId="77777777" w:rsidR="000667EF" w:rsidRDefault="00000000">
            <w:pPr>
              <w:spacing w:before="40" w:after="40"/>
            </w:pPr>
            <w:r>
              <w:rPr>
                <w:sz w:val="18"/>
              </w:rPr>
              <w:t>Both</w:t>
            </w:r>
          </w:p>
        </w:tc>
        <w:tc>
          <w:tcPr>
            <w:tcW w:w="2104" w:type="dxa"/>
          </w:tcPr>
          <w:p w14:paraId="148C22D5" w14:textId="77777777" w:rsidR="000667EF" w:rsidRDefault="00000000">
            <w:pPr>
              <w:spacing w:before="40" w:after="40"/>
            </w:pPr>
            <w:r>
              <w:rPr>
                <w:rFonts w:ascii="Consolas" w:hAnsi="Consolas"/>
                <w:color w:val="A03030"/>
                <w:sz w:val="18"/>
              </w:rPr>
              <w:t>[INDUSTRY STANDARD]</w:t>
            </w:r>
          </w:p>
        </w:tc>
        <w:tc>
          <w:tcPr>
            <w:tcW w:w="2104" w:type="dxa"/>
          </w:tcPr>
          <w:p w14:paraId="5F210E82" w14:textId="77777777" w:rsidR="000667EF" w:rsidRDefault="00000000">
            <w:pPr>
              <w:spacing w:before="40" w:after="40"/>
            </w:pPr>
            <w:r>
              <w:rPr>
                <w:rFonts w:ascii="Consolas" w:hAnsi="Consolas"/>
                <w:color w:val="A03030"/>
                <w:sz w:val="18"/>
              </w:rPr>
              <w:t>v₁/v₀ = A₀/A₁</w:t>
            </w:r>
          </w:p>
        </w:tc>
      </w:tr>
      <w:tr w:rsidR="000667EF" w14:paraId="02C6BC50" w14:textId="77777777">
        <w:tc>
          <w:tcPr>
            <w:tcW w:w="2104" w:type="dxa"/>
          </w:tcPr>
          <w:p w14:paraId="500D6669" w14:textId="77777777" w:rsidR="000667EF" w:rsidRDefault="00000000">
            <w:pPr>
              <w:spacing w:before="40" w:after="40"/>
            </w:pPr>
            <w:r>
              <w:rPr>
                <w:sz w:val="18"/>
              </w:rPr>
              <w:t>R16</w:t>
            </w:r>
          </w:p>
        </w:tc>
        <w:tc>
          <w:tcPr>
            <w:tcW w:w="2104" w:type="dxa"/>
          </w:tcPr>
          <w:p w14:paraId="2D1EA8A1" w14:textId="77777777" w:rsidR="000667EF" w:rsidRDefault="00000000">
            <w:pPr>
              <w:spacing w:before="40" w:after="40"/>
            </w:pPr>
            <w:r>
              <w:rPr>
                <w:sz w:val="18"/>
              </w:rPr>
              <w:t>Absolute line speed envelope</w:t>
            </w:r>
          </w:p>
        </w:tc>
        <w:tc>
          <w:tcPr>
            <w:tcW w:w="2104" w:type="dxa"/>
          </w:tcPr>
          <w:p w14:paraId="0C380434" w14:textId="77777777" w:rsidR="000667EF" w:rsidRDefault="00000000">
            <w:pPr>
              <w:spacing w:before="40" w:after="40"/>
            </w:pPr>
            <w:r>
              <w:rPr>
                <w:sz w:val="18"/>
              </w:rPr>
              <w:t>Both</w:t>
            </w:r>
          </w:p>
        </w:tc>
        <w:tc>
          <w:tcPr>
            <w:tcW w:w="2104" w:type="dxa"/>
          </w:tcPr>
          <w:p w14:paraId="5C05FEF4" w14:textId="77777777" w:rsidR="000667EF" w:rsidRDefault="00000000">
            <w:pPr>
              <w:spacing w:before="40" w:after="40"/>
            </w:pPr>
            <w:r>
              <w:rPr>
                <w:rFonts w:ascii="Consolas" w:hAnsi="Consolas"/>
                <w:color w:val="A03030"/>
                <w:sz w:val="18"/>
              </w:rPr>
              <w:t>[CLIENT INPUT REQUIRED]</w:t>
            </w:r>
          </w:p>
        </w:tc>
        <w:tc>
          <w:tcPr>
            <w:tcW w:w="2104" w:type="dxa"/>
          </w:tcPr>
          <w:p w14:paraId="6D12BC17" w14:textId="77777777" w:rsidR="000667EF" w:rsidRDefault="00000000">
            <w:pPr>
              <w:spacing w:before="40" w:after="40"/>
            </w:pPr>
            <w:r>
              <w:rPr>
                <w:sz w:val="18"/>
              </w:rPr>
              <w:t>____ — trial-derived</w:t>
            </w:r>
          </w:p>
        </w:tc>
      </w:tr>
      <w:tr w:rsidR="000667EF" w14:paraId="30D9A09B" w14:textId="77777777">
        <w:tc>
          <w:tcPr>
            <w:tcW w:w="2104" w:type="dxa"/>
          </w:tcPr>
          <w:p w14:paraId="1D330994" w14:textId="77777777" w:rsidR="000667EF" w:rsidRDefault="00000000">
            <w:pPr>
              <w:spacing w:before="40" w:after="40"/>
            </w:pPr>
            <w:r>
              <w:rPr>
                <w:sz w:val="18"/>
              </w:rPr>
              <w:t>R17</w:t>
            </w:r>
          </w:p>
        </w:tc>
        <w:tc>
          <w:tcPr>
            <w:tcW w:w="2104" w:type="dxa"/>
          </w:tcPr>
          <w:p w14:paraId="4A03354E" w14:textId="77777777" w:rsidR="000667EF" w:rsidRDefault="00000000">
            <w:pPr>
              <w:spacing w:before="40" w:after="40"/>
            </w:pPr>
            <w:r>
              <w:rPr>
                <w:sz w:val="18"/>
              </w:rPr>
              <w:t>Width-to-thickness ratio above which the finishing mill is required</w:t>
            </w:r>
          </w:p>
        </w:tc>
        <w:tc>
          <w:tcPr>
            <w:tcW w:w="2104" w:type="dxa"/>
          </w:tcPr>
          <w:p w14:paraId="7820C733" w14:textId="77777777" w:rsidR="000667EF" w:rsidRDefault="00000000">
            <w:pPr>
              <w:spacing w:before="40" w:after="40"/>
            </w:pPr>
            <w:r>
              <w:rPr>
                <w:sz w:val="18"/>
              </w:rPr>
              <w:t>Product</w:t>
            </w:r>
          </w:p>
        </w:tc>
        <w:tc>
          <w:tcPr>
            <w:tcW w:w="2104" w:type="dxa"/>
          </w:tcPr>
          <w:p w14:paraId="1C86F5E0" w14:textId="77777777" w:rsidR="000667EF" w:rsidRDefault="00000000">
            <w:pPr>
              <w:spacing w:before="40" w:after="40"/>
            </w:pPr>
            <w:r>
              <w:rPr>
                <w:rFonts w:ascii="Consolas" w:hAnsi="Consolas"/>
                <w:color w:val="A03030"/>
                <w:sz w:val="18"/>
              </w:rPr>
              <w:t>[CLIENT INPUT REQUIRED]</w:t>
            </w:r>
          </w:p>
        </w:tc>
        <w:tc>
          <w:tcPr>
            <w:tcW w:w="2104" w:type="dxa"/>
          </w:tcPr>
          <w:p w14:paraId="00936014" w14:textId="77777777" w:rsidR="000667EF" w:rsidRDefault="00000000">
            <w:pPr>
              <w:spacing w:before="40" w:after="40"/>
            </w:pPr>
            <w:r>
              <w:rPr>
                <w:sz w:val="18"/>
              </w:rPr>
              <w:t>____</w:t>
            </w:r>
          </w:p>
        </w:tc>
      </w:tr>
      <w:tr w:rsidR="000667EF" w14:paraId="4872BCA1" w14:textId="77777777">
        <w:tc>
          <w:tcPr>
            <w:tcW w:w="2104" w:type="dxa"/>
          </w:tcPr>
          <w:p w14:paraId="27F31CC6" w14:textId="77777777" w:rsidR="000667EF" w:rsidRDefault="00000000">
            <w:pPr>
              <w:spacing w:before="40" w:after="40"/>
            </w:pPr>
            <w:r>
              <w:rPr>
                <w:sz w:val="18"/>
              </w:rPr>
              <w:t>R18</w:t>
            </w:r>
          </w:p>
        </w:tc>
        <w:tc>
          <w:tcPr>
            <w:tcW w:w="2104" w:type="dxa"/>
          </w:tcPr>
          <w:p w14:paraId="34A39B54" w14:textId="77777777" w:rsidR="000667EF" w:rsidRDefault="00000000">
            <w:pPr>
              <w:spacing w:before="40" w:after="40"/>
            </w:pPr>
            <w:r>
              <w:rPr>
                <w:sz w:val="18"/>
              </w:rPr>
              <w:t>Width-to-thickness ratio above which capability must be verified</w:t>
            </w:r>
          </w:p>
        </w:tc>
        <w:tc>
          <w:tcPr>
            <w:tcW w:w="2104" w:type="dxa"/>
          </w:tcPr>
          <w:p w14:paraId="038ABAFA" w14:textId="77777777" w:rsidR="000667EF" w:rsidRDefault="00000000">
            <w:pPr>
              <w:spacing w:before="40" w:after="40"/>
            </w:pPr>
            <w:r>
              <w:rPr>
                <w:sz w:val="18"/>
              </w:rPr>
              <w:t>Product</w:t>
            </w:r>
          </w:p>
        </w:tc>
        <w:tc>
          <w:tcPr>
            <w:tcW w:w="2104" w:type="dxa"/>
          </w:tcPr>
          <w:p w14:paraId="7C33AF4B" w14:textId="77777777" w:rsidR="000667EF" w:rsidRDefault="00000000">
            <w:pPr>
              <w:spacing w:before="40" w:after="40"/>
            </w:pPr>
            <w:r>
              <w:rPr>
                <w:rFonts w:ascii="Consolas" w:hAnsi="Consolas"/>
                <w:color w:val="A03030"/>
                <w:sz w:val="18"/>
              </w:rPr>
              <w:t>[CLIENT INPUT REQUIRED]</w:t>
            </w:r>
          </w:p>
        </w:tc>
        <w:tc>
          <w:tcPr>
            <w:tcW w:w="2104" w:type="dxa"/>
          </w:tcPr>
          <w:p w14:paraId="65D8C7B8" w14:textId="77777777" w:rsidR="000667EF" w:rsidRDefault="00000000">
            <w:pPr>
              <w:spacing w:before="40" w:after="40"/>
            </w:pPr>
            <w:r>
              <w:rPr>
                <w:sz w:val="18"/>
              </w:rPr>
              <w:t>____</w:t>
            </w:r>
          </w:p>
        </w:tc>
      </w:tr>
      <w:tr w:rsidR="000667EF" w14:paraId="14D602BC" w14:textId="77777777">
        <w:tc>
          <w:tcPr>
            <w:tcW w:w="2104" w:type="dxa"/>
          </w:tcPr>
          <w:p w14:paraId="74BB3DB5" w14:textId="77777777" w:rsidR="000667EF" w:rsidRDefault="00000000">
            <w:pPr>
              <w:spacing w:before="40" w:after="40"/>
            </w:pPr>
            <w:r>
              <w:rPr>
                <w:sz w:val="18"/>
              </w:rPr>
              <w:t>R19</w:t>
            </w:r>
          </w:p>
        </w:tc>
        <w:tc>
          <w:tcPr>
            <w:tcW w:w="2104" w:type="dxa"/>
          </w:tcPr>
          <w:p w14:paraId="4E3B450F" w14:textId="77777777" w:rsidR="000667EF" w:rsidRDefault="00000000">
            <w:pPr>
              <w:spacing w:before="40" w:after="40"/>
            </w:pPr>
            <w:r>
              <w:rPr>
                <w:sz w:val="18"/>
              </w:rPr>
              <w:t>Final pass reserved for dimensional control, not bulk reduction</w:t>
            </w:r>
          </w:p>
        </w:tc>
        <w:tc>
          <w:tcPr>
            <w:tcW w:w="2104" w:type="dxa"/>
          </w:tcPr>
          <w:p w14:paraId="52D5377A" w14:textId="77777777" w:rsidR="000667EF" w:rsidRDefault="00000000">
            <w:pPr>
              <w:spacing w:before="40" w:after="40"/>
            </w:pPr>
            <w:r>
              <w:rPr>
                <w:sz w:val="18"/>
              </w:rPr>
              <w:t>Both</w:t>
            </w:r>
          </w:p>
        </w:tc>
        <w:tc>
          <w:tcPr>
            <w:tcW w:w="2104" w:type="dxa"/>
          </w:tcPr>
          <w:p w14:paraId="58BE13CB" w14:textId="77777777" w:rsidR="000667EF" w:rsidRDefault="00000000">
            <w:pPr>
              <w:spacing w:before="40" w:after="40"/>
            </w:pPr>
            <w:r>
              <w:rPr>
                <w:rFonts w:ascii="Consolas" w:hAnsi="Consolas"/>
                <w:color w:val="A03030"/>
                <w:sz w:val="18"/>
              </w:rPr>
              <w:t>[INDUSTRY STANDARD]</w:t>
            </w:r>
          </w:p>
        </w:tc>
        <w:tc>
          <w:tcPr>
            <w:tcW w:w="2104" w:type="dxa"/>
          </w:tcPr>
          <w:p w14:paraId="0F0A2FBC" w14:textId="77777777" w:rsidR="000667EF" w:rsidRDefault="00000000">
            <w:pPr>
              <w:spacing w:before="40" w:after="40"/>
            </w:pPr>
            <w:r>
              <w:rPr>
                <w:sz w:val="18"/>
              </w:rPr>
              <w:t xml:space="preserve">Confirm — </w:t>
            </w:r>
            <w:r>
              <w:rPr>
                <w:b/>
                <w:sz w:val="18"/>
              </w:rPr>
              <w:t>PSG-Q15</w:t>
            </w:r>
          </w:p>
        </w:tc>
      </w:tr>
      <w:tr w:rsidR="000667EF" w14:paraId="61B31EE2" w14:textId="77777777">
        <w:tc>
          <w:tcPr>
            <w:tcW w:w="2104" w:type="dxa"/>
          </w:tcPr>
          <w:p w14:paraId="7133AC0D" w14:textId="77777777" w:rsidR="000667EF" w:rsidRDefault="00000000">
            <w:pPr>
              <w:spacing w:before="40" w:after="40"/>
            </w:pPr>
            <w:r>
              <w:rPr>
                <w:sz w:val="18"/>
              </w:rPr>
              <w:t>R20</w:t>
            </w:r>
          </w:p>
        </w:tc>
        <w:tc>
          <w:tcPr>
            <w:tcW w:w="2104" w:type="dxa"/>
          </w:tcPr>
          <w:p w14:paraId="665C730B" w14:textId="77777777" w:rsidR="000667EF" w:rsidRDefault="00000000">
            <w:pPr>
              <w:spacing w:before="40" w:after="40"/>
            </w:pPr>
            <w:r>
              <w:rPr>
                <w:sz w:val="18"/>
              </w:rPr>
              <w:t>Cumulative cold work threshold requiring anneal</w:t>
            </w:r>
          </w:p>
        </w:tc>
        <w:tc>
          <w:tcPr>
            <w:tcW w:w="2104" w:type="dxa"/>
          </w:tcPr>
          <w:p w14:paraId="03B664CF" w14:textId="77777777" w:rsidR="000667EF" w:rsidRDefault="00000000">
            <w:pPr>
              <w:spacing w:before="40" w:after="40"/>
            </w:pPr>
            <w:r>
              <w:rPr>
                <w:sz w:val="18"/>
              </w:rPr>
              <w:t>Material</w:t>
            </w:r>
          </w:p>
        </w:tc>
        <w:tc>
          <w:tcPr>
            <w:tcW w:w="2104" w:type="dxa"/>
          </w:tcPr>
          <w:p w14:paraId="07461DB0" w14:textId="77777777" w:rsidR="000667EF" w:rsidRDefault="00000000">
            <w:pPr>
              <w:spacing w:before="40" w:after="40"/>
            </w:pPr>
            <w:r>
              <w:rPr>
                <w:rFonts w:ascii="Consolas" w:hAnsi="Consolas"/>
                <w:color w:val="A03030"/>
                <w:sz w:val="18"/>
              </w:rPr>
              <w:t>[CLIENT INPUT REQUIRED]</w:t>
            </w:r>
          </w:p>
        </w:tc>
        <w:tc>
          <w:tcPr>
            <w:tcW w:w="2104" w:type="dxa"/>
          </w:tcPr>
          <w:p w14:paraId="27ED9D2A" w14:textId="77777777" w:rsidR="000667EF" w:rsidRDefault="00000000">
            <w:pPr>
              <w:spacing w:before="40" w:after="40"/>
            </w:pPr>
            <w:r>
              <w:rPr>
                <w:sz w:val="18"/>
              </w:rPr>
              <w:t>____ per alloy</w:t>
            </w:r>
          </w:p>
        </w:tc>
      </w:tr>
      <w:tr w:rsidR="000667EF" w14:paraId="114F7956" w14:textId="77777777">
        <w:tc>
          <w:tcPr>
            <w:tcW w:w="2104" w:type="dxa"/>
          </w:tcPr>
          <w:p w14:paraId="2FB4C102" w14:textId="77777777" w:rsidR="000667EF" w:rsidRDefault="00000000">
            <w:pPr>
              <w:spacing w:before="40" w:after="40"/>
            </w:pPr>
            <w:r>
              <w:rPr>
                <w:sz w:val="18"/>
              </w:rPr>
              <w:t>R21</w:t>
            </w:r>
          </w:p>
        </w:tc>
        <w:tc>
          <w:tcPr>
            <w:tcW w:w="2104" w:type="dxa"/>
          </w:tcPr>
          <w:p w14:paraId="445D3BB3" w14:textId="77777777" w:rsidR="000667EF" w:rsidRDefault="00000000">
            <w:pPr>
              <w:spacing w:before="40" w:after="40"/>
            </w:pPr>
            <w:r>
              <w:rPr>
                <w:sz w:val="18"/>
              </w:rPr>
              <w:t>Hybrid route unavailable where an intermediate anneal is required</w:t>
            </w:r>
          </w:p>
        </w:tc>
        <w:tc>
          <w:tcPr>
            <w:tcW w:w="2104" w:type="dxa"/>
          </w:tcPr>
          <w:p w14:paraId="47C810ED" w14:textId="77777777" w:rsidR="000667EF" w:rsidRDefault="00000000">
            <w:pPr>
              <w:spacing w:before="40" w:after="40"/>
            </w:pPr>
            <w:r>
              <w:rPr>
                <w:sz w:val="18"/>
              </w:rPr>
              <w:t>Route</w:t>
            </w:r>
          </w:p>
        </w:tc>
        <w:tc>
          <w:tcPr>
            <w:tcW w:w="2104" w:type="dxa"/>
          </w:tcPr>
          <w:p w14:paraId="613E3833" w14:textId="77777777" w:rsidR="000667EF" w:rsidRDefault="00000000">
            <w:pPr>
              <w:spacing w:before="40" w:after="40"/>
            </w:pPr>
            <w:r>
              <w:rPr>
                <w:rFonts w:ascii="Consolas" w:hAnsi="Consolas"/>
                <w:color w:val="A03030"/>
                <w:sz w:val="18"/>
              </w:rPr>
              <w:t>[INDUSTRY STANDARD]</w:t>
            </w:r>
          </w:p>
        </w:tc>
        <w:tc>
          <w:tcPr>
            <w:tcW w:w="2104" w:type="dxa"/>
          </w:tcPr>
          <w:p w14:paraId="2AFEF025" w14:textId="77777777" w:rsidR="000667EF" w:rsidRDefault="00000000">
            <w:pPr>
              <w:spacing w:before="40" w:after="40"/>
            </w:pPr>
            <w:r>
              <w:rPr>
                <w:sz w:val="18"/>
              </w:rPr>
              <w:t>Structural</w:t>
            </w:r>
          </w:p>
        </w:tc>
      </w:tr>
      <w:tr w:rsidR="000667EF" w14:paraId="1F14E268" w14:textId="77777777">
        <w:tc>
          <w:tcPr>
            <w:tcW w:w="2104" w:type="dxa"/>
          </w:tcPr>
          <w:p w14:paraId="30EE8D11" w14:textId="77777777" w:rsidR="000667EF" w:rsidRDefault="00000000">
            <w:pPr>
              <w:spacing w:before="40" w:after="40"/>
            </w:pPr>
            <w:r>
              <w:rPr>
                <w:sz w:val="18"/>
              </w:rPr>
              <w:t>R22</w:t>
            </w:r>
          </w:p>
        </w:tc>
        <w:tc>
          <w:tcPr>
            <w:tcW w:w="2104" w:type="dxa"/>
          </w:tcPr>
          <w:p w14:paraId="4AA6A130" w14:textId="77777777" w:rsidR="000667EF" w:rsidRDefault="00000000">
            <w:pPr>
              <w:spacing w:before="40" w:after="40"/>
            </w:pPr>
            <w:r>
              <w:rPr>
                <w:sz w:val="18"/>
              </w:rPr>
              <w:t>Edge profile determines the area formula</w:t>
            </w:r>
          </w:p>
        </w:tc>
        <w:tc>
          <w:tcPr>
            <w:tcW w:w="2104" w:type="dxa"/>
          </w:tcPr>
          <w:p w14:paraId="75828A5F" w14:textId="77777777" w:rsidR="000667EF" w:rsidRDefault="00000000">
            <w:pPr>
              <w:spacing w:before="40" w:after="40"/>
            </w:pPr>
            <w:r>
              <w:rPr>
                <w:sz w:val="18"/>
              </w:rPr>
              <w:t>Product</w:t>
            </w:r>
          </w:p>
        </w:tc>
        <w:tc>
          <w:tcPr>
            <w:tcW w:w="2104" w:type="dxa"/>
          </w:tcPr>
          <w:p w14:paraId="2C0359D8" w14:textId="77777777" w:rsidR="000667EF" w:rsidRDefault="00000000">
            <w:pPr>
              <w:spacing w:before="40" w:after="40"/>
            </w:pPr>
            <w:r>
              <w:rPr>
                <w:rFonts w:ascii="Consolas" w:hAnsi="Consolas"/>
                <w:color w:val="A03030"/>
                <w:sz w:val="18"/>
              </w:rPr>
              <w:t>[INDUSTRY STANDARD]</w:t>
            </w:r>
          </w:p>
        </w:tc>
        <w:tc>
          <w:tcPr>
            <w:tcW w:w="2104" w:type="dxa"/>
          </w:tcPr>
          <w:p w14:paraId="179A8CB6" w14:textId="77777777" w:rsidR="000667EF" w:rsidRDefault="00000000">
            <w:pPr>
              <w:spacing w:before="40" w:after="40"/>
            </w:pPr>
            <w:r>
              <w:rPr>
                <w:sz w:val="18"/>
              </w:rPr>
              <w:t>§3.3.4</w:t>
            </w:r>
          </w:p>
        </w:tc>
      </w:tr>
      <w:tr w:rsidR="000667EF" w14:paraId="713BBE80" w14:textId="77777777">
        <w:tc>
          <w:tcPr>
            <w:tcW w:w="2104" w:type="dxa"/>
          </w:tcPr>
          <w:p w14:paraId="7F3E83C6" w14:textId="77777777" w:rsidR="000667EF" w:rsidRDefault="00000000">
            <w:pPr>
              <w:spacing w:before="40" w:after="40"/>
            </w:pPr>
            <w:r>
              <w:rPr>
                <w:sz w:val="18"/>
              </w:rPr>
              <w:t>R23</w:t>
            </w:r>
          </w:p>
        </w:tc>
        <w:tc>
          <w:tcPr>
            <w:tcW w:w="2104" w:type="dxa"/>
          </w:tcPr>
          <w:p w14:paraId="1C523486" w14:textId="77777777" w:rsidR="000667EF" w:rsidRDefault="00000000">
            <w:pPr>
              <w:spacing w:before="40" w:after="40"/>
            </w:pPr>
            <w:r>
              <w:rPr>
                <w:sz w:val="18"/>
              </w:rPr>
              <w:t>Spread must be predicted, not assumed</w:t>
            </w:r>
          </w:p>
        </w:tc>
        <w:tc>
          <w:tcPr>
            <w:tcW w:w="2104" w:type="dxa"/>
          </w:tcPr>
          <w:p w14:paraId="18B5BA3F" w14:textId="77777777" w:rsidR="000667EF" w:rsidRDefault="00000000">
            <w:pPr>
              <w:spacing w:before="40" w:after="40"/>
            </w:pPr>
            <w:r>
              <w:rPr>
                <w:sz w:val="18"/>
              </w:rPr>
              <w:t>Rolling</w:t>
            </w:r>
          </w:p>
        </w:tc>
        <w:tc>
          <w:tcPr>
            <w:tcW w:w="2104" w:type="dxa"/>
          </w:tcPr>
          <w:p w14:paraId="0EB6B3E5" w14:textId="77777777" w:rsidR="000667EF" w:rsidRDefault="00000000">
            <w:pPr>
              <w:spacing w:before="40" w:after="40"/>
            </w:pPr>
            <w:r>
              <w:rPr>
                <w:rFonts w:ascii="Consolas" w:hAnsi="Consolas"/>
                <w:color w:val="A03030"/>
                <w:sz w:val="18"/>
              </w:rPr>
              <w:t>[INDUSTRY STANDARD]</w:t>
            </w:r>
          </w:p>
        </w:tc>
        <w:tc>
          <w:tcPr>
            <w:tcW w:w="2104" w:type="dxa"/>
          </w:tcPr>
          <w:p w14:paraId="122003BA" w14:textId="77777777" w:rsidR="000667EF" w:rsidRDefault="00000000">
            <w:pPr>
              <w:spacing w:before="40" w:after="40"/>
            </w:pPr>
            <w:r>
              <w:rPr>
                <w:sz w:val="18"/>
              </w:rPr>
              <w:t>§3.3.3</w:t>
            </w:r>
          </w:p>
        </w:tc>
      </w:tr>
      <w:tr w:rsidR="000667EF" w14:paraId="415AF8E2" w14:textId="77777777">
        <w:tc>
          <w:tcPr>
            <w:tcW w:w="2104" w:type="dxa"/>
          </w:tcPr>
          <w:p w14:paraId="1C081CBA" w14:textId="77777777" w:rsidR="000667EF" w:rsidRDefault="00000000">
            <w:pPr>
              <w:spacing w:before="40" w:after="40"/>
            </w:pPr>
            <w:r>
              <w:rPr>
                <w:sz w:val="18"/>
              </w:rPr>
              <w:t>R24</w:t>
            </w:r>
          </w:p>
        </w:tc>
        <w:tc>
          <w:tcPr>
            <w:tcW w:w="2104" w:type="dxa"/>
          </w:tcPr>
          <w:p w14:paraId="7E42D885" w14:textId="77777777" w:rsidR="000667EF" w:rsidRDefault="00000000">
            <w:pPr>
              <w:spacing w:before="40" w:after="40"/>
            </w:pPr>
            <w:r>
              <w:rPr>
                <w:sz w:val="18"/>
              </w:rPr>
              <w:t>Per-pass reduction re-validated after die snapping</w:t>
            </w:r>
          </w:p>
        </w:tc>
        <w:tc>
          <w:tcPr>
            <w:tcW w:w="2104" w:type="dxa"/>
          </w:tcPr>
          <w:p w14:paraId="6579550F" w14:textId="77777777" w:rsidR="000667EF" w:rsidRDefault="00000000">
            <w:pPr>
              <w:spacing w:before="40" w:after="40"/>
            </w:pPr>
            <w:r>
              <w:rPr>
                <w:sz w:val="18"/>
              </w:rPr>
              <w:t>Drawing</w:t>
            </w:r>
          </w:p>
        </w:tc>
        <w:tc>
          <w:tcPr>
            <w:tcW w:w="2104" w:type="dxa"/>
          </w:tcPr>
          <w:p w14:paraId="7AC10C45" w14:textId="77777777" w:rsidR="000667EF" w:rsidRDefault="00000000">
            <w:pPr>
              <w:spacing w:before="40" w:after="40"/>
            </w:pPr>
            <w:r>
              <w:rPr>
                <w:rFonts w:ascii="Consolas" w:hAnsi="Consolas"/>
                <w:color w:val="A03030"/>
                <w:sz w:val="18"/>
              </w:rPr>
              <w:t>[INDUSTRY STANDARD]</w:t>
            </w:r>
          </w:p>
        </w:tc>
        <w:tc>
          <w:tcPr>
            <w:tcW w:w="2104" w:type="dxa"/>
          </w:tcPr>
          <w:p w14:paraId="5B009B84" w14:textId="77777777" w:rsidR="000667EF" w:rsidRDefault="00000000">
            <w:pPr>
              <w:spacing w:before="40" w:after="40"/>
            </w:pPr>
            <w:r>
              <w:rPr>
                <w:sz w:val="18"/>
              </w:rPr>
              <w:t>§6.3 Step 7</w:t>
            </w:r>
          </w:p>
        </w:tc>
      </w:tr>
      <w:tr w:rsidR="000667EF" w14:paraId="3B918CC0" w14:textId="77777777">
        <w:tc>
          <w:tcPr>
            <w:tcW w:w="2104" w:type="dxa"/>
          </w:tcPr>
          <w:p w14:paraId="5A0ADF73" w14:textId="77777777" w:rsidR="000667EF" w:rsidRDefault="00000000">
            <w:pPr>
              <w:spacing w:before="40" w:after="40"/>
            </w:pPr>
            <w:r>
              <w:rPr>
                <w:sz w:val="18"/>
              </w:rPr>
              <w:t>R25</w:t>
            </w:r>
          </w:p>
        </w:tc>
        <w:tc>
          <w:tcPr>
            <w:tcW w:w="2104" w:type="dxa"/>
          </w:tcPr>
          <w:p w14:paraId="6E2B2773" w14:textId="77777777" w:rsidR="000667EF" w:rsidRDefault="00000000">
            <w:pPr>
              <w:spacing w:before="40" w:after="40"/>
            </w:pPr>
            <w:r>
              <w:rPr>
                <w:sz w:val="18"/>
              </w:rPr>
              <w:t xml:space="preserve">Maximum acceptable die </w:t>
            </w:r>
            <w:r>
              <w:rPr>
                <w:sz w:val="18"/>
              </w:rPr>
              <w:lastRenderedPageBreak/>
              <w:t>snap deviation</w:t>
            </w:r>
          </w:p>
        </w:tc>
        <w:tc>
          <w:tcPr>
            <w:tcW w:w="2104" w:type="dxa"/>
          </w:tcPr>
          <w:p w14:paraId="08955D78" w14:textId="77777777" w:rsidR="000667EF" w:rsidRDefault="00000000">
            <w:pPr>
              <w:spacing w:before="40" w:after="40"/>
            </w:pPr>
            <w:r>
              <w:rPr>
                <w:sz w:val="18"/>
              </w:rPr>
              <w:lastRenderedPageBreak/>
              <w:t>Drawing</w:t>
            </w:r>
          </w:p>
        </w:tc>
        <w:tc>
          <w:tcPr>
            <w:tcW w:w="2104" w:type="dxa"/>
          </w:tcPr>
          <w:p w14:paraId="652F6D47" w14:textId="77777777" w:rsidR="000667EF" w:rsidRDefault="00000000">
            <w:pPr>
              <w:spacing w:before="40" w:after="40"/>
            </w:pPr>
            <w:r>
              <w:rPr>
                <w:rFonts w:ascii="Consolas" w:hAnsi="Consolas"/>
                <w:color w:val="A03030"/>
                <w:sz w:val="18"/>
              </w:rPr>
              <w:t xml:space="preserve">[CLIENT INPUT </w:t>
            </w:r>
            <w:r>
              <w:rPr>
                <w:rFonts w:ascii="Consolas" w:hAnsi="Consolas"/>
                <w:color w:val="A03030"/>
                <w:sz w:val="18"/>
              </w:rPr>
              <w:lastRenderedPageBreak/>
              <w:t>REQUIRED]</w:t>
            </w:r>
          </w:p>
        </w:tc>
        <w:tc>
          <w:tcPr>
            <w:tcW w:w="2104" w:type="dxa"/>
          </w:tcPr>
          <w:p w14:paraId="67802ED5" w14:textId="77777777" w:rsidR="000667EF" w:rsidRDefault="00000000">
            <w:pPr>
              <w:spacing w:before="40" w:after="40"/>
            </w:pPr>
            <w:r>
              <w:rPr>
                <w:sz w:val="18"/>
              </w:rPr>
              <w:lastRenderedPageBreak/>
              <w:t>____</w:t>
            </w:r>
          </w:p>
        </w:tc>
      </w:tr>
      <w:tr w:rsidR="000667EF" w14:paraId="563534DB" w14:textId="77777777">
        <w:tc>
          <w:tcPr>
            <w:tcW w:w="2104" w:type="dxa"/>
          </w:tcPr>
          <w:p w14:paraId="59D186C1" w14:textId="77777777" w:rsidR="000667EF" w:rsidRDefault="00000000">
            <w:pPr>
              <w:spacing w:before="40" w:after="40"/>
            </w:pPr>
            <w:r>
              <w:rPr>
                <w:sz w:val="18"/>
              </w:rPr>
              <w:t>R26</w:t>
            </w:r>
          </w:p>
        </w:tc>
        <w:tc>
          <w:tcPr>
            <w:tcW w:w="2104" w:type="dxa"/>
          </w:tcPr>
          <w:p w14:paraId="562B6E42" w14:textId="77777777" w:rsidR="000667EF" w:rsidRDefault="00000000">
            <w:pPr>
              <w:spacing w:before="40" w:after="40"/>
            </w:pPr>
            <w:r>
              <w:rPr>
                <w:sz w:val="18"/>
              </w:rPr>
              <w:t>Gauge and width tolerance bands</w:t>
            </w:r>
          </w:p>
        </w:tc>
        <w:tc>
          <w:tcPr>
            <w:tcW w:w="2104" w:type="dxa"/>
          </w:tcPr>
          <w:p w14:paraId="5B31B324" w14:textId="77777777" w:rsidR="000667EF" w:rsidRDefault="00000000">
            <w:pPr>
              <w:spacing w:before="40" w:after="40"/>
            </w:pPr>
            <w:r>
              <w:rPr>
                <w:sz w:val="18"/>
              </w:rPr>
              <w:t>Quality</w:t>
            </w:r>
          </w:p>
        </w:tc>
        <w:tc>
          <w:tcPr>
            <w:tcW w:w="2104" w:type="dxa"/>
          </w:tcPr>
          <w:p w14:paraId="1CB24BC4" w14:textId="77777777" w:rsidR="000667EF" w:rsidRDefault="00000000">
            <w:pPr>
              <w:spacing w:before="40" w:after="40"/>
            </w:pPr>
            <w:r>
              <w:rPr>
                <w:rFonts w:ascii="Consolas" w:hAnsi="Consolas"/>
                <w:color w:val="A03030"/>
                <w:sz w:val="18"/>
              </w:rPr>
              <w:t>[CLIENT INPUT REQUIRED]</w:t>
            </w:r>
          </w:p>
        </w:tc>
        <w:tc>
          <w:tcPr>
            <w:tcW w:w="2104" w:type="dxa"/>
          </w:tcPr>
          <w:p w14:paraId="7F114FF4" w14:textId="77777777" w:rsidR="000667EF" w:rsidRDefault="00000000">
            <w:pPr>
              <w:spacing w:before="40" w:after="40"/>
            </w:pPr>
            <w:r>
              <w:rPr>
                <w:sz w:val="18"/>
              </w:rPr>
              <w:t>____ per alloy/product</w:t>
            </w:r>
          </w:p>
        </w:tc>
      </w:tr>
      <w:tr w:rsidR="000667EF" w14:paraId="5D8E4C6E" w14:textId="77777777">
        <w:tc>
          <w:tcPr>
            <w:tcW w:w="2104" w:type="dxa"/>
          </w:tcPr>
          <w:p w14:paraId="5239A114" w14:textId="77777777" w:rsidR="000667EF" w:rsidRDefault="00000000">
            <w:pPr>
              <w:spacing w:before="40" w:after="40"/>
            </w:pPr>
            <w:r>
              <w:rPr>
                <w:sz w:val="18"/>
              </w:rPr>
              <w:t>R27</w:t>
            </w:r>
          </w:p>
        </w:tc>
        <w:tc>
          <w:tcPr>
            <w:tcW w:w="2104" w:type="dxa"/>
          </w:tcPr>
          <w:p w14:paraId="07E56F36" w14:textId="77777777" w:rsidR="000667EF" w:rsidRDefault="00000000">
            <w:pPr>
              <w:spacing w:before="40" w:after="40"/>
            </w:pPr>
            <w:r>
              <w:rPr>
                <w:sz w:val="18"/>
              </w:rPr>
              <w:t>Tolerance must be within demonstrated process capability</w:t>
            </w:r>
          </w:p>
        </w:tc>
        <w:tc>
          <w:tcPr>
            <w:tcW w:w="2104" w:type="dxa"/>
          </w:tcPr>
          <w:p w14:paraId="07E81029" w14:textId="77777777" w:rsidR="000667EF" w:rsidRDefault="00000000">
            <w:pPr>
              <w:spacing w:before="40" w:after="40"/>
            </w:pPr>
            <w:r>
              <w:rPr>
                <w:sz w:val="18"/>
              </w:rPr>
              <w:t>Quality</w:t>
            </w:r>
          </w:p>
        </w:tc>
        <w:tc>
          <w:tcPr>
            <w:tcW w:w="2104" w:type="dxa"/>
          </w:tcPr>
          <w:p w14:paraId="6CC0A871" w14:textId="77777777" w:rsidR="000667EF" w:rsidRDefault="00000000">
            <w:pPr>
              <w:spacing w:before="40" w:after="40"/>
            </w:pPr>
            <w:r>
              <w:rPr>
                <w:rFonts w:ascii="Consolas" w:hAnsi="Consolas"/>
                <w:color w:val="A03030"/>
                <w:sz w:val="18"/>
              </w:rPr>
              <w:t>[INDUSTRY STANDARD]</w:t>
            </w:r>
          </w:p>
        </w:tc>
        <w:tc>
          <w:tcPr>
            <w:tcW w:w="2104" w:type="dxa"/>
          </w:tcPr>
          <w:p w14:paraId="360AF60E" w14:textId="77777777" w:rsidR="000667EF" w:rsidRDefault="00000000">
            <w:pPr>
              <w:spacing w:before="40" w:after="40"/>
            </w:pPr>
            <w:r>
              <w:rPr>
                <w:sz w:val="18"/>
              </w:rPr>
              <w:t>§3.3.10</w:t>
            </w:r>
          </w:p>
        </w:tc>
      </w:tr>
      <w:tr w:rsidR="000667EF" w14:paraId="7EBD761F" w14:textId="77777777">
        <w:tc>
          <w:tcPr>
            <w:tcW w:w="2104" w:type="dxa"/>
          </w:tcPr>
          <w:p w14:paraId="3716ED88" w14:textId="77777777" w:rsidR="000667EF" w:rsidRDefault="00000000">
            <w:pPr>
              <w:spacing w:before="40" w:after="40"/>
            </w:pPr>
            <w:r>
              <w:rPr>
                <w:sz w:val="18"/>
              </w:rPr>
              <w:t>R28</w:t>
            </w:r>
          </w:p>
        </w:tc>
        <w:tc>
          <w:tcPr>
            <w:tcW w:w="2104" w:type="dxa"/>
          </w:tcPr>
          <w:p w14:paraId="05A33E85" w14:textId="77777777" w:rsidR="000667EF" w:rsidRDefault="00000000">
            <w:pPr>
              <w:spacing w:before="40" w:after="40"/>
            </w:pPr>
            <w:r>
              <w:rPr>
                <w:sz w:val="18"/>
              </w:rPr>
              <w:t>Surface finish constraints on speed and reduction</w:t>
            </w:r>
          </w:p>
        </w:tc>
        <w:tc>
          <w:tcPr>
            <w:tcW w:w="2104" w:type="dxa"/>
          </w:tcPr>
          <w:p w14:paraId="62A22C10" w14:textId="77777777" w:rsidR="000667EF" w:rsidRDefault="00000000">
            <w:pPr>
              <w:spacing w:before="40" w:after="40"/>
            </w:pPr>
            <w:r>
              <w:rPr>
                <w:sz w:val="18"/>
              </w:rPr>
              <w:t>Quality</w:t>
            </w:r>
          </w:p>
        </w:tc>
        <w:tc>
          <w:tcPr>
            <w:tcW w:w="2104" w:type="dxa"/>
          </w:tcPr>
          <w:p w14:paraId="0281410D" w14:textId="77777777" w:rsidR="000667EF" w:rsidRDefault="00000000">
            <w:pPr>
              <w:spacing w:before="40" w:after="40"/>
            </w:pPr>
            <w:r>
              <w:rPr>
                <w:rFonts w:ascii="Consolas" w:hAnsi="Consolas"/>
                <w:color w:val="A03030"/>
                <w:sz w:val="18"/>
              </w:rPr>
              <w:t>[CLIENT INPUT REQUIRED]</w:t>
            </w:r>
          </w:p>
        </w:tc>
        <w:tc>
          <w:tcPr>
            <w:tcW w:w="2104" w:type="dxa"/>
          </w:tcPr>
          <w:p w14:paraId="33A93E08" w14:textId="77777777" w:rsidR="000667EF" w:rsidRDefault="00000000">
            <w:pPr>
              <w:spacing w:before="40" w:after="40"/>
            </w:pPr>
            <w:r>
              <w:rPr>
                <w:sz w:val="18"/>
              </w:rPr>
              <w:t>____</w:t>
            </w:r>
          </w:p>
        </w:tc>
      </w:tr>
      <w:tr w:rsidR="000667EF" w14:paraId="11A5B97A" w14:textId="77777777">
        <w:tc>
          <w:tcPr>
            <w:tcW w:w="2104" w:type="dxa"/>
          </w:tcPr>
          <w:p w14:paraId="45698377" w14:textId="77777777" w:rsidR="000667EF" w:rsidRDefault="00000000">
            <w:pPr>
              <w:spacing w:before="40" w:after="40"/>
            </w:pPr>
            <w:r>
              <w:rPr>
                <w:sz w:val="18"/>
              </w:rPr>
              <w:t>R29</w:t>
            </w:r>
          </w:p>
        </w:tc>
        <w:tc>
          <w:tcPr>
            <w:tcW w:w="2104" w:type="dxa"/>
          </w:tcPr>
          <w:p w14:paraId="7BE53DF9" w14:textId="77777777" w:rsidR="000667EF" w:rsidRDefault="00000000">
            <w:pPr>
              <w:spacing w:before="40" w:after="40"/>
            </w:pPr>
            <w:r>
              <w:rPr>
                <w:sz w:val="18"/>
              </w:rPr>
              <w:t>The final finishing stand is not bypassable</w:t>
            </w:r>
          </w:p>
        </w:tc>
        <w:tc>
          <w:tcPr>
            <w:tcW w:w="2104" w:type="dxa"/>
          </w:tcPr>
          <w:p w14:paraId="2487802E" w14:textId="77777777" w:rsidR="000667EF" w:rsidRDefault="00000000">
            <w:pPr>
              <w:spacing w:before="40" w:after="40"/>
            </w:pPr>
            <w:r>
              <w:rPr>
                <w:sz w:val="18"/>
              </w:rPr>
              <w:t>Machine</w:t>
            </w:r>
          </w:p>
        </w:tc>
        <w:tc>
          <w:tcPr>
            <w:tcW w:w="2104" w:type="dxa"/>
          </w:tcPr>
          <w:p w14:paraId="7D4D2EF6" w14:textId="77777777" w:rsidR="000667EF" w:rsidRDefault="00000000">
            <w:pPr>
              <w:spacing w:before="40" w:after="40"/>
            </w:pPr>
            <w:r>
              <w:rPr>
                <w:sz w:val="18"/>
              </w:rPr>
              <w:t>Equipment</w:t>
            </w:r>
          </w:p>
        </w:tc>
        <w:tc>
          <w:tcPr>
            <w:tcW w:w="2104" w:type="dxa"/>
          </w:tcPr>
          <w:p w14:paraId="150F93CC" w14:textId="77777777" w:rsidR="000667EF" w:rsidRDefault="00000000">
            <w:pPr>
              <w:spacing w:before="40" w:after="40"/>
            </w:pPr>
            <w:r>
              <w:rPr>
                <w:sz w:val="18"/>
              </w:rPr>
              <w:t>Structural</w:t>
            </w:r>
          </w:p>
        </w:tc>
      </w:tr>
      <w:tr w:rsidR="000667EF" w14:paraId="6519DD75" w14:textId="77777777">
        <w:tc>
          <w:tcPr>
            <w:tcW w:w="2104" w:type="dxa"/>
          </w:tcPr>
          <w:p w14:paraId="1DC931EC" w14:textId="77777777" w:rsidR="000667EF" w:rsidRDefault="00000000">
            <w:pPr>
              <w:spacing w:before="40" w:after="40"/>
            </w:pPr>
            <w:r>
              <w:rPr>
                <w:sz w:val="18"/>
              </w:rPr>
              <w:t>R30</w:t>
            </w:r>
          </w:p>
        </w:tc>
        <w:tc>
          <w:tcPr>
            <w:tcW w:w="2104" w:type="dxa"/>
          </w:tcPr>
          <w:p w14:paraId="4A8CF1D7" w14:textId="77777777" w:rsidR="000667EF" w:rsidRDefault="00000000">
            <w:pPr>
              <w:spacing w:before="40" w:after="40"/>
            </w:pPr>
            <w:r>
              <w:rPr>
                <w:sz w:val="18"/>
              </w:rPr>
              <w:t>Generated schedules are drafts requiring approval</w:t>
            </w:r>
          </w:p>
        </w:tc>
        <w:tc>
          <w:tcPr>
            <w:tcW w:w="2104" w:type="dxa"/>
          </w:tcPr>
          <w:p w14:paraId="1C26AD68" w14:textId="77777777" w:rsidR="000667EF" w:rsidRDefault="00000000">
            <w:pPr>
              <w:spacing w:before="40" w:after="40"/>
            </w:pPr>
            <w:r>
              <w:rPr>
                <w:sz w:val="18"/>
              </w:rPr>
              <w:t>Governance</w:t>
            </w:r>
          </w:p>
        </w:tc>
        <w:tc>
          <w:tcPr>
            <w:tcW w:w="2104" w:type="dxa"/>
          </w:tcPr>
          <w:p w14:paraId="12D742A1" w14:textId="77777777" w:rsidR="000667EF" w:rsidRDefault="00000000">
            <w:pPr>
              <w:spacing w:before="40" w:after="40"/>
            </w:pPr>
            <w:r>
              <w:rPr>
                <w:rFonts w:ascii="Consolas" w:hAnsi="Consolas"/>
                <w:color w:val="A03030"/>
                <w:sz w:val="18"/>
              </w:rPr>
              <w:t>[INDUSTRY STANDARD]</w:t>
            </w:r>
          </w:p>
        </w:tc>
        <w:tc>
          <w:tcPr>
            <w:tcW w:w="2104" w:type="dxa"/>
          </w:tcPr>
          <w:p w14:paraId="6723D7C7" w14:textId="77777777" w:rsidR="000667EF" w:rsidRDefault="00000000">
            <w:pPr>
              <w:spacing w:before="40" w:after="40"/>
            </w:pPr>
            <w:r>
              <w:rPr>
                <w:sz w:val="18"/>
              </w:rPr>
              <w:t>Non-negotiable</w:t>
            </w:r>
          </w:p>
        </w:tc>
      </w:tr>
    </w:tbl>
    <w:p w14:paraId="2C51CE7C" w14:textId="77777777" w:rsidR="000667EF" w:rsidRDefault="000667EF">
      <w:pPr>
        <w:spacing w:after="80"/>
      </w:pPr>
    </w:p>
    <w:p w14:paraId="596B43FC" w14:textId="77777777" w:rsidR="000667EF" w:rsidRDefault="00000000">
      <w:r>
        <w:rPr>
          <w:b/>
        </w:rPr>
        <w:t>Summary:</w:t>
      </w:r>
      <w:r>
        <w:t xml:space="preserve"> of 30 rules, </w:t>
      </w:r>
      <w:r>
        <w:rPr>
          <w:b/>
        </w:rPr>
        <w:t>12 are industry standard</w:t>
      </w:r>
      <w:r>
        <w:t xml:space="preserve"> and can be implemented immediately; </w:t>
      </w:r>
      <w:r>
        <w:rPr>
          <w:b/>
        </w:rPr>
        <w:t>14 require client input</w:t>
      </w:r>
      <w:r>
        <w:t xml:space="preserve"> before they can be enforced; </w:t>
      </w:r>
      <w:r>
        <w:rPr>
          <w:b/>
        </w:rPr>
        <w:t>4 are structural</w:t>
      </w:r>
      <w:r>
        <w:t xml:space="preserve"> properties of the equipment.</w:t>
      </w:r>
    </w:p>
    <w:p w14:paraId="031C0BB1" w14:textId="77777777" w:rsidR="000667EF" w:rsidRDefault="000667EF">
      <w:pPr>
        <w:pBdr>
          <w:bottom w:val="single" w:sz="6" w:space="0" w:color="BFBFBF"/>
        </w:pBdr>
        <w:spacing w:before="120"/>
      </w:pPr>
    </w:p>
    <w:p w14:paraId="65F9436A" w14:textId="77777777" w:rsidR="000667EF" w:rsidRDefault="00000000">
      <w:pPr>
        <w:pStyle w:val="Heading1"/>
      </w:pPr>
      <w:bookmarkStart w:id="66" w:name="_Toc236485932"/>
      <w:r>
        <w:rPr>
          <w:rFonts w:ascii="Calibri" w:hAnsi="Calibri"/>
          <w:b w:val="0"/>
          <w:color w:val="1F3864"/>
        </w:rPr>
        <w:t>8. Validation Framework</w:t>
      </w:r>
      <w:bookmarkEnd w:id="66"/>
    </w:p>
    <w:p w14:paraId="269C299B" w14:textId="77777777" w:rsidR="000667EF" w:rsidRDefault="00000000">
      <w:r>
        <w:t xml:space="preserve">Every validation below runs before a schedule may be approved. </w:t>
      </w:r>
      <w:r>
        <w:rPr>
          <w:b/>
        </w:rPr>
        <w:t>Error</w:t>
      </w:r>
      <w:r>
        <w:t xml:space="preserve"> blocks approval; </w:t>
      </w:r>
      <w:r>
        <w:rPr>
          <w:b/>
        </w:rPr>
        <w:t>Warning</w:t>
      </w:r>
      <w:r>
        <w:t xml:space="preserve"> permits approval with acknowledgement.</w:t>
      </w:r>
    </w:p>
    <w:p w14:paraId="4FF4DF99" w14:textId="77777777" w:rsidR="000667EF" w:rsidRDefault="00000000">
      <w:pPr>
        <w:pStyle w:val="Heading2"/>
      </w:pPr>
      <w:bookmarkStart w:id="67" w:name="_Toc236485933"/>
      <w:r>
        <w:rPr>
          <w:rFonts w:ascii="Calibri" w:hAnsi="Calibri"/>
          <w:b w:val="0"/>
          <w:color w:val="1F3864"/>
        </w:rPr>
        <w:t>8.1 Engineering Validations</w:t>
      </w:r>
      <w:bookmarkEnd w:id="67"/>
    </w:p>
    <w:tbl>
      <w:tblPr>
        <w:tblStyle w:val="TableGrid"/>
        <w:tblW w:w="0" w:type="auto"/>
        <w:tblLook w:val="04A0" w:firstRow="1" w:lastRow="0" w:firstColumn="1" w:lastColumn="0" w:noHBand="0" w:noVBand="1"/>
      </w:tblPr>
      <w:tblGrid>
        <w:gridCol w:w="2630"/>
        <w:gridCol w:w="2630"/>
        <w:gridCol w:w="2630"/>
        <w:gridCol w:w="2630"/>
      </w:tblGrid>
      <w:tr w:rsidR="000667EF" w14:paraId="59E34D42" w14:textId="77777777">
        <w:trPr>
          <w:tblHeader/>
        </w:trPr>
        <w:tc>
          <w:tcPr>
            <w:tcW w:w="2630" w:type="dxa"/>
            <w:shd w:val="clear" w:color="auto" w:fill="D9E2F3"/>
          </w:tcPr>
          <w:p w14:paraId="0032C495" w14:textId="77777777" w:rsidR="000667EF" w:rsidRDefault="00000000">
            <w:pPr>
              <w:spacing w:before="40" w:after="40"/>
            </w:pPr>
            <w:r>
              <w:rPr>
                <w:b/>
                <w:sz w:val="18"/>
              </w:rPr>
              <w:t>ID</w:t>
            </w:r>
          </w:p>
        </w:tc>
        <w:tc>
          <w:tcPr>
            <w:tcW w:w="2630" w:type="dxa"/>
            <w:shd w:val="clear" w:color="auto" w:fill="D9E2F3"/>
          </w:tcPr>
          <w:p w14:paraId="36AC2CFF" w14:textId="77777777" w:rsidR="000667EF" w:rsidRDefault="00000000">
            <w:pPr>
              <w:spacing w:before="40" w:after="40"/>
            </w:pPr>
            <w:r>
              <w:rPr>
                <w:b/>
                <w:sz w:val="18"/>
              </w:rPr>
              <w:t>Check</w:t>
            </w:r>
          </w:p>
        </w:tc>
        <w:tc>
          <w:tcPr>
            <w:tcW w:w="2630" w:type="dxa"/>
            <w:shd w:val="clear" w:color="auto" w:fill="D9E2F3"/>
          </w:tcPr>
          <w:p w14:paraId="0646F434" w14:textId="77777777" w:rsidR="000667EF" w:rsidRDefault="00000000">
            <w:pPr>
              <w:spacing w:before="40" w:after="40"/>
            </w:pPr>
            <w:r>
              <w:rPr>
                <w:b/>
                <w:sz w:val="18"/>
              </w:rPr>
              <w:t>Criterion</w:t>
            </w:r>
          </w:p>
        </w:tc>
        <w:tc>
          <w:tcPr>
            <w:tcW w:w="2630" w:type="dxa"/>
            <w:shd w:val="clear" w:color="auto" w:fill="D9E2F3"/>
          </w:tcPr>
          <w:p w14:paraId="6B132E47" w14:textId="77777777" w:rsidR="000667EF" w:rsidRDefault="00000000">
            <w:pPr>
              <w:spacing w:before="40" w:after="40"/>
            </w:pPr>
            <w:r>
              <w:rPr>
                <w:b/>
                <w:sz w:val="18"/>
              </w:rPr>
              <w:t>Severity</w:t>
            </w:r>
          </w:p>
        </w:tc>
      </w:tr>
      <w:tr w:rsidR="000667EF" w14:paraId="6A031BD0" w14:textId="77777777">
        <w:tc>
          <w:tcPr>
            <w:tcW w:w="2630" w:type="dxa"/>
          </w:tcPr>
          <w:p w14:paraId="0017B360" w14:textId="77777777" w:rsidR="000667EF" w:rsidRDefault="00000000">
            <w:pPr>
              <w:spacing w:before="40" w:after="40"/>
            </w:pPr>
            <w:r>
              <w:rPr>
                <w:sz w:val="18"/>
              </w:rPr>
              <w:t>V01</w:t>
            </w:r>
          </w:p>
        </w:tc>
        <w:tc>
          <w:tcPr>
            <w:tcW w:w="2630" w:type="dxa"/>
          </w:tcPr>
          <w:p w14:paraId="2849078C" w14:textId="77777777" w:rsidR="000667EF" w:rsidRDefault="00000000">
            <w:pPr>
              <w:spacing w:before="40" w:after="40"/>
            </w:pPr>
            <w:r>
              <w:rPr>
                <w:sz w:val="18"/>
              </w:rPr>
              <w:t>Pass count within available passes</w:t>
            </w:r>
          </w:p>
        </w:tc>
        <w:tc>
          <w:tcPr>
            <w:tcW w:w="2630" w:type="dxa"/>
          </w:tcPr>
          <w:p w14:paraId="14B35D01" w14:textId="77777777" w:rsidR="000667EF" w:rsidRDefault="00000000">
            <w:pPr>
              <w:spacing w:before="40" w:after="40"/>
            </w:pPr>
            <w:r>
              <w:rPr>
                <w:rFonts w:ascii="Consolas" w:hAnsi="Consolas"/>
                <w:color w:val="A03030"/>
                <w:sz w:val="18"/>
              </w:rPr>
              <w:t>n ≤ available draw boxes</w:t>
            </w:r>
          </w:p>
        </w:tc>
        <w:tc>
          <w:tcPr>
            <w:tcW w:w="2630" w:type="dxa"/>
          </w:tcPr>
          <w:p w14:paraId="4003B9FE" w14:textId="77777777" w:rsidR="000667EF" w:rsidRDefault="00000000">
            <w:pPr>
              <w:spacing w:before="40" w:after="40"/>
            </w:pPr>
            <w:r>
              <w:rPr>
                <w:sz w:val="18"/>
              </w:rPr>
              <w:t>Error</w:t>
            </w:r>
          </w:p>
        </w:tc>
      </w:tr>
      <w:tr w:rsidR="000667EF" w14:paraId="5E3B8EF8" w14:textId="77777777">
        <w:tc>
          <w:tcPr>
            <w:tcW w:w="2630" w:type="dxa"/>
          </w:tcPr>
          <w:p w14:paraId="144EF2E6" w14:textId="77777777" w:rsidR="000667EF" w:rsidRDefault="00000000">
            <w:pPr>
              <w:spacing w:before="40" w:after="40"/>
            </w:pPr>
            <w:r>
              <w:rPr>
                <w:sz w:val="18"/>
              </w:rPr>
              <w:t>V02</w:t>
            </w:r>
          </w:p>
        </w:tc>
        <w:tc>
          <w:tcPr>
            <w:tcW w:w="2630" w:type="dxa"/>
          </w:tcPr>
          <w:p w14:paraId="33C93075" w14:textId="77777777" w:rsidR="000667EF" w:rsidRDefault="00000000">
            <w:pPr>
              <w:spacing w:before="40" w:after="40"/>
            </w:pPr>
            <w:r>
              <w:rPr>
                <w:sz w:val="18"/>
              </w:rPr>
              <w:t>Per-pass reduction within limit (as designed)</w:t>
            </w:r>
          </w:p>
        </w:tc>
        <w:tc>
          <w:tcPr>
            <w:tcW w:w="2630" w:type="dxa"/>
          </w:tcPr>
          <w:p w14:paraId="4854B63F" w14:textId="77777777" w:rsidR="000667EF" w:rsidRDefault="00000000">
            <w:pPr>
              <w:spacing w:before="40" w:after="40"/>
            </w:pPr>
            <w:r>
              <w:rPr>
                <w:rFonts w:ascii="Consolas" w:hAnsi="Consolas"/>
                <w:color w:val="A03030"/>
                <w:sz w:val="18"/>
              </w:rPr>
              <w:t>r_each ≤ r_max</w:t>
            </w:r>
          </w:p>
        </w:tc>
        <w:tc>
          <w:tcPr>
            <w:tcW w:w="2630" w:type="dxa"/>
          </w:tcPr>
          <w:p w14:paraId="74E05C23" w14:textId="77777777" w:rsidR="000667EF" w:rsidRDefault="00000000">
            <w:pPr>
              <w:spacing w:before="40" w:after="40"/>
            </w:pPr>
            <w:r>
              <w:rPr>
                <w:sz w:val="18"/>
              </w:rPr>
              <w:t>Error</w:t>
            </w:r>
          </w:p>
        </w:tc>
      </w:tr>
      <w:tr w:rsidR="000667EF" w14:paraId="5319F733" w14:textId="77777777">
        <w:tc>
          <w:tcPr>
            <w:tcW w:w="2630" w:type="dxa"/>
          </w:tcPr>
          <w:p w14:paraId="2DE89B6F" w14:textId="77777777" w:rsidR="000667EF" w:rsidRDefault="00000000">
            <w:pPr>
              <w:spacing w:before="40" w:after="40"/>
            </w:pPr>
            <w:r>
              <w:rPr>
                <w:sz w:val="18"/>
              </w:rPr>
              <w:t>V03</w:t>
            </w:r>
          </w:p>
        </w:tc>
        <w:tc>
          <w:tcPr>
            <w:tcW w:w="2630" w:type="dxa"/>
          </w:tcPr>
          <w:p w14:paraId="4F9FB4E9" w14:textId="77777777" w:rsidR="000667EF" w:rsidRDefault="00000000">
            <w:pPr>
              <w:spacing w:before="40" w:after="40"/>
            </w:pPr>
            <w:r>
              <w:rPr>
                <w:sz w:val="18"/>
              </w:rPr>
              <w:t>Per-pass reduction within limit (</w:t>
            </w:r>
            <w:r>
              <w:rPr>
                <w:b/>
                <w:sz w:val="18"/>
              </w:rPr>
              <w:t>after snapping</w:t>
            </w:r>
            <w:r>
              <w:rPr>
                <w:sz w:val="18"/>
              </w:rPr>
              <w:t>)</w:t>
            </w:r>
          </w:p>
        </w:tc>
        <w:tc>
          <w:tcPr>
            <w:tcW w:w="2630" w:type="dxa"/>
          </w:tcPr>
          <w:p w14:paraId="3CEC2257" w14:textId="77777777" w:rsidR="000667EF" w:rsidRDefault="00000000">
            <w:pPr>
              <w:spacing w:before="40" w:after="40"/>
            </w:pPr>
            <w:r>
              <w:rPr>
                <w:rFonts w:ascii="Consolas" w:hAnsi="Consolas"/>
                <w:color w:val="A03030"/>
                <w:sz w:val="18"/>
              </w:rPr>
              <w:t>r_k_actual ≤ r_max</w:t>
            </w:r>
          </w:p>
        </w:tc>
        <w:tc>
          <w:tcPr>
            <w:tcW w:w="2630" w:type="dxa"/>
          </w:tcPr>
          <w:p w14:paraId="49EE3953" w14:textId="77777777" w:rsidR="000667EF" w:rsidRDefault="00000000">
            <w:pPr>
              <w:spacing w:before="40" w:after="40"/>
            </w:pPr>
            <w:r>
              <w:rPr>
                <w:sz w:val="18"/>
              </w:rPr>
              <w:t>Error</w:t>
            </w:r>
          </w:p>
        </w:tc>
      </w:tr>
      <w:tr w:rsidR="000667EF" w14:paraId="48C85FE2" w14:textId="77777777">
        <w:tc>
          <w:tcPr>
            <w:tcW w:w="2630" w:type="dxa"/>
          </w:tcPr>
          <w:p w14:paraId="262D3566" w14:textId="77777777" w:rsidR="000667EF" w:rsidRDefault="00000000">
            <w:pPr>
              <w:spacing w:before="40" w:after="40"/>
            </w:pPr>
            <w:r>
              <w:rPr>
                <w:sz w:val="18"/>
              </w:rPr>
              <w:t>V04</w:t>
            </w:r>
          </w:p>
        </w:tc>
        <w:tc>
          <w:tcPr>
            <w:tcW w:w="2630" w:type="dxa"/>
          </w:tcPr>
          <w:p w14:paraId="2F6643AD" w14:textId="77777777" w:rsidR="000667EF" w:rsidRDefault="00000000">
            <w:pPr>
              <w:spacing w:before="40" w:after="40"/>
            </w:pPr>
            <w:r>
              <w:rPr>
                <w:sz w:val="18"/>
              </w:rPr>
              <w:t>Per-pass reduction above minimum</w:t>
            </w:r>
          </w:p>
        </w:tc>
        <w:tc>
          <w:tcPr>
            <w:tcW w:w="2630" w:type="dxa"/>
          </w:tcPr>
          <w:p w14:paraId="013F117A" w14:textId="77777777" w:rsidR="000667EF" w:rsidRDefault="00000000">
            <w:pPr>
              <w:spacing w:before="40" w:after="40"/>
            </w:pPr>
            <w:r>
              <w:rPr>
                <w:rFonts w:ascii="Consolas" w:hAnsi="Consolas"/>
                <w:color w:val="A03030"/>
                <w:sz w:val="18"/>
              </w:rPr>
              <w:t>r_each ≥ r_min</w:t>
            </w:r>
          </w:p>
        </w:tc>
        <w:tc>
          <w:tcPr>
            <w:tcW w:w="2630" w:type="dxa"/>
          </w:tcPr>
          <w:p w14:paraId="6B8E2FB0" w14:textId="77777777" w:rsidR="000667EF" w:rsidRDefault="00000000">
            <w:pPr>
              <w:spacing w:before="40" w:after="40"/>
            </w:pPr>
            <w:r>
              <w:rPr>
                <w:sz w:val="18"/>
              </w:rPr>
              <w:t>Warning</w:t>
            </w:r>
          </w:p>
        </w:tc>
      </w:tr>
      <w:tr w:rsidR="000667EF" w14:paraId="280D6134" w14:textId="77777777">
        <w:tc>
          <w:tcPr>
            <w:tcW w:w="2630" w:type="dxa"/>
          </w:tcPr>
          <w:p w14:paraId="4A134A86" w14:textId="77777777" w:rsidR="000667EF" w:rsidRDefault="00000000">
            <w:pPr>
              <w:spacing w:before="40" w:after="40"/>
            </w:pPr>
            <w:r>
              <w:rPr>
                <w:sz w:val="18"/>
              </w:rPr>
              <w:t>V05</w:t>
            </w:r>
          </w:p>
        </w:tc>
        <w:tc>
          <w:tcPr>
            <w:tcW w:w="2630" w:type="dxa"/>
          </w:tcPr>
          <w:p w14:paraId="611EE652" w14:textId="77777777" w:rsidR="000667EF" w:rsidRDefault="00000000">
            <w:pPr>
              <w:spacing w:before="40" w:after="40"/>
            </w:pPr>
            <w:r>
              <w:rPr>
                <w:sz w:val="18"/>
              </w:rPr>
              <w:t>Drawing stress safety factor</w:t>
            </w:r>
          </w:p>
        </w:tc>
        <w:tc>
          <w:tcPr>
            <w:tcW w:w="2630" w:type="dxa"/>
          </w:tcPr>
          <w:p w14:paraId="7976CA5A" w14:textId="77777777" w:rsidR="000667EF" w:rsidRDefault="00000000">
            <w:pPr>
              <w:spacing w:before="40" w:after="40"/>
            </w:pPr>
            <w:r>
              <w:rPr>
                <w:rFonts w:ascii="Consolas" w:hAnsi="Consolas"/>
                <w:color w:val="A03030"/>
                <w:sz w:val="18"/>
              </w:rPr>
              <w:t>σ_d / σ_y ≤ limit</w:t>
            </w:r>
          </w:p>
        </w:tc>
        <w:tc>
          <w:tcPr>
            <w:tcW w:w="2630" w:type="dxa"/>
          </w:tcPr>
          <w:p w14:paraId="5D3DD47B" w14:textId="77777777" w:rsidR="000667EF" w:rsidRDefault="00000000">
            <w:pPr>
              <w:spacing w:before="40" w:after="40"/>
            </w:pPr>
            <w:r>
              <w:rPr>
                <w:sz w:val="18"/>
              </w:rPr>
              <w:t>Error</w:t>
            </w:r>
          </w:p>
        </w:tc>
      </w:tr>
      <w:tr w:rsidR="000667EF" w14:paraId="4D325750" w14:textId="77777777">
        <w:tc>
          <w:tcPr>
            <w:tcW w:w="2630" w:type="dxa"/>
          </w:tcPr>
          <w:p w14:paraId="2456DEA9" w14:textId="77777777" w:rsidR="000667EF" w:rsidRDefault="00000000">
            <w:pPr>
              <w:spacing w:before="40" w:after="40"/>
            </w:pPr>
            <w:r>
              <w:rPr>
                <w:sz w:val="18"/>
              </w:rPr>
              <w:t>V06</w:t>
            </w:r>
          </w:p>
        </w:tc>
        <w:tc>
          <w:tcPr>
            <w:tcW w:w="2630" w:type="dxa"/>
          </w:tcPr>
          <w:p w14:paraId="33A8B9E9" w14:textId="77777777" w:rsidR="000667EF" w:rsidRDefault="00000000">
            <w:pPr>
              <w:spacing w:before="40" w:after="40"/>
            </w:pPr>
            <w:r>
              <w:rPr>
                <w:sz w:val="18"/>
              </w:rPr>
              <w:t>Δ parameter in range</w:t>
            </w:r>
          </w:p>
        </w:tc>
        <w:tc>
          <w:tcPr>
            <w:tcW w:w="2630" w:type="dxa"/>
          </w:tcPr>
          <w:p w14:paraId="6AF0E22E" w14:textId="77777777" w:rsidR="000667EF" w:rsidRDefault="00000000">
            <w:pPr>
              <w:spacing w:before="40" w:after="40"/>
            </w:pPr>
            <w:r>
              <w:rPr>
                <w:rFonts w:ascii="Consolas" w:hAnsi="Consolas"/>
                <w:color w:val="A03030"/>
                <w:sz w:val="18"/>
              </w:rPr>
              <w:t>1.5 ≤ Δ ≤ 3.0</w:t>
            </w:r>
          </w:p>
        </w:tc>
        <w:tc>
          <w:tcPr>
            <w:tcW w:w="2630" w:type="dxa"/>
          </w:tcPr>
          <w:p w14:paraId="3621E3F1" w14:textId="77777777" w:rsidR="000667EF" w:rsidRDefault="00000000">
            <w:pPr>
              <w:spacing w:before="40" w:after="40"/>
            </w:pPr>
            <w:r>
              <w:rPr>
                <w:sz w:val="18"/>
              </w:rPr>
              <w:t>Warning</w:t>
            </w:r>
          </w:p>
        </w:tc>
      </w:tr>
      <w:tr w:rsidR="000667EF" w14:paraId="2F0D187A" w14:textId="77777777">
        <w:tc>
          <w:tcPr>
            <w:tcW w:w="2630" w:type="dxa"/>
          </w:tcPr>
          <w:p w14:paraId="1F4C6BD6" w14:textId="77777777" w:rsidR="000667EF" w:rsidRDefault="00000000">
            <w:pPr>
              <w:spacing w:before="40" w:after="40"/>
            </w:pPr>
            <w:r>
              <w:rPr>
                <w:sz w:val="18"/>
              </w:rPr>
              <w:t>V07</w:t>
            </w:r>
          </w:p>
        </w:tc>
        <w:tc>
          <w:tcPr>
            <w:tcW w:w="2630" w:type="dxa"/>
          </w:tcPr>
          <w:p w14:paraId="51D1A710" w14:textId="77777777" w:rsidR="000667EF" w:rsidRDefault="00000000">
            <w:pPr>
              <w:spacing w:before="40" w:after="40"/>
            </w:pPr>
            <w:r>
              <w:rPr>
                <w:sz w:val="18"/>
              </w:rPr>
              <w:t>Bite condition satisfied</w:t>
            </w:r>
          </w:p>
        </w:tc>
        <w:tc>
          <w:tcPr>
            <w:tcW w:w="2630" w:type="dxa"/>
          </w:tcPr>
          <w:p w14:paraId="73030519" w14:textId="77777777" w:rsidR="000667EF" w:rsidRDefault="00000000">
            <w:pPr>
              <w:spacing w:before="40" w:after="40"/>
            </w:pPr>
            <w:r>
              <w:rPr>
                <w:rFonts w:ascii="Consolas" w:hAnsi="Consolas"/>
                <w:color w:val="A03030"/>
                <w:sz w:val="18"/>
              </w:rPr>
              <w:t>Δh ≤ μ²R</w:t>
            </w:r>
          </w:p>
        </w:tc>
        <w:tc>
          <w:tcPr>
            <w:tcW w:w="2630" w:type="dxa"/>
          </w:tcPr>
          <w:p w14:paraId="55E78CB0" w14:textId="77777777" w:rsidR="000667EF" w:rsidRDefault="00000000">
            <w:pPr>
              <w:spacing w:before="40" w:after="40"/>
            </w:pPr>
            <w:r>
              <w:rPr>
                <w:sz w:val="18"/>
              </w:rPr>
              <w:t>Error</w:t>
            </w:r>
          </w:p>
        </w:tc>
      </w:tr>
      <w:tr w:rsidR="000667EF" w14:paraId="0B1AAADF" w14:textId="77777777">
        <w:tc>
          <w:tcPr>
            <w:tcW w:w="2630" w:type="dxa"/>
          </w:tcPr>
          <w:p w14:paraId="2470C050" w14:textId="77777777" w:rsidR="000667EF" w:rsidRDefault="00000000">
            <w:pPr>
              <w:spacing w:before="40" w:after="40"/>
            </w:pPr>
            <w:r>
              <w:rPr>
                <w:sz w:val="18"/>
              </w:rPr>
              <w:t>V08</w:t>
            </w:r>
          </w:p>
        </w:tc>
        <w:tc>
          <w:tcPr>
            <w:tcW w:w="2630" w:type="dxa"/>
          </w:tcPr>
          <w:p w14:paraId="148E7530" w14:textId="77777777" w:rsidR="000667EF" w:rsidRDefault="00000000">
            <w:pPr>
              <w:spacing w:before="40" w:after="40"/>
            </w:pPr>
            <w:r>
              <w:rPr>
                <w:sz w:val="18"/>
              </w:rPr>
              <w:t>Every active stand performs work</w:t>
            </w:r>
          </w:p>
        </w:tc>
        <w:tc>
          <w:tcPr>
            <w:tcW w:w="2630" w:type="dxa"/>
          </w:tcPr>
          <w:p w14:paraId="383267CA" w14:textId="77777777" w:rsidR="000667EF" w:rsidRDefault="00000000">
            <w:pPr>
              <w:spacing w:before="40" w:after="40"/>
            </w:pPr>
            <w:r>
              <w:rPr>
                <w:rFonts w:ascii="Consolas" w:hAnsi="Consolas"/>
                <w:color w:val="A03030"/>
                <w:sz w:val="18"/>
              </w:rPr>
              <w:t>gap &lt; incoming thickness</w:t>
            </w:r>
          </w:p>
        </w:tc>
        <w:tc>
          <w:tcPr>
            <w:tcW w:w="2630" w:type="dxa"/>
          </w:tcPr>
          <w:p w14:paraId="00C47073" w14:textId="77777777" w:rsidR="000667EF" w:rsidRDefault="00000000">
            <w:pPr>
              <w:spacing w:before="40" w:after="40"/>
            </w:pPr>
            <w:r>
              <w:rPr>
                <w:sz w:val="18"/>
              </w:rPr>
              <w:t>Error</w:t>
            </w:r>
          </w:p>
        </w:tc>
      </w:tr>
      <w:tr w:rsidR="000667EF" w14:paraId="014FB9CF" w14:textId="77777777">
        <w:tc>
          <w:tcPr>
            <w:tcW w:w="2630" w:type="dxa"/>
          </w:tcPr>
          <w:p w14:paraId="1919DE3E" w14:textId="77777777" w:rsidR="000667EF" w:rsidRDefault="00000000">
            <w:pPr>
              <w:spacing w:before="40" w:after="40"/>
            </w:pPr>
            <w:r>
              <w:rPr>
                <w:sz w:val="18"/>
              </w:rPr>
              <w:t>V09</w:t>
            </w:r>
          </w:p>
        </w:tc>
        <w:tc>
          <w:tcPr>
            <w:tcW w:w="2630" w:type="dxa"/>
          </w:tcPr>
          <w:p w14:paraId="106FBC77" w14:textId="77777777" w:rsidR="000667EF" w:rsidRDefault="00000000">
            <w:pPr>
              <w:spacing w:before="40" w:after="40"/>
            </w:pPr>
            <w:r>
              <w:rPr>
                <w:sz w:val="18"/>
              </w:rPr>
              <w:t>Rolling reduction distributed, not concentrated</w:t>
            </w:r>
          </w:p>
        </w:tc>
        <w:tc>
          <w:tcPr>
            <w:tcW w:w="2630" w:type="dxa"/>
          </w:tcPr>
          <w:p w14:paraId="299DEB73" w14:textId="77777777" w:rsidR="000667EF" w:rsidRDefault="00000000">
            <w:pPr>
              <w:spacing w:before="40" w:after="40"/>
            </w:pPr>
            <w:r>
              <w:rPr>
                <w:sz w:val="18"/>
              </w:rPr>
              <w:t>Per §3.3.5</w:t>
            </w:r>
          </w:p>
        </w:tc>
        <w:tc>
          <w:tcPr>
            <w:tcW w:w="2630" w:type="dxa"/>
          </w:tcPr>
          <w:p w14:paraId="2A5E5E2D" w14:textId="77777777" w:rsidR="000667EF" w:rsidRDefault="00000000">
            <w:pPr>
              <w:spacing w:before="40" w:after="40"/>
            </w:pPr>
            <w:r>
              <w:rPr>
                <w:sz w:val="18"/>
              </w:rPr>
              <w:t>Warning</w:t>
            </w:r>
          </w:p>
        </w:tc>
      </w:tr>
      <w:tr w:rsidR="000667EF" w14:paraId="2C547BA2" w14:textId="77777777">
        <w:tc>
          <w:tcPr>
            <w:tcW w:w="2630" w:type="dxa"/>
          </w:tcPr>
          <w:p w14:paraId="6A97E0AC" w14:textId="77777777" w:rsidR="000667EF" w:rsidRDefault="00000000">
            <w:pPr>
              <w:spacing w:before="40" w:after="40"/>
            </w:pPr>
            <w:r>
              <w:rPr>
                <w:sz w:val="18"/>
              </w:rPr>
              <w:t>V10</w:t>
            </w:r>
          </w:p>
        </w:tc>
        <w:tc>
          <w:tcPr>
            <w:tcW w:w="2630" w:type="dxa"/>
          </w:tcPr>
          <w:p w14:paraId="5F931DF5" w14:textId="77777777" w:rsidR="000667EF" w:rsidRDefault="00000000">
            <w:pPr>
              <w:spacing w:before="40" w:after="40"/>
            </w:pPr>
            <w:r>
              <w:rPr>
                <w:sz w:val="18"/>
              </w:rPr>
              <w:t>Mass flow consistent end to end</w:t>
            </w:r>
          </w:p>
        </w:tc>
        <w:tc>
          <w:tcPr>
            <w:tcW w:w="2630" w:type="dxa"/>
          </w:tcPr>
          <w:p w14:paraId="29F12A2E" w14:textId="77777777" w:rsidR="000667EF" w:rsidRDefault="00000000">
            <w:pPr>
              <w:spacing w:before="40" w:after="40"/>
            </w:pPr>
            <w:r>
              <w:rPr>
                <w:sz w:val="18"/>
              </w:rPr>
              <w:t>Areas and speeds reconcile</w:t>
            </w:r>
          </w:p>
        </w:tc>
        <w:tc>
          <w:tcPr>
            <w:tcW w:w="2630" w:type="dxa"/>
          </w:tcPr>
          <w:p w14:paraId="23EBE8F3" w14:textId="77777777" w:rsidR="000667EF" w:rsidRDefault="00000000">
            <w:pPr>
              <w:spacing w:before="40" w:after="40"/>
            </w:pPr>
            <w:r>
              <w:rPr>
                <w:sz w:val="18"/>
              </w:rPr>
              <w:t>Error</w:t>
            </w:r>
          </w:p>
        </w:tc>
      </w:tr>
    </w:tbl>
    <w:p w14:paraId="4017C906" w14:textId="77777777" w:rsidR="000667EF" w:rsidRDefault="000667EF">
      <w:pPr>
        <w:spacing w:after="80"/>
      </w:pPr>
    </w:p>
    <w:p w14:paraId="6B87B67B" w14:textId="77777777" w:rsidR="000667EF" w:rsidRDefault="00000000">
      <w:pPr>
        <w:pStyle w:val="Heading2"/>
      </w:pPr>
      <w:bookmarkStart w:id="68" w:name="_Toc236485934"/>
      <w:r>
        <w:rPr>
          <w:rFonts w:ascii="Calibri" w:hAnsi="Calibri"/>
          <w:b w:val="0"/>
          <w:color w:val="1F3864"/>
        </w:rPr>
        <w:lastRenderedPageBreak/>
        <w:t>8.2 Material Validations</w:t>
      </w:r>
      <w:bookmarkEnd w:id="68"/>
    </w:p>
    <w:tbl>
      <w:tblPr>
        <w:tblStyle w:val="TableGrid"/>
        <w:tblW w:w="0" w:type="auto"/>
        <w:tblLook w:val="04A0" w:firstRow="1" w:lastRow="0" w:firstColumn="1" w:lastColumn="0" w:noHBand="0" w:noVBand="1"/>
      </w:tblPr>
      <w:tblGrid>
        <w:gridCol w:w="2630"/>
        <w:gridCol w:w="2630"/>
        <w:gridCol w:w="2630"/>
        <w:gridCol w:w="2630"/>
      </w:tblGrid>
      <w:tr w:rsidR="000667EF" w14:paraId="6FA452C8" w14:textId="77777777">
        <w:trPr>
          <w:tblHeader/>
        </w:trPr>
        <w:tc>
          <w:tcPr>
            <w:tcW w:w="2630" w:type="dxa"/>
            <w:shd w:val="clear" w:color="auto" w:fill="D9E2F3"/>
          </w:tcPr>
          <w:p w14:paraId="50707B94" w14:textId="77777777" w:rsidR="000667EF" w:rsidRDefault="00000000">
            <w:pPr>
              <w:spacing w:before="40" w:after="40"/>
            </w:pPr>
            <w:r>
              <w:rPr>
                <w:b/>
                <w:sz w:val="18"/>
              </w:rPr>
              <w:t>ID</w:t>
            </w:r>
          </w:p>
        </w:tc>
        <w:tc>
          <w:tcPr>
            <w:tcW w:w="2630" w:type="dxa"/>
            <w:shd w:val="clear" w:color="auto" w:fill="D9E2F3"/>
          </w:tcPr>
          <w:p w14:paraId="0641B004" w14:textId="77777777" w:rsidR="000667EF" w:rsidRDefault="00000000">
            <w:pPr>
              <w:spacing w:before="40" w:after="40"/>
            </w:pPr>
            <w:r>
              <w:rPr>
                <w:b/>
                <w:sz w:val="18"/>
              </w:rPr>
              <w:t>Check</w:t>
            </w:r>
          </w:p>
        </w:tc>
        <w:tc>
          <w:tcPr>
            <w:tcW w:w="2630" w:type="dxa"/>
            <w:shd w:val="clear" w:color="auto" w:fill="D9E2F3"/>
          </w:tcPr>
          <w:p w14:paraId="210A355D" w14:textId="77777777" w:rsidR="000667EF" w:rsidRDefault="00000000">
            <w:pPr>
              <w:spacing w:before="40" w:after="40"/>
            </w:pPr>
            <w:r>
              <w:rPr>
                <w:b/>
                <w:sz w:val="18"/>
              </w:rPr>
              <w:t>Criterion</w:t>
            </w:r>
          </w:p>
        </w:tc>
        <w:tc>
          <w:tcPr>
            <w:tcW w:w="2630" w:type="dxa"/>
            <w:shd w:val="clear" w:color="auto" w:fill="D9E2F3"/>
          </w:tcPr>
          <w:p w14:paraId="1FADF532" w14:textId="77777777" w:rsidR="000667EF" w:rsidRDefault="00000000">
            <w:pPr>
              <w:spacing w:before="40" w:after="40"/>
            </w:pPr>
            <w:r>
              <w:rPr>
                <w:b/>
                <w:sz w:val="18"/>
              </w:rPr>
              <w:t>Severity</w:t>
            </w:r>
          </w:p>
        </w:tc>
      </w:tr>
      <w:tr w:rsidR="000667EF" w14:paraId="33B775A4" w14:textId="77777777">
        <w:tc>
          <w:tcPr>
            <w:tcW w:w="2630" w:type="dxa"/>
          </w:tcPr>
          <w:p w14:paraId="0E08B7C6" w14:textId="77777777" w:rsidR="000667EF" w:rsidRDefault="00000000">
            <w:pPr>
              <w:spacing w:before="40" w:after="40"/>
            </w:pPr>
            <w:r>
              <w:rPr>
                <w:sz w:val="18"/>
              </w:rPr>
              <w:t>V11</w:t>
            </w:r>
          </w:p>
        </w:tc>
        <w:tc>
          <w:tcPr>
            <w:tcW w:w="2630" w:type="dxa"/>
          </w:tcPr>
          <w:p w14:paraId="7F7ED6CE" w14:textId="77777777" w:rsidR="000667EF" w:rsidRDefault="00000000">
            <w:pPr>
              <w:spacing w:before="40" w:after="40"/>
            </w:pPr>
            <w:r>
              <w:rPr>
                <w:sz w:val="18"/>
              </w:rPr>
              <w:t>Alloy configured</w:t>
            </w:r>
          </w:p>
        </w:tc>
        <w:tc>
          <w:tcPr>
            <w:tcW w:w="2630" w:type="dxa"/>
          </w:tcPr>
          <w:p w14:paraId="40039FA9" w14:textId="77777777" w:rsidR="000667EF" w:rsidRDefault="00000000">
            <w:pPr>
              <w:spacing w:before="40" w:after="40"/>
            </w:pPr>
            <w:r>
              <w:rPr>
                <w:sz w:val="18"/>
              </w:rPr>
              <w:t>Present in material property master</w:t>
            </w:r>
          </w:p>
        </w:tc>
        <w:tc>
          <w:tcPr>
            <w:tcW w:w="2630" w:type="dxa"/>
          </w:tcPr>
          <w:p w14:paraId="6610F5ED" w14:textId="77777777" w:rsidR="000667EF" w:rsidRDefault="00000000">
            <w:pPr>
              <w:spacing w:before="40" w:after="40"/>
            </w:pPr>
            <w:r>
              <w:rPr>
                <w:sz w:val="18"/>
              </w:rPr>
              <w:t>Error</w:t>
            </w:r>
          </w:p>
        </w:tc>
      </w:tr>
      <w:tr w:rsidR="000667EF" w14:paraId="100049D9" w14:textId="77777777">
        <w:tc>
          <w:tcPr>
            <w:tcW w:w="2630" w:type="dxa"/>
          </w:tcPr>
          <w:p w14:paraId="2028E7AD" w14:textId="77777777" w:rsidR="000667EF" w:rsidRDefault="00000000">
            <w:pPr>
              <w:spacing w:before="40" w:after="40"/>
            </w:pPr>
            <w:r>
              <w:rPr>
                <w:sz w:val="18"/>
              </w:rPr>
              <w:t>V12</w:t>
            </w:r>
          </w:p>
        </w:tc>
        <w:tc>
          <w:tcPr>
            <w:tcW w:w="2630" w:type="dxa"/>
          </w:tcPr>
          <w:p w14:paraId="5C4C9C2E" w14:textId="77777777" w:rsidR="000667EF" w:rsidRDefault="00000000">
            <w:pPr>
              <w:spacing w:before="40" w:after="40"/>
            </w:pPr>
            <w:r>
              <w:rPr>
                <w:sz w:val="18"/>
              </w:rPr>
              <w:t>Rod diameter within acceptance band</w:t>
            </w:r>
          </w:p>
        </w:tc>
        <w:tc>
          <w:tcPr>
            <w:tcW w:w="2630" w:type="dxa"/>
          </w:tcPr>
          <w:p w14:paraId="021083BB" w14:textId="77777777" w:rsidR="000667EF" w:rsidRDefault="00000000">
            <w:pPr>
              <w:spacing w:before="40" w:after="40"/>
            </w:pPr>
            <w:r>
              <w:rPr>
                <w:sz w:val="18"/>
              </w:rPr>
              <w:t>Within tolerance</w:t>
            </w:r>
          </w:p>
        </w:tc>
        <w:tc>
          <w:tcPr>
            <w:tcW w:w="2630" w:type="dxa"/>
          </w:tcPr>
          <w:p w14:paraId="4E9A4971" w14:textId="77777777" w:rsidR="000667EF" w:rsidRDefault="00000000">
            <w:pPr>
              <w:spacing w:before="40" w:after="40"/>
            </w:pPr>
            <w:r>
              <w:rPr>
                <w:sz w:val="18"/>
              </w:rPr>
              <w:t>Error</w:t>
            </w:r>
          </w:p>
        </w:tc>
      </w:tr>
      <w:tr w:rsidR="000667EF" w14:paraId="45AF5E12" w14:textId="77777777">
        <w:tc>
          <w:tcPr>
            <w:tcW w:w="2630" w:type="dxa"/>
          </w:tcPr>
          <w:p w14:paraId="761DD37C" w14:textId="77777777" w:rsidR="000667EF" w:rsidRDefault="00000000">
            <w:pPr>
              <w:spacing w:before="40" w:after="40"/>
            </w:pPr>
            <w:r>
              <w:rPr>
                <w:sz w:val="18"/>
              </w:rPr>
              <w:t>V13</w:t>
            </w:r>
          </w:p>
        </w:tc>
        <w:tc>
          <w:tcPr>
            <w:tcW w:w="2630" w:type="dxa"/>
          </w:tcPr>
          <w:p w14:paraId="71472B17" w14:textId="77777777" w:rsidR="000667EF" w:rsidRDefault="00000000">
            <w:pPr>
              <w:spacing w:before="40" w:after="40"/>
            </w:pPr>
            <w:r>
              <w:rPr>
                <w:sz w:val="18"/>
              </w:rPr>
              <w:t>Cumulative cold work within threshold</w:t>
            </w:r>
          </w:p>
        </w:tc>
        <w:tc>
          <w:tcPr>
            <w:tcW w:w="2630" w:type="dxa"/>
          </w:tcPr>
          <w:p w14:paraId="524CF2B0" w14:textId="77777777" w:rsidR="000667EF" w:rsidRDefault="00000000">
            <w:pPr>
              <w:spacing w:before="40" w:after="40"/>
            </w:pPr>
            <w:r>
              <w:rPr>
                <w:rFonts w:ascii="Consolas" w:hAnsi="Consolas"/>
                <w:color w:val="A03030"/>
                <w:sz w:val="18"/>
              </w:rPr>
              <w:t>ε_total ≤ threshold</w:t>
            </w:r>
          </w:p>
        </w:tc>
        <w:tc>
          <w:tcPr>
            <w:tcW w:w="2630" w:type="dxa"/>
          </w:tcPr>
          <w:p w14:paraId="6D0721FA" w14:textId="77777777" w:rsidR="000667EF" w:rsidRDefault="00000000">
            <w:pPr>
              <w:spacing w:before="40" w:after="40"/>
            </w:pPr>
            <w:r>
              <w:rPr>
                <w:sz w:val="18"/>
              </w:rPr>
              <w:t>Error</w:t>
            </w:r>
          </w:p>
        </w:tc>
      </w:tr>
      <w:tr w:rsidR="000667EF" w14:paraId="28D6B57E" w14:textId="77777777">
        <w:tc>
          <w:tcPr>
            <w:tcW w:w="2630" w:type="dxa"/>
          </w:tcPr>
          <w:p w14:paraId="73B8A1E4" w14:textId="77777777" w:rsidR="000667EF" w:rsidRDefault="00000000">
            <w:pPr>
              <w:spacing w:before="40" w:after="40"/>
            </w:pPr>
            <w:r>
              <w:rPr>
                <w:sz w:val="18"/>
              </w:rPr>
              <w:t>V14</w:t>
            </w:r>
          </w:p>
        </w:tc>
        <w:tc>
          <w:tcPr>
            <w:tcW w:w="2630" w:type="dxa"/>
          </w:tcPr>
          <w:p w14:paraId="0D27A15E" w14:textId="77777777" w:rsidR="000667EF" w:rsidRDefault="00000000">
            <w:pPr>
              <w:spacing w:before="40" w:after="40"/>
            </w:pPr>
            <w:r>
              <w:rPr>
                <w:sz w:val="18"/>
              </w:rPr>
              <w:t>Anneal requirement compatible with route</w:t>
            </w:r>
          </w:p>
        </w:tc>
        <w:tc>
          <w:tcPr>
            <w:tcW w:w="2630" w:type="dxa"/>
          </w:tcPr>
          <w:p w14:paraId="4466383D" w14:textId="77777777" w:rsidR="000667EF" w:rsidRDefault="00000000">
            <w:pPr>
              <w:spacing w:before="40" w:after="40"/>
            </w:pPr>
            <w:r>
              <w:rPr>
                <w:sz w:val="18"/>
              </w:rPr>
              <w:t>Hybrid excludes anneal</w:t>
            </w:r>
          </w:p>
        </w:tc>
        <w:tc>
          <w:tcPr>
            <w:tcW w:w="2630" w:type="dxa"/>
          </w:tcPr>
          <w:p w14:paraId="208852A1" w14:textId="77777777" w:rsidR="000667EF" w:rsidRDefault="00000000">
            <w:pPr>
              <w:spacing w:before="40" w:after="40"/>
            </w:pPr>
            <w:r>
              <w:rPr>
                <w:sz w:val="18"/>
              </w:rPr>
              <w:t>Error</w:t>
            </w:r>
          </w:p>
        </w:tc>
      </w:tr>
      <w:tr w:rsidR="000667EF" w14:paraId="2A5DA74C" w14:textId="77777777">
        <w:tc>
          <w:tcPr>
            <w:tcW w:w="2630" w:type="dxa"/>
          </w:tcPr>
          <w:p w14:paraId="4FFD75CB" w14:textId="77777777" w:rsidR="000667EF" w:rsidRDefault="00000000">
            <w:pPr>
              <w:spacing w:before="40" w:after="40"/>
            </w:pPr>
            <w:r>
              <w:rPr>
                <w:sz w:val="18"/>
              </w:rPr>
              <w:t>V15</w:t>
            </w:r>
          </w:p>
        </w:tc>
        <w:tc>
          <w:tcPr>
            <w:tcW w:w="2630" w:type="dxa"/>
          </w:tcPr>
          <w:p w14:paraId="499CD07A" w14:textId="77777777" w:rsidR="000667EF" w:rsidRDefault="00000000">
            <w:pPr>
              <w:spacing w:before="40" w:after="40"/>
            </w:pPr>
            <w:r>
              <w:rPr>
                <w:sz w:val="18"/>
              </w:rPr>
              <w:t>Incoming temper suitable</w:t>
            </w:r>
          </w:p>
        </w:tc>
        <w:tc>
          <w:tcPr>
            <w:tcW w:w="2630" w:type="dxa"/>
          </w:tcPr>
          <w:p w14:paraId="1FF6A918" w14:textId="77777777" w:rsidR="000667EF" w:rsidRDefault="00000000">
            <w:pPr>
              <w:spacing w:before="40" w:after="40"/>
            </w:pPr>
            <w:r>
              <w:rPr>
                <w:sz w:val="18"/>
              </w:rPr>
              <w:t>Matches expected condition</w:t>
            </w:r>
          </w:p>
        </w:tc>
        <w:tc>
          <w:tcPr>
            <w:tcW w:w="2630" w:type="dxa"/>
          </w:tcPr>
          <w:p w14:paraId="54C1D037" w14:textId="77777777" w:rsidR="000667EF" w:rsidRDefault="00000000">
            <w:pPr>
              <w:spacing w:before="40" w:after="40"/>
            </w:pPr>
            <w:r>
              <w:rPr>
                <w:sz w:val="18"/>
              </w:rPr>
              <w:t>Warning</w:t>
            </w:r>
          </w:p>
        </w:tc>
      </w:tr>
      <w:tr w:rsidR="000667EF" w14:paraId="453EB613" w14:textId="77777777">
        <w:tc>
          <w:tcPr>
            <w:tcW w:w="2630" w:type="dxa"/>
          </w:tcPr>
          <w:p w14:paraId="65E7D5DD" w14:textId="77777777" w:rsidR="000667EF" w:rsidRDefault="00000000">
            <w:pPr>
              <w:spacing w:before="40" w:after="40"/>
            </w:pPr>
            <w:r>
              <w:rPr>
                <w:sz w:val="18"/>
              </w:rPr>
              <w:t>V16</w:t>
            </w:r>
          </w:p>
        </w:tc>
        <w:tc>
          <w:tcPr>
            <w:tcW w:w="2630" w:type="dxa"/>
          </w:tcPr>
          <w:p w14:paraId="0A047587" w14:textId="77777777" w:rsidR="000667EF" w:rsidRDefault="00000000">
            <w:pPr>
              <w:spacing w:before="40" w:after="40"/>
            </w:pPr>
            <w:r>
              <w:rPr>
                <w:sz w:val="18"/>
              </w:rPr>
              <w:t>Finished temper achievable</w:t>
            </w:r>
          </w:p>
        </w:tc>
        <w:tc>
          <w:tcPr>
            <w:tcW w:w="2630" w:type="dxa"/>
          </w:tcPr>
          <w:p w14:paraId="681D6148" w14:textId="77777777" w:rsidR="000667EF" w:rsidRDefault="00000000">
            <w:pPr>
              <w:spacing w:before="40" w:after="40"/>
            </w:pPr>
            <w:r>
              <w:rPr>
                <w:sz w:val="18"/>
              </w:rPr>
              <w:t>Cold work consistent with target temper</w:t>
            </w:r>
          </w:p>
        </w:tc>
        <w:tc>
          <w:tcPr>
            <w:tcW w:w="2630" w:type="dxa"/>
          </w:tcPr>
          <w:p w14:paraId="4A29EB8F" w14:textId="77777777" w:rsidR="000667EF" w:rsidRDefault="00000000">
            <w:pPr>
              <w:spacing w:before="40" w:after="40"/>
            </w:pPr>
            <w:r>
              <w:rPr>
                <w:sz w:val="18"/>
              </w:rPr>
              <w:t>Warning</w:t>
            </w:r>
          </w:p>
        </w:tc>
      </w:tr>
    </w:tbl>
    <w:p w14:paraId="11DBCAAD" w14:textId="77777777" w:rsidR="000667EF" w:rsidRDefault="000667EF">
      <w:pPr>
        <w:spacing w:after="80"/>
      </w:pPr>
    </w:p>
    <w:p w14:paraId="37FB052C" w14:textId="77777777" w:rsidR="000667EF" w:rsidRDefault="00000000">
      <w:pPr>
        <w:pStyle w:val="Heading2"/>
      </w:pPr>
      <w:bookmarkStart w:id="69" w:name="_Toc236485935"/>
      <w:r>
        <w:rPr>
          <w:rFonts w:ascii="Calibri" w:hAnsi="Calibri"/>
          <w:b w:val="0"/>
          <w:color w:val="1F3864"/>
        </w:rPr>
        <w:t>8.3 Machine Capability Validations</w:t>
      </w:r>
      <w:bookmarkEnd w:id="69"/>
    </w:p>
    <w:tbl>
      <w:tblPr>
        <w:tblStyle w:val="TableGrid"/>
        <w:tblW w:w="0" w:type="auto"/>
        <w:tblLook w:val="04A0" w:firstRow="1" w:lastRow="0" w:firstColumn="1" w:lastColumn="0" w:noHBand="0" w:noVBand="1"/>
      </w:tblPr>
      <w:tblGrid>
        <w:gridCol w:w="2630"/>
        <w:gridCol w:w="2630"/>
        <w:gridCol w:w="2630"/>
        <w:gridCol w:w="2630"/>
      </w:tblGrid>
      <w:tr w:rsidR="000667EF" w14:paraId="6D09FE49" w14:textId="77777777">
        <w:trPr>
          <w:tblHeader/>
        </w:trPr>
        <w:tc>
          <w:tcPr>
            <w:tcW w:w="2630" w:type="dxa"/>
            <w:shd w:val="clear" w:color="auto" w:fill="D9E2F3"/>
          </w:tcPr>
          <w:p w14:paraId="340236E9" w14:textId="77777777" w:rsidR="000667EF" w:rsidRDefault="00000000">
            <w:pPr>
              <w:spacing w:before="40" w:after="40"/>
            </w:pPr>
            <w:r>
              <w:rPr>
                <w:b/>
                <w:sz w:val="18"/>
              </w:rPr>
              <w:t>ID</w:t>
            </w:r>
          </w:p>
        </w:tc>
        <w:tc>
          <w:tcPr>
            <w:tcW w:w="2630" w:type="dxa"/>
            <w:shd w:val="clear" w:color="auto" w:fill="D9E2F3"/>
          </w:tcPr>
          <w:p w14:paraId="54015EE3" w14:textId="77777777" w:rsidR="000667EF" w:rsidRDefault="00000000">
            <w:pPr>
              <w:spacing w:before="40" w:after="40"/>
            </w:pPr>
            <w:r>
              <w:rPr>
                <w:b/>
                <w:sz w:val="18"/>
              </w:rPr>
              <w:t>Check</w:t>
            </w:r>
          </w:p>
        </w:tc>
        <w:tc>
          <w:tcPr>
            <w:tcW w:w="2630" w:type="dxa"/>
            <w:shd w:val="clear" w:color="auto" w:fill="D9E2F3"/>
          </w:tcPr>
          <w:p w14:paraId="53A206ED" w14:textId="77777777" w:rsidR="000667EF" w:rsidRDefault="00000000">
            <w:pPr>
              <w:spacing w:before="40" w:after="40"/>
            </w:pPr>
            <w:r>
              <w:rPr>
                <w:b/>
                <w:sz w:val="18"/>
              </w:rPr>
              <w:t>Criterion</w:t>
            </w:r>
          </w:p>
        </w:tc>
        <w:tc>
          <w:tcPr>
            <w:tcW w:w="2630" w:type="dxa"/>
            <w:shd w:val="clear" w:color="auto" w:fill="D9E2F3"/>
          </w:tcPr>
          <w:p w14:paraId="09F0917C" w14:textId="77777777" w:rsidR="000667EF" w:rsidRDefault="00000000">
            <w:pPr>
              <w:spacing w:before="40" w:after="40"/>
            </w:pPr>
            <w:r>
              <w:rPr>
                <w:b/>
                <w:sz w:val="18"/>
              </w:rPr>
              <w:t>Severity</w:t>
            </w:r>
          </w:p>
        </w:tc>
      </w:tr>
      <w:tr w:rsidR="000667EF" w14:paraId="20FF9BF4" w14:textId="77777777">
        <w:tc>
          <w:tcPr>
            <w:tcW w:w="2630" w:type="dxa"/>
          </w:tcPr>
          <w:p w14:paraId="336D3839" w14:textId="77777777" w:rsidR="000667EF" w:rsidRDefault="00000000">
            <w:pPr>
              <w:spacing w:before="40" w:after="40"/>
            </w:pPr>
            <w:r>
              <w:rPr>
                <w:sz w:val="18"/>
              </w:rPr>
              <w:t>V17</w:t>
            </w:r>
          </w:p>
        </w:tc>
        <w:tc>
          <w:tcPr>
            <w:tcW w:w="2630" w:type="dxa"/>
          </w:tcPr>
          <w:p w14:paraId="0012A65F" w14:textId="77777777" w:rsidR="000667EF" w:rsidRDefault="00000000">
            <w:pPr>
              <w:spacing w:before="40" w:after="40"/>
            </w:pPr>
            <w:r>
              <w:rPr>
                <w:sz w:val="18"/>
              </w:rPr>
              <w:t>Target gauge within every active stand's range</w:t>
            </w:r>
          </w:p>
        </w:tc>
        <w:tc>
          <w:tcPr>
            <w:tcW w:w="2630" w:type="dxa"/>
          </w:tcPr>
          <w:p w14:paraId="66853ECF" w14:textId="77777777" w:rsidR="000667EF" w:rsidRDefault="00000000">
            <w:pPr>
              <w:spacing w:before="40" w:after="40"/>
            </w:pPr>
            <w:r>
              <w:rPr>
                <w:sz w:val="18"/>
              </w:rPr>
              <w:t>Min ≤ gauge ≤ max, per stand</w:t>
            </w:r>
          </w:p>
        </w:tc>
        <w:tc>
          <w:tcPr>
            <w:tcW w:w="2630" w:type="dxa"/>
          </w:tcPr>
          <w:p w14:paraId="20C7832A" w14:textId="77777777" w:rsidR="000667EF" w:rsidRDefault="00000000">
            <w:pPr>
              <w:spacing w:before="40" w:after="40"/>
            </w:pPr>
            <w:r>
              <w:rPr>
                <w:sz w:val="18"/>
              </w:rPr>
              <w:t>Error</w:t>
            </w:r>
          </w:p>
        </w:tc>
      </w:tr>
      <w:tr w:rsidR="000667EF" w14:paraId="16DF5570" w14:textId="77777777">
        <w:tc>
          <w:tcPr>
            <w:tcW w:w="2630" w:type="dxa"/>
          </w:tcPr>
          <w:p w14:paraId="090EB43D" w14:textId="77777777" w:rsidR="000667EF" w:rsidRDefault="00000000">
            <w:pPr>
              <w:spacing w:before="40" w:after="40"/>
            </w:pPr>
            <w:r>
              <w:rPr>
                <w:sz w:val="18"/>
              </w:rPr>
              <w:t>V18</w:t>
            </w:r>
          </w:p>
        </w:tc>
        <w:tc>
          <w:tcPr>
            <w:tcW w:w="2630" w:type="dxa"/>
          </w:tcPr>
          <w:p w14:paraId="14253E69" w14:textId="77777777" w:rsidR="000667EF" w:rsidRDefault="00000000">
            <w:pPr>
              <w:spacing w:before="40" w:after="40"/>
            </w:pPr>
            <w:r>
              <w:rPr>
                <w:sz w:val="18"/>
              </w:rPr>
              <w:t>Target width within every active stand's range</w:t>
            </w:r>
          </w:p>
        </w:tc>
        <w:tc>
          <w:tcPr>
            <w:tcW w:w="2630" w:type="dxa"/>
          </w:tcPr>
          <w:p w14:paraId="73D80919" w14:textId="77777777" w:rsidR="000667EF" w:rsidRDefault="00000000">
            <w:pPr>
              <w:spacing w:before="40" w:after="40"/>
            </w:pPr>
            <w:r>
              <w:rPr>
                <w:sz w:val="18"/>
              </w:rPr>
              <w:t>Min ≤ width ≤ max, per stand</w:t>
            </w:r>
          </w:p>
        </w:tc>
        <w:tc>
          <w:tcPr>
            <w:tcW w:w="2630" w:type="dxa"/>
          </w:tcPr>
          <w:p w14:paraId="41E204CF" w14:textId="77777777" w:rsidR="000667EF" w:rsidRDefault="00000000">
            <w:pPr>
              <w:spacing w:before="40" w:after="40"/>
            </w:pPr>
            <w:r>
              <w:rPr>
                <w:sz w:val="18"/>
              </w:rPr>
              <w:t>Error</w:t>
            </w:r>
          </w:p>
        </w:tc>
      </w:tr>
      <w:tr w:rsidR="000667EF" w14:paraId="12AB8A46" w14:textId="77777777">
        <w:tc>
          <w:tcPr>
            <w:tcW w:w="2630" w:type="dxa"/>
          </w:tcPr>
          <w:p w14:paraId="10DD742B" w14:textId="77777777" w:rsidR="000667EF" w:rsidRDefault="00000000">
            <w:pPr>
              <w:spacing w:before="40" w:after="40"/>
            </w:pPr>
            <w:r>
              <w:rPr>
                <w:sz w:val="18"/>
              </w:rPr>
              <w:t>V19</w:t>
            </w:r>
          </w:p>
        </w:tc>
        <w:tc>
          <w:tcPr>
            <w:tcW w:w="2630" w:type="dxa"/>
          </w:tcPr>
          <w:p w14:paraId="1ABE5E3B" w14:textId="77777777" w:rsidR="000667EF" w:rsidRDefault="00000000">
            <w:pPr>
              <w:spacing w:before="40" w:after="40"/>
            </w:pPr>
            <w:r>
              <w:rPr>
                <w:sz w:val="18"/>
              </w:rPr>
              <w:t>Intermediate gauges within stand ranges</w:t>
            </w:r>
          </w:p>
        </w:tc>
        <w:tc>
          <w:tcPr>
            <w:tcW w:w="2630" w:type="dxa"/>
          </w:tcPr>
          <w:p w14:paraId="1431B149" w14:textId="77777777" w:rsidR="000667EF" w:rsidRDefault="00000000">
            <w:pPr>
              <w:spacing w:before="40" w:after="40"/>
            </w:pPr>
            <w:r>
              <w:rPr>
                <w:sz w:val="18"/>
              </w:rPr>
              <w:t>Checked at every stage, not only the final</w:t>
            </w:r>
          </w:p>
        </w:tc>
        <w:tc>
          <w:tcPr>
            <w:tcW w:w="2630" w:type="dxa"/>
          </w:tcPr>
          <w:p w14:paraId="516B0BAB" w14:textId="77777777" w:rsidR="000667EF" w:rsidRDefault="00000000">
            <w:pPr>
              <w:spacing w:before="40" w:after="40"/>
            </w:pPr>
            <w:r>
              <w:rPr>
                <w:sz w:val="18"/>
              </w:rPr>
              <w:t>Error</w:t>
            </w:r>
          </w:p>
        </w:tc>
      </w:tr>
      <w:tr w:rsidR="000667EF" w14:paraId="1469F823" w14:textId="77777777">
        <w:tc>
          <w:tcPr>
            <w:tcW w:w="2630" w:type="dxa"/>
          </w:tcPr>
          <w:p w14:paraId="59E4492A" w14:textId="77777777" w:rsidR="000667EF" w:rsidRDefault="00000000">
            <w:pPr>
              <w:spacing w:before="40" w:after="40"/>
            </w:pPr>
            <w:r>
              <w:rPr>
                <w:sz w:val="18"/>
              </w:rPr>
              <w:t>V20</w:t>
            </w:r>
          </w:p>
        </w:tc>
        <w:tc>
          <w:tcPr>
            <w:tcW w:w="2630" w:type="dxa"/>
          </w:tcPr>
          <w:p w14:paraId="25D7B0C4" w14:textId="77777777" w:rsidR="000667EF" w:rsidRDefault="00000000">
            <w:pPr>
              <w:spacing w:before="40" w:after="40"/>
            </w:pPr>
            <w:r>
              <w:rPr>
                <w:sz w:val="18"/>
              </w:rPr>
              <w:t>Roll separating force within capacity</w:t>
            </w:r>
          </w:p>
        </w:tc>
        <w:tc>
          <w:tcPr>
            <w:tcW w:w="2630" w:type="dxa"/>
          </w:tcPr>
          <w:p w14:paraId="5EA5273E" w14:textId="77777777" w:rsidR="000667EF" w:rsidRDefault="00000000">
            <w:pPr>
              <w:spacing w:before="40" w:after="40"/>
            </w:pPr>
            <w:r>
              <w:rPr>
                <w:rFonts w:ascii="Consolas" w:hAnsi="Consolas"/>
                <w:color w:val="A03030"/>
                <w:sz w:val="18"/>
              </w:rPr>
              <w:t>F ≤ F_max</w:t>
            </w:r>
            <w:r>
              <w:rPr>
                <w:sz w:val="18"/>
              </w:rPr>
              <w:t xml:space="preserve"> per stand</w:t>
            </w:r>
          </w:p>
        </w:tc>
        <w:tc>
          <w:tcPr>
            <w:tcW w:w="2630" w:type="dxa"/>
          </w:tcPr>
          <w:p w14:paraId="00DF5FC7" w14:textId="77777777" w:rsidR="000667EF" w:rsidRDefault="00000000">
            <w:pPr>
              <w:spacing w:before="40" w:after="40"/>
            </w:pPr>
            <w:r>
              <w:rPr>
                <w:sz w:val="18"/>
              </w:rPr>
              <w:t>Error</w:t>
            </w:r>
          </w:p>
        </w:tc>
      </w:tr>
      <w:tr w:rsidR="000667EF" w14:paraId="45940639" w14:textId="77777777">
        <w:tc>
          <w:tcPr>
            <w:tcW w:w="2630" w:type="dxa"/>
          </w:tcPr>
          <w:p w14:paraId="40611BF3" w14:textId="77777777" w:rsidR="000667EF" w:rsidRDefault="00000000">
            <w:pPr>
              <w:spacing w:before="40" w:after="40"/>
            </w:pPr>
            <w:r>
              <w:rPr>
                <w:sz w:val="18"/>
              </w:rPr>
              <w:t>V21</w:t>
            </w:r>
          </w:p>
        </w:tc>
        <w:tc>
          <w:tcPr>
            <w:tcW w:w="2630" w:type="dxa"/>
          </w:tcPr>
          <w:p w14:paraId="687A1852" w14:textId="77777777" w:rsidR="000667EF" w:rsidRDefault="00000000">
            <w:pPr>
              <w:spacing w:before="40" w:after="40"/>
            </w:pPr>
            <w:r>
              <w:rPr>
                <w:sz w:val="18"/>
              </w:rPr>
              <w:t>Drive power within rating</w:t>
            </w:r>
          </w:p>
        </w:tc>
        <w:tc>
          <w:tcPr>
            <w:tcW w:w="2630" w:type="dxa"/>
          </w:tcPr>
          <w:p w14:paraId="2F03FE9F" w14:textId="77777777" w:rsidR="000667EF" w:rsidRDefault="00000000">
            <w:pPr>
              <w:spacing w:before="40" w:after="40"/>
            </w:pPr>
            <w:r>
              <w:rPr>
                <w:rFonts w:ascii="Consolas" w:hAnsi="Consolas"/>
                <w:color w:val="A03030"/>
                <w:sz w:val="18"/>
              </w:rPr>
              <w:t>P ≤ P_max</w:t>
            </w:r>
            <w:r>
              <w:rPr>
                <w:sz w:val="18"/>
              </w:rPr>
              <w:t xml:space="preserve"> per stand</w:t>
            </w:r>
          </w:p>
        </w:tc>
        <w:tc>
          <w:tcPr>
            <w:tcW w:w="2630" w:type="dxa"/>
          </w:tcPr>
          <w:p w14:paraId="474BE4C4" w14:textId="77777777" w:rsidR="000667EF" w:rsidRDefault="00000000">
            <w:pPr>
              <w:spacing w:before="40" w:after="40"/>
            </w:pPr>
            <w:r>
              <w:rPr>
                <w:sz w:val="18"/>
              </w:rPr>
              <w:t>Error</w:t>
            </w:r>
          </w:p>
        </w:tc>
      </w:tr>
      <w:tr w:rsidR="000667EF" w14:paraId="6D2053B3" w14:textId="77777777">
        <w:tc>
          <w:tcPr>
            <w:tcW w:w="2630" w:type="dxa"/>
          </w:tcPr>
          <w:p w14:paraId="5ABF9C6F" w14:textId="77777777" w:rsidR="000667EF" w:rsidRDefault="00000000">
            <w:pPr>
              <w:spacing w:before="40" w:after="40"/>
            </w:pPr>
            <w:r>
              <w:rPr>
                <w:sz w:val="18"/>
              </w:rPr>
              <w:t>V22</w:t>
            </w:r>
          </w:p>
        </w:tc>
        <w:tc>
          <w:tcPr>
            <w:tcW w:w="2630" w:type="dxa"/>
          </w:tcPr>
          <w:p w14:paraId="03E14577" w14:textId="77777777" w:rsidR="000667EF" w:rsidRDefault="00000000">
            <w:pPr>
              <w:spacing w:before="40" w:after="40"/>
            </w:pPr>
            <w:r>
              <w:rPr>
                <w:sz w:val="18"/>
              </w:rPr>
              <w:t>Required dies available</w:t>
            </w:r>
          </w:p>
        </w:tc>
        <w:tc>
          <w:tcPr>
            <w:tcW w:w="2630" w:type="dxa"/>
          </w:tcPr>
          <w:p w14:paraId="7432925C" w14:textId="77777777" w:rsidR="000667EF" w:rsidRDefault="00000000">
            <w:pPr>
              <w:spacing w:before="40" w:after="40"/>
            </w:pPr>
            <w:r>
              <w:rPr>
                <w:sz w:val="18"/>
              </w:rPr>
              <w:t>Within snap tolerance</w:t>
            </w:r>
          </w:p>
        </w:tc>
        <w:tc>
          <w:tcPr>
            <w:tcW w:w="2630" w:type="dxa"/>
          </w:tcPr>
          <w:p w14:paraId="5325D319" w14:textId="77777777" w:rsidR="000667EF" w:rsidRDefault="00000000">
            <w:pPr>
              <w:spacing w:before="40" w:after="40"/>
            </w:pPr>
            <w:r>
              <w:rPr>
                <w:sz w:val="18"/>
              </w:rPr>
              <w:t>Warning</w:t>
            </w:r>
          </w:p>
        </w:tc>
      </w:tr>
      <w:tr w:rsidR="000667EF" w14:paraId="219E1232" w14:textId="77777777">
        <w:tc>
          <w:tcPr>
            <w:tcW w:w="2630" w:type="dxa"/>
          </w:tcPr>
          <w:p w14:paraId="0C37F045" w14:textId="77777777" w:rsidR="000667EF" w:rsidRDefault="00000000">
            <w:pPr>
              <w:spacing w:before="40" w:after="40"/>
            </w:pPr>
            <w:r>
              <w:rPr>
                <w:sz w:val="18"/>
              </w:rPr>
              <w:t>V23</w:t>
            </w:r>
          </w:p>
        </w:tc>
        <w:tc>
          <w:tcPr>
            <w:tcW w:w="2630" w:type="dxa"/>
          </w:tcPr>
          <w:p w14:paraId="59092C74" w14:textId="77777777" w:rsidR="000667EF" w:rsidRDefault="00000000">
            <w:pPr>
              <w:spacing w:before="40" w:after="40"/>
            </w:pPr>
            <w:r>
              <w:rPr>
                <w:sz w:val="18"/>
              </w:rPr>
              <w:t>Speed within envelope at every stage</w:t>
            </w:r>
          </w:p>
        </w:tc>
        <w:tc>
          <w:tcPr>
            <w:tcW w:w="2630" w:type="dxa"/>
          </w:tcPr>
          <w:p w14:paraId="4FFB507B" w14:textId="77777777" w:rsidR="000667EF" w:rsidRDefault="00000000">
            <w:pPr>
              <w:spacing w:before="40" w:after="40"/>
            </w:pPr>
            <w:r>
              <w:rPr>
                <w:sz w:val="18"/>
              </w:rPr>
              <w:t>Per stage, not only line datum</w:t>
            </w:r>
          </w:p>
        </w:tc>
        <w:tc>
          <w:tcPr>
            <w:tcW w:w="2630" w:type="dxa"/>
          </w:tcPr>
          <w:p w14:paraId="774B5F90" w14:textId="77777777" w:rsidR="000667EF" w:rsidRDefault="00000000">
            <w:pPr>
              <w:spacing w:before="40" w:after="40"/>
            </w:pPr>
            <w:r>
              <w:rPr>
                <w:sz w:val="18"/>
              </w:rPr>
              <w:t>Warning</w:t>
            </w:r>
          </w:p>
        </w:tc>
      </w:tr>
      <w:tr w:rsidR="000667EF" w14:paraId="015AFBBA" w14:textId="77777777">
        <w:tc>
          <w:tcPr>
            <w:tcW w:w="2630" w:type="dxa"/>
          </w:tcPr>
          <w:p w14:paraId="482CDDCF" w14:textId="77777777" w:rsidR="000667EF" w:rsidRDefault="00000000">
            <w:pPr>
              <w:spacing w:before="40" w:after="40"/>
            </w:pPr>
            <w:r>
              <w:rPr>
                <w:sz w:val="18"/>
              </w:rPr>
              <w:t>V24</w:t>
            </w:r>
          </w:p>
        </w:tc>
        <w:tc>
          <w:tcPr>
            <w:tcW w:w="2630" w:type="dxa"/>
          </w:tcPr>
          <w:p w14:paraId="7C461946" w14:textId="77777777" w:rsidR="000667EF" w:rsidRDefault="00000000">
            <w:pPr>
              <w:spacing w:before="40" w:after="40"/>
            </w:pPr>
            <w:r>
              <w:rPr>
                <w:sz w:val="18"/>
              </w:rPr>
              <w:t>Route physically available</w:t>
            </w:r>
          </w:p>
        </w:tc>
        <w:tc>
          <w:tcPr>
            <w:tcW w:w="2630" w:type="dxa"/>
          </w:tcPr>
          <w:p w14:paraId="284492C9" w14:textId="77777777" w:rsidR="000667EF" w:rsidRDefault="00000000">
            <w:pPr>
              <w:spacing w:before="40" w:after="40"/>
            </w:pPr>
            <w:r>
              <w:rPr>
                <w:sz w:val="18"/>
              </w:rPr>
              <w:t>Stands and edgers present on the selected line</w:t>
            </w:r>
          </w:p>
        </w:tc>
        <w:tc>
          <w:tcPr>
            <w:tcW w:w="2630" w:type="dxa"/>
          </w:tcPr>
          <w:p w14:paraId="69BFE256" w14:textId="77777777" w:rsidR="000667EF" w:rsidRDefault="00000000">
            <w:pPr>
              <w:spacing w:before="40" w:after="40"/>
            </w:pPr>
            <w:r>
              <w:rPr>
                <w:sz w:val="18"/>
              </w:rPr>
              <w:t>Error</w:t>
            </w:r>
          </w:p>
        </w:tc>
      </w:tr>
    </w:tbl>
    <w:p w14:paraId="1A77B310" w14:textId="77777777" w:rsidR="000667EF" w:rsidRDefault="000667EF">
      <w:pPr>
        <w:spacing w:after="80"/>
      </w:pPr>
    </w:p>
    <w:p w14:paraId="7D1D31E5" w14:textId="77777777" w:rsidR="000667EF" w:rsidRDefault="00000000">
      <w:pPr>
        <w:pBdr>
          <w:left w:val="single" w:sz="18" w:space="0" w:color="4472C4"/>
        </w:pBdr>
        <w:spacing w:before="120"/>
        <w:ind w:left="480"/>
      </w:pPr>
      <w:r>
        <w:rPr>
          <w:b/>
        </w:rPr>
        <w:t>V17–V19 together.</w:t>
      </w:r>
      <w:r>
        <w:t xml:space="preserve"> Checking only the </w:t>
      </w:r>
      <w:r>
        <w:rPr>
          <w:i/>
        </w:rPr>
        <w:t>final</w:t>
      </w:r>
      <w:r>
        <w:t xml:space="preserve"> gauge against the </w:t>
      </w:r>
      <w:r>
        <w:rPr>
          <w:i/>
        </w:rPr>
        <w:t>machine</w:t>
      </w:r>
      <w:r>
        <w:t xml:space="preserve"> is insufficient. Each stand has its own range, and the </w:t>
      </w:r>
      <w:r>
        <w:rPr>
          <w:b/>
        </w:rPr>
        <w:t>intermediate</w:t>
      </w:r>
      <w:r>
        <w:t xml:space="preserve"> gauges must clear the stands they pass through. A target that is within FM1's range but outside the finishing stands' range is feasible on FL1 and infeasible on the hybrid route — and only a per-stand, per-stage check finds that.</w:t>
      </w:r>
    </w:p>
    <w:p w14:paraId="641015AA" w14:textId="77777777" w:rsidR="000667EF" w:rsidRDefault="00000000">
      <w:pPr>
        <w:pStyle w:val="Heading2"/>
      </w:pPr>
      <w:bookmarkStart w:id="70" w:name="_Toc236485936"/>
      <w:r>
        <w:rPr>
          <w:rFonts w:ascii="Calibri" w:hAnsi="Calibri"/>
          <w:b w:val="0"/>
          <w:color w:val="1F3864"/>
        </w:rPr>
        <w:t>8.4 Quality Validations</w:t>
      </w:r>
      <w:bookmarkEnd w:id="70"/>
    </w:p>
    <w:tbl>
      <w:tblPr>
        <w:tblStyle w:val="TableGrid"/>
        <w:tblW w:w="0" w:type="auto"/>
        <w:tblLook w:val="04A0" w:firstRow="1" w:lastRow="0" w:firstColumn="1" w:lastColumn="0" w:noHBand="0" w:noVBand="1"/>
      </w:tblPr>
      <w:tblGrid>
        <w:gridCol w:w="2630"/>
        <w:gridCol w:w="2630"/>
        <w:gridCol w:w="2630"/>
        <w:gridCol w:w="2630"/>
      </w:tblGrid>
      <w:tr w:rsidR="000667EF" w14:paraId="3BA814F6" w14:textId="77777777">
        <w:trPr>
          <w:tblHeader/>
        </w:trPr>
        <w:tc>
          <w:tcPr>
            <w:tcW w:w="2630" w:type="dxa"/>
            <w:shd w:val="clear" w:color="auto" w:fill="D9E2F3"/>
          </w:tcPr>
          <w:p w14:paraId="581BF98A" w14:textId="77777777" w:rsidR="000667EF" w:rsidRDefault="00000000">
            <w:pPr>
              <w:spacing w:before="40" w:after="40"/>
            </w:pPr>
            <w:r>
              <w:rPr>
                <w:b/>
                <w:sz w:val="18"/>
              </w:rPr>
              <w:t>ID</w:t>
            </w:r>
          </w:p>
        </w:tc>
        <w:tc>
          <w:tcPr>
            <w:tcW w:w="2630" w:type="dxa"/>
            <w:shd w:val="clear" w:color="auto" w:fill="D9E2F3"/>
          </w:tcPr>
          <w:p w14:paraId="44411AB8" w14:textId="77777777" w:rsidR="000667EF" w:rsidRDefault="00000000">
            <w:pPr>
              <w:spacing w:before="40" w:after="40"/>
            </w:pPr>
            <w:r>
              <w:rPr>
                <w:b/>
                <w:sz w:val="18"/>
              </w:rPr>
              <w:t>Check</w:t>
            </w:r>
          </w:p>
        </w:tc>
        <w:tc>
          <w:tcPr>
            <w:tcW w:w="2630" w:type="dxa"/>
            <w:shd w:val="clear" w:color="auto" w:fill="D9E2F3"/>
          </w:tcPr>
          <w:p w14:paraId="10AADACA" w14:textId="77777777" w:rsidR="000667EF" w:rsidRDefault="00000000">
            <w:pPr>
              <w:spacing w:before="40" w:after="40"/>
            </w:pPr>
            <w:r>
              <w:rPr>
                <w:b/>
                <w:sz w:val="18"/>
              </w:rPr>
              <w:t>Criterion</w:t>
            </w:r>
          </w:p>
        </w:tc>
        <w:tc>
          <w:tcPr>
            <w:tcW w:w="2630" w:type="dxa"/>
            <w:shd w:val="clear" w:color="auto" w:fill="D9E2F3"/>
          </w:tcPr>
          <w:p w14:paraId="059837FA" w14:textId="77777777" w:rsidR="000667EF" w:rsidRDefault="00000000">
            <w:pPr>
              <w:spacing w:before="40" w:after="40"/>
            </w:pPr>
            <w:r>
              <w:rPr>
                <w:b/>
                <w:sz w:val="18"/>
              </w:rPr>
              <w:t>Severity</w:t>
            </w:r>
          </w:p>
        </w:tc>
      </w:tr>
      <w:tr w:rsidR="000667EF" w14:paraId="11FD52C3" w14:textId="77777777">
        <w:tc>
          <w:tcPr>
            <w:tcW w:w="2630" w:type="dxa"/>
          </w:tcPr>
          <w:p w14:paraId="3A39027A" w14:textId="77777777" w:rsidR="000667EF" w:rsidRDefault="00000000">
            <w:pPr>
              <w:spacing w:before="40" w:after="40"/>
            </w:pPr>
            <w:r>
              <w:rPr>
                <w:sz w:val="18"/>
              </w:rPr>
              <w:t>V25</w:t>
            </w:r>
          </w:p>
        </w:tc>
        <w:tc>
          <w:tcPr>
            <w:tcW w:w="2630" w:type="dxa"/>
          </w:tcPr>
          <w:p w14:paraId="3820C562" w14:textId="77777777" w:rsidR="000667EF" w:rsidRDefault="00000000">
            <w:pPr>
              <w:spacing w:before="40" w:after="40"/>
            </w:pPr>
            <w:r>
              <w:rPr>
                <w:sz w:val="18"/>
              </w:rPr>
              <w:t>Tolerance band within process capability</w:t>
            </w:r>
          </w:p>
        </w:tc>
        <w:tc>
          <w:tcPr>
            <w:tcW w:w="2630" w:type="dxa"/>
          </w:tcPr>
          <w:p w14:paraId="5C4109E1" w14:textId="77777777" w:rsidR="000667EF" w:rsidRDefault="00000000">
            <w:pPr>
              <w:spacing w:before="40" w:after="40"/>
            </w:pPr>
            <w:r>
              <w:rPr>
                <w:sz w:val="18"/>
              </w:rPr>
              <w:t>Band ≥ demonstrated capability</w:t>
            </w:r>
          </w:p>
        </w:tc>
        <w:tc>
          <w:tcPr>
            <w:tcW w:w="2630" w:type="dxa"/>
          </w:tcPr>
          <w:p w14:paraId="4624EF4E" w14:textId="77777777" w:rsidR="000667EF" w:rsidRDefault="00000000">
            <w:pPr>
              <w:spacing w:before="40" w:after="40"/>
            </w:pPr>
            <w:r>
              <w:rPr>
                <w:sz w:val="18"/>
              </w:rPr>
              <w:t>Warning</w:t>
            </w:r>
          </w:p>
        </w:tc>
      </w:tr>
      <w:tr w:rsidR="000667EF" w14:paraId="0767EFAC" w14:textId="77777777">
        <w:tc>
          <w:tcPr>
            <w:tcW w:w="2630" w:type="dxa"/>
          </w:tcPr>
          <w:p w14:paraId="3E5CCAFF" w14:textId="77777777" w:rsidR="000667EF" w:rsidRDefault="00000000">
            <w:pPr>
              <w:spacing w:before="40" w:after="40"/>
            </w:pPr>
            <w:r>
              <w:rPr>
                <w:sz w:val="18"/>
              </w:rPr>
              <w:t>V26</w:t>
            </w:r>
          </w:p>
        </w:tc>
        <w:tc>
          <w:tcPr>
            <w:tcW w:w="2630" w:type="dxa"/>
          </w:tcPr>
          <w:p w14:paraId="08E46F68" w14:textId="77777777" w:rsidR="000667EF" w:rsidRDefault="00000000">
            <w:pPr>
              <w:spacing w:before="40" w:after="40"/>
            </w:pPr>
            <w:r>
              <w:rPr>
                <w:sz w:val="18"/>
              </w:rPr>
              <w:t>Aspect ratio within normal range</w:t>
            </w:r>
          </w:p>
        </w:tc>
        <w:tc>
          <w:tcPr>
            <w:tcW w:w="2630" w:type="dxa"/>
          </w:tcPr>
          <w:p w14:paraId="3E92A94C" w14:textId="77777777" w:rsidR="000667EF" w:rsidRDefault="00000000">
            <w:pPr>
              <w:spacing w:before="40" w:after="40"/>
            </w:pPr>
            <w:r>
              <w:rPr>
                <w:sz w:val="18"/>
              </w:rPr>
              <w:t>Below verification threshold</w:t>
            </w:r>
          </w:p>
        </w:tc>
        <w:tc>
          <w:tcPr>
            <w:tcW w:w="2630" w:type="dxa"/>
          </w:tcPr>
          <w:p w14:paraId="1B758B26" w14:textId="77777777" w:rsidR="000667EF" w:rsidRDefault="00000000">
            <w:pPr>
              <w:spacing w:before="40" w:after="40"/>
            </w:pPr>
            <w:r>
              <w:rPr>
                <w:sz w:val="18"/>
              </w:rPr>
              <w:t>Warning</w:t>
            </w:r>
          </w:p>
        </w:tc>
      </w:tr>
      <w:tr w:rsidR="000667EF" w14:paraId="71D6E570" w14:textId="77777777">
        <w:tc>
          <w:tcPr>
            <w:tcW w:w="2630" w:type="dxa"/>
          </w:tcPr>
          <w:p w14:paraId="39625C2C" w14:textId="77777777" w:rsidR="000667EF" w:rsidRDefault="00000000">
            <w:pPr>
              <w:spacing w:before="40" w:after="40"/>
            </w:pPr>
            <w:r>
              <w:rPr>
                <w:sz w:val="18"/>
              </w:rPr>
              <w:t>V27</w:t>
            </w:r>
          </w:p>
        </w:tc>
        <w:tc>
          <w:tcPr>
            <w:tcW w:w="2630" w:type="dxa"/>
          </w:tcPr>
          <w:p w14:paraId="0D76D0CA" w14:textId="77777777" w:rsidR="000667EF" w:rsidRDefault="00000000">
            <w:pPr>
              <w:spacing w:before="40" w:after="40"/>
            </w:pPr>
            <w:r>
              <w:rPr>
                <w:sz w:val="18"/>
              </w:rPr>
              <w:t>Edge profile achievable on the selected route</w:t>
            </w:r>
          </w:p>
        </w:tc>
        <w:tc>
          <w:tcPr>
            <w:tcW w:w="2630" w:type="dxa"/>
          </w:tcPr>
          <w:p w14:paraId="22348FD4" w14:textId="77777777" w:rsidR="000667EF" w:rsidRDefault="00000000">
            <w:pPr>
              <w:spacing w:before="40" w:after="40"/>
            </w:pPr>
            <w:r>
              <w:rPr>
                <w:sz w:val="18"/>
              </w:rPr>
              <w:t>Edger present where required</w:t>
            </w:r>
          </w:p>
        </w:tc>
        <w:tc>
          <w:tcPr>
            <w:tcW w:w="2630" w:type="dxa"/>
          </w:tcPr>
          <w:p w14:paraId="557E8591" w14:textId="77777777" w:rsidR="000667EF" w:rsidRDefault="00000000">
            <w:pPr>
              <w:spacing w:before="40" w:after="40"/>
            </w:pPr>
            <w:r>
              <w:rPr>
                <w:sz w:val="18"/>
              </w:rPr>
              <w:t>Error</w:t>
            </w:r>
          </w:p>
        </w:tc>
      </w:tr>
      <w:tr w:rsidR="000667EF" w14:paraId="50796D81" w14:textId="77777777">
        <w:tc>
          <w:tcPr>
            <w:tcW w:w="2630" w:type="dxa"/>
          </w:tcPr>
          <w:p w14:paraId="5C2CEAC1" w14:textId="77777777" w:rsidR="000667EF" w:rsidRDefault="00000000">
            <w:pPr>
              <w:spacing w:before="40" w:after="40"/>
            </w:pPr>
            <w:r>
              <w:rPr>
                <w:sz w:val="18"/>
              </w:rPr>
              <w:lastRenderedPageBreak/>
              <w:t>V28</w:t>
            </w:r>
          </w:p>
        </w:tc>
        <w:tc>
          <w:tcPr>
            <w:tcW w:w="2630" w:type="dxa"/>
          </w:tcPr>
          <w:p w14:paraId="4236CBB3" w14:textId="77777777" w:rsidR="000667EF" w:rsidRDefault="00000000">
            <w:pPr>
              <w:spacing w:before="40" w:after="40"/>
            </w:pPr>
            <w:r>
              <w:rPr>
                <w:sz w:val="18"/>
              </w:rPr>
              <w:t>Surface finish constraints satisfied</w:t>
            </w:r>
          </w:p>
        </w:tc>
        <w:tc>
          <w:tcPr>
            <w:tcW w:w="2630" w:type="dxa"/>
          </w:tcPr>
          <w:p w14:paraId="4B3166D9" w14:textId="77777777" w:rsidR="000667EF" w:rsidRDefault="00000000">
            <w:pPr>
              <w:spacing w:before="40" w:after="40"/>
            </w:pPr>
            <w:r>
              <w:rPr>
                <w:sz w:val="18"/>
              </w:rPr>
              <w:t>Speed and reduction within limits</w:t>
            </w:r>
          </w:p>
        </w:tc>
        <w:tc>
          <w:tcPr>
            <w:tcW w:w="2630" w:type="dxa"/>
          </w:tcPr>
          <w:p w14:paraId="41435DFC" w14:textId="77777777" w:rsidR="000667EF" w:rsidRDefault="00000000">
            <w:pPr>
              <w:spacing w:before="40" w:after="40"/>
            </w:pPr>
            <w:r>
              <w:rPr>
                <w:sz w:val="18"/>
              </w:rPr>
              <w:t>Warning</w:t>
            </w:r>
          </w:p>
        </w:tc>
      </w:tr>
      <w:tr w:rsidR="000667EF" w14:paraId="1D2D46C6" w14:textId="77777777">
        <w:tc>
          <w:tcPr>
            <w:tcW w:w="2630" w:type="dxa"/>
          </w:tcPr>
          <w:p w14:paraId="5D6AC959" w14:textId="77777777" w:rsidR="000667EF" w:rsidRDefault="00000000">
            <w:pPr>
              <w:spacing w:before="40" w:after="40"/>
            </w:pPr>
            <w:r>
              <w:rPr>
                <w:sz w:val="18"/>
              </w:rPr>
              <w:t>V29</w:t>
            </w:r>
          </w:p>
        </w:tc>
        <w:tc>
          <w:tcPr>
            <w:tcW w:w="2630" w:type="dxa"/>
          </w:tcPr>
          <w:p w14:paraId="64BB5337" w14:textId="77777777" w:rsidR="000667EF" w:rsidRDefault="00000000">
            <w:pPr>
              <w:spacing w:before="40" w:after="40"/>
            </w:pPr>
            <w:r>
              <w:rPr>
                <w:sz w:val="18"/>
              </w:rPr>
              <w:t>Certification requirements met</w:t>
            </w:r>
          </w:p>
        </w:tc>
        <w:tc>
          <w:tcPr>
            <w:tcW w:w="2630" w:type="dxa"/>
          </w:tcPr>
          <w:p w14:paraId="017456CD" w14:textId="77777777" w:rsidR="000667EF" w:rsidRDefault="00000000">
            <w:pPr>
              <w:spacing w:before="40" w:after="40"/>
            </w:pPr>
            <w:r>
              <w:rPr>
                <w:sz w:val="18"/>
              </w:rPr>
              <w:t>Enhanced traceability where flagged</w:t>
            </w:r>
          </w:p>
        </w:tc>
        <w:tc>
          <w:tcPr>
            <w:tcW w:w="2630" w:type="dxa"/>
          </w:tcPr>
          <w:p w14:paraId="6732A693" w14:textId="77777777" w:rsidR="000667EF" w:rsidRDefault="00000000">
            <w:pPr>
              <w:spacing w:before="40" w:after="40"/>
            </w:pPr>
            <w:r>
              <w:rPr>
                <w:sz w:val="18"/>
              </w:rPr>
              <w:t>Warning</w:t>
            </w:r>
          </w:p>
        </w:tc>
      </w:tr>
    </w:tbl>
    <w:p w14:paraId="6D00D20C" w14:textId="77777777" w:rsidR="000667EF" w:rsidRDefault="000667EF">
      <w:pPr>
        <w:spacing w:after="80"/>
      </w:pPr>
    </w:p>
    <w:p w14:paraId="5387186F" w14:textId="77777777" w:rsidR="000667EF" w:rsidRDefault="00000000">
      <w:pPr>
        <w:pStyle w:val="Heading2"/>
      </w:pPr>
      <w:bookmarkStart w:id="71" w:name="_Toc236485937"/>
      <w:r>
        <w:rPr>
          <w:rFonts w:ascii="Calibri" w:hAnsi="Calibri"/>
          <w:b w:val="0"/>
          <w:color w:val="1F3864"/>
        </w:rPr>
        <w:t>8.5 Process Parameter Validations</w:t>
      </w:r>
      <w:bookmarkEnd w:id="71"/>
    </w:p>
    <w:tbl>
      <w:tblPr>
        <w:tblStyle w:val="TableGrid"/>
        <w:tblW w:w="0" w:type="auto"/>
        <w:tblLook w:val="04A0" w:firstRow="1" w:lastRow="0" w:firstColumn="1" w:lastColumn="0" w:noHBand="0" w:noVBand="1"/>
      </w:tblPr>
      <w:tblGrid>
        <w:gridCol w:w="2630"/>
        <w:gridCol w:w="2630"/>
        <w:gridCol w:w="2630"/>
        <w:gridCol w:w="2630"/>
      </w:tblGrid>
      <w:tr w:rsidR="000667EF" w14:paraId="5F935D20" w14:textId="77777777">
        <w:trPr>
          <w:tblHeader/>
        </w:trPr>
        <w:tc>
          <w:tcPr>
            <w:tcW w:w="2630" w:type="dxa"/>
            <w:shd w:val="clear" w:color="auto" w:fill="D9E2F3"/>
          </w:tcPr>
          <w:p w14:paraId="00C140C1" w14:textId="77777777" w:rsidR="000667EF" w:rsidRDefault="00000000">
            <w:pPr>
              <w:spacing w:before="40" w:after="40"/>
            </w:pPr>
            <w:r>
              <w:rPr>
                <w:b/>
                <w:sz w:val="18"/>
              </w:rPr>
              <w:t>ID</w:t>
            </w:r>
          </w:p>
        </w:tc>
        <w:tc>
          <w:tcPr>
            <w:tcW w:w="2630" w:type="dxa"/>
            <w:shd w:val="clear" w:color="auto" w:fill="D9E2F3"/>
          </w:tcPr>
          <w:p w14:paraId="10DDEB35" w14:textId="77777777" w:rsidR="000667EF" w:rsidRDefault="00000000">
            <w:pPr>
              <w:spacing w:before="40" w:after="40"/>
            </w:pPr>
            <w:r>
              <w:rPr>
                <w:b/>
                <w:sz w:val="18"/>
              </w:rPr>
              <w:t>Check</w:t>
            </w:r>
          </w:p>
        </w:tc>
        <w:tc>
          <w:tcPr>
            <w:tcW w:w="2630" w:type="dxa"/>
            <w:shd w:val="clear" w:color="auto" w:fill="D9E2F3"/>
          </w:tcPr>
          <w:p w14:paraId="2C95017C" w14:textId="77777777" w:rsidR="000667EF" w:rsidRDefault="00000000">
            <w:pPr>
              <w:spacing w:before="40" w:after="40"/>
            </w:pPr>
            <w:r>
              <w:rPr>
                <w:b/>
                <w:sz w:val="18"/>
              </w:rPr>
              <w:t>Criterion</w:t>
            </w:r>
          </w:p>
        </w:tc>
        <w:tc>
          <w:tcPr>
            <w:tcW w:w="2630" w:type="dxa"/>
            <w:shd w:val="clear" w:color="auto" w:fill="D9E2F3"/>
          </w:tcPr>
          <w:p w14:paraId="6B66BDFC" w14:textId="77777777" w:rsidR="000667EF" w:rsidRDefault="00000000">
            <w:pPr>
              <w:spacing w:before="40" w:after="40"/>
            </w:pPr>
            <w:r>
              <w:rPr>
                <w:b/>
                <w:sz w:val="18"/>
              </w:rPr>
              <w:t>Severity</w:t>
            </w:r>
          </w:p>
        </w:tc>
      </w:tr>
      <w:tr w:rsidR="000667EF" w14:paraId="59DC67D0" w14:textId="77777777">
        <w:tc>
          <w:tcPr>
            <w:tcW w:w="2630" w:type="dxa"/>
          </w:tcPr>
          <w:p w14:paraId="33687E80" w14:textId="77777777" w:rsidR="000667EF" w:rsidRDefault="00000000">
            <w:pPr>
              <w:spacing w:before="40" w:after="40"/>
            </w:pPr>
            <w:r>
              <w:rPr>
                <w:sz w:val="18"/>
              </w:rPr>
              <w:t>V30</w:t>
            </w:r>
          </w:p>
        </w:tc>
        <w:tc>
          <w:tcPr>
            <w:tcW w:w="2630" w:type="dxa"/>
          </w:tcPr>
          <w:p w14:paraId="4AC9C13A" w14:textId="77777777" w:rsidR="000667EF" w:rsidRDefault="00000000">
            <w:pPr>
              <w:spacing w:before="40" w:after="40"/>
            </w:pPr>
            <w:r>
              <w:rPr>
                <w:sz w:val="18"/>
              </w:rPr>
              <w:t>All required coefficients present</w:t>
            </w:r>
          </w:p>
        </w:tc>
        <w:tc>
          <w:tcPr>
            <w:tcW w:w="2630" w:type="dxa"/>
          </w:tcPr>
          <w:p w14:paraId="3906A7E9" w14:textId="77777777" w:rsidR="000667EF" w:rsidRDefault="00000000">
            <w:pPr>
              <w:spacing w:before="40" w:after="40"/>
            </w:pPr>
            <w:r>
              <w:rPr>
                <w:sz w:val="18"/>
              </w:rPr>
              <w:t>Spread, friction, mill modulus, flow stress</w:t>
            </w:r>
          </w:p>
        </w:tc>
        <w:tc>
          <w:tcPr>
            <w:tcW w:w="2630" w:type="dxa"/>
          </w:tcPr>
          <w:p w14:paraId="4F646751" w14:textId="77777777" w:rsidR="000667EF" w:rsidRDefault="00000000">
            <w:pPr>
              <w:spacing w:before="40" w:after="40"/>
            </w:pPr>
            <w:r>
              <w:rPr>
                <w:sz w:val="18"/>
              </w:rPr>
              <w:t>Warning</w:t>
            </w:r>
          </w:p>
        </w:tc>
      </w:tr>
      <w:tr w:rsidR="000667EF" w14:paraId="49134469" w14:textId="77777777">
        <w:tc>
          <w:tcPr>
            <w:tcW w:w="2630" w:type="dxa"/>
          </w:tcPr>
          <w:p w14:paraId="77878B26" w14:textId="77777777" w:rsidR="000667EF" w:rsidRDefault="00000000">
            <w:pPr>
              <w:spacing w:before="40" w:after="40"/>
            </w:pPr>
            <w:r>
              <w:rPr>
                <w:sz w:val="18"/>
              </w:rPr>
              <w:t>V31</w:t>
            </w:r>
          </w:p>
        </w:tc>
        <w:tc>
          <w:tcPr>
            <w:tcW w:w="2630" w:type="dxa"/>
          </w:tcPr>
          <w:p w14:paraId="25F222EC" w14:textId="77777777" w:rsidR="000667EF" w:rsidRDefault="00000000">
            <w:pPr>
              <w:spacing w:before="40" w:after="40"/>
            </w:pPr>
            <w:r>
              <w:rPr>
                <w:sz w:val="18"/>
              </w:rPr>
              <w:t>Coefficients within plausible bounds</w:t>
            </w:r>
          </w:p>
        </w:tc>
        <w:tc>
          <w:tcPr>
            <w:tcW w:w="2630" w:type="dxa"/>
          </w:tcPr>
          <w:p w14:paraId="553283C9" w14:textId="77777777" w:rsidR="000667EF" w:rsidRDefault="00000000">
            <w:pPr>
              <w:spacing w:before="40" w:after="40"/>
            </w:pPr>
            <w:r>
              <w:rPr>
                <w:sz w:val="18"/>
              </w:rPr>
              <w:t>Sanity range per parameter</w:t>
            </w:r>
          </w:p>
        </w:tc>
        <w:tc>
          <w:tcPr>
            <w:tcW w:w="2630" w:type="dxa"/>
          </w:tcPr>
          <w:p w14:paraId="0DF69DE0" w14:textId="77777777" w:rsidR="000667EF" w:rsidRDefault="00000000">
            <w:pPr>
              <w:spacing w:before="40" w:after="40"/>
            </w:pPr>
            <w:r>
              <w:rPr>
                <w:sz w:val="18"/>
              </w:rPr>
              <w:t>Warning</w:t>
            </w:r>
          </w:p>
        </w:tc>
      </w:tr>
      <w:tr w:rsidR="000667EF" w14:paraId="56B04DEF" w14:textId="77777777">
        <w:tc>
          <w:tcPr>
            <w:tcW w:w="2630" w:type="dxa"/>
          </w:tcPr>
          <w:p w14:paraId="0334462B" w14:textId="77777777" w:rsidR="000667EF" w:rsidRDefault="00000000">
            <w:pPr>
              <w:spacing w:before="40" w:after="40"/>
            </w:pPr>
            <w:r>
              <w:rPr>
                <w:sz w:val="18"/>
              </w:rPr>
              <w:t>V32</w:t>
            </w:r>
          </w:p>
        </w:tc>
        <w:tc>
          <w:tcPr>
            <w:tcW w:w="2630" w:type="dxa"/>
          </w:tcPr>
          <w:p w14:paraId="077480D1" w14:textId="77777777" w:rsidR="000667EF" w:rsidRDefault="00000000">
            <w:pPr>
              <w:spacing w:before="40" w:after="40"/>
            </w:pPr>
            <w:r>
              <w:rPr>
                <w:sz w:val="18"/>
              </w:rPr>
              <w:t>Coefficient calibration current</w:t>
            </w:r>
          </w:p>
        </w:tc>
        <w:tc>
          <w:tcPr>
            <w:tcW w:w="2630" w:type="dxa"/>
          </w:tcPr>
          <w:p w14:paraId="1B7E9750" w14:textId="77777777" w:rsidR="000667EF" w:rsidRDefault="00000000">
            <w:pPr>
              <w:spacing w:before="40" w:after="40"/>
            </w:pPr>
            <w:r>
              <w:rPr>
                <w:sz w:val="18"/>
              </w:rPr>
              <w:t>Within revalidation interval</w:t>
            </w:r>
          </w:p>
        </w:tc>
        <w:tc>
          <w:tcPr>
            <w:tcW w:w="2630" w:type="dxa"/>
          </w:tcPr>
          <w:p w14:paraId="627FAA2C" w14:textId="77777777" w:rsidR="000667EF" w:rsidRDefault="00000000">
            <w:pPr>
              <w:spacing w:before="40" w:after="40"/>
            </w:pPr>
            <w:r>
              <w:rPr>
                <w:sz w:val="18"/>
              </w:rPr>
              <w:t>Warning</w:t>
            </w:r>
          </w:p>
        </w:tc>
      </w:tr>
    </w:tbl>
    <w:p w14:paraId="44AABA37" w14:textId="77777777" w:rsidR="000667EF" w:rsidRDefault="000667EF">
      <w:pPr>
        <w:spacing w:after="80"/>
      </w:pPr>
    </w:p>
    <w:p w14:paraId="64B6BB80" w14:textId="77777777" w:rsidR="000667EF" w:rsidRDefault="00000000">
      <w:pPr>
        <w:pStyle w:val="Heading2"/>
      </w:pPr>
      <w:bookmarkStart w:id="72" w:name="_Toc236485938"/>
      <w:r>
        <w:rPr>
          <w:rFonts w:ascii="Calibri" w:hAnsi="Calibri"/>
          <w:b w:val="0"/>
          <w:color w:val="1F3864"/>
        </w:rPr>
        <w:t>8.6 Production Feasibility Validations</w:t>
      </w:r>
      <w:bookmarkEnd w:id="72"/>
    </w:p>
    <w:tbl>
      <w:tblPr>
        <w:tblStyle w:val="TableGrid"/>
        <w:tblW w:w="0" w:type="auto"/>
        <w:tblLook w:val="04A0" w:firstRow="1" w:lastRow="0" w:firstColumn="1" w:lastColumn="0" w:noHBand="0" w:noVBand="1"/>
      </w:tblPr>
      <w:tblGrid>
        <w:gridCol w:w="2630"/>
        <w:gridCol w:w="2630"/>
        <w:gridCol w:w="2630"/>
        <w:gridCol w:w="2630"/>
      </w:tblGrid>
      <w:tr w:rsidR="000667EF" w14:paraId="3C2F1257" w14:textId="77777777">
        <w:trPr>
          <w:tblHeader/>
        </w:trPr>
        <w:tc>
          <w:tcPr>
            <w:tcW w:w="2630" w:type="dxa"/>
            <w:shd w:val="clear" w:color="auto" w:fill="D9E2F3"/>
          </w:tcPr>
          <w:p w14:paraId="51441070" w14:textId="77777777" w:rsidR="000667EF" w:rsidRDefault="00000000">
            <w:pPr>
              <w:spacing w:before="40" w:after="40"/>
            </w:pPr>
            <w:r>
              <w:rPr>
                <w:b/>
                <w:sz w:val="18"/>
              </w:rPr>
              <w:t>ID</w:t>
            </w:r>
          </w:p>
        </w:tc>
        <w:tc>
          <w:tcPr>
            <w:tcW w:w="2630" w:type="dxa"/>
            <w:shd w:val="clear" w:color="auto" w:fill="D9E2F3"/>
          </w:tcPr>
          <w:p w14:paraId="3B378AF4" w14:textId="77777777" w:rsidR="000667EF" w:rsidRDefault="00000000">
            <w:pPr>
              <w:spacing w:before="40" w:after="40"/>
            </w:pPr>
            <w:r>
              <w:rPr>
                <w:b/>
                <w:sz w:val="18"/>
              </w:rPr>
              <w:t>Check</w:t>
            </w:r>
          </w:p>
        </w:tc>
        <w:tc>
          <w:tcPr>
            <w:tcW w:w="2630" w:type="dxa"/>
            <w:shd w:val="clear" w:color="auto" w:fill="D9E2F3"/>
          </w:tcPr>
          <w:p w14:paraId="5CDA8C8E" w14:textId="77777777" w:rsidR="000667EF" w:rsidRDefault="00000000">
            <w:pPr>
              <w:spacing w:before="40" w:after="40"/>
            </w:pPr>
            <w:r>
              <w:rPr>
                <w:b/>
                <w:sz w:val="18"/>
              </w:rPr>
              <w:t>Criterion</w:t>
            </w:r>
          </w:p>
        </w:tc>
        <w:tc>
          <w:tcPr>
            <w:tcW w:w="2630" w:type="dxa"/>
            <w:shd w:val="clear" w:color="auto" w:fill="D9E2F3"/>
          </w:tcPr>
          <w:p w14:paraId="474EFC3A" w14:textId="77777777" w:rsidR="000667EF" w:rsidRDefault="00000000">
            <w:pPr>
              <w:spacing w:before="40" w:after="40"/>
            </w:pPr>
            <w:r>
              <w:rPr>
                <w:b/>
                <w:sz w:val="18"/>
              </w:rPr>
              <w:t>Severity</w:t>
            </w:r>
          </w:p>
        </w:tc>
      </w:tr>
      <w:tr w:rsidR="000667EF" w14:paraId="24C7556C" w14:textId="77777777">
        <w:tc>
          <w:tcPr>
            <w:tcW w:w="2630" w:type="dxa"/>
          </w:tcPr>
          <w:p w14:paraId="74DF6234" w14:textId="77777777" w:rsidR="000667EF" w:rsidRDefault="00000000">
            <w:pPr>
              <w:spacing w:before="40" w:after="40"/>
            </w:pPr>
            <w:r>
              <w:rPr>
                <w:sz w:val="18"/>
              </w:rPr>
              <w:t>V33</w:t>
            </w:r>
          </w:p>
        </w:tc>
        <w:tc>
          <w:tcPr>
            <w:tcW w:w="2630" w:type="dxa"/>
          </w:tcPr>
          <w:p w14:paraId="38C7537C" w14:textId="77777777" w:rsidR="000667EF" w:rsidRDefault="00000000">
            <w:pPr>
              <w:spacing w:before="40" w:after="40"/>
            </w:pPr>
            <w:r>
              <w:rPr>
                <w:sz w:val="18"/>
              </w:rPr>
              <w:t>Output weight within take-up capacity</w:t>
            </w:r>
          </w:p>
        </w:tc>
        <w:tc>
          <w:tcPr>
            <w:tcW w:w="2630" w:type="dxa"/>
          </w:tcPr>
          <w:p w14:paraId="51DA99C8" w14:textId="77777777" w:rsidR="000667EF" w:rsidRDefault="00000000">
            <w:pPr>
              <w:spacing w:before="40" w:after="40"/>
            </w:pPr>
            <w:r>
              <w:rPr>
                <w:sz w:val="18"/>
              </w:rPr>
              <w:t>Within limit</w:t>
            </w:r>
          </w:p>
        </w:tc>
        <w:tc>
          <w:tcPr>
            <w:tcW w:w="2630" w:type="dxa"/>
          </w:tcPr>
          <w:p w14:paraId="4A4A7069" w14:textId="77777777" w:rsidR="000667EF" w:rsidRDefault="00000000">
            <w:pPr>
              <w:spacing w:before="40" w:after="40"/>
            </w:pPr>
            <w:r>
              <w:rPr>
                <w:sz w:val="18"/>
              </w:rPr>
              <w:t>Warning</w:t>
            </w:r>
          </w:p>
        </w:tc>
      </w:tr>
      <w:tr w:rsidR="000667EF" w14:paraId="10CEA608" w14:textId="77777777">
        <w:tc>
          <w:tcPr>
            <w:tcW w:w="2630" w:type="dxa"/>
          </w:tcPr>
          <w:p w14:paraId="0E24CB95" w14:textId="77777777" w:rsidR="000667EF" w:rsidRDefault="00000000">
            <w:pPr>
              <w:spacing w:before="40" w:after="40"/>
            </w:pPr>
            <w:r>
              <w:rPr>
                <w:sz w:val="18"/>
              </w:rPr>
              <w:t>V34</w:t>
            </w:r>
          </w:p>
        </w:tc>
        <w:tc>
          <w:tcPr>
            <w:tcW w:w="2630" w:type="dxa"/>
          </w:tcPr>
          <w:p w14:paraId="34A2C136" w14:textId="77777777" w:rsidR="000667EF" w:rsidRDefault="00000000">
            <w:pPr>
              <w:spacing w:before="40" w:after="40"/>
            </w:pPr>
            <w:r>
              <w:rPr>
                <w:sz w:val="18"/>
              </w:rPr>
              <w:t>Anneal capacity available where required</w:t>
            </w:r>
          </w:p>
        </w:tc>
        <w:tc>
          <w:tcPr>
            <w:tcW w:w="2630" w:type="dxa"/>
          </w:tcPr>
          <w:p w14:paraId="62DB034A" w14:textId="77777777" w:rsidR="000667EF" w:rsidRDefault="00000000">
            <w:pPr>
              <w:spacing w:before="40" w:after="40"/>
            </w:pPr>
            <w:r>
              <w:rPr>
                <w:sz w:val="18"/>
              </w:rPr>
              <w:t>Furnace accessible</w:t>
            </w:r>
          </w:p>
        </w:tc>
        <w:tc>
          <w:tcPr>
            <w:tcW w:w="2630" w:type="dxa"/>
          </w:tcPr>
          <w:p w14:paraId="071A2373" w14:textId="77777777" w:rsidR="000667EF" w:rsidRDefault="00000000">
            <w:pPr>
              <w:spacing w:before="40" w:after="40"/>
            </w:pPr>
            <w:r>
              <w:rPr>
                <w:sz w:val="18"/>
              </w:rPr>
              <w:t>Warning</w:t>
            </w:r>
          </w:p>
        </w:tc>
      </w:tr>
      <w:tr w:rsidR="000667EF" w14:paraId="56BED276" w14:textId="77777777">
        <w:tc>
          <w:tcPr>
            <w:tcW w:w="2630" w:type="dxa"/>
          </w:tcPr>
          <w:p w14:paraId="62C43DAC" w14:textId="77777777" w:rsidR="000667EF" w:rsidRDefault="00000000">
            <w:pPr>
              <w:spacing w:before="40" w:after="40"/>
            </w:pPr>
            <w:r>
              <w:rPr>
                <w:sz w:val="18"/>
              </w:rPr>
              <w:t>V35</w:t>
            </w:r>
          </w:p>
        </w:tc>
        <w:tc>
          <w:tcPr>
            <w:tcW w:w="2630" w:type="dxa"/>
          </w:tcPr>
          <w:p w14:paraId="1D7ED53D" w14:textId="77777777" w:rsidR="000667EF" w:rsidRDefault="00000000">
            <w:pPr>
              <w:spacing w:before="40" w:after="40"/>
            </w:pPr>
            <w:r>
              <w:rPr>
                <w:sz w:val="18"/>
              </w:rPr>
              <w:t>Tooling change implied is acceptable</w:t>
            </w:r>
          </w:p>
        </w:tc>
        <w:tc>
          <w:tcPr>
            <w:tcW w:w="2630" w:type="dxa"/>
          </w:tcPr>
          <w:p w14:paraId="25C75243" w14:textId="77777777" w:rsidR="000667EF" w:rsidRDefault="00000000">
            <w:pPr>
              <w:spacing w:before="40" w:after="40"/>
            </w:pPr>
            <w:r>
              <w:rPr>
                <w:sz w:val="18"/>
              </w:rPr>
              <w:t>Within operational rules</w:t>
            </w:r>
          </w:p>
        </w:tc>
        <w:tc>
          <w:tcPr>
            <w:tcW w:w="2630" w:type="dxa"/>
          </w:tcPr>
          <w:p w14:paraId="6AABAAA8" w14:textId="77777777" w:rsidR="000667EF" w:rsidRDefault="00000000">
            <w:pPr>
              <w:spacing w:before="40" w:after="40"/>
            </w:pPr>
            <w:r>
              <w:rPr>
                <w:sz w:val="18"/>
              </w:rPr>
              <w:t>Warning</w:t>
            </w:r>
          </w:p>
        </w:tc>
      </w:tr>
    </w:tbl>
    <w:p w14:paraId="719CD421" w14:textId="77777777" w:rsidR="000667EF" w:rsidRDefault="000667EF">
      <w:pPr>
        <w:spacing w:after="80"/>
      </w:pPr>
    </w:p>
    <w:p w14:paraId="2882D8F8" w14:textId="77777777" w:rsidR="000667EF" w:rsidRDefault="00000000">
      <w:pPr>
        <w:pStyle w:val="Heading2"/>
      </w:pPr>
      <w:bookmarkStart w:id="73" w:name="_Toc236485939"/>
      <w:r>
        <w:rPr>
          <w:rFonts w:ascii="Calibri" w:hAnsi="Calibri"/>
          <w:b w:val="0"/>
          <w:color w:val="1F3864"/>
        </w:rPr>
        <w:t>8.7 Validations Pending Client Data</w:t>
      </w:r>
      <w:bookmarkEnd w:id="73"/>
    </w:p>
    <w:p w14:paraId="3ECA79FC" w14:textId="77777777" w:rsidR="000667EF" w:rsidRDefault="00000000">
      <w:r>
        <w:t xml:space="preserve">The following </w:t>
      </w:r>
      <w:r>
        <w:rPr>
          <w:b/>
        </w:rPr>
        <w:t>cannot run</w:t>
      </w:r>
      <w:r>
        <w:t xml:space="preserve"> until the corresponding data is supplied. Until then the engine reports them as </w:t>
      </w:r>
      <w:r>
        <w:rPr>
          <w:i/>
        </w:rPr>
        <w:t>not evaluated</w:t>
      </w:r>
      <w:r>
        <w:t xml:space="preserve"> rather than as passed — an unevaluated check must never be presented as a clear one.</w:t>
      </w:r>
    </w:p>
    <w:tbl>
      <w:tblPr>
        <w:tblStyle w:val="TableGrid"/>
        <w:tblW w:w="0" w:type="auto"/>
        <w:tblLook w:val="04A0" w:firstRow="1" w:lastRow="0" w:firstColumn="1" w:lastColumn="0" w:noHBand="0" w:noVBand="1"/>
      </w:tblPr>
      <w:tblGrid>
        <w:gridCol w:w="5260"/>
        <w:gridCol w:w="5260"/>
      </w:tblGrid>
      <w:tr w:rsidR="000667EF" w14:paraId="45313A12" w14:textId="77777777">
        <w:trPr>
          <w:tblHeader/>
        </w:trPr>
        <w:tc>
          <w:tcPr>
            <w:tcW w:w="5260" w:type="dxa"/>
            <w:shd w:val="clear" w:color="auto" w:fill="D9E2F3"/>
          </w:tcPr>
          <w:p w14:paraId="78B694DB" w14:textId="77777777" w:rsidR="000667EF" w:rsidRDefault="00000000">
            <w:pPr>
              <w:spacing w:before="40" w:after="40"/>
            </w:pPr>
            <w:r>
              <w:rPr>
                <w:b/>
                <w:sz w:val="18"/>
              </w:rPr>
              <w:t>Validation</w:t>
            </w:r>
          </w:p>
        </w:tc>
        <w:tc>
          <w:tcPr>
            <w:tcW w:w="5260" w:type="dxa"/>
            <w:shd w:val="clear" w:color="auto" w:fill="D9E2F3"/>
          </w:tcPr>
          <w:p w14:paraId="0F798D5F" w14:textId="77777777" w:rsidR="000667EF" w:rsidRDefault="00000000">
            <w:pPr>
              <w:spacing w:before="40" w:after="40"/>
            </w:pPr>
            <w:r>
              <w:rPr>
                <w:b/>
                <w:sz w:val="18"/>
              </w:rPr>
              <w:t>Blocked by</w:t>
            </w:r>
          </w:p>
        </w:tc>
      </w:tr>
      <w:tr w:rsidR="000667EF" w14:paraId="2CA71EC6" w14:textId="77777777">
        <w:tc>
          <w:tcPr>
            <w:tcW w:w="5260" w:type="dxa"/>
          </w:tcPr>
          <w:p w14:paraId="0C8DA619" w14:textId="77777777" w:rsidR="000667EF" w:rsidRDefault="00000000">
            <w:pPr>
              <w:spacing w:before="40" w:after="40"/>
            </w:pPr>
            <w:r>
              <w:rPr>
                <w:sz w:val="18"/>
              </w:rPr>
              <w:t>V02, V03, V04</w:t>
            </w:r>
          </w:p>
        </w:tc>
        <w:tc>
          <w:tcPr>
            <w:tcW w:w="5260" w:type="dxa"/>
          </w:tcPr>
          <w:p w14:paraId="3129D397" w14:textId="77777777" w:rsidR="000667EF" w:rsidRDefault="00000000">
            <w:pPr>
              <w:spacing w:before="40" w:after="40"/>
            </w:pPr>
            <w:r>
              <w:rPr>
                <w:b/>
                <w:sz w:val="18"/>
              </w:rPr>
              <w:t>PSG-D01</w:t>
            </w:r>
            <w:r>
              <w:rPr>
                <w:sz w:val="18"/>
              </w:rPr>
              <w:t xml:space="preserve">, </w:t>
            </w:r>
            <w:r>
              <w:rPr>
                <w:b/>
                <w:sz w:val="18"/>
              </w:rPr>
              <w:t>PSG-D02</w:t>
            </w:r>
            <w:r>
              <w:rPr>
                <w:sz w:val="18"/>
              </w:rPr>
              <w:t xml:space="preserve"> — reduction limits</w:t>
            </w:r>
          </w:p>
        </w:tc>
      </w:tr>
      <w:tr w:rsidR="000667EF" w14:paraId="64D9BC2B" w14:textId="77777777">
        <w:tc>
          <w:tcPr>
            <w:tcW w:w="5260" w:type="dxa"/>
          </w:tcPr>
          <w:p w14:paraId="22546062" w14:textId="77777777" w:rsidR="000667EF" w:rsidRDefault="00000000">
            <w:pPr>
              <w:spacing w:before="40" w:after="40"/>
            </w:pPr>
            <w:r>
              <w:rPr>
                <w:sz w:val="18"/>
              </w:rPr>
              <w:t>V05</w:t>
            </w:r>
          </w:p>
        </w:tc>
        <w:tc>
          <w:tcPr>
            <w:tcW w:w="5260" w:type="dxa"/>
          </w:tcPr>
          <w:p w14:paraId="1A0249E6" w14:textId="77777777" w:rsidR="000667EF" w:rsidRDefault="00000000">
            <w:pPr>
              <w:spacing w:before="40" w:after="40"/>
            </w:pPr>
            <w:r>
              <w:rPr>
                <w:b/>
                <w:sz w:val="18"/>
              </w:rPr>
              <w:t>PSG-D03</w:t>
            </w:r>
            <w:r>
              <w:rPr>
                <w:sz w:val="18"/>
              </w:rPr>
              <w:t xml:space="preserve">, </w:t>
            </w:r>
            <w:r>
              <w:rPr>
                <w:b/>
                <w:sz w:val="18"/>
              </w:rPr>
              <w:t>PSG-D04</w:t>
            </w:r>
            <w:r>
              <w:rPr>
                <w:sz w:val="18"/>
              </w:rPr>
              <w:t xml:space="preserve">, </w:t>
            </w:r>
            <w:r>
              <w:rPr>
                <w:b/>
                <w:sz w:val="18"/>
              </w:rPr>
              <w:t>PSG-D05</w:t>
            </w:r>
            <w:r>
              <w:rPr>
                <w:sz w:val="18"/>
              </w:rPr>
              <w:t xml:space="preserve">, </w:t>
            </w:r>
            <w:r>
              <w:rPr>
                <w:b/>
                <w:sz w:val="18"/>
              </w:rPr>
              <w:t>PSG-D06</w:t>
            </w:r>
            <w:r>
              <w:rPr>
                <w:sz w:val="18"/>
              </w:rPr>
              <w:t xml:space="preserve"> — flow stress, friction, die geometry, safety factor</w:t>
            </w:r>
          </w:p>
        </w:tc>
      </w:tr>
      <w:tr w:rsidR="000667EF" w14:paraId="6CD6AC9A" w14:textId="77777777">
        <w:tc>
          <w:tcPr>
            <w:tcW w:w="5260" w:type="dxa"/>
          </w:tcPr>
          <w:p w14:paraId="10149FA1" w14:textId="77777777" w:rsidR="000667EF" w:rsidRDefault="00000000">
            <w:pPr>
              <w:spacing w:before="40" w:after="40"/>
            </w:pPr>
            <w:r>
              <w:rPr>
                <w:sz w:val="18"/>
              </w:rPr>
              <w:t>V06</w:t>
            </w:r>
          </w:p>
        </w:tc>
        <w:tc>
          <w:tcPr>
            <w:tcW w:w="5260" w:type="dxa"/>
          </w:tcPr>
          <w:p w14:paraId="023CAD72" w14:textId="77777777" w:rsidR="000667EF" w:rsidRDefault="00000000">
            <w:pPr>
              <w:spacing w:before="40" w:after="40"/>
            </w:pPr>
            <w:r>
              <w:rPr>
                <w:b/>
                <w:sz w:val="18"/>
              </w:rPr>
              <w:t>PSG-D05</w:t>
            </w:r>
            <w:r>
              <w:rPr>
                <w:sz w:val="18"/>
              </w:rPr>
              <w:t xml:space="preserve"> — die semi-angle</w:t>
            </w:r>
          </w:p>
        </w:tc>
      </w:tr>
      <w:tr w:rsidR="000667EF" w14:paraId="1ED7CA5A" w14:textId="77777777">
        <w:tc>
          <w:tcPr>
            <w:tcW w:w="5260" w:type="dxa"/>
          </w:tcPr>
          <w:p w14:paraId="02A88703" w14:textId="77777777" w:rsidR="000667EF" w:rsidRDefault="00000000">
            <w:pPr>
              <w:spacing w:before="40" w:after="40"/>
            </w:pPr>
            <w:r>
              <w:rPr>
                <w:sz w:val="18"/>
              </w:rPr>
              <w:t>V07</w:t>
            </w:r>
          </w:p>
        </w:tc>
        <w:tc>
          <w:tcPr>
            <w:tcW w:w="5260" w:type="dxa"/>
          </w:tcPr>
          <w:p w14:paraId="16503A43" w14:textId="77777777" w:rsidR="000667EF" w:rsidRDefault="00000000">
            <w:pPr>
              <w:spacing w:before="40" w:after="40"/>
            </w:pPr>
            <w:r>
              <w:rPr>
                <w:b/>
                <w:sz w:val="18"/>
              </w:rPr>
              <w:t>PSG-D04</w:t>
            </w:r>
            <w:r>
              <w:rPr>
                <w:sz w:val="18"/>
              </w:rPr>
              <w:t xml:space="preserve"> — friction coefficient</w:t>
            </w:r>
          </w:p>
        </w:tc>
      </w:tr>
      <w:tr w:rsidR="000667EF" w14:paraId="6DB0B050" w14:textId="77777777">
        <w:tc>
          <w:tcPr>
            <w:tcW w:w="5260" w:type="dxa"/>
          </w:tcPr>
          <w:p w14:paraId="577A970A" w14:textId="77777777" w:rsidR="000667EF" w:rsidRDefault="00000000">
            <w:pPr>
              <w:spacing w:before="40" w:after="40"/>
            </w:pPr>
            <w:r>
              <w:rPr>
                <w:sz w:val="18"/>
              </w:rPr>
              <w:t>V09</w:t>
            </w:r>
          </w:p>
        </w:tc>
        <w:tc>
          <w:tcPr>
            <w:tcW w:w="5260" w:type="dxa"/>
          </w:tcPr>
          <w:p w14:paraId="15014B41" w14:textId="77777777" w:rsidR="000667EF" w:rsidRDefault="00000000">
            <w:pPr>
              <w:spacing w:before="40" w:after="40"/>
            </w:pPr>
            <w:r>
              <w:rPr>
                <w:b/>
                <w:sz w:val="18"/>
              </w:rPr>
              <w:t>PSG-D09</w:t>
            </w:r>
            <w:r>
              <w:rPr>
                <w:sz w:val="18"/>
              </w:rPr>
              <w:t xml:space="preserve"> — per-stand draft</w:t>
            </w:r>
          </w:p>
        </w:tc>
      </w:tr>
      <w:tr w:rsidR="000667EF" w14:paraId="450F7487" w14:textId="77777777">
        <w:tc>
          <w:tcPr>
            <w:tcW w:w="5260" w:type="dxa"/>
          </w:tcPr>
          <w:p w14:paraId="2E68D3A4" w14:textId="77777777" w:rsidR="000667EF" w:rsidRDefault="00000000">
            <w:pPr>
              <w:spacing w:before="40" w:after="40"/>
            </w:pPr>
            <w:r>
              <w:rPr>
                <w:sz w:val="18"/>
              </w:rPr>
              <w:t>V13, V14</w:t>
            </w:r>
          </w:p>
        </w:tc>
        <w:tc>
          <w:tcPr>
            <w:tcW w:w="5260" w:type="dxa"/>
          </w:tcPr>
          <w:p w14:paraId="068C07AF" w14:textId="77777777" w:rsidR="000667EF" w:rsidRDefault="00000000">
            <w:pPr>
              <w:spacing w:before="40" w:after="40"/>
            </w:pPr>
            <w:r>
              <w:rPr>
                <w:b/>
                <w:sz w:val="18"/>
              </w:rPr>
              <w:t>PSG-D07</w:t>
            </w:r>
            <w:r>
              <w:rPr>
                <w:sz w:val="18"/>
              </w:rPr>
              <w:t xml:space="preserve"> — anneal threshold</w:t>
            </w:r>
          </w:p>
        </w:tc>
      </w:tr>
      <w:tr w:rsidR="000667EF" w14:paraId="38F9027A" w14:textId="77777777">
        <w:tc>
          <w:tcPr>
            <w:tcW w:w="5260" w:type="dxa"/>
          </w:tcPr>
          <w:p w14:paraId="7CF64278" w14:textId="77777777" w:rsidR="000667EF" w:rsidRDefault="00000000">
            <w:pPr>
              <w:spacing w:before="40" w:after="40"/>
            </w:pPr>
            <w:r>
              <w:rPr>
                <w:sz w:val="18"/>
              </w:rPr>
              <w:t>V17–V21</w:t>
            </w:r>
          </w:p>
        </w:tc>
        <w:tc>
          <w:tcPr>
            <w:tcW w:w="5260" w:type="dxa"/>
          </w:tcPr>
          <w:p w14:paraId="0E60F739" w14:textId="77777777" w:rsidR="000667EF" w:rsidRDefault="00000000">
            <w:pPr>
              <w:spacing w:before="40" w:after="40"/>
            </w:pPr>
            <w:r>
              <w:rPr>
                <w:b/>
                <w:sz w:val="18"/>
              </w:rPr>
              <w:t>PSG-D10</w:t>
            </w:r>
            <w:r>
              <w:rPr>
                <w:sz w:val="18"/>
              </w:rPr>
              <w:t xml:space="preserve">, </w:t>
            </w:r>
            <w:r>
              <w:rPr>
                <w:b/>
                <w:sz w:val="18"/>
              </w:rPr>
              <w:t>PSG-D11</w:t>
            </w:r>
            <w:r>
              <w:rPr>
                <w:sz w:val="18"/>
              </w:rPr>
              <w:t xml:space="preserve"> — machine capability</w:t>
            </w:r>
          </w:p>
        </w:tc>
      </w:tr>
      <w:tr w:rsidR="000667EF" w14:paraId="246AAAAA" w14:textId="77777777">
        <w:tc>
          <w:tcPr>
            <w:tcW w:w="5260" w:type="dxa"/>
          </w:tcPr>
          <w:p w14:paraId="43E0C1B6" w14:textId="77777777" w:rsidR="000667EF" w:rsidRDefault="00000000">
            <w:pPr>
              <w:spacing w:before="40" w:after="40"/>
            </w:pPr>
            <w:r>
              <w:rPr>
                <w:sz w:val="18"/>
              </w:rPr>
              <w:t>V20</w:t>
            </w:r>
          </w:p>
        </w:tc>
        <w:tc>
          <w:tcPr>
            <w:tcW w:w="5260" w:type="dxa"/>
          </w:tcPr>
          <w:p w14:paraId="20743038" w14:textId="77777777" w:rsidR="000667EF" w:rsidRDefault="00000000">
            <w:pPr>
              <w:spacing w:before="40" w:after="40"/>
            </w:pPr>
            <w:r>
              <w:rPr>
                <w:b/>
                <w:sz w:val="18"/>
              </w:rPr>
              <w:t>PSG-D03</w:t>
            </w:r>
            <w:r>
              <w:rPr>
                <w:sz w:val="18"/>
              </w:rPr>
              <w:t xml:space="preserve"> — flow stress</w:t>
            </w:r>
          </w:p>
        </w:tc>
      </w:tr>
      <w:tr w:rsidR="000667EF" w14:paraId="0E11A0FE" w14:textId="77777777">
        <w:tc>
          <w:tcPr>
            <w:tcW w:w="5260" w:type="dxa"/>
          </w:tcPr>
          <w:p w14:paraId="2B21F8D3" w14:textId="77777777" w:rsidR="000667EF" w:rsidRDefault="00000000">
            <w:pPr>
              <w:spacing w:before="40" w:after="40"/>
            </w:pPr>
            <w:r>
              <w:rPr>
                <w:sz w:val="18"/>
              </w:rPr>
              <w:t>V23</w:t>
            </w:r>
          </w:p>
        </w:tc>
        <w:tc>
          <w:tcPr>
            <w:tcW w:w="5260" w:type="dxa"/>
          </w:tcPr>
          <w:p w14:paraId="515391EA" w14:textId="77777777" w:rsidR="000667EF" w:rsidRDefault="00000000">
            <w:pPr>
              <w:spacing w:before="40" w:after="40"/>
            </w:pPr>
            <w:r>
              <w:rPr>
                <w:b/>
                <w:sz w:val="18"/>
              </w:rPr>
              <w:t>PSG-D14</w:t>
            </w:r>
            <w:r>
              <w:rPr>
                <w:sz w:val="18"/>
              </w:rPr>
              <w:t xml:space="preserve"> — speed envelope</w:t>
            </w:r>
          </w:p>
        </w:tc>
      </w:tr>
      <w:tr w:rsidR="000667EF" w14:paraId="415FF394" w14:textId="77777777">
        <w:tc>
          <w:tcPr>
            <w:tcW w:w="5260" w:type="dxa"/>
          </w:tcPr>
          <w:p w14:paraId="5559E1BA" w14:textId="77777777" w:rsidR="000667EF" w:rsidRDefault="00000000">
            <w:pPr>
              <w:spacing w:before="40" w:after="40"/>
            </w:pPr>
            <w:r>
              <w:rPr>
                <w:sz w:val="18"/>
              </w:rPr>
              <w:t>V25</w:t>
            </w:r>
          </w:p>
        </w:tc>
        <w:tc>
          <w:tcPr>
            <w:tcW w:w="5260" w:type="dxa"/>
          </w:tcPr>
          <w:p w14:paraId="743571E9" w14:textId="77777777" w:rsidR="000667EF" w:rsidRDefault="00000000">
            <w:pPr>
              <w:spacing w:before="40" w:after="40"/>
            </w:pPr>
            <w:r>
              <w:rPr>
                <w:b/>
                <w:sz w:val="18"/>
              </w:rPr>
              <w:t>PSG-D13</w:t>
            </w:r>
            <w:r>
              <w:rPr>
                <w:sz w:val="18"/>
              </w:rPr>
              <w:t xml:space="preserve"> — tolerance and capability data</w:t>
            </w:r>
          </w:p>
        </w:tc>
      </w:tr>
    </w:tbl>
    <w:p w14:paraId="19103907" w14:textId="77777777" w:rsidR="000667EF" w:rsidRDefault="000667EF">
      <w:pPr>
        <w:spacing w:after="80"/>
      </w:pPr>
    </w:p>
    <w:p w14:paraId="1E68873B" w14:textId="77777777" w:rsidR="000667EF" w:rsidRDefault="000667EF">
      <w:pPr>
        <w:pBdr>
          <w:bottom w:val="single" w:sz="6" w:space="0" w:color="BFBFBF"/>
        </w:pBdr>
        <w:spacing w:before="120"/>
      </w:pPr>
    </w:p>
    <w:p w14:paraId="2B189310" w14:textId="77777777" w:rsidR="000667EF" w:rsidRDefault="00000000">
      <w:pPr>
        <w:pStyle w:val="Heading1"/>
      </w:pPr>
      <w:bookmarkStart w:id="74" w:name="_Toc236485940"/>
      <w:r>
        <w:rPr>
          <w:rFonts w:ascii="Calibri" w:hAnsi="Calibri"/>
          <w:b w:val="0"/>
          <w:color w:val="1F3864"/>
        </w:rPr>
        <w:lastRenderedPageBreak/>
        <w:t>9. Client Review &amp; Information Required</w:t>
      </w:r>
      <w:bookmarkEnd w:id="74"/>
    </w:p>
    <w:p w14:paraId="68CEA23B" w14:textId="77777777" w:rsidR="000667EF" w:rsidRDefault="00000000">
      <w:r>
        <w:rPr>
          <w:b/>
        </w:rPr>
        <w:t>This section is the checklist.</w:t>
      </w:r>
      <w:r>
        <w:t xml:space="preserve"> Each row is a discrete item we need from United Aluminum. Please complete the </w:t>
      </w:r>
      <w:r>
        <w:rPr>
          <w:i/>
        </w:rPr>
        <w:t>Client Comments</w:t>
      </w:r>
      <w:r>
        <w:t xml:space="preserve"> and </w:t>
      </w:r>
      <w:r>
        <w:rPr>
          <w:i/>
        </w:rPr>
        <w:t>Approval Status</w:t>
      </w:r>
      <w:r>
        <w:t xml:space="preserve"> columns and return.</w:t>
      </w:r>
    </w:p>
    <w:p w14:paraId="5A328DF8" w14:textId="77777777" w:rsidR="000667EF" w:rsidRDefault="00000000">
      <w:r>
        <w:t>Ordered by priority. High-priority items block correct generation.</w:t>
      </w:r>
    </w:p>
    <w:p w14:paraId="607D4972" w14:textId="77777777" w:rsidR="000667EF" w:rsidRDefault="000667EF">
      <w:pPr>
        <w:sectPr w:rsidR="000667EF">
          <w:headerReference w:type="default" r:id="rId32"/>
          <w:footerReference w:type="default" r:id="rId33"/>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1412"/>
        <w:gridCol w:w="1412"/>
        <w:gridCol w:w="1412"/>
        <w:gridCol w:w="1412"/>
        <w:gridCol w:w="1412"/>
        <w:gridCol w:w="1412"/>
        <w:gridCol w:w="1412"/>
        <w:gridCol w:w="1412"/>
        <w:gridCol w:w="1412"/>
        <w:gridCol w:w="1412"/>
      </w:tblGrid>
      <w:tr w:rsidR="000667EF" w14:paraId="16033AE1" w14:textId="77777777">
        <w:trPr>
          <w:tblHeader/>
        </w:trPr>
        <w:tc>
          <w:tcPr>
            <w:tcW w:w="1412" w:type="dxa"/>
            <w:shd w:val="clear" w:color="auto" w:fill="D9E2F3"/>
          </w:tcPr>
          <w:p w14:paraId="417778E6" w14:textId="77777777" w:rsidR="000667EF" w:rsidRDefault="00000000">
            <w:pPr>
              <w:spacing w:before="40" w:after="40"/>
            </w:pPr>
            <w:r>
              <w:rPr>
                <w:b/>
                <w:sz w:val="18"/>
              </w:rPr>
              <w:lastRenderedPageBreak/>
              <w:t>ID</w:t>
            </w:r>
          </w:p>
        </w:tc>
        <w:tc>
          <w:tcPr>
            <w:tcW w:w="1412" w:type="dxa"/>
            <w:shd w:val="clear" w:color="auto" w:fill="D9E2F3"/>
          </w:tcPr>
          <w:p w14:paraId="1F65EB45" w14:textId="77777777" w:rsidR="000667EF" w:rsidRDefault="00000000">
            <w:pPr>
              <w:spacing w:before="40" w:after="40"/>
            </w:pPr>
            <w:r>
              <w:rPr>
                <w:b/>
                <w:sz w:val="18"/>
              </w:rPr>
              <w:t>Requirement</w:t>
            </w:r>
          </w:p>
        </w:tc>
        <w:tc>
          <w:tcPr>
            <w:tcW w:w="1412" w:type="dxa"/>
            <w:shd w:val="clear" w:color="auto" w:fill="D9E2F3"/>
          </w:tcPr>
          <w:p w14:paraId="23FF7622" w14:textId="77777777" w:rsidR="000667EF" w:rsidRDefault="00000000">
            <w:pPr>
              <w:spacing w:before="40" w:after="40"/>
            </w:pPr>
            <w:r>
              <w:rPr>
                <w:b/>
                <w:sz w:val="18"/>
              </w:rPr>
              <w:t>Description</w:t>
            </w:r>
          </w:p>
        </w:tc>
        <w:tc>
          <w:tcPr>
            <w:tcW w:w="1412" w:type="dxa"/>
            <w:shd w:val="clear" w:color="auto" w:fill="D9E2F3"/>
          </w:tcPr>
          <w:p w14:paraId="1A63B572" w14:textId="77777777" w:rsidR="000667EF" w:rsidRDefault="00000000">
            <w:pPr>
              <w:spacing w:before="40" w:after="40"/>
            </w:pPr>
            <w:r>
              <w:rPr>
                <w:b/>
                <w:sz w:val="18"/>
              </w:rPr>
              <w:t>Why required</w:t>
            </w:r>
          </w:p>
        </w:tc>
        <w:tc>
          <w:tcPr>
            <w:tcW w:w="1412" w:type="dxa"/>
            <w:shd w:val="clear" w:color="auto" w:fill="D9E2F3"/>
          </w:tcPr>
          <w:p w14:paraId="7E3487A3" w14:textId="77777777" w:rsidR="000667EF" w:rsidRDefault="00000000">
            <w:pPr>
              <w:spacing w:before="40" w:after="40"/>
            </w:pPr>
            <w:r>
              <w:rPr>
                <w:b/>
                <w:sz w:val="18"/>
              </w:rPr>
              <w:t>Impact if unavailable</w:t>
            </w:r>
          </w:p>
        </w:tc>
        <w:tc>
          <w:tcPr>
            <w:tcW w:w="1412" w:type="dxa"/>
            <w:shd w:val="clear" w:color="auto" w:fill="D9E2F3"/>
          </w:tcPr>
          <w:p w14:paraId="40448561" w14:textId="77777777" w:rsidR="000667EF" w:rsidRDefault="00000000">
            <w:pPr>
              <w:spacing w:before="40" w:after="40"/>
            </w:pPr>
            <w:r>
              <w:rPr>
                <w:b/>
                <w:sz w:val="18"/>
              </w:rPr>
              <w:t>Priority</w:t>
            </w:r>
          </w:p>
        </w:tc>
        <w:tc>
          <w:tcPr>
            <w:tcW w:w="1412" w:type="dxa"/>
            <w:shd w:val="clear" w:color="auto" w:fill="D9E2F3"/>
          </w:tcPr>
          <w:p w14:paraId="1FBDBC2C" w14:textId="77777777" w:rsidR="000667EF" w:rsidRDefault="00000000">
            <w:pPr>
              <w:spacing w:before="40" w:after="40"/>
            </w:pPr>
            <w:r>
              <w:rPr>
                <w:b/>
                <w:sz w:val="18"/>
              </w:rPr>
              <w:t>Recommended value / best practice</w:t>
            </w:r>
          </w:p>
        </w:tc>
        <w:tc>
          <w:tcPr>
            <w:tcW w:w="1412" w:type="dxa"/>
            <w:shd w:val="clear" w:color="auto" w:fill="D9E2F3"/>
          </w:tcPr>
          <w:p w14:paraId="4CE8A6F8" w14:textId="77777777" w:rsidR="000667EF" w:rsidRDefault="00000000">
            <w:pPr>
              <w:spacing w:before="40" w:after="40"/>
            </w:pPr>
            <w:r>
              <w:rPr>
                <w:b/>
                <w:sz w:val="18"/>
              </w:rPr>
              <w:t>Decision required</w:t>
            </w:r>
          </w:p>
        </w:tc>
        <w:tc>
          <w:tcPr>
            <w:tcW w:w="1412" w:type="dxa"/>
            <w:shd w:val="clear" w:color="auto" w:fill="D9E2F3"/>
          </w:tcPr>
          <w:p w14:paraId="145A60C6" w14:textId="77777777" w:rsidR="000667EF" w:rsidRDefault="00000000">
            <w:pPr>
              <w:spacing w:before="40" w:after="40"/>
            </w:pPr>
            <w:r>
              <w:rPr>
                <w:b/>
                <w:sz w:val="18"/>
              </w:rPr>
              <w:t>Client comments</w:t>
            </w:r>
          </w:p>
        </w:tc>
        <w:tc>
          <w:tcPr>
            <w:tcW w:w="1412" w:type="dxa"/>
            <w:shd w:val="clear" w:color="auto" w:fill="D9E2F3"/>
          </w:tcPr>
          <w:p w14:paraId="6A3F35E3" w14:textId="77777777" w:rsidR="000667EF" w:rsidRDefault="00000000">
            <w:pPr>
              <w:spacing w:before="40" w:after="40"/>
            </w:pPr>
            <w:r>
              <w:rPr>
                <w:b/>
                <w:sz w:val="18"/>
              </w:rPr>
              <w:t>Approval status</w:t>
            </w:r>
          </w:p>
        </w:tc>
      </w:tr>
      <w:tr w:rsidR="000667EF" w14:paraId="0E092862" w14:textId="77777777">
        <w:tc>
          <w:tcPr>
            <w:tcW w:w="1412" w:type="dxa"/>
          </w:tcPr>
          <w:p w14:paraId="14F6956B" w14:textId="77777777" w:rsidR="000667EF" w:rsidRDefault="00000000">
            <w:pPr>
              <w:spacing w:before="40" w:after="40"/>
            </w:pPr>
            <w:r>
              <w:rPr>
                <w:b/>
                <w:sz w:val="18"/>
              </w:rPr>
              <w:t>PSG-D01</w:t>
            </w:r>
          </w:p>
        </w:tc>
        <w:tc>
          <w:tcPr>
            <w:tcW w:w="1412" w:type="dxa"/>
          </w:tcPr>
          <w:p w14:paraId="52CEEEE1" w14:textId="77777777" w:rsidR="000667EF" w:rsidRDefault="00000000">
            <w:pPr>
              <w:spacing w:before="40" w:after="40"/>
            </w:pPr>
            <w:r>
              <w:rPr>
                <w:sz w:val="18"/>
              </w:rPr>
              <w:t>Max area reduction per drawing pass, per alloy</w:t>
            </w:r>
          </w:p>
        </w:tc>
        <w:tc>
          <w:tcPr>
            <w:tcW w:w="1412" w:type="dxa"/>
          </w:tcPr>
          <w:p w14:paraId="67AF12BD" w14:textId="77777777" w:rsidR="000667EF" w:rsidRDefault="00000000">
            <w:pPr>
              <w:spacing w:before="40" w:after="40"/>
            </w:pPr>
            <w:r>
              <w:rPr>
                <w:sz w:val="18"/>
              </w:rPr>
              <w:t>The largest single-pass area reduction each alloy tolerates without breakage or excessive work hardening</w:t>
            </w:r>
          </w:p>
        </w:tc>
        <w:tc>
          <w:tcPr>
            <w:tcW w:w="1412" w:type="dxa"/>
          </w:tcPr>
          <w:p w14:paraId="426ED72B" w14:textId="77777777" w:rsidR="000667EF" w:rsidRDefault="00000000">
            <w:pPr>
              <w:spacing w:before="40" w:after="40"/>
            </w:pPr>
            <w:r>
              <w:rPr>
                <w:sz w:val="18"/>
              </w:rPr>
              <w:t>Determines pass count and die sizing — the foundation of the drawing sequence</w:t>
            </w:r>
          </w:p>
        </w:tc>
        <w:tc>
          <w:tcPr>
            <w:tcW w:w="1412" w:type="dxa"/>
          </w:tcPr>
          <w:p w14:paraId="314165C9" w14:textId="77777777" w:rsidR="000667EF" w:rsidRDefault="00000000">
            <w:pPr>
              <w:spacing w:before="40" w:after="40"/>
            </w:pPr>
            <w:r>
              <w:rPr>
                <w:sz w:val="18"/>
              </w:rPr>
              <w:t>Cannot determine pass count; schedules may specify unachievable reductions</w:t>
            </w:r>
          </w:p>
        </w:tc>
        <w:tc>
          <w:tcPr>
            <w:tcW w:w="1412" w:type="dxa"/>
          </w:tcPr>
          <w:p w14:paraId="34EAAFB4" w14:textId="77777777" w:rsidR="000667EF" w:rsidRDefault="00000000">
            <w:pPr>
              <w:spacing w:before="40" w:after="40"/>
            </w:pPr>
            <w:r>
              <w:rPr>
                <w:b/>
                <w:sz w:val="18"/>
              </w:rPr>
              <w:t>High</w:t>
            </w:r>
          </w:p>
        </w:tc>
        <w:tc>
          <w:tcPr>
            <w:tcW w:w="1412" w:type="dxa"/>
          </w:tcPr>
          <w:p w14:paraId="2A636482" w14:textId="77777777" w:rsidR="000667EF" w:rsidRDefault="00000000">
            <w:pPr>
              <w:spacing w:before="40" w:after="40"/>
            </w:pPr>
            <w:r>
              <w:rPr>
                <w:sz w:val="18"/>
              </w:rPr>
              <w:t>Aluminium typically 15–30%, commonly 20–25%</w:t>
            </w:r>
          </w:p>
        </w:tc>
        <w:tc>
          <w:tcPr>
            <w:tcW w:w="1412" w:type="dxa"/>
          </w:tcPr>
          <w:p w14:paraId="42139A15" w14:textId="77777777" w:rsidR="000667EF" w:rsidRDefault="00000000">
            <w:pPr>
              <w:spacing w:before="40" w:after="40"/>
            </w:pPr>
            <w:r>
              <w:rPr>
                <w:sz w:val="18"/>
              </w:rPr>
              <w:t>Yes</w:t>
            </w:r>
          </w:p>
        </w:tc>
        <w:tc>
          <w:tcPr>
            <w:tcW w:w="1412" w:type="dxa"/>
          </w:tcPr>
          <w:p w14:paraId="050ADCB7" w14:textId="77777777" w:rsidR="000667EF" w:rsidRDefault="000667EF">
            <w:pPr>
              <w:spacing w:before="40" w:after="40"/>
            </w:pPr>
          </w:p>
        </w:tc>
        <w:tc>
          <w:tcPr>
            <w:tcW w:w="1412" w:type="dxa"/>
          </w:tcPr>
          <w:p w14:paraId="0CC21E18" w14:textId="77777777" w:rsidR="000667EF" w:rsidRDefault="000667EF">
            <w:pPr>
              <w:spacing w:before="40" w:after="40"/>
            </w:pPr>
          </w:p>
        </w:tc>
      </w:tr>
      <w:tr w:rsidR="000667EF" w14:paraId="3ECCF112" w14:textId="77777777">
        <w:tc>
          <w:tcPr>
            <w:tcW w:w="1412" w:type="dxa"/>
          </w:tcPr>
          <w:p w14:paraId="105EEAC8" w14:textId="77777777" w:rsidR="000667EF" w:rsidRDefault="00000000">
            <w:pPr>
              <w:spacing w:before="40" w:after="40"/>
            </w:pPr>
            <w:r>
              <w:rPr>
                <w:b/>
                <w:sz w:val="18"/>
              </w:rPr>
              <w:t>PSG-D02</w:t>
            </w:r>
          </w:p>
        </w:tc>
        <w:tc>
          <w:tcPr>
            <w:tcW w:w="1412" w:type="dxa"/>
          </w:tcPr>
          <w:p w14:paraId="2461B075" w14:textId="77777777" w:rsidR="000667EF" w:rsidRDefault="00000000">
            <w:pPr>
              <w:spacing w:before="40" w:after="40"/>
            </w:pPr>
            <w:r>
              <w:rPr>
                <w:sz w:val="18"/>
              </w:rPr>
              <w:t>Max and min draft per rolling stand, per alloy</w:t>
            </w:r>
          </w:p>
        </w:tc>
        <w:tc>
          <w:tcPr>
            <w:tcW w:w="1412" w:type="dxa"/>
          </w:tcPr>
          <w:p w14:paraId="52BB3C03" w14:textId="77777777" w:rsidR="000667EF" w:rsidRDefault="00000000">
            <w:pPr>
              <w:spacing w:before="40" w:after="40"/>
            </w:pPr>
            <w:r>
              <w:rPr>
                <w:sz w:val="18"/>
              </w:rPr>
              <w:t>Thickness reduction limits at FM1 and each finishing stand</w:t>
            </w:r>
          </w:p>
        </w:tc>
        <w:tc>
          <w:tcPr>
            <w:tcW w:w="1412" w:type="dxa"/>
          </w:tcPr>
          <w:p w14:paraId="73FA322D" w14:textId="77777777" w:rsidR="000667EF" w:rsidRDefault="00000000">
            <w:pPr>
              <w:spacing w:before="40" w:after="40"/>
            </w:pPr>
            <w:r>
              <w:rPr>
                <w:sz w:val="18"/>
              </w:rPr>
              <w:t>Determines allocation across stands and whether each stand does useful work</w:t>
            </w:r>
          </w:p>
        </w:tc>
        <w:tc>
          <w:tcPr>
            <w:tcW w:w="1412" w:type="dxa"/>
          </w:tcPr>
          <w:p w14:paraId="6063E88C" w14:textId="77777777" w:rsidR="000667EF" w:rsidRDefault="00000000">
            <w:pPr>
              <w:spacing w:before="40" w:after="40"/>
            </w:pPr>
            <w:r>
              <w:rPr>
                <w:sz w:val="18"/>
              </w:rPr>
              <w:t>Cannot allocate reduction; finishing stands may be configured to do nothing</w:t>
            </w:r>
          </w:p>
        </w:tc>
        <w:tc>
          <w:tcPr>
            <w:tcW w:w="1412" w:type="dxa"/>
          </w:tcPr>
          <w:p w14:paraId="73DD3AF7" w14:textId="77777777" w:rsidR="000667EF" w:rsidRDefault="00000000">
            <w:pPr>
              <w:spacing w:before="40" w:after="40"/>
            </w:pPr>
            <w:r>
              <w:rPr>
                <w:b/>
                <w:sz w:val="18"/>
              </w:rPr>
              <w:t>High</w:t>
            </w:r>
          </w:p>
        </w:tc>
        <w:tc>
          <w:tcPr>
            <w:tcW w:w="1412" w:type="dxa"/>
          </w:tcPr>
          <w:p w14:paraId="092C1C75" w14:textId="77777777" w:rsidR="000667EF" w:rsidRDefault="00000000">
            <w:pPr>
              <w:spacing w:before="40" w:after="40"/>
            </w:pPr>
            <w:r>
              <w:rPr>
                <w:sz w:val="18"/>
              </w:rPr>
              <w:t>From mill builder datasheet</w:t>
            </w:r>
          </w:p>
        </w:tc>
        <w:tc>
          <w:tcPr>
            <w:tcW w:w="1412" w:type="dxa"/>
          </w:tcPr>
          <w:p w14:paraId="7C4C5864" w14:textId="77777777" w:rsidR="000667EF" w:rsidRDefault="00000000">
            <w:pPr>
              <w:spacing w:before="40" w:after="40"/>
            </w:pPr>
            <w:r>
              <w:rPr>
                <w:sz w:val="18"/>
              </w:rPr>
              <w:t>Yes</w:t>
            </w:r>
          </w:p>
        </w:tc>
        <w:tc>
          <w:tcPr>
            <w:tcW w:w="1412" w:type="dxa"/>
          </w:tcPr>
          <w:p w14:paraId="17E7F4C2" w14:textId="77777777" w:rsidR="000667EF" w:rsidRDefault="000667EF">
            <w:pPr>
              <w:spacing w:before="40" w:after="40"/>
            </w:pPr>
          </w:p>
        </w:tc>
        <w:tc>
          <w:tcPr>
            <w:tcW w:w="1412" w:type="dxa"/>
          </w:tcPr>
          <w:p w14:paraId="38A576D7" w14:textId="77777777" w:rsidR="000667EF" w:rsidRDefault="000667EF">
            <w:pPr>
              <w:spacing w:before="40" w:after="40"/>
            </w:pPr>
          </w:p>
        </w:tc>
      </w:tr>
      <w:tr w:rsidR="000667EF" w14:paraId="23525B66" w14:textId="77777777">
        <w:tc>
          <w:tcPr>
            <w:tcW w:w="1412" w:type="dxa"/>
          </w:tcPr>
          <w:p w14:paraId="574906A5" w14:textId="77777777" w:rsidR="000667EF" w:rsidRDefault="00000000">
            <w:pPr>
              <w:spacing w:before="40" w:after="40"/>
            </w:pPr>
            <w:r>
              <w:rPr>
                <w:b/>
                <w:sz w:val="18"/>
              </w:rPr>
              <w:t>PSG-D03</w:t>
            </w:r>
          </w:p>
        </w:tc>
        <w:tc>
          <w:tcPr>
            <w:tcW w:w="1412" w:type="dxa"/>
          </w:tcPr>
          <w:p w14:paraId="2790D03E" w14:textId="77777777" w:rsidR="000667EF" w:rsidRDefault="00000000">
            <w:pPr>
              <w:spacing w:before="40" w:after="40"/>
            </w:pPr>
            <w:r>
              <w:rPr>
                <w:sz w:val="18"/>
              </w:rPr>
              <w:t>Mechanical property data per alloy and temper</w:t>
            </w:r>
          </w:p>
        </w:tc>
        <w:tc>
          <w:tcPr>
            <w:tcW w:w="1412" w:type="dxa"/>
          </w:tcPr>
          <w:p w14:paraId="7991AE5D" w14:textId="77777777" w:rsidR="000667EF" w:rsidRDefault="00000000">
            <w:pPr>
              <w:spacing w:before="40" w:after="40"/>
            </w:pPr>
            <w:r>
              <w:rPr>
                <w:sz w:val="18"/>
              </w:rPr>
              <w:t>Yield, tensile, elongation, and work-hardening behaviour</w:t>
            </w:r>
          </w:p>
        </w:tc>
        <w:tc>
          <w:tcPr>
            <w:tcW w:w="1412" w:type="dxa"/>
          </w:tcPr>
          <w:p w14:paraId="64DB2FCD" w14:textId="77777777" w:rsidR="000667EF" w:rsidRDefault="00000000">
            <w:pPr>
              <w:spacing w:before="40" w:after="40"/>
            </w:pPr>
            <w:r>
              <w:rPr>
                <w:sz w:val="18"/>
              </w:rPr>
              <w:t>Required by both drawing stress and roll force calculations</w:t>
            </w:r>
          </w:p>
        </w:tc>
        <w:tc>
          <w:tcPr>
            <w:tcW w:w="1412" w:type="dxa"/>
          </w:tcPr>
          <w:p w14:paraId="47C5BBCA" w14:textId="77777777" w:rsidR="000667EF" w:rsidRDefault="00000000">
            <w:pPr>
              <w:spacing w:before="40" w:after="40"/>
            </w:pPr>
            <w:r>
              <w:rPr>
                <w:sz w:val="18"/>
              </w:rPr>
              <w:t>Neither stress nor force can be computed; core safety checks disabled</w:t>
            </w:r>
          </w:p>
        </w:tc>
        <w:tc>
          <w:tcPr>
            <w:tcW w:w="1412" w:type="dxa"/>
          </w:tcPr>
          <w:p w14:paraId="07C218F1" w14:textId="77777777" w:rsidR="000667EF" w:rsidRDefault="00000000">
            <w:pPr>
              <w:spacing w:before="40" w:after="40"/>
            </w:pPr>
            <w:r>
              <w:rPr>
                <w:b/>
                <w:sz w:val="18"/>
              </w:rPr>
              <w:t>High</w:t>
            </w:r>
          </w:p>
        </w:tc>
        <w:tc>
          <w:tcPr>
            <w:tcW w:w="1412" w:type="dxa"/>
          </w:tcPr>
          <w:p w14:paraId="3C437FE3" w14:textId="77777777" w:rsidR="000667EF" w:rsidRDefault="00000000">
            <w:pPr>
              <w:spacing w:before="40" w:after="40"/>
            </w:pPr>
            <w:r>
              <w:rPr>
                <w:sz w:val="18"/>
              </w:rPr>
              <w:t>Published alloy data as a starting point, confirmed against your material</w:t>
            </w:r>
          </w:p>
        </w:tc>
        <w:tc>
          <w:tcPr>
            <w:tcW w:w="1412" w:type="dxa"/>
          </w:tcPr>
          <w:p w14:paraId="048DF2FF" w14:textId="77777777" w:rsidR="000667EF" w:rsidRDefault="00000000">
            <w:pPr>
              <w:spacing w:before="40" w:after="40"/>
            </w:pPr>
            <w:r>
              <w:rPr>
                <w:sz w:val="18"/>
              </w:rPr>
              <w:t>Yes</w:t>
            </w:r>
          </w:p>
        </w:tc>
        <w:tc>
          <w:tcPr>
            <w:tcW w:w="1412" w:type="dxa"/>
          </w:tcPr>
          <w:p w14:paraId="54AFD7B5" w14:textId="77777777" w:rsidR="000667EF" w:rsidRDefault="000667EF">
            <w:pPr>
              <w:spacing w:before="40" w:after="40"/>
            </w:pPr>
          </w:p>
        </w:tc>
        <w:tc>
          <w:tcPr>
            <w:tcW w:w="1412" w:type="dxa"/>
          </w:tcPr>
          <w:p w14:paraId="78F327FF" w14:textId="77777777" w:rsidR="000667EF" w:rsidRDefault="000667EF">
            <w:pPr>
              <w:spacing w:before="40" w:after="40"/>
            </w:pPr>
          </w:p>
        </w:tc>
      </w:tr>
      <w:tr w:rsidR="000667EF" w14:paraId="2DF48475" w14:textId="77777777">
        <w:tc>
          <w:tcPr>
            <w:tcW w:w="1412" w:type="dxa"/>
          </w:tcPr>
          <w:p w14:paraId="298911FA" w14:textId="77777777" w:rsidR="000667EF" w:rsidRDefault="00000000">
            <w:pPr>
              <w:spacing w:before="40" w:after="40"/>
            </w:pPr>
            <w:r>
              <w:rPr>
                <w:b/>
                <w:sz w:val="18"/>
              </w:rPr>
              <w:t>PSG-D08</w:t>
            </w:r>
          </w:p>
        </w:tc>
        <w:tc>
          <w:tcPr>
            <w:tcW w:w="1412" w:type="dxa"/>
          </w:tcPr>
          <w:p w14:paraId="0A8366F6" w14:textId="77777777" w:rsidR="000667EF" w:rsidRDefault="00000000">
            <w:pPr>
              <w:spacing w:before="40" w:after="40"/>
            </w:pPr>
            <w:r>
              <w:rPr>
                <w:sz w:val="18"/>
              </w:rPr>
              <w:t>Spread behaviour, round→flat and flat→flat</w:t>
            </w:r>
          </w:p>
        </w:tc>
        <w:tc>
          <w:tcPr>
            <w:tcW w:w="1412" w:type="dxa"/>
          </w:tcPr>
          <w:p w14:paraId="6E119540" w14:textId="77777777" w:rsidR="000667EF" w:rsidRDefault="00000000">
            <w:pPr>
              <w:spacing w:before="40" w:after="40"/>
            </w:pPr>
            <w:r>
              <w:rPr>
                <w:sz w:val="18"/>
              </w:rPr>
              <w:t>How thickness reduction divides between width and length, per alloy and stand</w:t>
            </w:r>
          </w:p>
        </w:tc>
        <w:tc>
          <w:tcPr>
            <w:tcW w:w="1412" w:type="dxa"/>
          </w:tcPr>
          <w:p w14:paraId="3397A6B2" w14:textId="77777777" w:rsidR="000667EF" w:rsidRDefault="00000000">
            <w:pPr>
              <w:spacing w:before="40" w:after="40"/>
            </w:pPr>
            <w:r>
              <w:rPr>
                <w:sz w:val="18"/>
              </w:rPr>
              <w:t>Width on FL1 is set entirely by free spread — without this, width cannot be designed</w:t>
            </w:r>
          </w:p>
        </w:tc>
        <w:tc>
          <w:tcPr>
            <w:tcW w:w="1412" w:type="dxa"/>
          </w:tcPr>
          <w:p w14:paraId="5BE2CA9C" w14:textId="77777777" w:rsidR="000667EF" w:rsidRDefault="00000000">
            <w:pPr>
              <w:spacing w:before="40" w:after="40"/>
            </w:pPr>
            <w:r>
              <w:rPr>
                <w:sz w:val="18"/>
              </w:rPr>
              <w:t>Width becomes an outcome to be measured, not a target to be hit</w:t>
            </w:r>
          </w:p>
        </w:tc>
        <w:tc>
          <w:tcPr>
            <w:tcW w:w="1412" w:type="dxa"/>
          </w:tcPr>
          <w:p w14:paraId="2683BB9C" w14:textId="77777777" w:rsidR="000667EF" w:rsidRDefault="00000000">
            <w:pPr>
              <w:spacing w:before="40" w:after="40"/>
            </w:pPr>
            <w:r>
              <w:rPr>
                <w:b/>
                <w:sz w:val="18"/>
              </w:rPr>
              <w:t>High</w:t>
            </w:r>
          </w:p>
        </w:tc>
        <w:tc>
          <w:tcPr>
            <w:tcW w:w="1412" w:type="dxa"/>
          </w:tcPr>
          <w:p w14:paraId="26C10998" w14:textId="77777777" w:rsidR="000667EF" w:rsidRDefault="00000000">
            <w:pPr>
              <w:spacing w:before="40" w:after="40"/>
            </w:pPr>
            <w:r>
              <w:rPr>
                <w:sz w:val="18"/>
              </w:rPr>
              <w:t>Requires trial data; no published value transfers</w:t>
            </w:r>
          </w:p>
        </w:tc>
        <w:tc>
          <w:tcPr>
            <w:tcW w:w="1412" w:type="dxa"/>
          </w:tcPr>
          <w:p w14:paraId="5699CF5A" w14:textId="77777777" w:rsidR="000667EF" w:rsidRDefault="00000000">
            <w:pPr>
              <w:spacing w:before="40" w:after="40"/>
            </w:pPr>
            <w:r>
              <w:rPr>
                <w:sz w:val="18"/>
              </w:rPr>
              <w:t>Yes</w:t>
            </w:r>
          </w:p>
        </w:tc>
        <w:tc>
          <w:tcPr>
            <w:tcW w:w="1412" w:type="dxa"/>
          </w:tcPr>
          <w:p w14:paraId="65B4A64E" w14:textId="77777777" w:rsidR="000667EF" w:rsidRDefault="000667EF">
            <w:pPr>
              <w:spacing w:before="40" w:after="40"/>
            </w:pPr>
          </w:p>
        </w:tc>
        <w:tc>
          <w:tcPr>
            <w:tcW w:w="1412" w:type="dxa"/>
          </w:tcPr>
          <w:p w14:paraId="5E5CECC7" w14:textId="77777777" w:rsidR="000667EF" w:rsidRDefault="000667EF">
            <w:pPr>
              <w:spacing w:before="40" w:after="40"/>
            </w:pPr>
          </w:p>
        </w:tc>
      </w:tr>
      <w:tr w:rsidR="000667EF" w14:paraId="0EE7985A" w14:textId="77777777">
        <w:tc>
          <w:tcPr>
            <w:tcW w:w="1412" w:type="dxa"/>
          </w:tcPr>
          <w:p w14:paraId="188A4124" w14:textId="77777777" w:rsidR="000667EF" w:rsidRDefault="00000000">
            <w:pPr>
              <w:spacing w:before="40" w:after="40"/>
            </w:pPr>
            <w:r>
              <w:rPr>
                <w:b/>
                <w:sz w:val="18"/>
              </w:rPr>
              <w:t>PSG-D10</w:t>
            </w:r>
          </w:p>
        </w:tc>
        <w:tc>
          <w:tcPr>
            <w:tcW w:w="1412" w:type="dxa"/>
          </w:tcPr>
          <w:p w14:paraId="0AF1C43E" w14:textId="77777777" w:rsidR="000667EF" w:rsidRDefault="00000000">
            <w:pPr>
              <w:spacing w:before="40" w:after="40"/>
            </w:pPr>
            <w:r>
              <w:rPr>
                <w:sz w:val="18"/>
              </w:rPr>
              <w:t>Roll separating force capacity per stand</w:t>
            </w:r>
          </w:p>
        </w:tc>
        <w:tc>
          <w:tcPr>
            <w:tcW w:w="1412" w:type="dxa"/>
          </w:tcPr>
          <w:p w14:paraId="780240E8" w14:textId="77777777" w:rsidR="000667EF" w:rsidRDefault="00000000">
            <w:pPr>
              <w:spacing w:before="40" w:after="40"/>
            </w:pPr>
            <w:r>
              <w:rPr>
                <w:sz w:val="18"/>
              </w:rPr>
              <w:t>Maximum force each stand can apply</w:t>
            </w:r>
          </w:p>
        </w:tc>
        <w:tc>
          <w:tcPr>
            <w:tcW w:w="1412" w:type="dxa"/>
          </w:tcPr>
          <w:p w14:paraId="098101F1" w14:textId="77777777" w:rsidR="000667EF" w:rsidRDefault="00000000">
            <w:pPr>
              <w:spacing w:before="40" w:after="40"/>
            </w:pPr>
            <w:r>
              <w:rPr>
                <w:sz w:val="18"/>
              </w:rPr>
              <w:t>The real limit on draft per pass</w:t>
            </w:r>
          </w:p>
        </w:tc>
        <w:tc>
          <w:tcPr>
            <w:tcW w:w="1412" w:type="dxa"/>
          </w:tcPr>
          <w:p w14:paraId="35341F31" w14:textId="77777777" w:rsidR="000667EF" w:rsidRDefault="00000000">
            <w:pPr>
              <w:spacing w:before="40" w:after="40"/>
            </w:pPr>
            <w:r>
              <w:rPr>
                <w:sz w:val="18"/>
              </w:rPr>
              <w:t>Schedules may exceed machine capability</w:t>
            </w:r>
          </w:p>
        </w:tc>
        <w:tc>
          <w:tcPr>
            <w:tcW w:w="1412" w:type="dxa"/>
          </w:tcPr>
          <w:p w14:paraId="2B9D6DD3" w14:textId="77777777" w:rsidR="000667EF" w:rsidRDefault="00000000">
            <w:pPr>
              <w:spacing w:before="40" w:after="40"/>
            </w:pPr>
            <w:r>
              <w:rPr>
                <w:b/>
                <w:sz w:val="18"/>
              </w:rPr>
              <w:t>High</w:t>
            </w:r>
          </w:p>
        </w:tc>
        <w:tc>
          <w:tcPr>
            <w:tcW w:w="1412" w:type="dxa"/>
          </w:tcPr>
          <w:p w14:paraId="518AF505" w14:textId="77777777" w:rsidR="000667EF" w:rsidRDefault="00000000">
            <w:pPr>
              <w:spacing w:before="40" w:after="40"/>
            </w:pPr>
            <w:r>
              <w:rPr>
                <w:sz w:val="18"/>
              </w:rPr>
              <w:t>Mill builder datasheet</w:t>
            </w:r>
          </w:p>
        </w:tc>
        <w:tc>
          <w:tcPr>
            <w:tcW w:w="1412" w:type="dxa"/>
          </w:tcPr>
          <w:p w14:paraId="5AE69196" w14:textId="77777777" w:rsidR="000667EF" w:rsidRDefault="00000000">
            <w:pPr>
              <w:spacing w:before="40" w:after="40"/>
            </w:pPr>
            <w:r>
              <w:rPr>
                <w:sz w:val="18"/>
              </w:rPr>
              <w:t>Yes</w:t>
            </w:r>
          </w:p>
        </w:tc>
        <w:tc>
          <w:tcPr>
            <w:tcW w:w="1412" w:type="dxa"/>
          </w:tcPr>
          <w:p w14:paraId="5A6C205A" w14:textId="77777777" w:rsidR="000667EF" w:rsidRDefault="000667EF">
            <w:pPr>
              <w:spacing w:before="40" w:after="40"/>
            </w:pPr>
          </w:p>
        </w:tc>
        <w:tc>
          <w:tcPr>
            <w:tcW w:w="1412" w:type="dxa"/>
          </w:tcPr>
          <w:p w14:paraId="0121F604" w14:textId="77777777" w:rsidR="000667EF" w:rsidRDefault="000667EF">
            <w:pPr>
              <w:spacing w:before="40" w:after="40"/>
            </w:pPr>
          </w:p>
        </w:tc>
      </w:tr>
      <w:tr w:rsidR="000667EF" w14:paraId="5C5CD918" w14:textId="77777777">
        <w:tc>
          <w:tcPr>
            <w:tcW w:w="1412" w:type="dxa"/>
          </w:tcPr>
          <w:p w14:paraId="65CC5E34" w14:textId="77777777" w:rsidR="000667EF" w:rsidRDefault="00000000">
            <w:pPr>
              <w:spacing w:before="40" w:after="40"/>
            </w:pPr>
            <w:r>
              <w:rPr>
                <w:b/>
                <w:sz w:val="18"/>
              </w:rPr>
              <w:t>PSG-D11</w:t>
            </w:r>
          </w:p>
        </w:tc>
        <w:tc>
          <w:tcPr>
            <w:tcW w:w="1412" w:type="dxa"/>
          </w:tcPr>
          <w:p w14:paraId="6C46EE5B" w14:textId="77777777" w:rsidR="000667EF" w:rsidRDefault="00000000">
            <w:pPr>
              <w:spacing w:before="40" w:after="40"/>
            </w:pPr>
            <w:r>
              <w:rPr>
                <w:sz w:val="18"/>
              </w:rPr>
              <w:t>Drive power rating per stand</w:t>
            </w:r>
          </w:p>
        </w:tc>
        <w:tc>
          <w:tcPr>
            <w:tcW w:w="1412" w:type="dxa"/>
          </w:tcPr>
          <w:p w14:paraId="78330C25" w14:textId="77777777" w:rsidR="000667EF" w:rsidRDefault="00000000">
            <w:pPr>
              <w:spacing w:before="40" w:after="40"/>
            </w:pPr>
            <w:r>
              <w:rPr>
                <w:sz w:val="18"/>
              </w:rPr>
              <w:t>Maximum power available at each stand</w:t>
            </w:r>
          </w:p>
        </w:tc>
        <w:tc>
          <w:tcPr>
            <w:tcW w:w="1412" w:type="dxa"/>
          </w:tcPr>
          <w:p w14:paraId="5965E7A4" w14:textId="77777777" w:rsidR="000667EF" w:rsidRDefault="00000000">
            <w:pPr>
              <w:spacing w:before="40" w:after="40"/>
            </w:pPr>
            <w:r>
              <w:rPr>
                <w:sz w:val="18"/>
              </w:rPr>
              <w:t>Second limit on draft, often binding before force</w:t>
            </w:r>
          </w:p>
        </w:tc>
        <w:tc>
          <w:tcPr>
            <w:tcW w:w="1412" w:type="dxa"/>
          </w:tcPr>
          <w:p w14:paraId="357476B0" w14:textId="77777777" w:rsidR="000667EF" w:rsidRDefault="00000000">
            <w:pPr>
              <w:spacing w:before="40" w:after="40"/>
            </w:pPr>
            <w:r>
              <w:rPr>
                <w:sz w:val="18"/>
              </w:rPr>
              <w:t>Schedules may stall the mill</w:t>
            </w:r>
          </w:p>
        </w:tc>
        <w:tc>
          <w:tcPr>
            <w:tcW w:w="1412" w:type="dxa"/>
          </w:tcPr>
          <w:p w14:paraId="4FFA1E4B" w14:textId="77777777" w:rsidR="000667EF" w:rsidRDefault="00000000">
            <w:pPr>
              <w:spacing w:before="40" w:after="40"/>
            </w:pPr>
            <w:r>
              <w:rPr>
                <w:b/>
                <w:sz w:val="18"/>
              </w:rPr>
              <w:t>High</w:t>
            </w:r>
          </w:p>
        </w:tc>
        <w:tc>
          <w:tcPr>
            <w:tcW w:w="1412" w:type="dxa"/>
          </w:tcPr>
          <w:p w14:paraId="496913B7" w14:textId="77777777" w:rsidR="000667EF" w:rsidRDefault="00000000">
            <w:pPr>
              <w:spacing w:before="40" w:after="40"/>
            </w:pPr>
            <w:r>
              <w:rPr>
                <w:sz w:val="18"/>
              </w:rPr>
              <w:t>Mill builder datasheet</w:t>
            </w:r>
          </w:p>
        </w:tc>
        <w:tc>
          <w:tcPr>
            <w:tcW w:w="1412" w:type="dxa"/>
          </w:tcPr>
          <w:p w14:paraId="5F261F9B" w14:textId="77777777" w:rsidR="000667EF" w:rsidRDefault="00000000">
            <w:pPr>
              <w:spacing w:before="40" w:after="40"/>
            </w:pPr>
            <w:r>
              <w:rPr>
                <w:sz w:val="18"/>
              </w:rPr>
              <w:t>Yes</w:t>
            </w:r>
          </w:p>
        </w:tc>
        <w:tc>
          <w:tcPr>
            <w:tcW w:w="1412" w:type="dxa"/>
          </w:tcPr>
          <w:p w14:paraId="54976C20" w14:textId="77777777" w:rsidR="000667EF" w:rsidRDefault="000667EF">
            <w:pPr>
              <w:spacing w:before="40" w:after="40"/>
            </w:pPr>
          </w:p>
        </w:tc>
        <w:tc>
          <w:tcPr>
            <w:tcW w:w="1412" w:type="dxa"/>
          </w:tcPr>
          <w:p w14:paraId="501BFA44" w14:textId="77777777" w:rsidR="000667EF" w:rsidRDefault="000667EF">
            <w:pPr>
              <w:spacing w:before="40" w:after="40"/>
            </w:pPr>
          </w:p>
        </w:tc>
      </w:tr>
      <w:tr w:rsidR="000667EF" w14:paraId="12AF1DA6" w14:textId="77777777">
        <w:tc>
          <w:tcPr>
            <w:tcW w:w="1412" w:type="dxa"/>
          </w:tcPr>
          <w:p w14:paraId="7101581D" w14:textId="77777777" w:rsidR="000667EF" w:rsidRDefault="00000000">
            <w:pPr>
              <w:spacing w:before="40" w:after="40"/>
            </w:pPr>
            <w:r>
              <w:rPr>
                <w:b/>
                <w:sz w:val="18"/>
              </w:rPr>
              <w:t>PSG-D12</w:t>
            </w:r>
          </w:p>
        </w:tc>
        <w:tc>
          <w:tcPr>
            <w:tcW w:w="1412" w:type="dxa"/>
          </w:tcPr>
          <w:p w14:paraId="5B9E4E0A" w14:textId="77777777" w:rsidR="000667EF" w:rsidRDefault="00000000">
            <w:pPr>
              <w:spacing w:before="40" w:after="40"/>
            </w:pPr>
            <w:r>
              <w:rPr>
                <w:sz w:val="18"/>
              </w:rPr>
              <w:t xml:space="preserve">Mill modulus </w:t>
            </w:r>
            <w:r>
              <w:rPr>
                <w:sz w:val="18"/>
              </w:rPr>
              <w:lastRenderedPageBreak/>
              <w:t>per stand</w:t>
            </w:r>
          </w:p>
        </w:tc>
        <w:tc>
          <w:tcPr>
            <w:tcW w:w="1412" w:type="dxa"/>
          </w:tcPr>
          <w:p w14:paraId="6324B910" w14:textId="77777777" w:rsidR="000667EF" w:rsidRDefault="00000000">
            <w:pPr>
              <w:spacing w:before="40" w:after="40"/>
            </w:pPr>
            <w:r>
              <w:rPr>
                <w:sz w:val="18"/>
              </w:rPr>
              <w:lastRenderedPageBreak/>
              <w:t xml:space="preserve">Stand stiffness </w:t>
            </w:r>
            <w:r>
              <w:rPr>
                <w:sz w:val="18"/>
              </w:rPr>
              <w:lastRenderedPageBreak/>
              <w:t>relating roll force to deflection</w:t>
            </w:r>
          </w:p>
        </w:tc>
        <w:tc>
          <w:tcPr>
            <w:tcW w:w="1412" w:type="dxa"/>
          </w:tcPr>
          <w:p w14:paraId="12DC7614" w14:textId="77777777" w:rsidR="000667EF" w:rsidRDefault="00000000">
            <w:pPr>
              <w:spacing w:before="40" w:after="40"/>
            </w:pPr>
            <w:r>
              <w:rPr>
                <w:sz w:val="18"/>
              </w:rPr>
              <w:lastRenderedPageBreak/>
              <w:t xml:space="preserve">Roll gap cannot </w:t>
            </w:r>
            <w:r>
              <w:rPr>
                <w:sz w:val="18"/>
              </w:rPr>
              <w:lastRenderedPageBreak/>
              <w:t>be set without it — gap is not gauge</w:t>
            </w:r>
          </w:p>
        </w:tc>
        <w:tc>
          <w:tcPr>
            <w:tcW w:w="1412" w:type="dxa"/>
          </w:tcPr>
          <w:p w14:paraId="2EAA99E2" w14:textId="77777777" w:rsidR="000667EF" w:rsidRDefault="00000000">
            <w:pPr>
              <w:spacing w:before="40" w:after="40"/>
            </w:pPr>
            <w:r>
              <w:rPr>
                <w:sz w:val="18"/>
              </w:rPr>
              <w:lastRenderedPageBreak/>
              <w:t xml:space="preserve">Gap settings </w:t>
            </w:r>
            <w:r>
              <w:rPr>
                <w:sz w:val="18"/>
              </w:rPr>
              <w:lastRenderedPageBreak/>
              <w:t>cannot be calculated; first-off setup becomes trial and error</w:t>
            </w:r>
          </w:p>
        </w:tc>
        <w:tc>
          <w:tcPr>
            <w:tcW w:w="1412" w:type="dxa"/>
          </w:tcPr>
          <w:p w14:paraId="61DE4AEA" w14:textId="77777777" w:rsidR="000667EF" w:rsidRDefault="00000000">
            <w:pPr>
              <w:spacing w:before="40" w:after="40"/>
            </w:pPr>
            <w:r>
              <w:rPr>
                <w:b/>
                <w:sz w:val="18"/>
              </w:rPr>
              <w:lastRenderedPageBreak/>
              <w:t>High</w:t>
            </w:r>
          </w:p>
        </w:tc>
        <w:tc>
          <w:tcPr>
            <w:tcW w:w="1412" w:type="dxa"/>
          </w:tcPr>
          <w:p w14:paraId="27ECEEB7" w14:textId="77777777" w:rsidR="000667EF" w:rsidRDefault="00000000">
            <w:pPr>
              <w:spacing w:before="40" w:after="40"/>
            </w:pPr>
            <w:r>
              <w:rPr>
                <w:sz w:val="18"/>
              </w:rPr>
              <w:t xml:space="preserve">From mill </w:t>
            </w:r>
            <w:r>
              <w:rPr>
                <w:sz w:val="18"/>
              </w:rPr>
              <w:lastRenderedPageBreak/>
              <w:t>calibration under load</w:t>
            </w:r>
          </w:p>
        </w:tc>
        <w:tc>
          <w:tcPr>
            <w:tcW w:w="1412" w:type="dxa"/>
          </w:tcPr>
          <w:p w14:paraId="478EB80C" w14:textId="77777777" w:rsidR="000667EF" w:rsidRDefault="00000000">
            <w:pPr>
              <w:spacing w:before="40" w:after="40"/>
            </w:pPr>
            <w:r>
              <w:rPr>
                <w:sz w:val="18"/>
              </w:rPr>
              <w:lastRenderedPageBreak/>
              <w:t>Yes</w:t>
            </w:r>
          </w:p>
        </w:tc>
        <w:tc>
          <w:tcPr>
            <w:tcW w:w="1412" w:type="dxa"/>
          </w:tcPr>
          <w:p w14:paraId="49378ED5" w14:textId="77777777" w:rsidR="000667EF" w:rsidRDefault="000667EF">
            <w:pPr>
              <w:spacing w:before="40" w:after="40"/>
            </w:pPr>
          </w:p>
        </w:tc>
        <w:tc>
          <w:tcPr>
            <w:tcW w:w="1412" w:type="dxa"/>
          </w:tcPr>
          <w:p w14:paraId="736F5F7C" w14:textId="77777777" w:rsidR="000667EF" w:rsidRDefault="000667EF">
            <w:pPr>
              <w:spacing w:before="40" w:after="40"/>
            </w:pPr>
          </w:p>
        </w:tc>
      </w:tr>
      <w:tr w:rsidR="000667EF" w14:paraId="62164C99" w14:textId="77777777">
        <w:tc>
          <w:tcPr>
            <w:tcW w:w="1412" w:type="dxa"/>
          </w:tcPr>
          <w:p w14:paraId="631117AF" w14:textId="77777777" w:rsidR="000667EF" w:rsidRDefault="00000000">
            <w:pPr>
              <w:spacing w:before="40" w:after="40"/>
            </w:pPr>
            <w:r>
              <w:rPr>
                <w:b/>
                <w:sz w:val="18"/>
              </w:rPr>
              <w:t>PSG-D07</w:t>
            </w:r>
          </w:p>
        </w:tc>
        <w:tc>
          <w:tcPr>
            <w:tcW w:w="1412" w:type="dxa"/>
          </w:tcPr>
          <w:p w14:paraId="21C67F20" w14:textId="77777777" w:rsidR="000667EF" w:rsidRDefault="00000000">
            <w:pPr>
              <w:spacing w:before="40" w:after="40"/>
            </w:pPr>
            <w:r>
              <w:rPr>
                <w:sz w:val="18"/>
              </w:rPr>
              <w:t>Cold work threshold requiring anneal, per alloy</w:t>
            </w:r>
          </w:p>
        </w:tc>
        <w:tc>
          <w:tcPr>
            <w:tcW w:w="1412" w:type="dxa"/>
          </w:tcPr>
          <w:p w14:paraId="5707AD57" w14:textId="77777777" w:rsidR="000667EF" w:rsidRDefault="00000000">
            <w:pPr>
              <w:spacing w:before="40" w:after="40"/>
            </w:pPr>
            <w:r>
              <w:rPr>
                <w:sz w:val="18"/>
              </w:rPr>
              <w:t>Accumulated strain above which an anneal is needed</w:t>
            </w:r>
          </w:p>
        </w:tc>
        <w:tc>
          <w:tcPr>
            <w:tcW w:w="1412" w:type="dxa"/>
          </w:tcPr>
          <w:p w14:paraId="5C91BDB8" w14:textId="77777777" w:rsidR="000667EF" w:rsidRDefault="00000000">
            <w:pPr>
              <w:spacing w:before="40" w:after="40"/>
            </w:pPr>
            <w:r>
              <w:rPr>
                <w:sz w:val="18"/>
              </w:rPr>
              <w:t>Governs route selection — the hybrid route has no intermediate anneal</w:t>
            </w:r>
          </w:p>
        </w:tc>
        <w:tc>
          <w:tcPr>
            <w:tcW w:w="1412" w:type="dxa"/>
          </w:tcPr>
          <w:p w14:paraId="5E2810E3" w14:textId="77777777" w:rsidR="000667EF" w:rsidRDefault="00000000">
            <w:pPr>
              <w:spacing w:before="40" w:after="40"/>
            </w:pPr>
            <w:r>
              <w:rPr>
                <w:sz w:val="18"/>
              </w:rPr>
              <w:t>Hybrid route may be selected for material that cannot tolerate it</w:t>
            </w:r>
          </w:p>
        </w:tc>
        <w:tc>
          <w:tcPr>
            <w:tcW w:w="1412" w:type="dxa"/>
          </w:tcPr>
          <w:p w14:paraId="421CB486" w14:textId="77777777" w:rsidR="000667EF" w:rsidRDefault="00000000">
            <w:pPr>
              <w:spacing w:before="40" w:after="40"/>
            </w:pPr>
            <w:r>
              <w:rPr>
                <w:b/>
                <w:sz w:val="18"/>
              </w:rPr>
              <w:t>High</w:t>
            </w:r>
          </w:p>
        </w:tc>
        <w:tc>
          <w:tcPr>
            <w:tcW w:w="1412" w:type="dxa"/>
          </w:tcPr>
          <w:p w14:paraId="62464D46" w14:textId="77777777" w:rsidR="000667EF" w:rsidRDefault="00000000">
            <w:pPr>
              <w:spacing w:before="40" w:after="40"/>
            </w:pPr>
            <w:r>
              <w:rPr>
                <w:sz w:val="18"/>
              </w:rPr>
              <w:t>Alloy-specific; from your metallurgical practice</w:t>
            </w:r>
          </w:p>
        </w:tc>
        <w:tc>
          <w:tcPr>
            <w:tcW w:w="1412" w:type="dxa"/>
          </w:tcPr>
          <w:p w14:paraId="3E0F530B" w14:textId="77777777" w:rsidR="000667EF" w:rsidRDefault="00000000">
            <w:pPr>
              <w:spacing w:before="40" w:after="40"/>
            </w:pPr>
            <w:r>
              <w:rPr>
                <w:sz w:val="18"/>
              </w:rPr>
              <w:t>Yes</w:t>
            </w:r>
          </w:p>
        </w:tc>
        <w:tc>
          <w:tcPr>
            <w:tcW w:w="1412" w:type="dxa"/>
          </w:tcPr>
          <w:p w14:paraId="6CF193F3" w14:textId="77777777" w:rsidR="000667EF" w:rsidRDefault="000667EF">
            <w:pPr>
              <w:spacing w:before="40" w:after="40"/>
            </w:pPr>
          </w:p>
        </w:tc>
        <w:tc>
          <w:tcPr>
            <w:tcW w:w="1412" w:type="dxa"/>
          </w:tcPr>
          <w:p w14:paraId="0AC5D202" w14:textId="77777777" w:rsidR="000667EF" w:rsidRDefault="000667EF">
            <w:pPr>
              <w:spacing w:before="40" w:after="40"/>
            </w:pPr>
          </w:p>
        </w:tc>
      </w:tr>
      <w:tr w:rsidR="000667EF" w14:paraId="5B6C5304" w14:textId="77777777">
        <w:tc>
          <w:tcPr>
            <w:tcW w:w="1412" w:type="dxa"/>
          </w:tcPr>
          <w:p w14:paraId="0C857A6D" w14:textId="77777777" w:rsidR="000667EF" w:rsidRDefault="00000000">
            <w:pPr>
              <w:spacing w:before="40" w:after="40"/>
            </w:pPr>
            <w:r>
              <w:rPr>
                <w:b/>
                <w:sz w:val="18"/>
              </w:rPr>
              <w:t>PSG-D13</w:t>
            </w:r>
          </w:p>
        </w:tc>
        <w:tc>
          <w:tcPr>
            <w:tcW w:w="1412" w:type="dxa"/>
          </w:tcPr>
          <w:p w14:paraId="77B67033" w14:textId="77777777" w:rsidR="000667EF" w:rsidRDefault="00000000">
            <w:pPr>
              <w:spacing w:before="40" w:after="40"/>
            </w:pPr>
            <w:r>
              <w:rPr>
                <w:sz w:val="18"/>
              </w:rPr>
              <w:t>Tolerance defaults and process capability</w:t>
            </w:r>
          </w:p>
        </w:tc>
        <w:tc>
          <w:tcPr>
            <w:tcW w:w="1412" w:type="dxa"/>
          </w:tcPr>
          <w:p w14:paraId="2CFB551B" w14:textId="77777777" w:rsidR="000667EF" w:rsidRDefault="00000000">
            <w:pPr>
              <w:spacing w:before="40" w:after="40"/>
            </w:pPr>
            <w:r>
              <w:rPr>
                <w:sz w:val="18"/>
              </w:rPr>
              <w:t>Default gauge/width bands per alloy, and demonstrated capability</w:t>
            </w:r>
          </w:p>
        </w:tc>
        <w:tc>
          <w:tcPr>
            <w:tcW w:w="1412" w:type="dxa"/>
          </w:tcPr>
          <w:p w14:paraId="40FCBAF6" w14:textId="77777777" w:rsidR="000667EF" w:rsidRDefault="00000000">
            <w:pPr>
              <w:spacing w:before="40" w:after="40"/>
            </w:pPr>
            <w:r>
              <w:rPr>
                <w:sz w:val="18"/>
              </w:rPr>
              <w:t>Determines whether a requested tolerance is achievable</w:t>
            </w:r>
          </w:p>
        </w:tc>
        <w:tc>
          <w:tcPr>
            <w:tcW w:w="1412" w:type="dxa"/>
          </w:tcPr>
          <w:p w14:paraId="3A9D3427" w14:textId="77777777" w:rsidR="000667EF" w:rsidRDefault="00000000">
            <w:pPr>
              <w:spacing w:before="40" w:after="40"/>
            </w:pPr>
            <w:r>
              <w:rPr>
                <w:sz w:val="18"/>
              </w:rPr>
              <w:t>Unachievable tolerances accepted, producing guaranteed rejections</w:t>
            </w:r>
          </w:p>
        </w:tc>
        <w:tc>
          <w:tcPr>
            <w:tcW w:w="1412" w:type="dxa"/>
          </w:tcPr>
          <w:p w14:paraId="3BE68C44" w14:textId="77777777" w:rsidR="000667EF" w:rsidRDefault="00000000">
            <w:pPr>
              <w:spacing w:before="40" w:after="40"/>
            </w:pPr>
            <w:r>
              <w:rPr>
                <w:b/>
                <w:sz w:val="18"/>
              </w:rPr>
              <w:t>High</w:t>
            </w:r>
          </w:p>
        </w:tc>
        <w:tc>
          <w:tcPr>
            <w:tcW w:w="1412" w:type="dxa"/>
          </w:tcPr>
          <w:p w14:paraId="169FED37" w14:textId="77777777" w:rsidR="000667EF" w:rsidRDefault="00000000">
            <w:pPr>
              <w:spacing w:before="40" w:after="40"/>
            </w:pPr>
            <w:r>
              <w:rPr>
                <w:sz w:val="18"/>
              </w:rPr>
              <w:t>Customer specification with alloy defaults</w:t>
            </w:r>
          </w:p>
        </w:tc>
        <w:tc>
          <w:tcPr>
            <w:tcW w:w="1412" w:type="dxa"/>
          </w:tcPr>
          <w:p w14:paraId="105C08A9" w14:textId="77777777" w:rsidR="000667EF" w:rsidRDefault="00000000">
            <w:pPr>
              <w:spacing w:before="40" w:after="40"/>
            </w:pPr>
            <w:r>
              <w:rPr>
                <w:sz w:val="18"/>
              </w:rPr>
              <w:t>Yes</w:t>
            </w:r>
          </w:p>
        </w:tc>
        <w:tc>
          <w:tcPr>
            <w:tcW w:w="1412" w:type="dxa"/>
          </w:tcPr>
          <w:p w14:paraId="35C4FF48" w14:textId="77777777" w:rsidR="000667EF" w:rsidRDefault="000667EF">
            <w:pPr>
              <w:spacing w:before="40" w:after="40"/>
            </w:pPr>
          </w:p>
        </w:tc>
        <w:tc>
          <w:tcPr>
            <w:tcW w:w="1412" w:type="dxa"/>
          </w:tcPr>
          <w:p w14:paraId="6182365C" w14:textId="77777777" w:rsidR="000667EF" w:rsidRDefault="000667EF">
            <w:pPr>
              <w:spacing w:before="40" w:after="40"/>
            </w:pPr>
          </w:p>
        </w:tc>
      </w:tr>
      <w:tr w:rsidR="000667EF" w14:paraId="06999361" w14:textId="77777777">
        <w:tc>
          <w:tcPr>
            <w:tcW w:w="1412" w:type="dxa"/>
          </w:tcPr>
          <w:p w14:paraId="65B9BA5C" w14:textId="77777777" w:rsidR="000667EF" w:rsidRDefault="00000000">
            <w:pPr>
              <w:spacing w:before="40" w:after="40"/>
            </w:pPr>
            <w:r>
              <w:rPr>
                <w:b/>
                <w:sz w:val="18"/>
              </w:rPr>
              <w:t>PSG-D04</w:t>
            </w:r>
          </w:p>
        </w:tc>
        <w:tc>
          <w:tcPr>
            <w:tcW w:w="1412" w:type="dxa"/>
          </w:tcPr>
          <w:p w14:paraId="212F4992" w14:textId="77777777" w:rsidR="000667EF" w:rsidRDefault="00000000">
            <w:pPr>
              <w:spacing w:before="40" w:after="40"/>
            </w:pPr>
            <w:r>
              <w:rPr>
                <w:sz w:val="18"/>
              </w:rPr>
              <w:t>Friction coefficients</w:t>
            </w:r>
          </w:p>
        </w:tc>
        <w:tc>
          <w:tcPr>
            <w:tcW w:w="1412" w:type="dxa"/>
          </w:tcPr>
          <w:p w14:paraId="2E2619F7" w14:textId="77777777" w:rsidR="000667EF" w:rsidRDefault="00000000">
            <w:pPr>
              <w:spacing w:before="40" w:after="40"/>
            </w:pPr>
            <w:r>
              <w:rPr>
                <w:sz w:val="18"/>
              </w:rPr>
              <w:t>Die/wire and roll/material friction</w:t>
            </w:r>
          </w:p>
        </w:tc>
        <w:tc>
          <w:tcPr>
            <w:tcW w:w="1412" w:type="dxa"/>
          </w:tcPr>
          <w:p w14:paraId="06BEEDDA" w14:textId="77777777" w:rsidR="000667EF" w:rsidRDefault="00000000">
            <w:pPr>
              <w:spacing w:before="40" w:after="40"/>
            </w:pPr>
            <w:r>
              <w:rPr>
                <w:sz w:val="18"/>
              </w:rPr>
              <w:t>Required by drawing stress, bite condition, and roll force</w:t>
            </w:r>
          </w:p>
        </w:tc>
        <w:tc>
          <w:tcPr>
            <w:tcW w:w="1412" w:type="dxa"/>
          </w:tcPr>
          <w:p w14:paraId="65B784DB" w14:textId="77777777" w:rsidR="000667EF" w:rsidRDefault="00000000">
            <w:pPr>
              <w:spacing w:before="40" w:after="40"/>
            </w:pPr>
            <w:r>
              <w:rPr>
                <w:sz w:val="18"/>
              </w:rPr>
              <w:t>Three validations disabled</w:t>
            </w:r>
          </w:p>
        </w:tc>
        <w:tc>
          <w:tcPr>
            <w:tcW w:w="1412" w:type="dxa"/>
          </w:tcPr>
          <w:p w14:paraId="4C70BC65" w14:textId="77777777" w:rsidR="000667EF" w:rsidRDefault="00000000">
            <w:pPr>
              <w:spacing w:before="40" w:after="40"/>
            </w:pPr>
            <w:r>
              <w:rPr>
                <w:b/>
                <w:sz w:val="18"/>
              </w:rPr>
              <w:t>Medium</w:t>
            </w:r>
          </w:p>
        </w:tc>
        <w:tc>
          <w:tcPr>
            <w:tcW w:w="1412" w:type="dxa"/>
          </w:tcPr>
          <w:p w14:paraId="1BF84BAE" w14:textId="77777777" w:rsidR="000667EF" w:rsidRDefault="00000000">
            <w:pPr>
              <w:spacing w:before="40" w:after="40"/>
            </w:pPr>
            <w:r>
              <w:rPr>
                <w:sz w:val="18"/>
              </w:rPr>
              <w:t>Typical lubricated aluminium 0.03–0.10</w:t>
            </w:r>
          </w:p>
        </w:tc>
        <w:tc>
          <w:tcPr>
            <w:tcW w:w="1412" w:type="dxa"/>
          </w:tcPr>
          <w:p w14:paraId="1F7C15A6" w14:textId="77777777" w:rsidR="000667EF" w:rsidRDefault="00000000">
            <w:pPr>
              <w:spacing w:before="40" w:after="40"/>
            </w:pPr>
            <w:r>
              <w:rPr>
                <w:sz w:val="18"/>
              </w:rPr>
              <w:t>Yes</w:t>
            </w:r>
          </w:p>
        </w:tc>
        <w:tc>
          <w:tcPr>
            <w:tcW w:w="1412" w:type="dxa"/>
          </w:tcPr>
          <w:p w14:paraId="7657470F" w14:textId="77777777" w:rsidR="000667EF" w:rsidRDefault="000667EF">
            <w:pPr>
              <w:spacing w:before="40" w:after="40"/>
            </w:pPr>
          </w:p>
        </w:tc>
        <w:tc>
          <w:tcPr>
            <w:tcW w:w="1412" w:type="dxa"/>
          </w:tcPr>
          <w:p w14:paraId="0D4E0EC7" w14:textId="77777777" w:rsidR="000667EF" w:rsidRDefault="000667EF">
            <w:pPr>
              <w:spacing w:before="40" w:after="40"/>
            </w:pPr>
          </w:p>
        </w:tc>
      </w:tr>
      <w:tr w:rsidR="000667EF" w14:paraId="65C83938" w14:textId="77777777">
        <w:tc>
          <w:tcPr>
            <w:tcW w:w="1412" w:type="dxa"/>
          </w:tcPr>
          <w:p w14:paraId="4CB7B4B9" w14:textId="77777777" w:rsidR="000667EF" w:rsidRDefault="00000000">
            <w:pPr>
              <w:spacing w:before="40" w:after="40"/>
            </w:pPr>
            <w:r>
              <w:rPr>
                <w:b/>
                <w:sz w:val="18"/>
              </w:rPr>
              <w:t>PSG-D05</w:t>
            </w:r>
          </w:p>
        </w:tc>
        <w:tc>
          <w:tcPr>
            <w:tcW w:w="1412" w:type="dxa"/>
          </w:tcPr>
          <w:p w14:paraId="3E9CF7CC" w14:textId="77777777" w:rsidR="000667EF" w:rsidRDefault="00000000">
            <w:pPr>
              <w:spacing w:before="40" w:after="40"/>
            </w:pPr>
            <w:r>
              <w:rPr>
                <w:sz w:val="18"/>
              </w:rPr>
              <w:t>Die geometry data</w:t>
            </w:r>
          </w:p>
        </w:tc>
        <w:tc>
          <w:tcPr>
            <w:tcW w:w="1412" w:type="dxa"/>
          </w:tcPr>
          <w:p w14:paraId="26DB17BD" w14:textId="77777777" w:rsidR="000667EF" w:rsidRDefault="00000000">
            <w:pPr>
              <w:spacing w:before="40" w:after="40"/>
            </w:pPr>
            <w:r>
              <w:rPr>
                <w:sz w:val="18"/>
              </w:rPr>
              <w:t>Semi-angle and bearing length per die or die type</w:t>
            </w:r>
          </w:p>
        </w:tc>
        <w:tc>
          <w:tcPr>
            <w:tcW w:w="1412" w:type="dxa"/>
          </w:tcPr>
          <w:p w14:paraId="3E2A8434" w14:textId="77777777" w:rsidR="000667EF" w:rsidRDefault="00000000">
            <w:pPr>
              <w:spacing w:before="40" w:after="40"/>
            </w:pPr>
            <w:r>
              <w:rPr>
                <w:sz w:val="18"/>
              </w:rPr>
              <w:t>Required for drawing stress and the Δ (central bursting) check</w:t>
            </w:r>
          </w:p>
        </w:tc>
        <w:tc>
          <w:tcPr>
            <w:tcW w:w="1412" w:type="dxa"/>
          </w:tcPr>
          <w:p w14:paraId="001E90DE" w14:textId="77777777" w:rsidR="000667EF" w:rsidRDefault="00000000">
            <w:pPr>
              <w:spacing w:before="40" w:after="40"/>
            </w:pPr>
            <w:r>
              <w:rPr>
                <w:sz w:val="18"/>
              </w:rPr>
              <w:t>Central bursting risk cannot be assessed — an internal defect that passes inspection</w:t>
            </w:r>
          </w:p>
        </w:tc>
        <w:tc>
          <w:tcPr>
            <w:tcW w:w="1412" w:type="dxa"/>
          </w:tcPr>
          <w:p w14:paraId="2FA83D30" w14:textId="77777777" w:rsidR="000667EF" w:rsidRDefault="00000000">
            <w:pPr>
              <w:spacing w:before="40" w:after="40"/>
            </w:pPr>
            <w:r>
              <w:rPr>
                <w:b/>
                <w:sz w:val="18"/>
              </w:rPr>
              <w:t>Medium</w:t>
            </w:r>
          </w:p>
        </w:tc>
        <w:tc>
          <w:tcPr>
            <w:tcW w:w="1412" w:type="dxa"/>
          </w:tcPr>
          <w:p w14:paraId="6440182E" w14:textId="77777777" w:rsidR="000667EF" w:rsidRDefault="00000000">
            <w:pPr>
              <w:spacing w:before="40" w:after="40"/>
            </w:pPr>
            <w:r>
              <w:rPr>
                <w:sz w:val="18"/>
              </w:rPr>
              <w:t>Typically recorded on die specification</w:t>
            </w:r>
          </w:p>
        </w:tc>
        <w:tc>
          <w:tcPr>
            <w:tcW w:w="1412" w:type="dxa"/>
          </w:tcPr>
          <w:p w14:paraId="09EC785A" w14:textId="77777777" w:rsidR="000667EF" w:rsidRDefault="00000000">
            <w:pPr>
              <w:spacing w:before="40" w:after="40"/>
            </w:pPr>
            <w:r>
              <w:rPr>
                <w:sz w:val="18"/>
              </w:rPr>
              <w:t>Yes</w:t>
            </w:r>
          </w:p>
        </w:tc>
        <w:tc>
          <w:tcPr>
            <w:tcW w:w="1412" w:type="dxa"/>
          </w:tcPr>
          <w:p w14:paraId="4FD1CDCA" w14:textId="77777777" w:rsidR="000667EF" w:rsidRDefault="000667EF">
            <w:pPr>
              <w:spacing w:before="40" w:after="40"/>
            </w:pPr>
          </w:p>
        </w:tc>
        <w:tc>
          <w:tcPr>
            <w:tcW w:w="1412" w:type="dxa"/>
          </w:tcPr>
          <w:p w14:paraId="3ED0A7F5" w14:textId="77777777" w:rsidR="000667EF" w:rsidRDefault="000667EF">
            <w:pPr>
              <w:spacing w:before="40" w:after="40"/>
            </w:pPr>
          </w:p>
        </w:tc>
      </w:tr>
      <w:tr w:rsidR="000667EF" w14:paraId="08042378" w14:textId="77777777">
        <w:tc>
          <w:tcPr>
            <w:tcW w:w="1412" w:type="dxa"/>
          </w:tcPr>
          <w:p w14:paraId="4D4803AB" w14:textId="77777777" w:rsidR="000667EF" w:rsidRDefault="00000000">
            <w:pPr>
              <w:spacing w:before="40" w:after="40"/>
            </w:pPr>
            <w:r>
              <w:rPr>
                <w:b/>
                <w:sz w:val="18"/>
              </w:rPr>
              <w:t>PSG-D06</w:t>
            </w:r>
          </w:p>
        </w:tc>
        <w:tc>
          <w:tcPr>
            <w:tcW w:w="1412" w:type="dxa"/>
          </w:tcPr>
          <w:p w14:paraId="5EC1874B" w14:textId="77777777" w:rsidR="000667EF" w:rsidRDefault="00000000">
            <w:pPr>
              <w:spacing w:before="40" w:after="40"/>
            </w:pPr>
            <w:r>
              <w:rPr>
                <w:sz w:val="18"/>
              </w:rPr>
              <w:t>Drawing stress safety factor</w:t>
            </w:r>
          </w:p>
        </w:tc>
        <w:tc>
          <w:tcPr>
            <w:tcW w:w="1412" w:type="dxa"/>
          </w:tcPr>
          <w:p w14:paraId="41702FB9" w14:textId="77777777" w:rsidR="000667EF" w:rsidRDefault="00000000">
            <w:pPr>
              <w:spacing w:before="40" w:after="40"/>
            </w:pPr>
            <w:r>
              <w:rPr>
                <w:sz w:val="18"/>
              </w:rPr>
              <w:t>Maximum acceptable ratio of drawing stress to exit yield</w:t>
            </w:r>
          </w:p>
        </w:tc>
        <w:tc>
          <w:tcPr>
            <w:tcW w:w="1412" w:type="dxa"/>
          </w:tcPr>
          <w:p w14:paraId="07E3A021" w14:textId="77777777" w:rsidR="000667EF" w:rsidRDefault="00000000">
            <w:pPr>
              <w:spacing w:before="40" w:after="40"/>
            </w:pPr>
            <w:r>
              <w:rPr>
                <w:sz w:val="18"/>
              </w:rPr>
              <w:t>Sets the margin against wire breakage</w:t>
            </w:r>
          </w:p>
        </w:tc>
        <w:tc>
          <w:tcPr>
            <w:tcW w:w="1412" w:type="dxa"/>
          </w:tcPr>
          <w:p w14:paraId="4282D640" w14:textId="77777777" w:rsidR="000667EF" w:rsidRDefault="00000000">
            <w:pPr>
              <w:spacing w:before="40" w:after="40"/>
            </w:pPr>
            <w:r>
              <w:rPr>
                <w:sz w:val="18"/>
              </w:rPr>
              <w:t>Either over-conservative or unsafe schedules</w:t>
            </w:r>
          </w:p>
        </w:tc>
        <w:tc>
          <w:tcPr>
            <w:tcW w:w="1412" w:type="dxa"/>
          </w:tcPr>
          <w:p w14:paraId="30621AEF" w14:textId="77777777" w:rsidR="000667EF" w:rsidRDefault="00000000">
            <w:pPr>
              <w:spacing w:before="40" w:after="40"/>
            </w:pPr>
            <w:r>
              <w:rPr>
                <w:b/>
                <w:sz w:val="18"/>
              </w:rPr>
              <w:t>Medium</w:t>
            </w:r>
          </w:p>
        </w:tc>
        <w:tc>
          <w:tcPr>
            <w:tcW w:w="1412" w:type="dxa"/>
          </w:tcPr>
          <w:p w14:paraId="3EB019D1" w14:textId="77777777" w:rsidR="000667EF" w:rsidRDefault="00000000">
            <w:pPr>
              <w:spacing w:before="40" w:after="40"/>
            </w:pPr>
            <w:r>
              <w:rPr>
                <w:rFonts w:ascii="Consolas" w:hAnsi="Consolas"/>
                <w:color w:val="A03030"/>
                <w:sz w:val="18"/>
              </w:rPr>
              <w:t>[RECOMMENDED DEFAULT: 0.6]</w:t>
            </w:r>
          </w:p>
        </w:tc>
        <w:tc>
          <w:tcPr>
            <w:tcW w:w="1412" w:type="dxa"/>
          </w:tcPr>
          <w:p w14:paraId="04DB3C59" w14:textId="77777777" w:rsidR="000667EF" w:rsidRDefault="00000000">
            <w:pPr>
              <w:spacing w:before="40" w:after="40"/>
            </w:pPr>
            <w:r>
              <w:rPr>
                <w:sz w:val="18"/>
              </w:rPr>
              <w:t>Yes</w:t>
            </w:r>
          </w:p>
        </w:tc>
        <w:tc>
          <w:tcPr>
            <w:tcW w:w="1412" w:type="dxa"/>
          </w:tcPr>
          <w:p w14:paraId="69A6D881" w14:textId="77777777" w:rsidR="000667EF" w:rsidRDefault="000667EF">
            <w:pPr>
              <w:spacing w:before="40" w:after="40"/>
            </w:pPr>
          </w:p>
        </w:tc>
        <w:tc>
          <w:tcPr>
            <w:tcW w:w="1412" w:type="dxa"/>
          </w:tcPr>
          <w:p w14:paraId="40CCB337" w14:textId="77777777" w:rsidR="000667EF" w:rsidRDefault="000667EF">
            <w:pPr>
              <w:spacing w:before="40" w:after="40"/>
            </w:pPr>
          </w:p>
        </w:tc>
      </w:tr>
      <w:tr w:rsidR="000667EF" w14:paraId="623C494B" w14:textId="77777777">
        <w:tc>
          <w:tcPr>
            <w:tcW w:w="1412" w:type="dxa"/>
          </w:tcPr>
          <w:p w14:paraId="21D167F2" w14:textId="77777777" w:rsidR="000667EF" w:rsidRDefault="00000000">
            <w:pPr>
              <w:spacing w:before="40" w:after="40"/>
            </w:pPr>
            <w:r>
              <w:rPr>
                <w:b/>
                <w:sz w:val="18"/>
              </w:rPr>
              <w:t>PSG-D09</w:t>
            </w:r>
          </w:p>
        </w:tc>
        <w:tc>
          <w:tcPr>
            <w:tcW w:w="1412" w:type="dxa"/>
          </w:tcPr>
          <w:p w14:paraId="798D6EF9" w14:textId="77777777" w:rsidR="000667EF" w:rsidRDefault="00000000">
            <w:pPr>
              <w:spacing w:before="40" w:after="40"/>
            </w:pPr>
            <w:r>
              <w:rPr>
                <w:sz w:val="18"/>
              </w:rPr>
              <w:t xml:space="preserve">Preferred draft per finishing </w:t>
            </w:r>
            <w:r>
              <w:rPr>
                <w:sz w:val="18"/>
              </w:rPr>
              <w:lastRenderedPageBreak/>
              <w:t>stand</w:t>
            </w:r>
          </w:p>
        </w:tc>
        <w:tc>
          <w:tcPr>
            <w:tcW w:w="1412" w:type="dxa"/>
          </w:tcPr>
          <w:p w14:paraId="41E75246" w14:textId="77777777" w:rsidR="000667EF" w:rsidRDefault="00000000">
            <w:pPr>
              <w:spacing w:before="40" w:after="40"/>
            </w:pPr>
            <w:r>
              <w:rPr>
                <w:sz w:val="18"/>
              </w:rPr>
              <w:lastRenderedPageBreak/>
              <w:t xml:space="preserve">Target reduction at each finishing </w:t>
            </w:r>
            <w:r>
              <w:rPr>
                <w:sz w:val="18"/>
              </w:rPr>
              <w:lastRenderedPageBreak/>
              <w:t>stand</w:t>
            </w:r>
          </w:p>
        </w:tc>
        <w:tc>
          <w:tcPr>
            <w:tcW w:w="1412" w:type="dxa"/>
          </w:tcPr>
          <w:p w14:paraId="624C1F2B" w14:textId="77777777" w:rsidR="000667EF" w:rsidRDefault="00000000">
            <w:pPr>
              <w:spacing w:before="40" w:after="40"/>
            </w:pPr>
            <w:r>
              <w:rPr>
                <w:sz w:val="18"/>
              </w:rPr>
              <w:lastRenderedPageBreak/>
              <w:t xml:space="preserve">Determines the intermediate gauge FM1 </w:t>
            </w:r>
            <w:r>
              <w:rPr>
                <w:sz w:val="18"/>
              </w:rPr>
              <w:lastRenderedPageBreak/>
              <w:t>must deliver</w:t>
            </w:r>
          </w:p>
        </w:tc>
        <w:tc>
          <w:tcPr>
            <w:tcW w:w="1412" w:type="dxa"/>
          </w:tcPr>
          <w:p w14:paraId="1D54A95D" w14:textId="77777777" w:rsidR="000667EF" w:rsidRDefault="00000000">
            <w:pPr>
              <w:spacing w:before="40" w:after="40"/>
            </w:pPr>
            <w:r>
              <w:rPr>
                <w:sz w:val="18"/>
              </w:rPr>
              <w:lastRenderedPageBreak/>
              <w:t xml:space="preserve">Allocation cannot be computed; </w:t>
            </w:r>
            <w:r>
              <w:rPr>
                <w:sz w:val="18"/>
              </w:rPr>
              <w:lastRenderedPageBreak/>
              <w:t>finishing mill under-used</w:t>
            </w:r>
          </w:p>
        </w:tc>
        <w:tc>
          <w:tcPr>
            <w:tcW w:w="1412" w:type="dxa"/>
          </w:tcPr>
          <w:p w14:paraId="53F2081C" w14:textId="77777777" w:rsidR="000667EF" w:rsidRDefault="00000000">
            <w:pPr>
              <w:spacing w:before="40" w:after="40"/>
            </w:pPr>
            <w:r>
              <w:rPr>
                <w:b/>
                <w:sz w:val="18"/>
              </w:rPr>
              <w:lastRenderedPageBreak/>
              <w:t>Medium</w:t>
            </w:r>
          </w:p>
        </w:tc>
        <w:tc>
          <w:tcPr>
            <w:tcW w:w="1412" w:type="dxa"/>
          </w:tcPr>
          <w:p w14:paraId="072E0446" w14:textId="77777777" w:rsidR="000667EF" w:rsidRDefault="00000000">
            <w:pPr>
              <w:spacing w:before="40" w:after="40"/>
            </w:pPr>
            <w:r>
              <w:rPr>
                <w:sz w:val="18"/>
              </w:rPr>
              <w:t xml:space="preserve">Derived from D02 and </w:t>
            </w:r>
            <w:r>
              <w:rPr>
                <w:sz w:val="18"/>
              </w:rPr>
              <w:lastRenderedPageBreak/>
              <w:t>D10/D11</w:t>
            </w:r>
          </w:p>
        </w:tc>
        <w:tc>
          <w:tcPr>
            <w:tcW w:w="1412" w:type="dxa"/>
          </w:tcPr>
          <w:p w14:paraId="0B66ACB4" w14:textId="77777777" w:rsidR="000667EF" w:rsidRDefault="00000000">
            <w:pPr>
              <w:spacing w:before="40" w:after="40"/>
            </w:pPr>
            <w:r>
              <w:rPr>
                <w:sz w:val="18"/>
              </w:rPr>
              <w:lastRenderedPageBreak/>
              <w:t>Yes</w:t>
            </w:r>
          </w:p>
        </w:tc>
        <w:tc>
          <w:tcPr>
            <w:tcW w:w="1412" w:type="dxa"/>
          </w:tcPr>
          <w:p w14:paraId="7CFC1C80" w14:textId="77777777" w:rsidR="000667EF" w:rsidRDefault="000667EF">
            <w:pPr>
              <w:spacing w:before="40" w:after="40"/>
            </w:pPr>
          </w:p>
        </w:tc>
        <w:tc>
          <w:tcPr>
            <w:tcW w:w="1412" w:type="dxa"/>
          </w:tcPr>
          <w:p w14:paraId="6EDE53A8" w14:textId="77777777" w:rsidR="000667EF" w:rsidRDefault="000667EF">
            <w:pPr>
              <w:spacing w:before="40" w:after="40"/>
            </w:pPr>
          </w:p>
        </w:tc>
      </w:tr>
      <w:tr w:rsidR="000667EF" w14:paraId="0350E6CE" w14:textId="77777777">
        <w:tc>
          <w:tcPr>
            <w:tcW w:w="1412" w:type="dxa"/>
          </w:tcPr>
          <w:p w14:paraId="3DD4A66D" w14:textId="77777777" w:rsidR="000667EF" w:rsidRDefault="00000000">
            <w:pPr>
              <w:spacing w:before="40" w:after="40"/>
            </w:pPr>
            <w:r>
              <w:rPr>
                <w:b/>
                <w:sz w:val="18"/>
              </w:rPr>
              <w:t>PSG-D14</w:t>
            </w:r>
          </w:p>
        </w:tc>
        <w:tc>
          <w:tcPr>
            <w:tcW w:w="1412" w:type="dxa"/>
          </w:tcPr>
          <w:p w14:paraId="220177D2" w14:textId="77777777" w:rsidR="000667EF" w:rsidRDefault="00000000">
            <w:pPr>
              <w:spacing w:before="40" w:after="40"/>
            </w:pPr>
            <w:r>
              <w:rPr>
                <w:sz w:val="18"/>
              </w:rPr>
              <w:t>Line speed envelope</w:t>
            </w:r>
          </w:p>
        </w:tc>
        <w:tc>
          <w:tcPr>
            <w:tcW w:w="1412" w:type="dxa"/>
          </w:tcPr>
          <w:p w14:paraId="2D5E6D0F" w14:textId="77777777" w:rsidR="000667EF" w:rsidRDefault="00000000">
            <w:pPr>
              <w:spacing w:before="40" w:after="40"/>
            </w:pPr>
            <w:r>
              <w:rPr>
                <w:sz w:val="18"/>
              </w:rPr>
              <w:t>Min and max speed per alloy and gauge</w:t>
            </w:r>
          </w:p>
        </w:tc>
        <w:tc>
          <w:tcPr>
            <w:tcW w:w="1412" w:type="dxa"/>
          </w:tcPr>
          <w:p w14:paraId="1A8AB404" w14:textId="77777777" w:rsidR="000667EF" w:rsidRDefault="00000000">
            <w:pPr>
              <w:spacing w:before="40" w:after="40"/>
            </w:pPr>
            <w:r>
              <w:rPr>
                <w:sz w:val="18"/>
              </w:rPr>
              <w:t>Absolute speed datum; ratios are calculated</w:t>
            </w:r>
          </w:p>
        </w:tc>
        <w:tc>
          <w:tcPr>
            <w:tcW w:w="1412" w:type="dxa"/>
          </w:tcPr>
          <w:p w14:paraId="5628AF94" w14:textId="77777777" w:rsidR="000667EF" w:rsidRDefault="00000000">
            <w:pPr>
              <w:spacing w:before="40" w:after="40"/>
            </w:pPr>
            <w:r>
              <w:rPr>
                <w:sz w:val="18"/>
              </w:rPr>
              <w:t>Speed cannot be proposed, only ratios</w:t>
            </w:r>
          </w:p>
        </w:tc>
        <w:tc>
          <w:tcPr>
            <w:tcW w:w="1412" w:type="dxa"/>
          </w:tcPr>
          <w:p w14:paraId="71E4AE75" w14:textId="77777777" w:rsidR="000667EF" w:rsidRDefault="00000000">
            <w:pPr>
              <w:spacing w:before="40" w:after="40"/>
            </w:pPr>
            <w:r>
              <w:rPr>
                <w:b/>
                <w:sz w:val="18"/>
              </w:rPr>
              <w:t>Medium</w:t>
            </w:r>
          </w:p>
        </w:tc>
        <w:tc>
          <w:tcPr>
            <w:tcW w:w="1412" w:type="dxa"/>
          </w:tcPr>
          <w:p w14:paraId="6D05BBB5" w14:textId="77777777" w:rsidR="000667EF" w:rsidRDefault="00000000">
            <w:pPr>
              <w:spacing w:before="40" w:after="40"/>
            </w:pPr>
            <w:r>
              <w:rPr>
                <w:sz w:val="18"/>
              </w:rPr>
              <w:t>We understand this is to be trial-derived</w:t>
            </w:r>
          </w:p>
        </w:tc>
        <w:tc>
          <w:tcPr>
            <w:tcW w:w="1412" w:type="dxa"/>
          </w:tcPr>
          <w:p w14:paraId="0FFEFCAD" w14:textId="77777777" w:rsidR="000667EF" w:rsidRDefault="00000000">
            <w:pPr>
              <w:spacing w:before="40" w:after="40"/>
            </w:pPr>
            <w:r>
              <w:rPr>
                <w:sz w:val="18"/>
              </w:rPr>
              <w:t>Yes</w:t>
            </w:r>
          </w:p>
        </w:tc>
        <w:tc>
          <w:tcPr>
            <w:tcW w:w="1412" w:type="dxa"/>
          </w:tcPr>
          <w:p w14:paraId="44303E4E" w14:textId="77777777" w:rsidR="000667EF" w:rsidRDefault="000667EF">
            <w:pPr>
              <w:spacing w:before="40" w:after="40"/>
            </w:pPr>
          </w:p>
        </w:tc>
        <w:tc>
          <w:tcPr>
            <w:tcW w:w="1412" w:type="dxa"/>
          </w:tcPr>
          <w:p w14:paraId="09D31ECA" w14:textId="77777777" w:rsidR="000667EF" w:rsidRDefault="000667EF">
            <w:pPr>
              <w:spacing w:before="40" w:after="40"/>
            </w:pPr>
          </w:p>
        </w:tc>
      </w:tr>
      <w:tr w:rsidR="000667EF" w14:paraId="34E55CDD" w14:textId="77777777">
        <w:tc>
          <w:tcPr>
            <w:tcW w:w="1412" w:type="dxa"/>
          </w:tcPr>
          <w:p w14:paraId="51B321E2" w14:textId="77777777" w:rsidR="000667EF" w:rsidRDefault="00000000">
            <w:pPr>
              <w:spacing w:before="40" w:after="40"/>
            </w:pPr>
            <w:r>
              <w:rPr>
                <w:b/>
                <w:sz w:val="18"/>
              </w:rPr>
              <w:t>PSG-D15</w:t>
            </w:r>
          </w:p>
        </w:tc>
        <w:tc>
          <w:tcPr>
            <w:tcW w:w="1412" w:type="dxa"/>
          </w:tcPr>
          <w:p w14:paraId="6027CC05" w14:textId="77777777" w:rsidR="000667EF" w:rsidRDefault="00000000">
            <w:pPr>
              <w:spacing w:before="40" w:after="40"/>
            </w:pPr>
            <w:r>
              <w:rPr>
                <w:sz w:val="18"/>
              </w:rPr>
              <w:t>Quality acceptance criteria</w:t>
            </w:r>
          </w:p>
        </w:tc>
        <w:tc>
          <w:tcPr>
            <w:tcW w:w="1412" w:type="dxa"/>
          </w:tcPr>
          <w:p w14:paraId="71CAC264" w14:textId="77777777" w:rsidR="000667EF" w:rsidRDefault="00000000">
            <w:pPr>
              <w:spacing w:before="40" w:after="40"/>
            </w:pPr>
            <w:r>
              <w:rPr>
                <w:sz w:val="18"/>
              </w:rPr>
              <w:t>Acceptance limits, inspection points, disposition rules</w:t>
            </w:r>
          </w:p>
        </w:tc>
        <w:tc>
          <w:tcPr>
            <w:tcW w:w="1412" w:type="dxa"/>
          </w:tcPr>
          <w:p w14:paraId="0A9069B9" w14:textId="77777777" w:rsidR="000667EF" w:rsidRDefault="00000000">
            <w:pPr>
              <w:spacing w:before="40" w:after="40"/>
            </w:pPr>
            <w:r>
              <w:rPr>
                <w:sz w:val="18"/>
              </w:rPr>
              <w:t>Aligns generation with acceptance</w:t>
            </w:r>
          </w:p>
        </w:tc>
        <w:tc>
          <w:tcPr>
            <w:tcW w:w="1412" w:type="dxa"/>
          </w:tcPr>
          <w:p w14:paraId="61348731" w14:textId="77777777" w:rsidR="000667EF" w:rsidRDefault="00000000">
            <w:pPr>
              <w:spacing w:before="40" w:after="40"/>
            </w:pPr>
            <w:r>
              <w:rPr>
                <w:sz w:val="18"/>
              </w:rPr>
              <w:t>Schedules may target dimensions that would not be accepted</w:t>
            </w:r>
          </w:p>
        </w:tc>
        <w:tc>
          <w:tcPr>
            <w:tcW w:w="1412" w:type="dxa"/>
          </w:tcPr>
          <w:p w14:paraId="37334A5A" w14:textId="77777777" w:rsidR="000667EF" w:rsidRDefault="00000000">
            <w:pPr>
              <w:spacing w:before="40" w:after="40"/>
            </w:pPr>
            <w:r>
              <w:rPr>
                <w:b/>
                <w:sz w:val="18"/>
              </w:rPr>
              <w:t>Medium</w:t>
            </w:r>
          </w:p>
        </w:tc>
        <w:tc>
          <w:tcPr>
            <w:tcW w:w="1412" w:type="dxa"/>
          </w:tcPr>
          <w:p w14:paraId="45B83995" w14:textId="77777777" w:rsidR="000667EF" w:rsidRDefault="00000000">
            <w:pPr>
              <w:spacing w:before="40" w:after="40"/>
            </w:pPr>
            <w:r>
              <w:rPr>
                <w:sz w:val="18"/>
              </w:rPr>
              <w:t>Existing quality practice</w:t>
            </w:r>
          </w:p>
        </w:tc>
        <w:tc>
          <w:tcPr>
            <w:tcW w:w="1412" w:type="dxa"/>
          </w:tcPr>
          <w:p w14:paraId="4785EFA1" w14:textId="77777777" w:rsidR="000667EF" w:rsidRDefault="00000000">
            <w:pPr>
              <w:spacing w:before="40" w:after="40"/>
            </w:pPr>
            <w:r>
              <w:rPr>
                <w:sz w:val="18"/>
              </w:rPr>
              <w:t>Yes</w:t>
            </w:r>
          </w:p>
        </w:tc>
        <w:tc>
          <w:tcPr>
            <w:tcW w:w="1412" w:type="dxa"/>
          </w:tcPr>
          <w:p w14:paraId="7846DFE8" w14:textId="77777777" w:rsidR="000667EF" w:rsidRDefault="000667EF">
            <w:pPr>
              <w:spacing w:before="40" w:after="40"/>
            </w:pPr>
          </w:p>
        </w:tc>
        <w:tc>
          <w:tcPr>
            <w:tcW w:w="1412" w:type="dxa"/>
          </w:tcPr>
          <w:p w14:paraId="5208C11D" w14:textId="77777777" w:rsidR="000667EF" w:rsidRDefault="000667EF">
            <w:pPr>
              <w:spacing w:before="40" w:after="40"/>
            </w:pPr>
          </w:p>
        </w:tc>
      </w:tr>
      <w:tr w:rsidR="000667EF" w14:paraId="1B04C0E9" w14:textId="77777777">
        <w:tc>
          <w:tcPr>
            <w:tcW w:w="1412" w:type="dxa"/>
          </w:tcPr>
          <w:p w14:paraId="5E285044" w14:textId="77777777" w:rsidR="000667EF" w:rsidRDefault="00000000">
            <w:pPr>
              <w:spacing w:before="40" w:after="40"/>
            </w:pPr>
            <w:r>
              <w:rPr>
                <w:b/>
                <w:sz w:val="18"/>
              </w:rPr>
              <w:t>PSG-D16</w:t>
            </w:r>
          </w:p>
        </w:tc>
        <w:tc>
          <w:tcPr>
            <w:tcW w:w="1412" w:type="dxa"/>
          </w:tcPr>
          <w:p w14:paraId="4B9C3391" w14:textId="77777777" w:rsidR="000667EF" w:rsidRDefault="00000000">
            <w:pPr>
              <w:spacing w:before="40" w:after="40"/>
            </w:pPr>
            <w:r>
              <w:rPr>
                <w:sz w:val="18"/>
              </w:rPr>
              <w:t>Die snap tolerance</w:t>
            </w:r>
          </w:p>
        </w:tc>
        <w:tc>
          <w:tcPr>
            <w:tcW w:w="1412" w:type="dxa"/>
          </w:tcPr>
          <w:p w14:paraId="42732CF9" w14:textId="77777777" w:rsidR="000667EF" w:rsidRDefault="00000000">
            <w:pPr>
              <w:spacing w:before="40" w:after="40"/>
            </w:pPr>
            <w:r>
              <w:rPr>
                <w:sz w:val="18"/>
              </w:rPr>
              <w:t>Max acceptable deviation between calculated and fitted die</w:t>
            </w:r>
          </w:p>
        </w:tc>
        <w:tc>
          <w:tcPr>
            <w:tcW w:w="1412" w:type="dxa"/>
          </w:tcPr>
          <w:p w14:paraId="57912A7E" w14:textId="77777777" w:rsidR="000667EF" w:rsidRDefault="00000000">
            <w:pPr>
              <w:spacing w:before="40" w:after="40"/>
            </w:pPr>
            <w:r>
              <w:rPr>
                <w:sz w:val="18"/>
              </w:rPr>
              <w:t>Governs when a substitution is acceptable</w:t>
            </w:r>
          </w:p>
        </w:tc>
        <w:tc>
          <w:tcPr>
            <w:tcW w:w="1412" w:type="dxa"/>
          </w:tcPr>
          <w:p w14:paraId="7717FC09" w14:textId="77777777" w:rsidR="000667EF" w:rsidRDefault="00000000">
            <w:pPr>
              <w:spacing w:before="40" w:after="40"/>
            </w:pPr>
            <w:r>
              <w:rPr>
                <w:sz w:val="18"/>
              </w:rPr>
              <w:t>Substitutions accepted silently or rejected over-strictly</w:t>
            </w:r>
          </w:p>
        </w:tc>
        <w:tc>
          <w:tcPr>
            <w:tcW w:w="1412" w:type="dxa"/>
          </w:tcPr>
          <w:p w14:paraId="6E2CE46C" w14:textId="77777777" w:rsidR="000667EF" w:rsidRDefault="00000000">
            <w:pPr>
              <w:spacing w:before="40" w:after="40"/>
            </w:pPr>
            <w:r>
              <w:rPr>
                <w:b/>
                <w:sz w:val="18"/>
              </w:rPr>
              <w:t>Medium</w:t>
            </w:r>
          </w:p>
        </w:tc>
        <w:tc>
          <w:tcPr>
            <w:tcW w:w="1412" w:type="dxa"/>
          </w:tcPr>
          <w:p w14:paraId="4B43E684" w14:textId="77777777" w:rsidR="000667EF" w:rsidRDefault="00000000">
            <w:pPr>
              <w:spacing w:before="40" w:after="40"/>
            </w:pPr>
            <w:r>
              <w:rPr>
                <w:rFonts w:ascii="Consolas" w:hAnsi="Consolas"/>
                <w:color w:val="A03030"/>
                <w:sz w:val="18"/>
              </w:rPr>
              <w:t>[RECOMMENDED DEFAULT: 0.005″]</w:t>
            </w:r>
            <w:r>
              <w:rPr>
                <w:sz w:val="18"/>
              </w:rPr>
              <w:t xml:space="preserve"> — confirm against die increments</w:t>
            </w:r>
          </w:p>
        </w:tc>
        <w:tc>
          <w:tcPr>
            <w:tcW w:w="1412" w:type="dxa"/>
          </w:tcPr>
          <w:p w14:paraId="06EF235C" w14:textId="77777777" w:rsidR="000667EF" w:rsidRDefault="00000000">
            <w:pPr>
              <w:spacing w:before="40" w:after="40"/>
            </w:pPr>
            <w:r>
              <w:rPr>
                <w:sz w:val="18"/>
              </w:rPr>
              <w:t>Yes</w:t>
            </w:r>
          </w:p>
        </w:tc>
        <w:tc>
          <w:tcPr>
            <w:tcW w:w="1412" w:type="dxa"/>
          </w:tcPr>
          <w:p w14:paraId="1F2C25E3" w14:textId="77777777" w:rsidR="000667EF" w:rsidRDefault="000667EF">
            <w:pPr>
              <w:spacing w:before="40" w:after="40"/>
            </w:pPr>
          </w:p>
        </w:tc>
        <w:tc>
          <w:tcPr>
            <w:tcW w:w="1412" w:type="dxa"/>
          </w:tcPr>
          <w:p w14:paraId="7BB64868" w14:textId="77777777" w:rsidR="000667EF" w:rsidRDefault="000667EF">
            <w:pPr>
              <w:spacing w:before="40" w:after="40"/>
            </w:pPr>
          </w:p>
        </w:tc>
      </w:tr>
      <w:tr w:rsidR="000667EF" w14:paraId="39C2F579" w14:textId="77777777">
        <w:tc>
          <w:tcPr>
            <w:tcW w:w="1412" w:type="dxa"/>
          </w:tcPr>
          <w:p w14:paraId="20695954" w14:textId="77777777" w:rsidR="000667EF" w:rsidRDefault="00000000">
            <w:pPr>
              <w:spacing w:before="40" w:after="40"/>
            </w:pPr>
            <w:r>
              <w:rPr>
                <w:b/>
                <w:sz w:val="18"/>
              </w:rPr>
              <w:t>PSG-D17</w:t>
            </w:r>
          </w:p>
        </w:tc>
        <w:tc>
          <w:tcPr>
            <w:tcW w:w="1412" w:type="dxa"/>
          </w:tcPr>
          <w:p w14:paraId="0494A537" w14:textId="77777777" w:rsidR="000667EF" w:rsidRDefault="00000000">
            <w:pPr>
              <w:spacing w:before="40" w:after="40"/>
            </w:pPr>
            <w:r>
              <w:rPr>
                <w:sz w:val="18"/>
              </w:rPr>
              <w:t>Aspect ratio thresholds</w:t>
            </w:r>
          </w:p>
        </w:tc>
        <w:tc>
          <w:tcPr>
            <w:tcW w:w="1412" w:type="dxa"/>
          </w:tcPr>
          <w:p w14:paraId="5592DD36" w14:textId="77777777" w:rsidR="000667EF" w:rsidRDefault="00000000">
            <w:pPr>
              <w:spacing w:before="40" w:after="40"/>
            </w:pPr>
            <w:r>
              <w:rPr>
                <w:sz w:val="18"/>
              </w:rPr>
              <w:t>Ratios triggering finishing mill and capability verification</w:t>
            </w:r>
          </w:p>
        </w:tc>
        <w:tc>
          <w:tcPr>
            <w:tcW w:w="1412" w:type="dxa"/>
          </w:tcPr>
          <w:p w14:paraId="7E3D3D3A" w14:textId="77777777" w:rsidR="000667EF" w:rsidRDefault="00000000">
            <w:pPr>
              <w:spacing w:before="40" w:after="40"/>
            </w:pPr>
            <w:r>
              <w:rPr>
                <w:sz w:val="18"/>
              </w:rPr>
              <w:t>Determines the finishing-mill decision</w:t>
            </w:r>
          </w:p>
        </w:tc>
        <w:tc>
          <w:tcPr>
            <w:tcW w:w="1412" w:type="dxa"/>
          </w:tcPr>
          <w:p w14:paraId="0E62C765" w14:textId="77777777" w:rsidR="000667EF" w:rsidRDefault="00000000">
            <w:pPr>
              <w:spacing w:before="40" w:after="40"/>
            </w:pPr>
            <w:r>
              <w:rPr>
                <w:sz w:val="18"/>
              </w:rPr>
              <w:t>Finishing mill selected on judgement rather than rule</w:t>
            </w:r>
          </w:p>
        </w:tc>
        <w:tc>
          <w:tcPr>
            <w:tcW w:w="1412" w:type="dxa"/>
          </w:tcPr>
          <w:p w14:paraId="7E8821C3" w14:textId="77777777" w:rsidR="000667EF" w:rsidRDefault="00000000">
            <w:pPr>
              <w:spacing w:before="40" w:after="40"/>
            </w:pPr>
            <w:r>
              <w:rPr>
                <w:b/>
                <w:sz w:val="18"/>
              </w:rPr>
              <w:t>Medium</w:t>
            </w:r>
          </w:p>
        </w:tc>
        <w:tc>
          <w:tcPr>
            <w:tcW w:w="1412" w:type="dxa"/>
          </w:tcPr>
          <w:p w14:paraId="47843F42" w14:textId="77777777" w:rsidR="000667EF" w:rsidRDefault="00000000">
            <w:pPr>
              <w:spacing w:before="40" w:after="40"/>
            </w:pPr>
            <w:r>
              <w:rPr>
                <w:sz w:val="18"/>
              </w:rPr>
              <w:t>Requires your product experience</w:t>
            </w:r>
          </w:p>
        </w:tc>
        <w:tc>
          <w:tcPr>
            <w:tcW w:w="1412" w:type="dxa"/>
          </w:tcPr>
          <w:p w14:paraId="377BA5E9" w14:textId="77777777" w:rsidR="000667EF" w:rsidRDefault="00000000">
            <w:pPr>
              <w:spacing w:before="40" w:after="40"/>
            </w:pPr>
            <w:r>
              <w:rPr>
                <w:sz w:val="18"/>
              </w:rPr>
              <w:t>Yes</w:t>
            </w:r>
          </w:p>
        </w:tc>
        <w:tc>
          <w:tcPr>
            <w:tcW w:w="1412" w:type="dxa"/>
          </w:tcPr>
          <w:p w14:paraId="1D98BACE" w14:textId="77777777" w:rsidR="000667EF" w:rsidRDefault="000667EF">
            <w:pPr>
              <w:spacing w:before="40" w:after="40"/>
            </w:pPr>
          </w:p>
        </w:tc>
        <w:tc>
          <w:tcPr>
            <w:tcW w:w="1412" w:type="dxa"/>
          </w:tcPr>
          <w:p w14:paraId="07433E8A" w14:textId="77777777" w:rsidR="000667EF" w:rsidRDefault="000667EF">
            <w:pPr>
              <w:spacing w:before="40" w:after="40"/>
            </w:pPr>
          </w:p>
        </w:tc>
      </w:tr>
      <w:tr w:rsidR="000667EF" w14:paraId="6FF32497" w14:textId="77777777">
        <w:tc>
          <w:tcPr>
            <w:tcW w:w="1412" w:type="dxa"/>
          </w:tcPr>
          <w:p w14:paraId="074FE56C" w14:textId="77777777" w:rsidR="000667EF" w:rsidRDefault="00000000">
            <w:pPr>
              <w:spacing w:before="40" w:after="40"/>
            </w:pPr>
            <w:r>
              <w:rPr>
                <w:b/>
                <w:sz w:val="18"/>
              </w:rPr>
              <w:t>PSG-D18</w:t>
            </w:r>
          </w:p>
        </w:tc>
        <w:tc>
          <w:tcPr>
            <w:tcW w:w="1412" w:type="dxa"/>
          </w:tcPr>
          <w:p w14:paraId="1F211822" w14:textId="77777777" w:rsidR="000667EF" w:rsidRDefault="00000000">
            <w:pPr>
              <w:spacing w:before="40" w:after="40"/>
            </w:pPr>
            <w:r>
              <w:rPr>
                <w:sz w:val="18"/>
              </w:rPr>
              <w:t>Product dimensional envelope</w:t>
            </w:r>
          </w:p>
        </w:tc>
        <w:tc>
          <w:tcPr>
            <w:tcW w:w="1412" w:type="dxa"/>
          </w:tcPr>
          <w:p w14:paraId="53A79728" w14:textId="77777777" w:rsidR="000667EF" w:rsidRDefault="00000000">
            <w:pPr>
              <w:spacing w:before="40" w:after="40"/>
            </w:pPr>
            <w:r>
              <w:rPr>
                <w:sz w:val="18"/>
              </w:rPr>
              <w:t>Min/max gauge and width the plant will offer</w:t>
            </w:r>
          </w:p>
        </w:tc>
        <w:tc>
          <w:tcPr>
            <w:tcW w:w="1412" w:type="dxa"/>
          </w:tcPr>
          <w:p w14:paraId="5F5ECC52" w14:textId="77777777" w:rsidR="000667EF" w:rsidRDefault="00000000">
            <w:pPr>
              <w:spacing w:before="40" w:after="40"/>
            </w:pPr>
            <w:r>
              <w:rPr>
                <w:sz w:val="18"/>
              </w:rPr>
              <w:t>Bounds input validation</w:t>
            </w:r>
          </w:p>
        </w:tc>
        <w:tc>
          <w:tcPr>
            <w:tcW w:w="1412" w:type="dxa"/>
          </w:tcPr>
          <w:p w14:paraId="52D14A1E" w14:textId="77777777" w:rsidR="000667EF" w:rsidRDefault="00000000">
            <w:pPr>
              <w:spacing w:before="40" w:after="40"/>
            </w:pPr>
            <w:r>
              <w:rPr>
                <w:sz w:val="18"/>
              </w:rPr>
              <w:t>Inputs accepted that no stand can process</w:t>
            </w:r>
          </w:p>
        </w:tc>
        <w:tc>
          <w:tcPr>
            <w:tcW w:w="1412" w:type="dxa"/>
          </w:tcPr>
          <w:p w14:paraId="4215430E" w14:textId="77777777" w:rsidR="000667EF" w:rsidRDefault="00000000">
            <w:pPr>
              <w:spacing w:before="40" w:after="40"/>
            </w:pPr>
            <w:r>
              <w:rPr>
                <w:b/>
                <w:sz w:val="18"/>
              </w:rPr>
              <w:t>Medium</w:t>
            </w:r>
          </w:p>
        </w:tc>
        <w:tc>
          <w:tcPr>
            <w:tcW w:w="1412" w:type="dxa"/>
          </w:tcPr>
          <w:p w14:paraId="44BA47FA" w14:textId="77777777" w:rsidR="000667EF" w:rsidRDefault="00000000">
            <w:pPr>
              <w:spacing w:before="40" w:after="40"/>
            </w:pPr>
            <w:r>
              <w:rPr>
                <w:sz w:val="18"/>
              </w:rPr>
              <w:t>From machine ranges and commercial policy</w:t>
            </w:r>
          </w:p>
        </w:tc>
        <w:tc>
          <w:tcPr>
            <w:tcW w:w="1412" w:type="dxa"/>
          </w:tcPr>
          <w:p w14:paraId="39681E22" w14:textId="77777777" w:rsidR="000667EF" w:rsidRDefault="00000000">
            <w:pPr>
              <w:spacing w:before="40" w:after="40"/>
            </w:pPr>
            <w:r>
              <w:rPr>
                <w:sz w:val="18"/>
              </w:rPr>
              <w:t>Yes</w:t>
            </w:r>
          </w:p>
        </w:tc>
        <w:tc>
          <w:tcPr>
            <w:tcW w:w="1412" w:type="dxa"/>
          </w:tcPr>
          <w:p w14:paraId="6A58CFCC" w14:textId="77777777" w:rsidR="000667EF" w:rsidRDefault="000667EF">
            <w:pPr>
              <w:spacing w:before="40" w:after="40"/>
            </w:pPr>
          </w:p>
        </w:tc>
        <w:tc>
          <w:tcPr>
            <w:tcW w:w="1412" w:type="dxa"/>
          </w:tcPr>
          <w:p w14:paraId="6C28AFF4" w14:textId="77777777" w:rsidR="000667EF" w:rsidRDefault="000667EF">
            <w:pPr>
              <w:spacing w:before="40" w:after="40"/>
            </w:pPr>
          </w:p>
        </w:tc>
      </w:tr>
      <w:tr w:rsidR="000667EF" w14:paraId="08D3CBA5" w14:textId="77777777">
        <w:tc>
          <w:tcPr>
            <w:tcW w:w="1412" w:type="dxa"/>
          </w:tcPr>
          <w:p w14:paraId="5DCFA5EC" w14:textId="77777777" w:rsidR="000667EF" w:rsidRDefault="00000000">
            <w:pPr>
              <w:spacing w:before="40" w:after="40"/>
            </w:pPr>
            <w:r>
              <w:rPr>
                <w:b/>
                <w:sz w:val="18"/>
              </w:rPr>
              <w:t>PSG-D19</w:t>
            </w:r>
          </w:p>
        </w:tc>
        <w:tc>
          <w:tcPr>
            <w:tcW w:w="1412" w:type="dxa"/>
          </w:tcPr>
          <w:p w14:paraId="021D2C53" w14:textId="77777777" w:rsidR="000667EF" w:rsidRDefault="00000000">
            <w:pPr>
              <w:spacing w:before="40" w:after="40"/>
            </w:pPr>
            <w:r>
              <w:rPr>
                <w:sz w:val="18"/>
              </w:rPr>
              <w:t>Roll and die change criteria</w:t>
            </w:r>
          </w:p>
        </w:tc>
        <w:tc>
          <w:tcPr>
            <w:tcW w:w="1412" w:type="dxa"/>
          </w:tcPr>
          <w:p w14:paraId="343A1A9C" w14:textId="77777777" w:rsidR="000667EF" w:rsidRDefault="00000000">
            <w:pPr>
              <w:spacing w:before="40" w:after="40"/>
            </w:pPr>
            <w:r>
              <w:rPr>
                <w:sz w:val="18"/>
              </w:rPr>
              <w:t>When tooling is changed — footage, condition, or product change</w:t>
            </w:r>
          </w:p>
        </w:tc>
        <w:tc>
          <w:tcPr>
            <w:tcW w:w="1412" w:type="dxa"/>
          </w:tcPr>
          <w:p w14:paraId="341B9DD4" w14:textId="77777777" w:rsidR="000667EF" w:rsidRDefault="00000000">
            <w:pPr>
              <w:spacing w:before="40" w:after="40"/>
            </w:pPr>
            <w:r>
              <w:rPr>
                <w:sz w:val="18"/>
              </w:rPr>
              <w:t>Affects whether a schedule implies a tooling change</w:t>
            </w:r>
          </w:p>
        </w:tc>
        <w:tc>
          <w:tcPr>
            <w:tcW w:w="1412" w:type="dxa"/>
          </w:tcPr>
          <w:p w14:paraId="22829F9D" w14:textId="77777777" w:rsidR="000667EF" w:rsidRDefault="00000000">
            <w:pPr>
              <w:spacing w:before="40" w:after="40"/>
            </w:pPr>
            <w:r>
              <w:rPr>
                <w:sz w:val="18"/>
              </w:rPr>
              <w:t>Tooling changes not anticipated in scheduling</w:t>
            </w:r>
          </w:p>
        </w:tc>
        <w:tc>
          <w:tcPr>
            <w:tcW w:w="1412" w:type="dxa"/>
          </w:tcPr>
          <w:p w14:paraId="08321C76" w14:textId="77777777" w:rsidR="000667EF" w:rsidRDefault="00000000">
            <w:pPr>
              <w:spacing w:before="40" w:after="40"/>
            </w:pPr>
            <w:r>
              <w:rPr>
                <w:b/>
                <w:sz w:val="18"/>
              </w:rPr>
              <w:t>Low</w:t>
            </w:r>
          </w:p>
        </w:tc>
        <w:tc>
          <w:tcPr>
            <w:tcW w:w="1412" w:type="dxa"/>
          </w:tcPr>
          <w:p w14:paraId="057A86DB" w14:textId="77777777" w:rsidR="000667EF" w:rsidRDefault="00000000">
            <w:pPr>
              <w:spacing w:before="40" w:after="40"/>
            </w:pPr>
            <w:r>
              <w:rPr>
                <w:sz w:val="18"/>
              </w:rPr>
              <w:t>Existing maintenance practice</w:t>
            </w:r>
          </w:p>
        </w:tc>
        <w:tc>
          <w:tcPr>
            <w:tcW w:w="1412" w:type="dxa"/>
          </w:tcPr>
          <w:p w14:paraId="48942493" w14:textId="77777777" w:rsidR="000667EF" w:rsidRDefault="00000000">
            <w:pPr>
              <w:spacing w:before="40" w:after="40"/>
            </w:pPr>
            <w:r>
              <w:rPr>
                <w:sz w:val="18"/>
              </w:rPr>
              <w:t>Yes</w:t>
            </w:r>
          </w:p>
        </w:tc>
        <w:tc>
          <w:tcPr>
            <w:tcW w:w="1412" w:type="dxa"/>
          </w:tcPr>
          <w:p w14:paraId="764BEAE6" w14:textId="77777777" w:rsidR="000667EF" w:rsidRDefault="000667EF">
            <w:pPr>
              <w:spacing w:before="40" w:after="40"/>
            </w:pPr>
          </w:p>
        </w:tc>
        <w:tc>
          <w:tcPr>
            <w:tcW w:w="1412" w:type="dxa"/>
          </w:tcPr>
          <w:p w14:paraId="597F6F0B" w14:textId="77777777" w:rsidR="000667EF" w:rsidRDefault="000667EF">
            <w:pPr>
              <w:spacing w:before="40" w:after="40"/>
            </w:pPr>
          </w:p>
        </w:tc>
      </w:tr>
      <w:tr w:rsidR="000667EF" w14:paraId="398CB9B7" w14:textId="77777777">
        <w:tc>
          <w:tcPr>
            <w:tcW w:w="1412" w:type="dxa"/>
          </w:tcPr>
          <w:p w14:paraId="403839D4" w14:textId="77777777" w:rsidR="000667EF" w:rsidRDefault="00000000">
            <w:pPr>
              <w:spacing w:before="40" w:after="40"/>
            </w:pPr>
            <w:r>
              <w:rPr>
                <w:b/>
                <w:sz w:val="18"/>
              </w:rPr>
              <w:t>PSG-D20</w:t>
            </w:r>
          </w:p>
        </w:tc>
        <w:tc>
          <w:tcPr>
            <w:tcW w:w="1412" w:type="dxa"/>
          </w:tcPr>
          <w:p w14:paraId="480F5F65" w14:textId="77777777" w:rsidR="000667EF" w:rsidRDefault="00000000">
            <w:pPr>
              <w:spacing w:before="40" w:after="40"/>
            </w:pPr>
            <w:r>
              <w:rPr>
                <w:sz w:val="18"/>
              </w:rPr>
              <w:t>Surface finish requirements</w:t>
            </w:r>
          </w:p>
        </w:tc>
        <w:tc>
          <w:tcPr>
            <w:tcW w:w="1412" w:type="dxa"/>
          </w:tcPr>
          <w:p w14:paraId="10CB7651" w14:textId="77777777" w:rsidR="000667EF" w:rsidRDefault="00000000">
            <w:pPr>
              <w:spacing w:before="40" w:after="40"/>
            </w:pPr>
            <w:r>
              <w:rPr>
                <w:sz w:val="18"/>
              </w:rPr>
              <w:t>Finish classes and their process constraints</w:t>
            </w:r>
          </w:p>
        </w:tc>
        <w:tc>
          <w:tcPr>
            <w:tcW w:w="1412" w:type="dxa"/>
          </w:tcPr>
          <w:p w14:paraId="6886C5FC" w14:textId="77777777" w:rsidR="000667EF" w:rsidRDefault="00000000">
            <w:pPr>
              <w:spacing w:before="40" w:after="40"/>
            </w:pPr>
            <w:r>
              <w:rPr>
                <w:sz w:val="18"/>
              </w:rPr>
              <w:t>Constrains speed and reduction</w:t>
            </w:r>
          </w:p>
        </w:tc>
        <w:tc>
          <w:tcPr>
            <w:tcW w:w="1412" w:type="dxa"/>
          </w:tcPr>
          <w:p w14:paraId="1566361B" w14:textId="77777777" w:rsidR="000667EF" w:rsidRDefault="00000000">
            <w:pPr>
              <w:spacing w:before="40" w:after="40"/>
            </w:pPr>
            <w:r>
              <w:rPr>
                <w:sz w:val="18"/>
              </w:rPr>
              <w:t>Finish requirements not reflected in schedules</w:t>
            </w:r>
          </w:p>
        </w:tc>
        <w:tc>
          <w:tcPr>
            <w:tcW w:w="1412" w:type="dxa"/>
          </w:tcPr>
          <w:p w14:paraId="0D367052" w14:textId="77777777" w:rsidR="000667EF" w:rsidRDefault="00000000">
            <w:pPr>
              <w:spacing w:before="40" w:after="40"/>
            </w:pPr>
            <w:r>
              <w:rPr>
                <w:b/>
                <w:sz w:val="18"/>
              </w:rPr>
              <w:t>Low</w:t>
            </w:r>
          </w:p>
        </w:tc>
        <w:tc>
          <w:tcPr>
            <w:tcW w:w="1412" w:type="dxa"/>
          </w:tcPr>
          <w:p w14:paraId="7C7FAA57" w14:textId="77777777" w:rsidR="000667EF" w:rsidRDefault="00000000">
            <w:pPr>
              <w:spacing w:before="40" w:after="40"/>
            </w:pPr>
            <w:r>
              <w:rPr>
                <w:sz w:val="18"/>
              </w:rPr>
              <w:t>Customer specification</w:t>
            </w:r>
          </w:p>
        </w:tc>
        <w:tc>
          <w:tcPr>
            <w:tcW w:w="1412" w:type="dxa"/>
          </w:tcPr>
          <w:p w14:paraId="48B6C06B" w14:textId="77777777" w:rsidR="000667EF" w:rsidRDefault="00000000">
            <w:pPr>
              <w:spacing w:before="40" w:after="40"/>
            </w:pPr>
            <w:r>
              <w:rPr>
                <w:sz w:val="18"/>
              </w:rPr>
              <w:t>Yes</w:t>
            </w:r>
          </w:p>
        </w:tc>
        <w:tc>
          <w:tcPr>
            <w:tcW w:w="1412" w:type="dxa"/>
          </w:tcPr>
          <w:p w14:paraId="2600A99B" w14:textId="77777777" w:rsidR="000667EF" w:rsidRDefault="000667EF">
            <w:pPr>
              <w:spacing w:before="40" w:after="40"/>
            </w:pPr>
          </w:p>
        </w:tc>
        <w:tc>
          <w:tcPr>
            <w:tcW w:w="1412" w:type="dxa"/>
          </w:tcPr>
          <w:p w14:paraId="027765E5" w14:textId="77777777" w:rsidR="000667EF" w:rsidRDefault="000667EF">
            <w:pPr>
              <w:spacing w:before="40" w:after="40"/>
            </w:pPr>
          </w:p>
        </w:tc>
      </w:tr>
      <w:tr w:rsidR="000667EF" w14:paraId="4991360E" w14:textId="77777777">
        <w:tc>
          <w:tcPr>
            <w:tcW w:w="1412" w:type="dxa"/>
          </w:tcPr>
          <w:p w14:paraId="66BD6BCF" w14:textId="77777777" w:rsidR="000667EF" w:rsidRDefault="00000000">
            <w:pPr>
              <w:spacing w:before="40" w:after="40"/>
            </w:pPr>
            <w:r>
              <w:rPr>
                <w:b/>
                <w:sz w:val="18"/>
              </w:rPr>
              <w:lastRenderedPageBreak/>
              <w:t>PSG-D21</w:t>
            </w:r>
          </w:p>
        </w:tc>
        <w:tc>
          <w:tcPr>
            <w:tcW w:w="1412" w:type="dxa"/>
          </w:tcPr>
          <w:p w14:paraId="0BDDDC3D" w14:textId="77777777" w:rsidR="000667EF" w:rsidRDefault="00000000">
            <w:pPr>
              <w:spacing w:before="40" w:after="40"/>
            </w:pPr>
            <w:r>
              <w:rPr>
                <w:sz w:val="18"/>
              </w:rPr>
              <w:t>Scrap and rework handling</w:t>
            </w:r>
          </w:p>
        </w:tc>
        <w:tc>
          <w:tcPr>
            <w:tcW w:w="1412" w:type="dxa"/>
          </w:tcPr>
          <w:p w14:paraId="5956C32F" w14:textId="77777777" w:rsidR="000667EF" w:rsidRDefault="00000000">
            <w:pPr>
              <w:spacing w:before="40" w:after="40"/>
            </w:pPr>
            <w:r>
              <w:rPr>
                <w:sz w:val="18"/>
              </w:rPr>
              <w:t>Disposition when a schedule produces out-of-spec material</w:t>
            </w:r>
          </w:p>
        </w:tc>
        <w:tc>
          <w:tcPr>
            <w:tcW w:w="1412" w:type="dxa"/>
          </w:tcPr>
          <w:p w14:paraId="708AD6A9" w14:textId="77777777" w:rsidR="000667EF" w:rsidRDefault="00000000">
            <w:pPr>
              <w:spacing w:before="40" w:after="40"/>
            </w:pPr>
            <w:r>
              <w:rPr>
                <w:sz w:val="18"/>
              </w:rPr>
              <w:t>Closes the loop from quality back to schedule</w:t>
            </w:r>
          </w:p>
        </w:tc>
        <w:tc>
          <w:tcPr>
            <w:tcW w:w="1412" w:type="dxa"/>
          </w:tcPr>
          <w:p w14:paraId="195A0383" w14:textId="77777777" w:rsidR="000667EF" w:rsidRDefault="00000000">
            <w:pPr>
              <w:spacing w:before="40" w:after="40"/>
            </w:pPr>
            <w:r>
              <w:rPr>
                <w:sz w:val="18"/>
              </w:rPr>
              <w:t>No feedback path from failures to schedule review</w:t>
            </w:r>
          </w:p>
        </w:tc>
        <w:tc>
          <w:tcPr>
            <w:tcW w:w="1412" w:type="dxa"/>
          </w:tcPr>
          <w:p w14:paraId="2D4584A5" w14:textId="77777777" w:rsidR="000667EF" w:rsidRDefault="00000000">
            <w:pPr>
              <w:spacing w:before="40" w:after="40"/>
            </w:pPr>
            <w:r>
              <w:rPr>
                <w:b/>
                <w:sz w:val="18"/>
              </w:rPr>
              <w:t>Low</w:t>
            </w:r>
          </w:p>
        </w:tc>
        <w:tc>
          <w:tcPr>
            <w:tcW w:w="1412" w:type="dxa"/>
          </w:tcPr>
          <w:p w14:paraId="5EFE6F6D" w14:textId="77777777" w:rsidR="000667EF" w:rsidRDefault="00000000">
            <w:pPr>
              <w:spacing w:before="40" w:after="40"/>
            </w:pPr>
            <w:r>
              <w:rPr>
                <w:sz w:val="18"/>
              </w:rPr>
              <w:t>Existing quality practice</w:t>
            </w:r>
          </w:p>
        </w:tc>
        <w:tc>
          <w:tcPr>
            <w:tcW w:w="1412" w:type="dxa"/>
          </w:tcPr>
          <w:p w14:paraId="62059F5B" w14:textId="77777777" w:rsidR="000667EF" w:rsidRDefault="00000000">
            <w:pPr>
              <w:spacing w:before="40" w:after="40"/>
            </w:pPr>
            <w:r>
              <w:rPr>
                <w:sz w:val="18"/>
              </w:rPr>
              <w:t>Yes</w:t>
            </w:r>
          </w:p>
        </w:tc>
        <w:tc>
          <w:tcPr>
            <w:tcW w:w="1412" w:type="dxa"/>
          </w:tcPr>
          <w:p w14:paraId="0CBF6271" w14:textId="77777777" w:rsidR="000667EF" w:rsidRDefault="000667EF">
            <w:pPr>
              <w:spacing w:before="40" w:after="40"/>
            </w:pPr>
          </w:p>
        </w:tc>
        <w:tc>
          <w:tcPr>
            <w:tcW w:w="1412" w:type="dxa"/>
          </w:tcPr>
          <w:p w14:paraId="2530509C" w14:textId="77777777" w:rsidR="000667EF" w:rsidRDefault="000667EF">
            <w:pPr>
              <w:spacing w:before="40" w:after="40"/>
            </w:pPr>
          </w:p>
        </w:tc>
      </w:tr>
      <w:tr w:rsidR="000667EF" w14:paraId="168E780B" w14:textId="77777777">
        <w:tc>
          <w:tcPr>
            <w:tcW w:w="1412" w:type="dxa"/>
          </w:tcPr>
          <w:p w14:paraId="62D39891" w14:textId="77777777" w:rsidR="000667EF" w:rsidRDefault="00000000">
            <w:pPr>
              <w:spacing w:before="40" w:after="40"/>
            </w:pPr>
            <w:r>
              <w:rPr>
                <w:b/>
                <w:sz w:val="18"/>
              </w:rPr>
              <w:t>PSG-D22</w:t>
            </w:r>
          </w:p>
        </w:tc>
        <w:tc>
          <w:tcPr>
            <w:tcW w:w="1412" w:type="dxa"/>
          </w:tcPr>
          <w:p w14:paraId="6A90D893" w14:textId="77777777" w:rsidR="000667EF" w:rsidRDefault="00000000">
            <w:pPr>
              <w:spacing w:before="40" w:after="40"/>
            </w:pPr>
            <w:r>
              <w:rPr>
                <w:sz w:val="18"/>
              </w:rPr>
              <w:t>Operator override permissions</w:t>
            </w:r>
          </w:p>
        </w:tc>
        <w:tc>
          <w:tcPr>
            <w:tcW w:w="1412" w:type="dxa"/>
          </w:tcPr>
          <w:p w14:paraId="51D180CE" w14:textId="77777777" w:rsidR="000667EF" w:rsidRDefault="00000000">
            <w:pPr>
              <w:spacing w:before="40" w:after="40"/>
            </w:pPr>
            <w:r>
              <w:rPr>
                <w:sz w:val="18"/>
              </w:rPr>
              <w:t>Whether floor staff may deviate from an approved schedule, and within what bounds</w:t>
            </w:r>
          </w:p>
        </w:tc>
        <w:tc>
          <w:tcPr>
            <w:tcW w:w="1412" w:type="dxa"/>
          </w:tcPr>
          <w:p w14:paraId="6D472CE9" w14:textId="77777777" w:rsidR="000667EF" w:rsidRDefault="00000000">
            <w:pPr>
              <w:spacing w:before="40" w:after="40"/>
            </w:pPr>
            <w:r>
              <w:rPr>
                <w:sz w:val="18"/>
              </w:rPr>
              <w:t>Defines the authority model</w:t>
            </w:r>
          </w:p>
        </w:tc>
        <w:tc>
          <w:tcPr>
            <w:tcW w:w="1412" w:type="dxa"/>
          </w:tcPr>
          <w:p w14:paraId="5E92CAD2" w14:textId="77777777" w:rsidR="000667EF" w:rsidRDefault="00000000">
            <w:pPr>
              <w:spacing w:before="40" w:after="40"/>
            </w:pPr>
            <w:r>
              <w:rPr>
                <w:sz w:val="18"/>
              </w:rPr>
              <w:t>Override behaviour undefined</w:t>
            </w:r>
          </w:p>
        </w:tc>
        <w:tc>
          <w:tcPr>
            <w:tcW w:w="1412" w:type="dxa"/>
          </w:tcPr>
          <w:p w14:paraId="407BD4F2" w14:textId="77777777" w:rsidR="000667EF" w:rsidRDefault="00000000">
            <w:pPr>
              <w:spacing w:before="40" w:after="40"/>
            </w:pPr>
            <w:r>
              <w:rPr>
                <w:b/>
                <w:sz w:val="18"/>
              </w:rPr>
              <w:t>Low</w:t>
            </w:r>
          </w:p>
        </w:tc>
        <w:tc>
          <w:tcPr>
            <w:tcW w:w="1412" w:type="dxa"/>
          </w:tcPr>
          <w:p w14:paraId="69A52F03" w14:textId="77777777" w:rsidR="000667EF" w:rsidRDefault="00000000">
            <w:pPr>
              <w:spacing w:before="40" w:after="40"/>
            </w:pPr>
            <w:r>
              <w:rPr>
                <w:sz w:val="18"/>
              </w:rPr>
              <w:t>Recommend read-only at the floor, with approved exceptions</w:t>
            </w:r>
          </w:p>
        </w:tc>
        <w:tc>
          <w:tcPr>
            <w:tcW w:w="1412" w:type="dxa"/>
          </w:tcPr>
          <w:p w14:paraId="010983E6" w14:textId="77777777" w:rsidR="000667EF" w:rsidRDefault="00000000">
            <w:pPr>
              <w:spacing w:before="40" w:after="40"/>
            </w:pPr>
            <w:r>
              <w:rPr>
                <w:sz w:val="18"/>
              </w:rPr>
              <w:t>Yes</w:t>
            </w:r>
          </w:p>
        </w:tc>
        <w:tc>
          <w:tcPr>
            <w:tcW w:w="1412" w:type="dxa"/>
          </w:tcPr>
          <w:p w14:paraId="6515C10E" w14:textId="77777777" w:rsidR="000667EF" w:rsidRDefault="000667EF">
            <w:pPr>
              <w:spacing w:before="40" w:after="40"/>
            </w:pPr>
          </w:p>
        </w:tc>
        <w:tc>
          <w:tcPr>
            <w:tcW w:w="1412" w:type="dxa"/>
          </w:tcPr>
          <w:p w14:paraId="0E9C2044" w14:textId="77777777" w:rsidR="000667EF" w:rsidRDefault="000667EF">
            <w:pPr>
              <w:spacing w:before="40" w:after="40"/>
            </w:pPr>
          </w:p>
        </w:tc>
      </w:tr>
      <w:tr w:rsidR="000667EF" w14:paraId="48D31566" w14:textId="77777777">
        <w:tc>
          <w:tcPr>
            <w:tcW w:w="1412" w:type="dxa"/>
          </w:tcPr>
          <w:p w14:paraId="729FFF55" w14:textId="77777777" w:rsidR="000667EF" w:rsidRDefault="00000000">
            <w:pPr>
              <w:spacing w:before="40" w:after="40"/>
            </w:pPr>
            <w:r>
              <w:rPr>
                <w:b/>
                <w:sz w:val="18"/>
              </w:rPr>
              <w:t>PSG-D23</w:t>
            </w:r>
          </w:p>
        </w:tc>
        <w:tc>
          <w:tcPr>
            <w:tcW w:w="1412" w:type="dxa"/>
          </w:tcPr>
          <w:p w14:paraId="7F1348B3" w14:textId="77777777" w:rsidR="000667EF" w:rsidRDefault="00000000">
            <w:pPr>
              <w:spacing w:before="40" w:after="40"/>
            </w:pPr>
            <w:r>
              <w:rPr>
                <w:sz w:val="18"/>
              </w:rPr>
              <w:t>Approval workflow</w:t>
            </w:r>
          </w:p>
        </w:tc>
        <w:tc>
          <w:tcPr>
            <w:tcW w:w="1412" w:type="dxa"/>
          </w:tcPr>
          <w:p w14:paraId="21D8FFBA" w14:textId="77777777" w:rsidR="000667EF" w:rsidRDefault="00000000">
            <w:pPr>
              <w:spacing w:before="40" w:after="40"/>
            </w:pPr>
            <w:r>
              <w:rPr>
                <w:sz w:val="18"/>
              </w:rPr>
              <w:t>Who approves a generated schedule, and whether a second approval is needed</w:t>
            </w:r>
          </w:p>
        </w:tc>
        <w:tc>
          <w:tcPr>
            <w:tcW w:w="1412" w:type="dxa"/>
          </w:tcPr>
          <w:p w14:paraId="1CD7506C" w14:textId="77777777" w:rsidR="000667EF" w:rsidRDefault="00000000">
            <w:pPr>
              <w:spacing w:before="40" w:after="40"/>
            </w:pPr>
            <w:r>
              <w:rPr>
                <w:sz w:val="18"/>
              </w:rPr>
              <w:t>Defines the governance gate</w:t>
            </w:r>
          </w:p>
        </w:tc>
        <w:tc>
          <w:tcPr>
            <w:tcW w:w="1412" w:type="dxa"/>
          </w:tcPr>
          <w:p w14:paraId="0B350E83" w14:textId="77777777" w:rsidR="000667EF" w:rsidRDefault="00000000">
            <w:pPr>
              <w:spacing w:before="40" w:after="40"/>
            </w:pPr>
            <w:r>
              <w:rPr>
                <w:sz w:val="18"/>
              </w:rPr>
              <w:t>Approval authority ambiguous</w:t>
            </w:r>
          </w:p>
        </w:tc>
        <w:tc>
          <w:tcPr>
            <w:tcW w:w="1412" w:type="dxa"/>
          </w:tcPr>
          <w:p w14:paraId="0D7A71D0" w14:textId="77777777" w:rsidR="000667EF" w:rsidRDefault="00000000">
            <w:pPr>
              <w:spacing w:before="40" w:after="40"/>
            </w:pPr>
            <w:r>
              <w:rPr>
                <w:b/>
                <w:sz w:val="18"/>
              </w:rPr>
              <w:t>Low</w:t>
            </w:r>
          </w:p>
        </w:tc>
        <w:tc>
          <w:tcPr>
            <w:tcW w:w="1412" w:type="dxa"/>
          </w:tcPr>
          <w:p w14:paraId="2D6CF136" w14:textId="77777777" w:rsidR="000667EF" w:rsidRDefault="00000000">
            <w:pPr>
              <w:spacing w:before="40" w:after="40"/>
            </w:pPr>
            <w:r>
              <w:rPr>
                <w:sz w:val="18"/>
              </w:rPr>
              <w:t>Recommend process engineering approval, with a second for new products</w:t>
            </w:r>
          </w:p>
        </w:tc>
        <w:tc>
          <w:tcPr>
            <w:tcW w:w="1412" w:type="dxa"/>
          </w:tcPr>
          <w:p w14:paraId="476E6462" w14:textId="77777777" w:rsidR="000667EF" w:rsidRDefault="00000000">
            <w:pPr>
              <w:spacing w:before="40" w:after="40"/>
            </w:pPr>
            <w:r>
              <w:rPr>
                <w:sz w:val="18"/>
              </w:rPr>
              <w:t>Yes</w:t>
            </w:r>
          </w:p>
        </w:tc>
        <w:tc>
          <w:tcPr>
            <w:tcW w:w="1412" w:type="dxa"/>
          </w:tcPr>
          <w:p w14:paraId="710DCD2E" w14:textId="77777777" w:rsidR="000667EF" w:rsidRDefault="000667EF">
            <w:pPr>
              <w:spacing w:before="40" w:after="40"/>
            </w:pPr>
          </w:p>
        </w:tc>
        <w:tc>
          <w:tcPr>
            <w:tcW w:w="1412" w:type="dxa"/>
          </w:tcPr>
          <w:p w14:paraId="398545C9" w14:textId="77777777" w:rsidR="000667EF" w:rsidRDefault="000667EF">
            <w:pPr>
              <w:spacing w:before="40" w:after="40"/>
            </w:pPr>
          </w:p>
        </w:tc>
      </w:tr>
    </w:tbl>
    <w:p w14:paraId="64E8BAAD" w14:textId="77777777" w:rsidR="000667EF" w:rsidRDefault="000667EF">
      <w:pPr>
        <w:spacing w:after="80"/>
      </w:pPr>
    </w:p>
    <w:p w14:paraId="4F4E69C5" w14:textId="77777777" w:rsidR="000667EF" w:rsidRDefault="000667EF">
      <w:pPr>
        <w:pBdr>
          <w:bottom w:val="single" w:sz="6" w:space="0" w:color="BFBFBF"/>
        </w:pBdr>
        <w:spacing w:before="120"/>
      </w:pPr>
    </w:p>
    <w:p w14:paraId="0E3C8C20" w14:textId="77777777" w:rsidR="000667EF" w:rsidRDefault="000667EF">
      <w:pPr>
        <w:sectPr w:rsidR="000667EF">
          <w:headerReference w:type="default" r:id="rId34"/>
          <w:footerReference w:type="default" r:id="rId35"/>
          <w:pgSz w:w="15840" w:h="12240" w:orient="landscape"/>
          <w:pgMar w:top="1000" w:right="860" w:bottom="1000" w:left="860" w:header="720" w:footer="720" w:gutter="0"/>
          <w:cols w:space="720"/>
          <w:docGrid w:linePitch="360"/>
        </w:sectPr>
      </w:pPr>
    </w:p>
    <w:p w14:paraId="43D86E22" w14:textId="77777777" w:rsidR="000667EF" w:rsidRDefault="00000000">
      <w:pPr>
        <w:pStyle w:val="Heading1"/>
      </w:pPr>
      <w:bookmarkStart w:id="75" w:name="_Toc236485941"/>
      <w:r>
        <w:rPr>
          <w:rFonts w:ascii="Calibri" w:hAnsi="Calibri"/>
          <w:b w:val="0"/>
          <w:color w:val="1F3864"/>
        </w:rPr>
        <w:lastRenderedPageBreak/>
        <w:t>10. Open Questions for Client</w:t>
      </w:r>
      <w:bookmarkEnd w:id="75"/>
    </w:p>
    <w:p w14:paraId="6105E544" w14:textId="77777777" w:rsidR="000667EF" w:rsidRDefault="00000000">
      <w:r>
        <w:t>Each question is scoped so it can be answered directly. Please write your response in the space provided.</w:t>
      </w:r>
    </w:p>
    <w:p w14:paraId="3A395684" w14:textId="77777777" w:rsidR="000667EF" w:rsidRDefault="00000000">
      <w:pPr>
        <w:pStyle w:val="Heading2"/>
      </w:pPr>
      <w:bookmarkStart w:id="76" w:name="_Toc236485942"/>
      <w:r>
        <w:rPr>
          <w:rFonts w:ascii="Calibri" w:hAnsi="Calibri"/>
          <w:b w:val="0"/>
          <w:color w:val="1F3864"/>
        </w:rPr>
        <w:t>10.1 Material</w:t>
      </w:r>
      <w:bookmarkEnd w:id="76"/>
    </w:p>
    <w:p w14:paraId="44B8E69C" w14:textId="77777777" w:rsidR="000667EF" w:rsidRDefault="00000000">
      <w:r>
        <w:rPr>
          <w:b/>
        </w:rPr>
        <w:t>PSG-Q01 — Per-alloy reduction limits</w:t>
      </w:r>
      <w:r>
        <w:t xml:space="preserve"> </w:t>
      </w:r>
      <w:r>
        <w:rPr>
          <w:i/>
        </w:rPr>
        <w:t>Background:</w:t>
      </w:r>
      <w:r>
        <w:t xml:space="preserve"> Aluminium drawing typically runs 15–30% area reduction per pass, most commonly 20–25%. </w:t>
      </w:r>
      <w:r>
        <w:rPr>
          <w:i/>
        </w:rPr>
        <w:t>Why needed:</w:t>
      </w:r>
      <w:r>
        <w:t xml:space="preserve"> This value drives pass count for every schedule. </w:t>
      </w:r>
      <w:r>
        <w:rPr>
          <w:i/>
        </w:rPr>
        <w:t>Example values:</w:t>
      </w:r>
      <w:r>
        <w:t xml:space="preserve"> 1100 ____% · 1350 ____% · 3003 ____% · 5052 ____% · 6061 ____% </w:t>
      </w:r>
      <w:r>
        <w:rPr>
          <w:i/>
        </w:rPr>
        <w:t>Response:</w:t>
      </w:r>
      <w:r>
        <w:t xml:space="preserve"> ______________________________________________</w:t>
      </w:r>
    </w:p>
    <w:p w14:paraId="0473D4A7" w14:textId="77777777" w:rsidR="000667EF" w:rsidRDefault="00000000">
      <w:r>
        <w:rPr>
          <w:b/>
        </w:rPr>
        <w:t>PSG-Q02 — Ordering of reduction limits across alloys</w:t>
      </w:r>
      <w:r>
        <w:t xml:space="preserve"> </w:t>
      </w:r>
      <w:r>
        <w:rPr>
          <w:i/>
        </w:rPr>
        <w:t>Background:</w:t>
      </w:r>
      <w:r>
        <w:t xml:space="preserve"> Higher-purity, lower-work-hardening alloys generally tolerate larger per-pass reductions than alloyed, work-hardening grades. </w:t>
      </w:r>
      <w:r>
        <w:rPr>
          <w:i/>
        </w:rPr>
        <w:t>Why needed:</w:t>
      </w:r>
      <w:r>
        <w:t xml:space="preserve"> A useful cross-check when the limits in PSG-Q01 are set. If your values do not follow that ordering we would like to understand the reason rather than assume an error. </w:t>
      </w:r>
      <w:r>
        <w:rPr>
          <w:i/>
        </w:rPr>
        <w:t>Response:</w:t>
      </w:r>
      <w:r>
        <w:t xml:space="preserve"> ______________________________________________</w:t>
      </w:r>
    </w:p>
    <w:p w14:paraId="6AB1C64F" w14:textId="77777777" w:rsidR="000667EF" w:rsidRDefault="00000000">
      <w:r>
        <w:rPr>
          <w:b/>
        </w:rPr>
        <w:t>PSG-Q03 — Equal versus tapered reduction</w:t>
      </w:r>
      <w:r>
        <w:t xml:space="preserve"> </w:t>
      </w:r>
      <w:r>
        <w:rPr>
          <w:i/>
        </w:rPr>
        <w:t>Background:</w:t>
      </w:r>
      <w:r>
        <w:t xml:space="preserve"> Equal reduction per pass is a common default. Many operations prefer heavier early passes and lighter finishing passes, for dimensional control and surface finish. </w:t>
      </w:r>
      <w:r>
        <w:rPr>
          <w:i/>
        </w:rPr>
        <w:t>Why needed:</w:t>
      </w:r>
      <w:r>
        <w:t xml:space="preserve"> Determines how the engine distributes reduction across dies. </w:t>
      </w:r>
      <w:r>
        <w:rPr>
          <w:i/>
        </w:rPr>
        <w:t>Example:</w:t>
      </w:r>
      <w:r>
        <w:t xml:space="preserve"> equal · or 25% / 20% tapered </w:t>
      </w:r>
      <w:r>
        <w:rPr>
          <w:i/>
        </w:rPr>
        <w:t>Response:</w:t>
      </w:r>
      <w:r>
        <w:t xml:space="preserve"> ______________________________________________</w:t>
      </w:r>
    </w:p>
    <w:p w14:paraId="4111B504" w14:textId="77777777" w:rsidR="000667EF" w:rsidRDefault="00000000">
      <w:r>
        <w:rPr>
          <w:b/>
        </w:rPr>
        <w:t>PSG-Q04 — Cold work and anneal threshold</w:t>
      </w:r>
      <w:r>
        <w:t xml:space="preserve"> </w:t>
      </w:r>
      <w:r>
        <w:rPr>
          <w:i/>
        </w:rPr>
        <w:t>Background:</w:t>
      </w:r>
      <w:r>
        <w:t xml:space="preserve"> Accumulated strain determines finished temper and whether an anneal is required. </w:t>
      </w:r>
      <w:r>
        <w:rPr>
          <w:i/>
        </w:rPr>
        <w:t>Why needed:</w:t>
      </w:r>
      <w:r>
        <w:t xml:space="preserve"> Governs route selection, since the hybrid route has no intermediate anneal. </w:t>
      </w:r>
      <w:r>
        <w:rPr>
          <w:i/>
        </w:rPr>
        <w:t>Example:</w:t>
      </w:r>
      <w:r>
        <w:t xml:space="preserve"> anneal required above ____ true strain, per alloy </w:t>
      </w:r>
      <w:r>
        <w:rPr>
          <w:i/>
        </w:rPr>
        <w:t>Response:</w:t>
      </w:r>
      <w:r>
        <w:t xml:space="preserve"> ______________________________________________</w:t>
      </w:r>
    </w:p>
    <w:p w14:paraId="5F5A3F01" w14:textId="77777777" w:rsidR="000667EF" w:rsidRDefault="00000000">
      <w:pPr>
        <w:pStyle w:val="Heading2"/>
      </w:pPr>
      <w:bookmarkStart w:id="77" w:name="_Toc236485943"/>
      <w:r>
        <w:rPr>
          <w:rFonts w:ascii="Calibri" w:hAnsi="Calibri"/>
          <w:b w:val="0"/>
          <w:color w:val="1F3864"/>
        </w:rPr>
        <w:t>10.2 Machine and Tooling</w:t>
      </w:r>
      <w:bookmarkEnd w:id="77"/>
    </w:p>
    <w:p w14:paraId="2430006D" w14:textId="77777777" w:rsidR="000667EF" w:rsidRDefault="00000000">
      <w:r>
        <w:rPr>
          <w:b/>
        </w:rPr>
        <w:t>PSG-Q05 — Die geometry records</w:t>
      </w:r>
      <w:r>
        <w:t xml:space="preserve"> </w:t>
      </w:r>
      <w:r>
        <w:rPr>
          <w:i/>
        </w:rPr>
        <w:t>Background:</w:t>
      </w:r>
      <w:r>
        <w:t xml:space="preserve"> Drawing stress and the central-bursting check both require die semi-angle; bearing length refines the stress calculation. </w:t>
      </w:r>
      <w:r>
        <w:rPr>
          <w:i/>
        </w:rPr>
        <w:t>Why needed:</w:t>
      </w:r>
      <w:r>
        <w:t xml:space="preserve"> Without semi-angle neither check can run. Central bursting is an internal defect that passes visual inspection and can fail at the customer. </w:t>
      </w:r>
      <w:r>
        <w:rPr>
          <w:i/>
        </w:rPr>
        <w:t>Example:</w:t>
      </w:r>
      <w:r>
        <w:t xml:space="preserve"> semi-angle 6–8° typical for aluminium </w:t>
      </w:r>
      <w:r>
        <w:rPr>
          <w:i/>
        </w:rPr>
        <w:t>Response:</w:t>
      </w:r>
      <w:r>
        <w:t xml:space="preserve"> ______________________________________________</w:t>
      </w:r>
    </w:p>
    <w:p w14:paraId="608D2120" w14:textId="77777777" w:rsidR="000667EF" w:rsidRDefault="00000000">
      <w:r>
        <w:rPr>
          <w:b/>
        </w:rPr>
        <w:t>PSG-Q06 — Mill builder capability data</w:t>
      </w:r>
      <w:r>
        <w:t xml:space="preserve"> </w:t>
      </w:r>
      <w:r>
        <w:rPr>
          <w:i/>
        </w:rPr>
        <w:t>Background:</w:t>
      </w:r>
      <w:r>
        <w:t xml:space="preserve"> Roll separating force capacity, drive power, and mill modulus per stand are normally on the mill builder's datasheet. </w:t>
      </w:r>
      <w:r>
        <w:rPr>
          <w:i/>
        </w:rPr>
        <w:t>Why needed:</w:t>
      </w:r>
      <w:r>
        <w:t xml:space="preserve"> These set the real limit on draft per pass and make roll gap calculable. </w:t>
      </w:r>
      <w:r>
        <w:rPr>
          <w:i/>
        </w:rPr>
        <w:t>Example:</w:t>
      </w:r>
      <w:r>
        <w:t xml:space="preserve"> per stand — max force ____ lbf, drive ____ hp, modulus ____ lbf/in </w:t>
      </w:r>
      <w:r>
        <w:rPr>
          <w:i/>
        </w:rPr>
        <w:t>Response:</w:t>
      </w:r>
      <w:r>
        <w:t xml:space="preserve"> ______________________________________________</w:t>
      </w:r>
    </w:p>
    <w:p w14:paraId="213CA610" w14:textId="77777777" w:rsidR="000667EF" w:rsidRDefault="00000000">
      <w:r>
        <w:rPr>
          <w:b/>
        </w:rPr>
        <w:t>PSG-Q07 — Die inventory and increments</w:t>
      </w:r>
      <w:r>
        <w:t xml:space="preserve"> </w:t>
      </w:r>
      <w:r>
        <w:rPr>
          <w:i/>
        </w:rPr>
        <w:t>Background:</w:t>
      </w:r>
      <w:r>
        <w:t xml:space="preserve"> Calculated die sizes must be snapped to tooling actually on hand. </w:t>
      </w:r>
      <w:r>
        <w:rPr>
          <w:i/>
        </w:rPr>
        <w:t>Why needed:</w:t>
      </w:r>
      <w:r>
        <w:t xml:space="preserve"> Determines the snap tolerance and whether coverage has gaps that force large deviations. </w:t>
      </w:r>
      <w:r>
        <w:rPr>
          <w:i/>
        </w:rPr>
        <w:t>Example:</w:t>
      </w:r>
      <w:r>
        <w:t xml:space="preserve"> sizes held, and the standard increment between them </w:t>
      </w:r>
      <w:r>
        <w:rPr>
          <w:i/>
        </w:rPr>
        <w:t>Response:</w:t>
      </w:r>
      <w:r>
        <w:t xml:space="preserve"> ______________________________________________</w:t>
      </w:r>
    </w:p>
    <w:p w14:paraId="2EBB7AB2" w14:textId="77777777" w:rsidR="000667EF" w:rsidRDefault="00000000">
      <w:r>
        <w:rPr>
          <w:b/>
        </w:rPr>
        <w:t>PSG-Q08 — Mill calibration</w:t>
      </w:r>
      <w:r>
        <w:t xml:space="preserve"> </w:t>
      </w:r>
      <w:r>
        <w:rPr>
          <w:i/>
        </w:rPr>
        <w:t>Background:</w:t>
      </w:r>
      <w:r>
        <w:t xml:space="preserve"> Mill modulus is measured by loading the mill against itself and recording deflection against force. </w:t>
      </w:r>
      <w:r>
        <w:rPr>
          <w:i/>
        </w:rPr>
        <w:t>Why needed:</w:t>
      </w:r>
      <w:r>
        <w:t xml:space="preserve"> Roll gap cannot be calculated without it — delivered gauge is not the set gap. </w:t>
      </w:r>
      <w:r>
        <w:rPr>
          <w:i/>
        </w:rPr>
        <w:t>Example:</w:t>
      </w:r>
      <w:r>
        <w:t xml:space="preserve"> has this calibration been performed, and when? </w:t>
      </w:r>
      <w:r>
        <w:rPr>
          <w:i/>
        </w:rPr>
        <w:t>Response:</w:t>
      </w:r>
      <w:r>
        <w:t xml:space="preserve"> ______________________________________________</w:t>
      </w:r>
    </w:p>
    <w:p w14:paraId="695ED20F" w14:textId="77777777" w:rsidR="000667EF" w:rsidRDefault="00000000">
      <w:pPr>
        <w:pStyle w:val="Heading2"/>
      </w:pPr>
      <w:bookmarkStart w:id="78" w:name="_Toc236485944"/>
      <w:r>
        <w:rPr>
          <w:rFonts w:ascii="Calibri" w:hAnsi="Calibri"/>
          <w:b w:val="0"/>
          <w:color w:val="1F3864"/>
        </w:rPr>
        <w:t>10.3 Rolling Process</w:t>
      </w:r>
      <w:bookmarkEnd w:id="78"/>
    </w:p>
    <w:p w14:paraId="75AD69A7" w14:textId="77777777" w:rsidR="000667EF" w:rsidRDefault="00000000">
      <w:r>
        <w:rPr>
          <w:b/>
        </w:rPr>
        <w:t>PSG-Q09 — Spread measurement on trial</w:t>
      </w:r>
      <w:r>
        <w:t xml:space="preserve"> </w:t>
      </w:r>
      <w:r>
        <w:rPr>
          <w:i/>
        </w:rPr>
        <w:t>Background:</w:t>
      </w:r>
      <w:r>
        <w:t xml:space="preserve"> Width leaving FM1 is set entirely by free spread, since FL1 has no edger. </w:t>
      </w:r>
      <w:r>
        <w:rPr>
          <w:i/>
        </w:rPr>
        <w:t>Why needed:</w:t>
      </w:r>
      <w:r>
        <w:t xml:space="preserve"> Calibrating the spread relation needs matched sets of entry diameter, exit thickness, and measured </w:t>
      </w:r>
      <w:r>
        <w:lastRenderedPageBreak/>
        <w:t xml:space="preserve">exit width, across alloys. </w:t>
      </w:r>
      <w:r>
        <w:rPr>
          <w:i/>
        </w:rPr>
        <w:t>Example:</w:t>
      </w:r>
      <w:r>
        <w:t xml:space="preserve"> can width be measured and logged at FM1 exit during trial production? </w:t>
      </w:r>
      <w:r>
        <w:rPr>
          <w:i/>
        </w:rPr>
        <w:t>Response:</w:t>
      </w:r>
      <w:r>
        <w:t xml:space="preserve"> ______________________________________________</w:t>
      </w:r>
    </w:p>
    <w:p w14:paraId="18BB3491" w14:textId="77777777" w:rsidR="000667EF" w:rsidRDefault="00000000">
      <w:r>
        <w:rPr>
          <w:b/>
        </w:rPr>
        <w:t>PSG-Q10 — Finishing stand draft distribution</w:t>
      </w:r>
      <w:r>
        <w:t xml:space="preserve"> </w:t>
      </w:r>
      <w:r>
        <w:rPr>
          <w:i/>
        </w:rPr>
        <w:t>Background:</w:t>
      </w:r>
      <w:r>
        <w:t xml:space="preserve"> Total reduction must be distributed across active finishing stands; FM1 must deliver an intermediate gauge rather than the final gauge. </w:t>
      </w:r>
      <w:r>
        <w:rPr>
          <w:i/>
        </w:rPr>
        <w:t>Why needed:</w:t>
      </w:r>
      <w:r>
        <w:t xml:space="preserve"> Sets the intermediate target FM1 works to. </w:t>
      </w:r>
      <w:r>
        <w:rPr>
          <w:i/>
        </w:rPr>
        <w:t>Example:</w:t>
      </w:r>
      <w:r>
        <w:t xml:space="preserve"> equal draft across active stands, or progressively lighter toward S3? </w:t>
      </w:r>
      <w:r>
        <w:rPr>
          <w:i/>
        </w:rPr>
        <w:t>Response:</w:t>
      </w:r>
      <w:r>
        <w:t xml:space="preserve"> ______________________________________________</w:t>
      </w:r>
    </w:p>
    <w:p w14:paraId="60DC4CC1" w14:textId="77777777" w:rsidR="000667EF" w:rsidRDefault="00000000">
      <w:r>
        <w:rPr>
          <w:b/>
        </w:rPr>
        <w:t>PSG-Q11 — Which stands are normally active</w:t>
      </w:r>
      <w:r>
        <w:t xml:space="preserve"> </w:t>
      </w:r>
      <w:r>
        <w:rPr>
          <w:i/>
        </w:rPr>
        <w:t>Background:</w:t>
      </w:r>
      <w:r>
        <w:t xml:space="preserve"> The 8″ stand and 6″ S1 and S2 are bypassable; S3 is not. </w:t>
      </w:r>
      <w:r>
        <w:rPr>
          <w:i/>
        </w:rPr>
        <w:t>Why needed:</w:t>
      </w:r>
      <w:r>
        <w:t xml:space="preserve"> The typical active set determines the default allocation. </w:t>
      </w:r>
      <w:r>
        <w:rPr>
          <w:i/>
        </w:rPr>
        <w:t>Example:</w:t>
      </w:r>
      <w:r>
        <w:t xml:space="preserve"> is all-four typical, or is a subset more common? </w:t>
      </w:r>
      <w:r>
        <w:rPr>
          <w:i/>
        </w:rPr>
        <w:t>Response:</w:t>
      </w:r>
      <w:r>
        <w:t xml:space="preserve"> ______________________________________________</w:t>
      </w:r>
    </w:p>
    <w:p w14:paraId="7E797D26" w14:textId="77777777" w:rsidR="000667EF" w:rsidRDefault="00000000">
      <w:r>
        <w:rPr>
          <w:b/>
        </w:rPr>
        <w:t>PSG-Q12 — Edger blade profiles and the schedule</w:t>
      </w:r>
      <w:r>
        <w:t xml:space="preserve"> </w:t>
      </w:r>
      <w:r>
        <w:rPr>
          <w:i/>
        </w:rPr>
        <w:t>Background:</w:t>
      </w:r>
      <w:r>
        <w:t xml:space="preserve"> Edgers are fitted at S2 and S3 only. </w:t>
      </w:r>
      <w:r>
        <w:rPr>
          <w:i/>
        </w:rPr>
        <w:t>Why needed:</w:t>
      </w:r>
      <w:r>
        <w:t xml:space="preserve"> If blade profiles vary by product or alloy, the schedule must specify which profile, and the engine must validate availability. </w:t>
      </w:r>
      <w:r>
        <w:rPr>
          <w:i/>
        </w:rPr>
        <w:t>Example:</w:t>
      </w:r>
      <w:r>
        <w:t xml:space="preserve"> one standard profile per edge type, or profiles varying by alloy or width? </w:t>
      </w:r>
      <w:r>
        <w:rPr>
          <w:i/>
        </w:rPr>
        <w:t>Response:</w:t>
      </w:r>
      <w:r>
        <w:t xml:space="preserve"> ______________________________________________</w:t>
      </w:r>
    </w:p>
    <w:p w14:paraId="15C3105F" w14:textId="77777777" w:rsidR="000667EF" w:rsidRDefault="00000000">
      <w:r>
        <w:rPr>
          <w:b/>
        </w:rPr>
        <w:t>PSG-Q13 — Roll condition and its effect on setup</w:t>
      </w:r>
      <w:r>
        <w:t xml:space="preserve"> </w:t>
      </w:r>
      <w:r>
        <w:rPr>
          <w:i/>
        </w:rPr>
        <w:t>Background:</w:t>
      </w:r>
      <w:r>
        <w:t xml:space="preserve"> Roll diameter changes with regrinding, which changes contact length and roll force. </w:t>
      </w:r>
      <w:r>
        <w:rPr>
          <w:i/>
        </w:rPr>
        <w:t>Why needed:</w:t>
      </w:r>
      <w:r>
        <w:t xml:space="preserve"> If the change through a regrind cycle is significant, the engine should use actual rather than nominal diameter. </w:t>
      </w:r>
      <w:r>
        <w:rPr>
          <w:i/>
        </w:rPr>
        <w:t>Example:</w:t>
      </w:r>
      <w:r>
        <w:t xml:space="preserve"> nominal 6.000″, minimum after regrind ____″ </w:t>
      </w:r>
      <w:r>
        <w:rPr>
          <w:i/>
        </w:rPr>
        <w:t>Response:</w:t>
      </w:r>
      <w:r>
        <w:t xml:space="preserve"> ______________________________________________</w:t>
      </w:r>
    </w:p>
    <w:p w14:paraId="7757BFD6" w14:textId="77777777" w:rsidR="000667EF" w:rsidRDefault="00000000">
      <w:pPr>
        <w:pStyle w:val="Heading2"/>
      </w:pPr>
      <w:bookmarkStart w:id="79" w:name="_Toc236485945"/>
      <w:r>
        <w:rPr>
          <w:rFonts w:ascii="Calibri" w:hAnsi="Calibri"/>
          <w:b w:val="0"/>
          <w:color w:val="1F3864"/>
        </w:rPr>
        <w:t>10.4 Product</w:t>
      </w:r>
      <w:bookmarkEnd w:id="79"/>
    </w:p>
    <w:p w14:paraId="7C675ED6" w14:textId="77777777" w:rsidR="000667EF" w:rsidRDefault="00000000">
      <w:r>
        <w:rPr>
          <w:b/>
        </w:rPr>
        <w:t>PSG-Q14 — Dimensional envelope</w:t>
      </w:r>
      <w:r>
        <w:t xml:space="preserve"> </w:t>
      </w:r>
      <w:r>
        <w:rPr>
          <w:i/>
        </w:rPr>
        <w:t>Background:</w:t>
      </w:r>
      <w:r>
        <w:t xml:space="preserve"> The engine should reject targets outside what the plant can produce, before any calculation runs. </w:t>
      </w:r>
      <w:r>
        <w:rPr>
          <w:i/>
        </w:rPr>
        <w:t>Why needed:</w:t>
      </w:r>
      <w:r>
        <w:t xml:space="preserve"> Prevents effort on impossible requests and gives a clear early message. </w:t>
      </w:r>
      <w:r>
        <w:rPr>
          <w:i/>
        </w:rPr>
        <w:t>Example:</w:t>
      </w:r>
      <w:r>
        <w:t xml:space="preserve"> gauge ____″ to ____″; width ____″ to ____″ </w:t>
      </w:r>
      <w:r>
        <w:rPr>
          <w:i/>
        </w:rPr>
        <w:t>Response:</w:t>
      </w:r>
      <w:r>
        <w:t xml:space="preserve"> ______________________________________________</w:t>
      </w:r>
    </w:p>
    <w:p w14:paraId="24AE3FBD" w14:textId="77777777" w:rsidR="000667EF" w:rsidRDefault="00000000">
      <w:r>
        <w:rPr>
          <w:b/>
        </w:rPr>
        <w:t>PSG-Q15 — Optimisation priority</w:t>
      </w:r>
      <w:r>
        <w:t xml:space="preserve"> </w:t>
      </w:r>
      <w:r>
        <w:rPr>
          <w:i/>
        </w:rPr>
        <w:t>Background:</w:t>
      </w:r>
      <w:r>
        <w:t xml:space="preserve"> We propose: feasibility, then dimensional control, then fewest passes, then balanced loading, then tooling life. </w:t>
      </w:r>
      <w:r>
        <w:rPr>
          <w:i/>
        </w:rPr>
        <w:t>Why needed:</w:t>
      </w:r>
      <w:r>
        <w:t xml:space="preserve"> Where several schedules are feasible, this decides which is generated. </w:t>
      </w:r>
      <w:r>
        <w:rPr>
          <w:i/>
        </w:rPr>
        <w:t>Response:</w:t>
      </w:r>
      <w:r>
        <w:t xml:space="preserve"> ______________________________________________</w:t>
      </w:r>
    </w:p>
    <w:p w14:paraId="4BD00336" w14:textId="77777777" w:rsidR="000667EF" w:rsidRDefault="00000000">
      <w:r>
        <w:rPr>
          <w:b/>
        </w:rPr>
        <w:t>PSG-Q16 — Route preference where both are feasible</w:t>
      </w:r>
      <w:r>
        <w:t xml:space="preserve"> </w:t>
      </w:r>
      <w:r>
        <w:rPr>
          <w:i/>
        </w:rPr>
        <w:t>Background:</w:t>
      </w:r>
      <w:r>
        <w:t xml:space="preserve"> A product needing the finishing mill can be made continuously on the hybrid route, or as two separate runs with an intermediate spool — and optionally an anneal between them. </w:t>
      </w:r>
      <w:r>
        <w:rPr>
          <w:i/>
        </w:rPr>
        <w:t>Why needed:</w:t>
      </w:r>
      <w:r>
        <w:t xml:space="preserve"> Determines the default route when both are metallurgically acceptable. </w:t>
      </w:r>
      <w:r>
        <w:rPr>
          <w:i/>
        </w:rPr>
        <w:t>Example:</w:t>
      </w:r>
      <w:r>
        <w:t xml:space="preserve"> prefer hybrid for throughput, or two-stage for control? </w:t>
      </w:r>
      <w:r>
        <w:rPr>
          <w:i/>
        </w:rPr>
        <w:t>Response:</w:t>
      </w:r>
      <w:r>
        <w:t xml:space="preserve"> ______________________________________________</w:t>
      </w:r>
    </w:p>
    <w:p w14:paraId="06180863" w14:textId="77777777" w:rsidR="000667EF" w:rsidRDefault="00000000">
      <w:pPr>
        <w:pStyle w:val="Heading2"/>
      </w:pPr>
      <w:bookmarkStart w:id="80" w:name="_Toc236485946"/>
      <w:r>
        <w:rPr>
          <w:rFonts w:ascii="Calibri" w:hAnsi="Calibri"/>
          <w:b w:val="0"/>
          <w:color w:val="1F3864"/>
        </w:rPr>
        <w:t>10.5 Quality</w:t>
      </w:r>
      <w:bookmarkEnd w:id="80"/>
    </w:p>
    <w:p w14:paraId="6306624E" w14:textId="77777777" w:rsidR="000667EF" w:rsidRDefault="00000000">
      <w:r>
        <w:rPr>
          <w:b/>
        </w:rPr>
        <w:t>PSG-Q17 — Tolerance defaults</w:t>
      </w:r>
      <w:r>
        <w:t xml:space="preserve"> </w:t>
      </w:r>
      <w:r>
        <w:rPr>
          <w:i/>
        </w:rPr>
        <w:t>Background:</w:t>
      </w:r>
      <w:r>
        <w:t xml:space="preserve"> Where a customer specifies no tolerance, a default applies. </w:t>
      </w:r>
      <w:r>
        <w:rPr>
          <w:i/>
        </w:rPr>
        <w:t>Why needed:</w:t>
      </w:r>
      <w:r>
        <w:t xml:space="preserve"> Sets the target band for the finishing passes. </w:t>
      </w:r>
      <w:r>
        <w:rPr>
          <w:i/>
        </w:rPr>
        <w:t>Example:</w:t>
      </w:r>
      <w:r>
        <w:t xml:space="preserve"> gauge ±____″, width ±____″, per alloy </w:t>
      </w:r>
      <w:r>
        <w:rPr>
          <w:i/>
        </w:rPr>
        <w:t>Response:</w:t>
      </w:r>
      <w:r>
        <w:t xml:space="preserve"> ______________________________________________</w:t>
      </w:r>
    </w:p>
    <w:p w14:paraId="06F627DA" w14:textId="77777777" w:rsidR="000667EF" w:rsidRDefault="00000000">
      <w:r>
        <w:rPr>
          <w:b/>
        </w:rPr>
        <w:t>PSG-Q18 — Demonstrated process capability</w:t>
      </w:r>
      <w:r>
        <w:t xml:space="preserve"> </w:t>
      </w:r>
      <w:r>
        <w:rPr>
          <w:i/>
        </w:rPr>
        <w:t>Background:</w:t>
      </w:r>
      <w:r>
        <w:t xml:space="preserve"> A tolerance tighter than natural process variation guarantees rejections. </w:t>
      </w:r>
      <w:r>
        <w:rPr>
          <w:i/>
        </w:rPr>
        <w:t>Why needed:</w:t>
      </w:r>
      <w:r>
        <w:t xml:space="preserve"> Lets the engine warn when a requested tolerance is not achievable. </w:t>
      </w:r>
      <w:r>
        <w:rPr>
          <w:i/>
        </w:rPr>
        <w:t>Example:</w:t>
      </w:r>
      <w:r>
        <w:t xml:space="preserve"> is capability data available from comparable products? </w:t>
      </w:r>
      <w:r>
        <w:rPr>
          <w:i/>
        </w:rPr>
        <w:t>Response:</w:t>
      </w:r>
      <w:r>
        <w:t xml:space="preserve"> ______________________________________________</w:t>
      </w:r>
    </w:p>
    <w:p w14:paraId="2C637DAF" w14:textId="77777777" w:rsidR="000667EF" w:rsidRDefault="00000000">
      <w:r>
        <w:rPr>
          <w:b/>
        </w:rPr>
        <w:t>PSG-Q19 — Precision and certification products</w:t>
      </w:r>
      <w:r>
        <w:t xml:space="preserve"> </w:t>
      </w:r>
      <w:r>
        <w:rPr>
          <w:i/>
        </w:rPr>
        <w:t>Background:</w:t>
      </w:r>
      <w:r>
        <w:t xml:space="preserve"> Some products require enhanced traceability and tighter control. </w:t>
      </w:r>
      <w:r>
        <w:rPr>
          <w:i/>
        </w:rPr>
        <w:t>Why needed:</w:t>
      </w:r>
      <w:r>
        <w:t xml:space="preserve"> We would prefer to drive this from a </w:t>
      </w:r>
      <w:r>
        <w:rPr>
          <w:b/>
        </w:rPr>
        <w:t>product or customer attribute</w:t>
      </w:r>
      <w:r>
        <w:t xml:space="preserve"> rather than by naming particular </w:t>
      </w:r>
      <w:r>
        <w:lastRenderedPageBreak/>
        <w:t xml:space="preserve">alloys in the logic, so that the rule stays correct as the product mix changes. </w:t>
      </w:r>
      <w:r>
        <w:rPr>
          <w:i/>
        </w:rPr>
        <w:t>Example:</w:t>
      </w:r>
      <w:r>
        <w:t xml:space="preserve"> which products or customers carry this requirement, and what changes in the schedule? </w:t>
      </w:r>
      <w:r>
        <w:rPr>
          <w:i/>
        </w:rPr>
        <w:t>Response:</w:t>
      </w:r>
      <w:r>
        <w:t xml:space="preserve"> ______________________________________________</w:t>
      </w:r>
    </w:p>
    <w:p w14:paraId="7FD971D8" w14:textId="77777777" w:rsidR="000667EF" w:rsidRDefault="00000000">
      <w:pPr>
        <w:pStyle w:val="Heading2"/>
      </w:pPr>
      <w:bookmarkStart w:id="81" w:name="_Toc236485947"/>
      <w:r>
        <w:rPr>
          <w:rFonts w:ascii="Calibri" w:hAnsi="Calibri"/>
          <w:b w:val="0"/>
          <w:color w:val="1F3864"/>
        </w:rPr>
        <w:t>10.6 Production</w:t>
      </w:r>
      <w:bookmarkEnd w:id="81"/>
    </w:p>
    <w:p w14:paraId="53F1726A" w14:textId="77777777" w:rsidR="000667EF" w:rsidRDefault="00000000">
      <w:r>
        <w:rPr>
          <w:b/>
        </w:rPr>
        <w:t>PSG-Q20 — Speed ratios versus absolute speed</w:t>
      </w:r>
      <w:r>
        <w:t xml:space="preserve"> </w:t>
      </w:r>
      <w:r>
        <w:rPr>
          <w:i/>
        </w:rPr>
        <w:t>Background:</w:t>
      </w:r>
      <w:r>
        <w:t xml:space="preserve"> We understand absolute line speeds are to be established from trial production. The </w:t>
      </w:r>
      <w:r>
        <w:rPr>
          <w:b/>
        </w:rPr>
        <w:t>ratios</w:t>
      </w:r>
      <w:r>
        <w:t xml:space="preserve"> between stages, however, follow directly from mass flow and can be calculated. </w:t>
      </w:r>
      <w:r>
        <w:rPr>
          <w:i/>
        </w:rPr>
        <w:t>Why needed:</w:t>
      </w:r>
      <w:r>
        <w:t xml:space="preserve"> Confirms the engine should propose ratios while leaving the absolute datum to operations. </w:t>
      </w:r>
      <w:r>
        <w:rPr>
          <w:i/>
        </w:rPr>
        <w:t>Response:</w:t>
      </w:r>
      <w:r>
        <w:t xml:space="preserve"> ______________________________________________</w:t>
      </w:r>
    </w:p>
    <w:p w14:paraId="70BF2B97" w14:textId="77777777" w:rsidR="000667EF" w:rsidRDefault="00000000">
      <w:r>
        <w:rPr>
          <w:b/>
        </w:rPr>
        <w:t>PSG-Q21 — Anneal furnace availability</w:t>
      </w:r>
      <w:r>
        <w:t xml:space="preserve"> </w:t>
      </w:r>
      <w:r>
        <w:rPr>
          <w:i/>
        </w:rPr>
        <w:t>Background:</w:t>
      </w:r>
      <w:r>
        <w:t xml:space="preserve"> An intermediate anneal is possible off-line between the two stages. </w:t>
      </w:r>
      <w:r>
        <w:rPr>
          <w:i/>
        </w:rPr>
        <w:t>Why needed:</w:t>
      </w:r>
      <w:r>
        <w:t xml:space="preserve"> If capacity is constrained, the engine should avoid routes requiring it where an alternative exists. </w:t>
      </w:r>
      <w:r>
        <w:rPr>
          <w:i/>
        </w:rPr>
        <w:t>Response:</w:t>
      </w:r>
      <w:r>
        <w:t xml:space="preserve"> ______________________________________________</w:t>
      </w:r>
    </w:p>
    <w:p w14:paraId="70F82CF3" w14:textId="77777777" w:rsidR="000667EF" w:rsidRDefault="00000000">
      <w:pPr>
        <w:pStyle w:val="Heading2"/>
      </w:pPr>
      <w:bookmarkStart w:id="82" w:name="_Toc236485948"/>
      <w:r>
        <w:rPr>
          <w:rFonts w:ascii="Calibri" w:hAnsi="Calibri"/>
          <w:b w:val="0"/>
          <w:color w:val="1F3864"/>
        </w:rPr>
        <w:t>10.7 Exceptions</w:t>
      </w:r>
      <w:bookmarkEnd w:id="82"/>
    </w:p>
    <w:p w14:paraId="7BE15219" w14:textId="77777777" w:rsidR="000667EF" w:rsidRDefault="00000000">
      <w:r>
        <w:rPr>
          <w:b/>
        </w:rPr>
        <w:t>PSG-Q22 — Handling an infeasible target</w:t>
      </w:r>
      <w:r>
        <w:t xml:space="preserve"> </w:t>
      </w:r>
      <w:r>
        <w:rPr>
          <w:i/>
        </w:rPr>
        <w:t>Background:</w:t>
      </w:r>
      <w:r>
        <w:t xml:space="preserve"> Some targets cannot be reached in the available passes. </w:t>
      </w:r>
      <w:r>
        <w:rPr>
          <w:i/>
        </w:rPr>
        <w:t>Why needed:</w:t>
      </w:r>
      <w:r>
        <w:t xml:space="preserve"> Determines whether the engine offers pre-drawn input, an anneal, or revised targets — and in what order of preference. </w:t>
      </w:r>
      <w:r>
        <w:rPr>
          <w:i/>
        </w:rPr>
        <w:t>Response:</w:t>
      </w:r>
      <w:r>
        <w:t xml:space="preserve"> ______________________________________________</w:t>
      </w:r>
    </w:p>
    <w:p w14:paraId="0E17719C" w14:textId="77777777" w:rsidR="000667EF" w:rsidRDefault="00000000">
      <w:r>
        <w:rPr>
          <w:b/>
        </w:rPr>
        <w:t>PSG-Q23 — Proceeding on an incomplete schedule</w:t>
      </w:r>
      <w:r>
        <w:t xml:space="preserve"> </w:t>
      </w:r>
      <w:r>
        <w:rPr>
          <w:i/>
        </w:rPr>
        <w:t>Background:</w:t>
      </w:r>
      <w:r>
        <w:t xml:space="preserve"> Where a coefficient is missing, the engine can produce a partial schedule with the gaps marked. </w:t>
      </w:r>
      <w:r>
        <w:rPr>
          <w:i/>
        </w:rPr>
        <w:t>Why needed:</w:t>
      </w:r>
      <w:r>
        <w:t xml:space="preserve"> Determines whether a partial schedule may be approved for trial, or must be blocked. </w:t>
      </w:r>
      <w:r>
        <w:rPr>
          <w:i/>
        </w:rPr>
        <w:t>Response:</w:t>
      </w:r>
      <w:r>
        <w:t xml:space="preserve"> ______________________________________________</w:t>
      </w:r>
    </w:p>
    <w:p w14:paraId="346E3022" w14:textId="77777777" w:rsidR="000667EF" w:rsidRDefault="00000000">
      <w:pPr>
        <w:pStyle w:val="Heading2"/>
      </w:pPr>
      <w:bookmarkStart w:id="83" w:name="_Toc236485949"/>
      <w:r>
        <w:rPr>
          <w:rFonts w:ascii="Calibri" w:hAnsi="Calibri"/>
          <w:b w:val="0"/>
          <w:color w:val="1F3864"/>
        </w:rPr>
        <w:t>10.8 Optimisation</w:t>
      </w:r>
      <w:bookmarkEnd w:id="83"/>
    </w:p>
    <w:p w14:paraId="0239669E" w14:textId="77777777" w:rsidR="000667EF" w:rsidRDefault="00000000">
      <w:r>
        <w:rPr>
          <w:b/>
        </w:rPr>
        <w:t>PSG-Q24 — Learning from production results</w:t>
      </w:r>
      <w:r>
        <w:t xml:space="preserve"> </w:t>
      </w:r>
      <w:r>
        <w:rPr>
          <w:i/>
        </w:rPr>
        <w:t>Background:</w:t>
      </w:r>
      <w:r>
        <w:t xml:space="preserve"> Measured gauge, width, and quality outcomes can refine the coefficients over time. </w:t>
      </w:r>
      <w:r>
        <w:rPr>
          <w:i/>
        </w:rPr>
        <w:t>Why needed:</w:t>
      </w:r>
      <w:r>
        <w:t xml:space="preserve"> Determines whether to build the data capture path now, even if refinement comes later. </w:t>
      </w:r>
      <w:r>
        <w:rPr>
          <w:i/>
        </w:rPr>
        <w:t>Response:</w:t>
      </w:r>
      <w:r>
        <w:t xml:space="preserve"> ______________________________________________</w:t>
      </w:r>
    </w:p>
    <w:p w14:paraId="6F225BD7" w14:textId="77777777" w:rsidR="000667EF" w:rsidRDefault="00000000">
      <w:pPr>
        <w:pStyle w:val="Heading2"/>
      </w:pPr>
      <w:bookmarkStart w:id="84" w:name="_Toc236485950"/>
      <w:r>
        <w:rPr>
          <w:rFonts w:ascii="Calibri" w:hAnsi="Calibri"/>
          <w:b w:val="0"/>
          <w:color w:val="1F3864"/>
        </w:rPr>
        <w:t>10.9 Approval</w:t>
      </w:r>
      <w:bookmarkEnd w:id="84"/>
    </w:p>
    <w:p w14:paraId="142A39E7" w14:textId="77777777" w:rsidR="000667EF" w:rsidRDefault="00000000">
      <w:r>
        <w:rPr>
          <w:b/>
        </w:rPr>
        <w:t>PSG-Q25 — Approval authority</w:t>
      </w:r>
      <w:r>
        <w:t xml:space="preserve"> </w:t>
      </w:r>
      <w:r>
        <w:rPr>
          <w:i/>
        </w:rPr>
        <w:t>Background:</w:t>
      </w:r>
      <w:r>
        <w:t xml:space="preserve"> Every generated schedule is a draft requiring approval. </w:t>
      </w:r>
      <w:r>
        <w:rPr>
          <w:i/>
        </w:rPr>
        <w:t>Why needed:</w:t>
      </w:r>
      <w:r>
        <w:t xml:space="preserve"> Defines who approves, and whether new products need additional sign-off. </w:t>
      </w:r>
      <w:r>
        <w:rPr>
          <w:i/>
        </w:rPr>
        <w:t>Response:</w:t>
      </w:r>
      <w:r>
        <w:t xml:space="preserve"> ______________________________________________</w:t>
      </w:r>
    </w:p>
    <w:p w14:paraId="32FC0199" w14:textId="77777777" w:rsidR="000667EF" w:rsidRDefault="00000000">
      <w:r>
        <w:rPr>
          <w:b/>
        </w:rPr>
        <w:t>PSG-Q26 — Re-approval after edit</w:t>
      </w:r>
      <w:r>
        <w:t xml:space="preserve"> </w:t>
      </w:r>
      <w:r>
        <w:rPr>
          <w:i/>
        </w:rPr>
        <w:t>Background:</w:t>
      </w:r>
      <w:r>
        <w:t xml:space="preserve"> An engineer may adjust a generated draft before approving it. </w:t>
      </w:r>
      <w:r>
        <w:rPr>
          <w:i/>
        </w:rPr>
        <w:t>Why needed:</w:t>
      </w:r>
      <w:r>
        <w:t xml:space="preserve"> Determines whether edited values are re-validated, and whether an edit resets approval. </w:t>
      </w:r>
      <w:r>
        <w:rPr>
          <w:i/>
        </w:rPr>
        <w:t>Response:</w:t>
      </w:r>
      <w:r>
        <w:t xml:space="preserve"> ______________________________________________</w:t>
      </w:r>
    </w:p>
    <w:p w14:paraId="08D62AA5" w14:textId="77777777" w:rsidR="000667EF" w:rsidRDefault="000667EF">
      <w:pPr>
        <w:pBdr>
          <w:bottom w:val="single" w:sz="6" w:space="0" w:color="BFBFBF"/>
        </w:pBdr>
        <w:spacing w:before="120"/>
      </w:pPr>
    </w:p>
    <w:p w14:paraId="1B2EAA2D" w14:textId="77777777" w:rsidR="000667EF" w:rsidRDefault="00000000">
      <w:pPr>
        <w:pStyle w:val="Heading1"/>
      </w:pPr>
      <w:bookmarkStart w:id="85" w:name="_Toc236485951"/>
      <w:r>
        <w:rPr>
          <w:rFonts w:ascii="Calibri" w:hAnsi="Calibri"/>
          <w:b w:val="0"/>
          <w:color w:val="1F3864"/>
        </w:rPr>
        <w:t>11. Assumptions &amp; Risks</w:t>
      </w:r>
      <w:bookmarkEnd w:id="85"/>
    </w:p>
    <w:p w14:paraId="68433698" w14:textId="77777777" w:rsidR="000667EF" w:rsidRDefault="00000000">
      <w:pPr>
        <w:pStyle w:val="Heading2"/>
      </w:pPr>
      <w:bookmarkStart w:id="86" w:name="_Toc236485952"/>
      <w:r>
        <w:rPr>
          <w:rFonts w:ascii="Calibri" w:hAnsi="Calibri"/>
          <w:b w:val="0"/>
          <w:color w:val="1F3864"/>
        </w:rPr>
        <w:t>11.1 Assumptions</w:t>
      </w:r>
      <w:bookmarkEnd w:id="86"/>
    </w:p>
    <w:tbl>
      <w:tblPr>
        <w:tblStyle w:val="TableGrid"/>
        <w:tblW w:w="0" w:type="auto"/>
        <w:tblLook w:val="04A0" w:firstRow="1" w:lastRow="0" w:firstColumn="1" w:lastColumn="0" w:noHBand="0" w:noVBand="1"/>
      </w:tblPr>
      <w:tblGrid>
        <w:gridCol w:w="3507"/>
        <w:gridCol w:w="3507"/>
        <w:gridCol w:w="3507"/>
      </w:tblGrid>
      <w:tr w:rsidR="000667EF" w14:paraId="6A30635A" w14:textId="77777777">
        <w:trPr>
          <w:tblHeader/>
        </w:trPr>
        <w:tc>
          <w:tcPr>
            <w:tcW w:w="3507" w:type="dxa"/>
            <w:shd w:val="clear" w:color="auto" w:fill="D9E2F3"/>
          </w:tcPr>
          <w:p w14:paraId="75925289" w14:textId="77777777" w:rsidR="000667EF" w:rsidRDefault="00000000">
            <w:pPr>
              <w:spacing w:before="40" w:after="40"/>
            </w:pPr>
            <w:r>
              <w:rPr>
                <w:b/>
                <w:sz w:val="18"/>
              </w:rPr>
              <w:t>ID</w:t>
            </w:r>
          </w:p>
        </w:tc>
        <w:tc>
          <w:tcPr>
            <w:tcW w:w="3507" w:type="dxa"/>
            <w:shd w:val="clear" w:color="auto" w:fill="D9E2F3"/>
          </w:tcPr>
          <w:p w14:paraId="09755280" w14:textId="77777777" w:rsidR="000667EF" w:rsidRDefault="00000000">
            <w:pPr>
              <w:spacing w:before="40" w:after="40"/>
            </w:pPr>
            <w:r>
              <w:rPr>
                <w:b/>
                <w:sz w:val="18"/>
              </w:rPr>
              <w:t>Assumption</w:t>
            </w:r>
          </w:p>
        </w:tc>
        <w:tc>
          <w:tcPr>
            <w:tcW w:w="3507" w:type="dxa"/>
            <w:shd w:val="clear" w:color="auto" w:fill="D9E2F3"/>
          </w:tcPr>
          <w:p w14:paraId="74EAAE5F" w14:textId="77777777" w:rsidR="000667EF" w:rsidRDefault="00000000">
            <w:pPr>
              <w:spacing w:before="40" w:after="40"/>
            </w:pPr>
            <w:r>
              <w:rPr>
                <w:b/>
                <w:sz w:val="18"/>
              </w:rPr>
              <w:t>Basis</w:t>
            </w:r>
          </w:p>
        </w:tc>
      </w:tr>
      <w:tr w:rsidR="000667EF" w14:paraId="6235C0DC" w14:textId="77777777">
        <w:tc>
          <w:tcPr>
            <w:tcW w:w="3507" w:type="dxa"/>
          </w:tcPr>
          <w:p w14:paraId="5D6062D0" w14:textId="77777777" w:rsidR="000667EF" w:rsidRDefault="00000000">
            <w:pPr>
              <w:spacing w:before="40" w:after="40"/>
            </w:pPr>
            <w:r>
              <w:rPr>
                <w:b/>
                <w:sz w:val="18"/>
              </w:rPr>
              <w:t>PSG-A01</w:t>
            </w:r>
          </w:p>
        </w:tc>
        <w:tc>
          <w:tcPr>
            <w:tcW w:w="3507" w:type="dxa"/>
          </w:tcPr>
          <w:p w14:paraId="55BBADB6" w14:textId="77777777" w:rsidR="000667EF" w:rsidRDefault="00000000">
            <w:pPr>
              <w:spacing w:before="40" w:after="40"/>
            </w:pPr>
            <w:r>
              <w:rPr>
                <w:sz w:val="18"/>
              </w:rPr>
              <w:t>The equipment configuration in §2.3 is accurate and stable</w:t>
            </w:r>
          </w:p>
        </w:tc>
        <w:tc>
          <w:tcPr>
            <w:tcW w:w="3507" w:type="dxa"/>
          </w:tcPr>
          <w:p w14:paraId="1C040B64" w14:textId="77777777" w:rsidR="000667EF" w:rsidRDefault="00000000">
            <w:pPr>
              <w:spacing w:before="40" w:after="40"/>
            </w:pPr>
            <w:r>
              <w:rPr>
                <w:sz w:val="18"/>
              </w:rPr>
              <w:t>Current equipment documentation</w:t>
            </w:r>
          </w:p>
        </w:tc>
      </w:tr>
      <w:tr w:rsidR="000667EF" w14:paraId="35A7A6CE" w14:textId="77777777">
        <w:tc>
          <w:tcPr>
            <w:tcW w:w="3507" w:type="dxa"/>
          </w:tcPr>
          <w:p w14:paraId="4334A757" w14:textId="77777777" w:rsidR="000667EF" w:rsidRDefault="00000000">
            <w:pPr>
              <w:spacing w:before="40" w:after="40"/>
            </w:pPr>
            <w:r>
              <w:rPr>
                <w:b/>
                <w:sz w:val="18"/>
              </w:rPr>
              <w:lastRenderedPageBreak/>
              <w:t>PSG-A02</w:t>
            </w:r>
          </w:p>
        </w:tc>
        <w:tc>
          <w:tcPr>
            <w:tcW w:w="3507" w:type="dxa"/>
          </w:tcPr>
          <w:p w14:paraId="56049244" w14:textId="77777777" w:rsidR="000667EF" w:rsidRDefault="00000000">
            <w:pPr>
              <w:spacing w:before="40" w:after="40"/>
            </w:pPr>
            <w:r>
              <w:rPr>
                <w:sz w:val="18"/>
              </w:rPr>
              <w:t>Trial production will occur, and will be instrumented well enough to calibrate empirical coefficients</w:t>
            </w:r>
          </w:p>
        </w:tc>
        <w:tc>
          <w:tcPr>
            <w:tcW w:w="3507" w:type="dxa"/>
          </w:tcPr>
          <w:p w14:paraId="086C167E" w14:textId="77777777" w:rsidR="000667EF" w:rsidRDefault="00000000">
            <w:pPr>
              <w:spacing w:before="40" w:after="40"/>
            </w:pPr>
            <w:r>
              <w:rPr>
                <w:sz w:val="18"/>
              </w:rPr>
              <w:t>Project plan</w:t>
            </w:r>
          </w:p>
        </w:tc>
      </w:tr>
      <w:tr w:rsidR="000667EF" w14:paraId="24639900" w14:textId="77777777">
        <w:tc>
          <w:tcPr>
            <w:tcW w:w="3507" w:type="dxa"/>
          </w:tcPr>
          <w:p w14:paraId="7BB70E2A" w14:textId="77777777" w:rsidR="000667EF" w:rsidRDefault="00000000">
            <w:pPr>
              <w:spacing w:before="40" w:after="40"/>
            </w:pPr>
            <w:r>
              <w:rPr>
                <w:b/>
                <w:sz w:val="18"/>
              </w:rPr>
              <w:t>PSG-A03</w:t>
            </w:r>
          </w:p>
        </w:tc>
        <w:tc>
          <w:tcPr>
            <w:tcW w:w="3507" w:type="dxa"/>
          </w:tcPr>
          <w:p w14:paraId="38A75F96" w14:textId="77777777" w:rsidR="000667EF" w:rsidRDefault="00000000">
            <w:pPr>
              <w:spacing w:before="40" w:after="40"/>
            </w:pPr>
            <w:r>
              <w:rPr>
                <w:sz w:val="18"/>
              </w:rPr>
              <w:t>Every generated schedule is reviewed by a qualified engineer before use</w:t>
            </w:r>
          </w:p>
        </w:tc>
        <w:tc>
          <w:tcPr>
            <w:tcW w:w="3507" w:type="dxa"/>
          </w:tcPr>
          <w:p w14:paraId="080AE0ED" w14:textId="77777777" w:rsidR="000667EF" w:rsidRDefault="00000000">
            <w:pPr>
              <w:spacing w:before="40" w:after="40"/>
            </w:pPr>
            <w:r>
              <w:rPr>
                <w:sz w:val="18"/>
              </w:rPr>
              <w:t>Stated governance requirement</w:t>
            </w:r>
          </w:p>
        </w:tc>
      </w:tr>
      <w:tr w:rsidR="000667EF" w14:paraId="696F2EB8" w14:textId="77777777">
        <w:tc>
          <w:tcPr>
            <w:tcW w:w="3507" w:type="dxa"/>
          </w:tcPr>
          <w:p w14:paraId="1BF1519F" w14:textId="77777777" w:rsidR="000667EF" w:rsidRDefault="00000000">
            <w:pPr>
              <w:spacing w:before="40" w:after="40"/>
            </w:pPr>
            <w:r>
              <w:rPr>
                <w:b/>
                <w:sz w:val="18"/>
              </w:rPr>
              <w:t>PSG-A04</w:t>
            </w:r>
          </w:p>
        </w:tc>
        <w:tc>
          <w:tcPr>
            <w:tcW w:w="3507" w:type="dxa"/>
          </w:tcPr>
          <w:p w14:paraId="13D4F238" w14:textId="77777777" w:rsidR="000667EF" w:rsidRDefault="00000000">
            <w:pPr>
              <w:spacing w:before="40" w:after="40"/>
            </w:pPr>
            <w:r>
              <w:rPr>
                <w:sz w:val="18"/>
              </w:rPr>
              <w:t>The alloys in §2 represent the near-term product range</w:t>
            </w:r>
          </w:p>
        </w:tc>
        <w:tc>
          <w:tcPr>
            <w:tcW w:w="3507" w:type="dxa"/>
          </w:tcPr>
          <w:p w14:paraId="6B5CFD52" w14:textId="77777777" w:rsidR="000667EF" w:rsidRDefault="00000000">
            <w:pPr>
              <w:spacing w:before="40" w:after="40"/>
            </w:pPr>
            <w:r>
              <w:rPr>
                <w:sz w:val="18"/>
              </w:rPr>
              <w:t>Current scope</w:t>
            </w:r>
          </w:p>
        </w:tc>
      </w:tr>
      <w:tr w:rsidR="000667EF" w14:paraId="2D29CE70" w14:textId="77777777">
        <w:tc>
          <w:tcPr>
            <w:tcW w:w="3507" w:type="dxa"/>
          </w:tcPr>
          <w:p w14:paraId="69603377" w14:textId="77777777" w:rsidR="000667EF" w:rsidRDefault="00000000">
            <w:pPr>
              <w:spacing w:before="40" w:after="40"/>
            </w:pPr>
            <w:r>
              <w:rPr>
                <w:b/>
                <w:sz w:val="18"/>
              </w:rPr>
              <w:t>PSG-A05</w:t>
            </w:r>
          </w:p>
        </w:tc>
        <w:tc>
          <w:tcPr>
            <w:tcW w:w="3507" w:type="dxa"/>
          </w:tcPr>
          <w:p w14:paraId="2AA34847" w14:textId="77777777" w:rsidR="000667EF" w:rsidRDefault="00000000">
            <w:pPr>
              <w:spacing w:before="40" w:after="40"/>
            </w:pPr>
            <w:r>
              <w:rPr>
                <w:sz w:val="18"/>
              </w:rPr>
              <w:t>Incoming rod is supplied in a consistent condition with known properties</w:t>
            </w:r>
          </w:p>
        </w:tc>
        <w:tc>
          <w:tcPr>
            <w:tcW w:w="3507" w:type="dxa"/>
          </w:tcPr>
          <w:p w14:paraId="5518A2C9" w14:textId="77777777" w:rsidR="000667EF" w:rsidRDefault="00000000">
            <w:pPr>
              <w:spacing w:before="40" w:after="40"/>
            </w:pPr>
            <w:r>
              <w:rPr>
                <w:sz w:val="18"/>
              </w:rPr>
              <w:t>Standard supply practice</w:t>
            </w:r>
          </w:p>
        </w:tc>
      </w:tr>
      <w:tr w:rsidR="000667EF" w14:paraId="35BE558A" w14:textId="77777777">
        <w:tc>
          <w:tcPr>
            <w:tcW w:w="3507" w:type="dxa"/>
          </w:tcPr>
          <w:p w14:paraId="37E17B3A" w14:textId="77777777" w:rsidR="000667EF" w:rsidRDefault="00000000">
            <w:pPr>
              <w:spacing w:before="40" w:after="40"/>
            </w:pPr>
            <w:r>
              <w:rPr>
                <w:b/>
                <w:sz w:val="18"/>
              </w:rPr>
              <w:t>PSG-A06</w:t>
            </w:r>
          </w:p>
        </w:tc>
        <w:tc>
          <w:tcPr>
            <w:tcW w:w="3507" w:type="dxa"/>
          </w:tcPr>
          <w:p w14:paraId="6041200F" w14:textId="77777777" w:rsidR="000667EF" w:rsidRDefault="00000000">
            <w:pPr>
              <w:spacing w:before="40" w:after="40"/>
            </w:pPr>
            <w:r>
              <w:rPr>
                <w:sz w:val="18"/>
              </w:rPr>
              <w:t>Die and roll inventories are known and maintained as reference data</w:t>
            </w:r>
          </w:p>
        </w:tc>
        <w:tc>
          <w:tcPr>
            <w:tcW w:w="3507" w:type="dxa"/>
          </w:tcPr>
          <w:p w14:paraId="3D77BDEF" w14:textId="77777777" w:rsidR="000667EF" w:rsidRDefault="00000000">
            <w:pPr>
              <w:spacing w:before="40" w:after="40"/>
            </w:pPr>
            <w:r>
              <w:rPr>
                <w:sz w:val="18"/>
              </w:rPr>
              <w:t>Standard practice</w:t>
            </w:r>
          </w:p>
        </w:tc>
      </w:tr>
      <w:tr w:rsidR="000667EF" w14:paraId="74550AB5" w14:textId="77777777">
        <w:tc>
          <w:tcPr>
            <w:tcW w:w="3507" w:type="dxa"/>
          </w:tcPr>
          <w:p w14:paraId="61E44F32" w14:textId="77777777" w:rsidR="000667EF" w:rsidRDefault="00000000">
            <w:pPr>
              <w:spacing w:before="40" w:after="40"/>
            </w:pPr>
            <w:r>
              <w:rPr>
                <w:b/>
                <w:sz w:val="18"/>
              </w:rPr>
              <w:t>PSG-A07</w:t>
            </w:r>
          </w:p>
        </w:tc>
        <w:tc>
          <w:tcPr>
            <w:tcW w:w="3507" w:type="dxa"/>
          </w:tcPr>
          <w:p w14:paraId="0EBF169F" w14:textId="77777777" w:rsidR="000667EF" w:rsidRDefault="00000000">
            <w:pPr>
              <w:spacing w:before="40" w:after="40"/>
            </w:pPr>
            <w:r>
              <w:rPr>
                <w:sz w:val="18"/>
              </w:rPr>
              <w:t>Coefficients can be changed as configuration, without code changes</w:t>
            </w:r>
          </w:p>
        </w:tc>
        <w:tc>
          <w:tcPr>
            <w:tcW w:w="3507" w:type="dxa"/>
          </w:tcPr>
          <w:p w14:paraId="53D382FD" w14:textId="77777777" w:rsidR="000667EF" w:rsidRDefault="00000000">
            <w:pPr>
              <w:spacing w:before="40" w:after="40"/>
            </w:pPr>
            <w:r>
              <w:rPr>
                <w:sz w:val="18"/>
              </w:rPr>
              <w:t>Design intent</w:t>
            </w:r>
          </w:p>
        </w:tc>
      </w:tr>
      <w:tr w:rsidR="000667EF" w14:paraId="4CCA8D0C" w14:textId="77777777">
        <w:tc>
          <w:tcPr>
            <w:tcW w:w="3507" w:type="dxa"/>
          </w:tcPr>
          <w:p w14:paraId="7D88CA0C" w14:textId="77777777" w:rsidR="000667EF" w:rsidRDefault="00000000">
            <w:pPr>
              <w:spacing w:before="40" w:after="40"/>
            </w:pPr>
            <w:r>
              <w:rPr>
                <w:b/>
                <w:sz w:val="18"/>
              </w:rPr>
              <w:t>PSG-A08</w:t>
            </w:r>
          </w:p>
        </w:tc>
        <w:tc>
          <w:tcPr>
            <w:tcW w:w="3507" w:type="dxa"/>
          </w:tcPr>
          <w:p w14:paraId="03BC17CA" w14:textId="77777777" w:rsidR="000667EF" w:rsidRDefault="00000000">
            <w:pPr>
              <w:spacing w:before="40" w:after="40"/>
            </w:pPr>
            <w:r>
              <w:rPr>
                <w:sz w:val="18"/>
              </w:rPr>
              <w:t>Equal reduction per pass is acceptable as the default distribution</w:t>
            </w:r>
          </w:p>
        </w:tc>
        <w:tc>
          <w:tcPr>
            <w:tcW w:w="3507" w:type="dxa"/>
          </w:tcPr>
          <w:p w14:paraId="61E9435F" w14:textId="77777777" w:rsidR="000667EF" w:rsidRDefault="00000000">
            <w:pPr>
              <w:spacing w:before="40" w:after="40"/>
            </w:pPr>
            <w:r>
              <w:rPr>
                <w:sz w:val="18"/>
              </w:rPr>
              <w:t>Common practice — confirm PSG-Q03</w:t>
            </w:r>
          </w:p>
        </w:tc>
      </w:tr>
      <w:tr w:rsidR="000667EF" w14:paraId="7F9AA842" w14:textId="77777777">
        <w:tc>
          <w:tcPr>
            <w:tcW w:w="3507" w:type="dxa"/>
          </w:tcPr>
          <w:p w14:paraId="1191D0AA" w14:textId="77777777" w:rsidR="000667EF" w:rsidRDefault="00000000">
            <w:pPr>
              <w:spacing w:before="40" w:after="40"/>
            </w:pPr>
            <w:r>
              <w:rPr>
                <w:b/>
                <w:sz w:val="18"/>
              </w:rPr>
              <w:t>PSG-A09</w:t>
            </w:r>
          </w:p>
        </w:tc>
        <w:tc>
          <w:tcPr>
            <w:tcW w:w="3507" w:type="dxa"/>
          </w:tcPr>
          <w:p w14:paraId="21FED24A" w14:textId="77777777" w:rsidR="000667EF" w:rsidRDefault="00000000">
            <w:pPr>
              <w:spacing w:before="40" w:after="40"/>
            </w:pPr>
            <w:r>
              <w:rPr>
                <w:sz w:val="18"/>
              </w:rPr>
              <w:t>US customary units throughout</w:t>
            </w:r>
          </w:p>
        </w:tc>
        <w:tc>
          <w:tcPr>
            <w:tcW w:w="3507" w:type="dxa"/>
          </w:tcPr>
          <w:p w14:paraId="47D63421" w14:textId="77777777" w:rsidR="000667EF" w:rsidRDefault="00000000">
            <w:pPr>
              <w:spacing w:before="40" w:after="40"/>
            </w:pPr>
            <w:r>
              <w:rPr>
                <w:sz w:val="18"/>
              </w:rPr>
              <w:t>Existing plant practice</w:t>
            </w:r>
          </w:p>
        </w:tc>
      </w:tr>
      <w:tr w:rsidR="000667EF" w14:paraId="1FB07845" w14:textId="77777777">
        <w:tc>
          <w:tcPr>
            <w:tcW w:w="3507" w:type="dxa"/>
          </w:tcPr>
          <w:p w14:paraId="6B35D6BF" w14:textId="77777777" w:rsidR="000667EF" w:rsidRDefault="00000000">
            <w:pPr>
              <w:spacing w:before="40" w:after="40"/>
            </w:pPr>
            <w:r>
              <w:rPr>
                <w:b/>
                <w:sz w:val="18"/>
              </w:rPr>
              <w:t>PSG-A10</w:t>
            </w:r>
          </w:p>
        </w:tc>
        <w:tc>
          <w:tcPr>
            <w:tcW w:w="3507" w:type="dxa"/>
          </w:tcPr>
          <w:p w14:paraId="0B7C5773" w14:textId="77777777" w:rsidR="000667EF" w:rsidRDefault="00000000">
            <w:pPr>
              <w:spacing w:before="40" w:after="40"/>
            </w:pPr>
            <w:r>
              <w:rPr>
                <w:sz w:val="18"/>
              </w:rPr>
              <w:t>Intermediate anneal is available where a route requires it</w:t>
            </w:r>
          </w:p>
        </w:tc>
        <w:tc>
          <w:tcPr>
            <w:tcW w:w="3507" w:type="dxa"/>
          </w:tcPr>
          <w:p w14:paraId="3C338635" w14:textId="77777777" w:rsidR="000667EF" w:rsidRDefault="00000000">
            <w:pPr>
              <w:spacing w:before="40" w:after="40"/>
            </w:pPr>
            <w:r>
              <w:rPr>
                <w:sz w:val="18"/>
              </w:rPr>
              <w:t>Equipment documentation</w:t>
            </w:r>
          </w:p>
        </w:tc>
      </w:tr>
    </w:tbl>
    <w:p w14:paraId="5002C0D0" w14:textId="77777777" w:rsidR="000667EF" w:rsidRDefault="000667EF">
      <w:pPr>
        <w:spacing w:after="80"/>
      </w:pPr>
    </w:p>
    <w:p w14:paraId="14ABCBEC" w14:textId="77777777" w:rsidR="000667EF" w:rsidRDefault="00000000">
      <w:pPr>
        <w:pStyle w:val="Heading2"/>
      </w:pPr>
      <w:bookmarkStart w:id="87" w:name="_Toc236485953"/>
      <w:r>
        <w:rPr>
          <w:rFonts w:ascii="Calibri" w:hAnsi="Calibri"/>
          <w:b w:val="0"/>
          <w:color w:val="1F3864"/>
        </w:rPr>
        <w:t>11.2 Risks</w:t>
      </w:r>
      <w:bookmarkEnd w:id="87"/>
    </w:p>
    <w:tbl>
      <w:tblPr>
        <w:tblStyle w:val="TableGrid"/>
        <w:tblW w:w="0" w:type="auto"/>
        <w:tblLook w:val="04A0" w:firstRow="1" w:lastRow="0" w:firstColumn="1" w:lastColumn="0" w:noHBand="0" w:noVBand="1"/>
      </w:tblPr>
      <w:tblGrid>
        <w:gridCol w:w="1753"/>
        <w:gridCol w:w="1753"/>
        <w:gridCol w:w="1753"/>
        <w:gridCol w:w="1753"/>
        <w:gridCol w:w="1753"/>
        <w:gridCol w:w="1753"/>
      </w:tblGrid>
      <w:tr w:rsidR="000667EF" w14:paraId="42C5EC2A" w14:textId="77777777">
        <w:trPr>
          <w:tblHeader/>
        </w:trPr>
        <w:tc>
          <w:tcPr>
            <w:tcW w:w="1753" w:type="dxa"/>
            <w:shd w:val="clear" w:color="auto" w:fill="D9E2F3"/>
          </w:tcPr>
          <w:p w14:paraId="1DBAE6D7" w14:textId="77777777" w:rsidR="000667EF" w:rsidRDefault="00000000">
            <w:pPr>
              <w:spacing w:before="40" w:after="40"/>
            </w:pPr>
            <w:r>
              <w:rPr>
                <w:b/>
                <w:sz w:val="18"/>
              </w:rPr>
              <w:t>ID</w:t>
            </w:r>
          </w:p>
        </w:tc>
        <w:tc>
          <w:tcPr>
            <w:tcW w:w="1753" w:type="dxa"/>
            <w:shd w:val="clear" w:color="auto" w:fill="D9E2F3"/>
          </w:tcPr>
          <w:p w14:paraId="2636923C" w14:textId="77777777" w:rsidR="000667EF" w:rsidRDefault="00000000">
            <w:pPr>
              <w:spacing w:before="40" w:after="40"/>
            </w:pPr>
            <w:r>
              <w:rPr>
                <w:b/>
                <w:sz w:val="18"/>
              </w:rPr>
              <w:t>Risk</w:t>
            </w:r>
          </w:p>
        </w:tc>
        <w:tc>
          <w:tcPr>
            <w:tcW w:w="1753" w:type="dxa"/>
            <w:shd w:val="clear" w:color="auto" w:fill="D9E2F3"/>
          </w:tcPr>
          <w:p w14:paraId="1694D041" w14:textId="77777777" w:rsidR="000667EF" w:rsidRDefault="00000000">
            <w:pPr>
              <w:spacing w:before="40" w:after="40"/>
            </w:pPr>
            <w:r>
              <w:rPr>
                <w:b/>
                <w:sz w:val="18"/>
              </w:rPr>
              <w:t>Consequence</w:t>
            </w:r>
          </w:p>
        </w:tc>
        <w:tc>
          <w:tcPr>
            <w:tcW w:w="1753" w:type="dxa"/>
            <w:shd w:val="clear" w:color="auto" w:fill="D9E2F3"/>
          </w:tcPr>
          <w:p w14:paraId="660619E3" w14:textId="77777777" w:rsidR="000667EF" w:rsidRDefault="00000000">
            <w:pPr>
              <w:spacing w:before="40" w:after="40"/>
            </w:pPr>
            <w:r>
              <w:rPr>
                <w:b/>
                <w:sz w:val="18"/>
              </w:rPr>
              <w:t>Likelihood</w:t>
            </w:r>
          </w:p>
        </w:tc>
        <w:tc>
          <w:tcPr>
            <w:tcW w:w="1753" w:type="dxa"/>
            <w:shd w:val="clear" w:color="auto" w:fill="D9E2F3"/>
          </w:tcPr>
          <w:p w14:paraId="131C1639" w14:textId="77777777" w:rsidR="000667EF" w:rsidRDefault="00000000">
            <w:pPr>
              <w:spacing w:before="40" w:after="40"/>
            </w:pPr>
            <w:r>
              <w:rPr>
                <w:b/>
                <w:sz w:val="18"/>
              </w:rPr>
              <w:t>Impact</w:t>
            </w:r>
          </w:p>
        </w:tc>
        <w:tc>
          <w:tcPr>
            <w:tcW w:w="1753" w:type="dxa"/>
            <w:shd w:val="clear" w:color="auto" w:fill="D9E2F3"/>
          </w:tcPr>
          <w:p w14:paraId="378D4CBE" w14:textId="77777777" w:rsidR="000667EF" w:rsidRDefault="00000000">
            <w:pPr>
              <w:spacing w:before="40" w:after="40"/>
            </w:pPr>
            <w:r>
              <w:rPr>
                <w:b/>
                <w:sz w:val="18"/>
              </w:rPr>
              <w:t>Mitigation</w:t>
            </w:r>
          </w:p>
        </w:tc>
      </w:tr>
      <w:tr w:rsidR="000667EF" w14:paraId="2E2EA74E" w14:textId="77777777">
        <w:tc>
          <w:tcPr>
            <w:tcW w:w="1753" w:type="dxa"/>
          </w:tcPr>
          <w:p w14:paraId="3E01EA9D" w14:textId="77777777" w:rsidR="000667EF" w:rsidRDefault="00000000">
            <w:pPr>
              <w:spacing w:before="40" w:after="40"/>
            </w:pPr>
            <w:r>
              <w:rPr>
                <w:b/>
                <w:sz w:val="18"/>
              </w:rPr>
              <w:t>PSG-R01</w:t>
            </w:r>
          </w:p>
        </w:tc>
        <w:tc>
          <w:tcPr>
            <w:tcW w:w="1753" w:type="dxa"/>
          </w:tcPr>
          <w:p w14:paraId="6A925D54" w14:textId="77777777" w:rsidR="000667EF" w:rsidRDefault="00000000">
            <w:pPr>
              <w:spacing w:before="40" w:after="40"/>
            </w:pPr>
            <w:r>
              <w:rPr>
                <w:sz w:val="18"/>
              </w:rPr>
              <w:t>Spread coefficients unavailable at go-live</w:t>
            </w:r>
          </w:p>
        </w:tc>
        <w:tc>
          <w:tcPr>
            <w:tcW w:w="1753" w:type="dxa"/>
          </w:tcPr>
          <w:p w14:paraId="0C13469F" w14:textId="77777777" w:rsidR="000667EF" w:rsidRDefault="00000000">
            <w:pPr>
              <w:spacing w:before="40" w:after="40"/>
            </w:pPr>
            <w:r>
              <w:rPr>
                <w:sz w:val="18"/>
              </w:rPr>
              <w:t>Width cannot be designed on FL1; first-off setup becomes trial and error</w:t>
            </w:r>
          </w:p>
        </w:tc>
        <w:tc>
          <w:tcPr>
            <w:tcW w:w="1753" w:type="dxa"/>
          </w:tcPr>
          <w:p w14:paraId="5A88F2D7" w14:textId="77777777" w:rsidR="000667EF" w:rsidRDefault="00000000">
            <w:pPr>
              <w:spacing w:before="40" w:after="40"/>
            </w:pPr>
            <w:r>
              <w:rPr>
                <w:b/>
                <w:sz w:val="18"/>
              </w:rPr>
              <w:t>High</w:t>
            </w:r>
          </w:p>
        </w:tc>
        <w:tc>
          <w:tcPr>
            <w:tcW w:w="1753" w:type="dxa"/>
          </w:tcPr>
          <w:p w14:paraId="52D8FAF8" w14:textId="77777777" w:rsidR="000667EF" w:rsidRDefault="00000000">
            <w:pPr>
              <w:spacing w:before="40" w:after="40"/>
            </w:pPr>
            <w:r>
              <w:rPr>
                <w:b/>
                <w:sz w:val="18"/>
              </w:rPr>
              <w:t>High</w:t>
            </w:r>
          </w:p>
        </w:tc>
        <w:tc>
          <w:tcPr>
            <w:tcW w:w="1753" w:type="dxa"/>
          </w:tcPr>
          <w:p w14:paraId="6920E644" w14:textId="77777777" w:rsidR="000667EF" w:rsidRDefault="00000000">
            <w:pPr>
              <w:spacing w:before="40" w:after="40"/>
            </w:pPr>
            <w:r>
              <w:rPr>
                <w:sz w:val="18"/>
              </w:rPr>
              <w:t>Ship with the calculation structured and the coefficient defaulted to the zero-elongation bound; flag width as not designed; calibrate from first trials. Behaviour is explicit rather than silently wrong.</w:t>
            </w:r>
          </w:p>
        </w:tc>
      </w:tr>
      <w:tr w:rsidR="000667EF" w14:paraId="5065A7A9" w14:textId="77777777">
        <w:tc>
          <w:tcPr>
            <w:tcW w:w="1753" w:type="dxa"/>
          </w:tcPr>
          <w:p w14:paraId="4ED524B1" w14:textId="77777777" w:rsidR="000667EF" w:rsidRDefault="00000000">
            <w:pPr>
              <w:spacing w:before="40" w:after="40"/>
            </w:pPr>
            <w:r>
              <w:rPr>
                <w:b/>
                <w:sz w:val="18"/>
              </w:rPr>
              <w:t>PSG-R02</w:t>
            </w:r>
          </w:p>
        </w:tc>
        <w:tc>
          <w:tcPr>
            <w:tcW w:w="1753" w:type="dxa"/>
          </w:tcPr>
          <w:p w14:paraId="61ED6D78" w14:textId="77777777" w:rsidR="000667EF" w:rsidRDefault="00000000">
            <w:pPr>
              <w:spacing w:before="40" w:after="40"/>
            </w:pPr>
            <w:r>
              <w:rPr>
                <w:sz w:val="18"/>
              </w:rPr>
              <w:t>Reduction limits set from assumption rather than experience</w:t>
            </w:r>
          </w:p>
        </w:tc>
        <w:tc>
          <w:tcPr>
            <w:tcW w:w="1753" w:type="dxa"/>
          </w:tcPr>
          <w:p w14:paraId="6C8D8642" w14:textId="77777777" w:rsidR="000667EF" w:rsidRDefault="00000000">
            <w:pPr>
              <w:spacing w:before="40" w:after="40"/>
            </w:pPr>
            <w:r>
              <w:rPr>
                <w:sz w:val="18"/>
              </w:rPr>
              <w:t>Wire breakage, or over-conservative schedules with unnecessary passes</w:t>
            </w:r>
          </w:p>
        </w:tc>
        <w:tc>
          <w:tcPr>
            <w:tcW w:w="1753" w:type="dxa"/>
          </w:tcPr>
          <w:p w14:paraId="0C6480E0" w14:textId="77777777" w:rsidR="000667EF" w:rsidRDefault="00000000">
            <w:pPr>
              <w:spacing w:before="40" w:after="40"/>
            </w:pPr>
            <w:r>
              <w:rPr>
                <w:b/>
                <w:sz w:val="18"/>
              </w:rPr>
              <w:t>Medium</w:t>
            </w:r>
          </w:p>
        </w:tc>
        <w:tc>
          <w:tcPr>
            <w:tcW w:w="1753" w:type="dxa"/>
          </w:tcPr>
          <w:p w14:paraId="06B0BE43" w14:textId="77777777" w:rsidR="000667EF" w:rsidRDefault="00000000">
            <w:pPr>
              <w:spacing w:before="40" w:after="40"/>
            </w:pPr>
            <w:r>
              <w:rPr>
                <w:b/>
                <w:sz w:val="18"/>
              </w:rPr>
              <w:t>High</w:t>
            </w:r>
          </w:p>
        </w:tc>
        <w:tc>
          <w:tcPr>
            <w:tcW w:w="1753" w:type="dxa"/>
          </w:tcPr>
          <w:p w14:paraId="457FBC3F" w14:textId="77777777" w:rsidR="000667EF" w:rsidRDefault="00000000">
            <w:pPr>
              <w:spacing w:before="40" w:after="40"/>
            </w:pPr>
            <w:r>
              <w:rPr>
                <w:sz w:val="18"/>
              </w:rPr>
              <w:t>Treat as blocking for production use; permit development against clearly-marked placeholders</w:t>
            </w:r>
          </w:p>
        </w:tc>
      </w:tr>
      <w:tr w:rsidR="000667EF" w14:paraId="369F995C" w14:textId="77777777">
        <w:tc>
          <w:tcPr>
            <w:tcW w:w="1753" w:type="dxa"/>
          </w:tcPr>
          <w:p w14:paraId="66DDD203" w14:textId="77777777" w:rsidR="000667EF" w:rsidRDefault="00000000">
            <w:pPr>
              <w:spacing w:before="40" w:after="40"/>
            </w:pPr>
            <w:r>
              <w:rPr>
                <w:b/>
                <w:sz w:val="18"/>
              </w:rPr>
              <w:t>PSG-R03</w:t>
            </w:r>
          </w:p>
        </w:tc>
        <w:tc>
          <w:tcPr>
            <w:tcW w:w="1753" w:type="dxa"/>
          </w:tcPr>
          <w:p w14:paraId="66CEB233" w14:textId="77777777" w:rsidR="000667EF" w:rsidRDefault="00000000">
            <w:pPr>
              <w:spacing w:before="40" w:after="40"/>
            </w:pPr>
            <w:r>
              <w:rPr>
                <w:sz w:val="18"/>
              </w:rPr>
              <w:t>Mill capability data not obtainable from the builder</w:t>
            </w:r>
          </w:p>
        </w:tc>
        <w:tc>
          <w:tcPr>
            <w:tcW w:w="1753" w:type="dxa"/>
          </w:tcPr>
          <w:p w14:paraId="22974B0F" w14:textId="77777777" w:rsidR="000667EF" w:rsidRDefault="00000000">
            <w:pPr>
              <w:spacing w:before="40" w:after="40"/>
            </w:pPr>
            <w:r>
              <w:rPr>
                <w:sz w:val="18"/>
              </w:rPr>
              <w:t>Force and power validations cannot run</w:t>
            </w:r>
          </w:p>
        </w:tc>
        <w:tc>
          <w:tcPr>
            <w:tcW w:w="1753" w:type="dxa"/>
          </w:tcPr>
          <w:p w14:paraId="212753F2" w14:textId="77777777" w:rsidR="000667EF" w:rsidRDefault="00000000">
            <w:pPr>
              <w:spacing w:before="40" w:after="40"/>
            </w:pPr>
            <w:r>
              <w:rPr>
                <w:b/>
                <w:sz w:val="18"/>
              </w:rPr>
              <w:t>Medium</w:t>
            </w:r>
          </w:p>
        </w:tc>
        <w:tc>
          <w:tcPr>
            <w:tcW w:w="1753" w:type="dxa"/>
          </w:tcPr>
          <w:p w14:paraId="7CCC280D" w14:textId="77777777" w:rsidR="000667EF" w:rsidRDefault="00000000">
            <w:pPr>
              <w:spacing w:before="40" w:after="40"/>
            </w:pPr>
            <w:r>
              <w:rPr>
                <w:b/>
                <w:sz w:val="18"/>
              </w:rPr>
              <w:t>High</w:t>
            </w:r>
          </w:p>
        </w:tc>
        <w:tc>
          <w:tcPr>
            <w:tcW w:w="1753" w:type="dxa"/>
          </w:tcPr>
          <w:p w14:paraId="3F298351" w14:textId="77777777" w:rsidR="000667EF" w:rsidRDefault="00000000">
            <w:pPr>
              <w:spacing w:before="40" w:after="40"/>
            </w:pPr>
            <w:r>
              <w:rPr>
                <w:sz w:val="18"/>
              </w:rPr>
              <w:t>Request early; derive conservative estimates from motor ratings and stand geometry as an interim, clearly marked</w:t>
            </w:r>
          </w:p>
        </w:tc>
      </w:tr>
      <w:tr w:rsidR="000667EF" w14:paraId="09F241C2" w14:textId="77777777">
        <w:tc>
          <w:tcPr>
            <w:tcW w:w="1753" w:type="dxa"/>
          </w:tcPr>
          <w:p w14:paraId="23CB3D95" w14:textId="77777777" w:rsidR="000667EF" w:rsidRDefault="00000000">
            <w:pPr>
              <w:spacing w:before="40" w:after="40"/>
            </w:pPr>
            <w:r>
              <w:rPr>
                <w:b/>
                <w:sz w:val="18"/>
              </w:rPr>
              <w:t>PSG-R04</w:t>
            </w:r>
          </w:p>
        </w:tc>
        <w:tc>
          <w:tcPr>
            <w:tcW w:w="1753" w:type="dxa"/>
          </w:tcPr>
          <w:p w14:paraId="47064AD4" w14:textId="77777777" w:rsidR="000667EF" w:rsidRDefault="00000000">
            <w:pPr>
              <w:spacing w:before="40" w:after="40"/>
            </w:pPr>
            <w:r>
              <w:rPr>
                <w:sz w:val="18"/>
              </w:rPr>
              <w:t>Mill modulus never measured</w:t>
            </w:r>
          </w:p>
        </w:tc>
        <w:tc>
          <w:tcPr>
            <w:tcW w:w="1753" w:type="dxa"/>
          </w:tcPr>
          <w:p w14:paraId="57718EB7" w14:textId="77777777" w:rsidR="000667EF" w:rsidRDefault="00000000">
            <w:pPr>
              <w:spacing w:before="40" w:after="40"/>
            </w:pPr>
            <w:r>
              <w:rPr>
                <w:sz w:val="18"/>
              </w:rPr>
              <w:t>Roll gaps cannot be calculated; setup remains manual</w:t>
            </w:r>
          </w:p>
        </w:tc>
        <w:tc>
          <w:tcPr>
            <w:tcW w:w="1753" w:type="dxa"/>
          </w:tcPr>
          <w:p w14:paraId="3A7CEB4E" w14:textId="77777777" w:rsidR="000667EF" w:rsidRDefault="00000000">
            <w:pPr>
              <w:spacing w:before="40" w:after="40"/>
            </w:pPr>
            <w:r>
              <w:rPr>
                <w:b/>
                <w:sz w:val="18"/>
              </w:rPr>
              <w:t>Medium</w:t>
            </w:r>
          </w:p>
        </w:tc>
        <w:tc>
          <w:tcPr>
            <w:tcW w:w="1753" w:type="dxa"/>
          </w:tcPr>
          <w:p w14:paraId="655BED98" w14:textId="77777777" w:rsidR="000667EF" w:rsidRDefault="00000000">
            <w:pPr>
              <w:spacing w:before="40" w:after="40"/>
            </w:pPr>
            <w:r>
              <w:rPr>
                <w:b/>
                <w:sz w:val="18"/>
              </w:rPr>
              <w:t>Medium</w:t>
            </w:r>
          </w:p>
        </w:tc>
        <w:tc>
          <w:tcPr>
            <w:tcW w:w="1753" w:type="dxa"/>
          </w:tcPr>
          <w:p w14:paraId="12B6CD64" w14:textId="77777777" w:rsidR="000667EF" w:rsidRDefault="00000000">
            <w:pPr>
              <w:spacing w:before="40" w:after="40"/>
            </w:pPr>
            <w:r>
              <w:rPr>
                <w:sz w:val="18"/>
              </w:rPr>
              <w:t xml:space="preserve">Schedule calibration during commissioning; </w:t>
            </w:r>
            <w:r>
              <w:rPr>
                <w:sz w:val="18"/>
              </w:rPr>
              <w:lastRenderedPageBreak/>
              <w:t>interim, report gap as undetermined</w:t>
            </w:r>
          </w:p>
        </w:tc>
      </w:tr>
      <w:tr w:rsidR="000667EF" w14:paraId="6DC907B2" w14:textId="77777777">
        <w:tc>
          <w:tcPr>
            <w:tcW w:w="1753" w:type="dxa"/>
          </w:tcPr>
          <w:p w14:paraId="2DD16D72" w14:textId="77777777" w:rsidR="000667EF" w:rsidRDefault="00000000">
            <w:pPr>
              <w:spacing w:before="40" w:after="40"/>
            </w:pPr>
            <w:r>
              <w:rPr>
                <w:b/>
                <w:sz w:val="18"/>
              </w:rPr>
              <w:lastRenderedPageBreak/>
              <w:t>PSG-R05</w:t>
            </w:r>
          </w:p>
        </w:tc>
        <w:tc>
          <w:tcPr>
            <w:tcW w:w="1753" w:type="dxa"/>
          </w:tcPr>
          <w:p w14:paraId="56606A35" w14:textId="77777777" w:rsidR="000667EF" w:rsidRDefault="00000000">
            <w:pPr>
              <w:spacing w:before="40" w:after="40"/>
            </w:pPr>
            <w:r>
              <w:rPr>
                <w:sz w:val="18"/>
              </w:rPr>
              <w:t>Die geometry not recorded</w:t>
            </w:r>
          </w:p>
        </w:tc>
        <w:tc>
          <w:tcPr>
            <w:tcW w:w="1753" w:type="dxa"/>
          </w:tcPr>
          <w:p w14:paraId="4BD74B25" w14:textId="77777777" w:rsidR="000667EF" w:rsidRDefault="00000000">
            <w:pPr>
              <w:spacing w:before="40" w:after="40"/>
            </w:pPr>
            <w:r>
              <w:rPr>
                <w:sz w:val="18"/>
              </w:rPr>
              <w:t>Central bursting check cannot run — an internal defect that passes inspection</w:t>
            </w:r>
          </w:p>
        </w:tc>
        <w:tc>
          <w:tcPr>
            <w:tcW w:w="1753" w:type="dxa"/>
          </w:tcPr>
          <w:p w14:paraId="1D6AA6C1" w14:textId="77777777" w:rsidR="000667EF" w:rsidRDefault="00000000">
            <w:pPr>
              <w:spacing w:before="40" w:after="40"/>
            </w:pPr>
            <w:r>
              <w:rPr>
                <w:b/>
                <w:sz w:val="18"/>
              </w:rPr>
              <w:t>Medium</w:t>
            </w:r>
          </w:p>
        </w:tc>
        <w:tc>
          <w:tcPr>
            <w:tcW w:w="1753" w:type="dxa"/>
          </w:tcPr>
          <w:p w14:paraId="1F8C0B90" w14:textId="77777777" w:rsidR="000667EF" w:rsidRDefault="00000000">
            <w:pPr>
              <w:spacing w:before="40" w:after="40"/>
            </w:pPr>
            <w:r>
              <w:rPr>
                <w:b/>
                <w:sz w:val="18"/>
              </w:rPr>
              <w:t>Medium</w:t>
            </w:r>
          </w:p>
        </w:tc>
        <w:tc>
          <w:tcPr>
            <w:tcW w:w="1753" w:type="dxa"/>
          </w:tcPr>
          <w:p w14:paraId="5AA457CC" w14:textId="77777777" w:rsidR="000667EF" w:rsidRDefault="00000000">
            <w:pPr>
              <w:spacing w:before="40" w:after="40"/>
            </w:pPr>
            <w:r>
              <w:rPr>
                <w:sz w:val="18"/>
              </w:rPr>
              <w:t>Capture semi-angle at die registration going forward; document the limitation explicitly</w:t>
            </w:r>
          </w:p>
        </w:tc>
      </w:tr>
      <w:tr w:rsidR="000667EF" w14:paraId="37AF7D92" w14:textId="77777777">
        <w:tc>
          <w:tcPr>
            <w:tcW w:w="1753" w:type="dxa"/>
          </w:tcPr>
          <w:p w14:paraId="543928A8" w14:textId="77777777" w:rsidR="000667EF" w:rsidRDefault="00000000">
            <w:pPr>
              <w:spacing w:before="40" w:after="40"/>
            </w:pPr>
            <w:r>
              <w:rPr>
                <w:b/>
                <w:sz w:val="18"/>
              </w:rPr>
              <w:t>PSG-R06</w:t>
            </w:r>
          </w:p>
        </w:tc>
        <w:tc>
          <w:tcPr>
            <w:tcW w:w="1753" w:type="dxa"/>
          </w:tcPr>
          <w:p w14:paraId="2FD98B93" w14:textId="77777777" w:rsidR="000667EF" w:rsidRDefault="00000000">
            <w:pPr>
              <w:spacing w:before="40" w:after="40"/>
            </w:pPr>
            <w:r>
              <w:rPr>
                <w:sz w:val="18"/>
              </w:rPr>
              <w:t>Coefficients tuned to early trials do not generalise</w:t>
            </w:r>
          </w:p>
        </w:tc>
        <w:tc>
          <w:tcPr>
            <w:tcW w:w="1753" w:type="dxa"/>
          </w:tcPr>
          <w:p w14:paraId="47CC5860" w14:textId="77777777" w:rsidR="000667EF" w:rsidRDefault="00000000">
            <w:pPr>
              <w:spacing w:before="40" w:after="40"/>
            </w:pPr>
            <w:r>
              <w:rPr>
                <w:sz w:val="18"/>
              </w:rPr>
              <w:t>Schedules accurate for trial products, drifting for others</w:t>
            </w:r>
          </w:p>
        </w:tc>
        <w:tc>
          <w:tcPr>
            <w:tcW w:w="1753" w:type="dxa"/>
          </w:tcPr>
          <w:p w14:paraId="056729C7" w14:textId="77777777" w:rsidR="000667EF" w:rsidRDefault="00000000">
            <w:pPr>
              <w:spacing w:before="40" w:after="40"/>
            </w:pPr>
            <w:r>
              <w:rPr>
                <w:b/>
                <w:sz w:val="18"/>
              </w:rPr>
              <w:t>Medium</w:t>
            </w:r>
          </w:p>
        </w:tc>
        <w:tc>
          <w:tcPr>
            <w:tcW w:w="1753" w:type="dxa"/>
          </w:tcPr>
          <w:p w14:paraId="61BA7508" w14:textId="77777777" w:rsidR="000667EF" w:rsidRDefault="00000000">
            <w:pPr>
              <w:spacing w:before="40" w:after="40"/>
            </w:pPr>
            <w:r>
              <w:rPr>
                <w:b/>
                <w:sz w:val="18"/>
              </w:rPr>
              <w:t>Medium</w:t>
            </w:r>
          </w:p>
        </w:tc>
        <w:tc>
          <w:tcPr>
            <w:tcW w:w="1753" w:type="dxa"/>
          </w:tcPr>
          <w:p w14:paraId="4928A785" w14:textId="77777777" w:rsidR="000667EF" w:rsidRDefault="00000000">
            <w:pPr>
              <w:spacing w:before="40" w:after="40"/>
            </w:pPr>
            <w:r>
              <w:rPr>
                <w:sz w:val="18"/>
              </w:rPr>
              <w:t>Record coefficient provenance and validity range; revalidate as the product mix widens</w:t>
            </w:r>
          </w:p>
        </w:tc>
      </w:tr>
      <w:tr w:rsidR="000667EF" w14:paraId="4D60EA5F" w14:textId="77777777">
        <w:tc>
          <w:tcPr>
            <w:tcW w:w="1753" w:type="dxa"/>
          </w:tcPr>
          <w:p w14:paraId="6271253A" w14:textId="77777777" w:rsidR="000667EF" w:rsidRDefault="00000000">
            <w:pPr>
              <w:spacing w:before="40" w:after="40"/>
            </w:pPr>
            <w:r>
              <w:rPr>
                <w:b/>
                <w:sz w:val="18"/>
              </w:rPr>
              <w:t>PSG-R07</w:t>
            </w:r>
          </w:p>
        </w:tc>
        <w:tc>
          <w:tcPr>
            <w:tcW w:w="1753" w:type="dxa"/>
          </w:tcPr>
          <w:p w14:paraId="29ADFE15" w14:textId="77777777" w:rsidR="000667EF" w:rsidRDefault="00000000">
            <w:pPr>
              <w:spacing w:before="40" w:after="40"/>
            </w:pPr>
            <w:r>
              <w:rPr>
                <w:sz w:val="18"/>
              </w:rPr>
              <w:t>Engine output over-trusted</w:t>
            </w:r>
          </w:p>
        </w:tc>
        <w:tc>
          <w:tcPr>
            <w:tcW w:w="1753" w:type="dxa"/>
          </w:tcPr>
          <w:p w14:paraId="12F94792" w14:textId="77777777" w:rsidR="000667EF" w:rsidRDefault="00000000">
            <w:pPr>
              <w:spacing w:before="40" w:after="40"/>
            </w:pPr>
            <w:r>
              <w:rPr>
                <w:sz w:val="18"/>
              </w:rPr>
              <w:t>Approval becomes a formality; an error reaches the floor</w:t>
            </w:r>
          </w:p>
        </w:tc>
        <w:tc>
          <w:tcPr>
            <w:tcW w:w="1753" w:type="dxa"/>
          </w:tcPr>
          <w:p w14:paraId="003B5AA6" w14:textId="77777777" w:rsidR="000667EF" w:rsidRDefault="00000000">
            <w:pPr>
              <w:spacing w:before="40" w:after="40"/>
            </w:pPr>
            <w:r>
              <w:rPr>
                <w:b/>
                <w:sz w:val="18"/>
              </w:rPr>
              <w:t>Medium</w:t>
            </w:r>
          </w:p>
        </w:tc>
        <w:tc>
          <w:tcPr>
            <w:tcW w:w="1753" w:type="dxa"/>
          </w:tcPr>
          <w:p w14:paraId="00114509" w14:textId="77777777" w:rsidR="000667EF" w:rsidRDefault="00000000">
            <w:pPr>
              <w:spacing w:before="40" w:after="40"/>
            </w:pPr>
            <w:r>
              <w:rPr>
                <w:b/>
                <w:sz w:val="18"/>
              </w:rPr>
              <w:t>High</w:t>
            </w:r>
          </w:p>
        </w:tc>
        <w:tc>
          <w:tcPr>
            <w:tcW w:w="1753" w:type="dxa"/>
          </w:tcPr>
          <w:p w14:paraId="31921CA0" w14:textId="77777777" w:rsidR="000667EF" w:rsidRDefault="00000000">
            <w:pPr>
              <w:spacing w:before="40" w:after="40"/>
            </w:pPr>
            <w:r>
              <w:rPr>
                <w:sz w:val="18"/>
              </w:rPr>
              <w:t>Show every calculation and its inputs; mark uncalibrated values prominently; never present an unevaluated check as passed</w:t>
            </w:r>
          </w:p>
        </w:tc>
      </w:tr>
      <w:tr w:rsidR="000667EF" w14:paraId="605B2170" w14:textId="77777777">
        <w:tc>
          <w:tcPr>
            <w:tcW w:w="1753" w:type="dxa"/>
          </w:tcPr>
          <w:p w14:paraId="1A0C2431" w14:textId="77777777" w:rsidR="000667EF" w:rsidRDefault="00000000">
            <w:pPr>
              <w:spacing w:before="40" w:after="40"/>
            </w:pPr>
            <w:r>
              <w:rPr>
                <w:b/>
                <w:sz w:val="18"/>
              </w:rPr>
              <w:t>PSG-R08</w:t>
            </w:r>
          </w:p>
        </w:tc>
        <w:tc>
          <w:tcPr>
            <w:tcW w:w="1753" w:type="dxa"/>
          </w:tcPr>
          <w:p w14:paraId="5ED531EF" w14:textId="77777777" w:rsidR="000667EF" w:rsidRDefault="00000000">
            <w:pPr>
              <w:spacing w:before="40" w:after="40"/>
            </w:pPr>
            <w:r>
              <w:rPr>
                <w:sz w:val="18"/>
              </w:rPr>
              <w:t>Requested tolerances exceed process capability</w:t>
            </w:r>
          </w:p>
        </w:tc>
        <w:tc>
          <w:tcPr>
            <w:tcW w:w="1753" w:type="dxa"/>
          </w:tcPr>
          <w:p w14:paraId="33E97844" w14:textId="77777777" w:rsidR="000667EF" w:rsidRDefault="00000000">
            <w:pPr>
              <w:spacing w:before="40" w:after="40"/>
            </w:pPr>
            <w:r>
              <w:rPr>
                <w:sz w:val="18"/>
              </w:rPr>
              <w:t>Guaranteed rejections regardless of schedule quality</w:t>
            </w:r>
          </w:p>
        </w:tc>
        <w:tc>
          <w:tcPr>
            <w:tcW w:w="1753" w:type="dxa"/>
          </w:tcPr>
          <w:p w14:paraId="1EB78566" w14:textId="77777777" w:rsidR="000667EF" w:rsidRDefault="00000000">
            <w:pPr>
              <w:spacing w:before="40" w:after="40"/>
            </w:pPr>
            <w:r>
              <w:rPr>
                <w:b/>
                <w:sz w:val="18"/>
              </w:rPr>
              <w:t>Medium</w:t>
            </w:r>
          </w:p>
        </w:tc>
        <w:tc>
          <w:tcPr>
            <w:tcW w:w="1753" w:type="dxa"/>
          </w:tcPr>
          <w:p w14:paraId="0185527B" w14:textId="77777777" w:rsidR="000667EF" w:rsidRDefault="00000000">
            <w:pPr>
              <w:spacing w:before="40" w:after="40"/>
            </w:pPr>
            <w:r>
              <w:rPr>
                <w:b/>
                <w:sz w:val="18"/>
              </w:rPr>
              <w:t>Medium</w:t>
            </w:r>
          </w:p>
        </w:tc>
        <w:tc>
          <w:tcPr>
            <w:tcW w:w="1753" w:type="dxa"/>
          </w:tcPr>
          <w:p w14:paraId="72B9E38A" w14:textId="77777777" w:rsidR="000667EF" w:rsidRDefault="00000000">
            <w:pPr>
              <w:spacing w:before="40" w:after="40"/>
            </w:pPr>
            <w:r>
              <w:rPr>
                <w:sz w:val="18"/>
              </w:rPr>
              <w:t>Capability check at generation; warn at quotation rather than at production</w:t>
            </w:r>
          </w:p>
        </w:tc>
      </w:tr>
      <w:tr w:rsidR="000667EF" w14:paraId="1C9D6699" w14:textId="77777777">
        <w:tc>
          <w:tcPr>
            <w:tcW w:w="1753" w:type="dxa"/>
          </w:tcPr>
          <w:p w14:paraId="231EB841" w14:textId="77777777" w:rsidR="000667EF" w:rsidRDefault="00000000">
            <w:pPr>
              <w:spacing w:before="40" w:after="40"/>
            </w:pPr>
            <w:r>
              <w:rPr>
                <w:b/>
                <w:sz w:val="18"/>
              </w:rPr>
              <w:t>PSG-R09</w:t>
            </w:r>
          </w:p>
        </w:tc>
        <w:tc>
          <w:tcPr>
            <w:tcW w:w="1753" w:type="dxa"/>
          </w:tcPr>
          <w:p w14:paraId="6C8F6509" w14:textId="77777777" w:rsidR="000667EF" w:rsidRDefault="00000000">
            <w:pPr>
              <w:spacing w:before="40" w:after="40"/>
            </w:pPr>
            <w:r>
              <w:rPr>
                <w:sz w:val="18"/>
              </w:rPr>
              <w:t>Route selected on geometry alone, ignoring metallurgy</w:t>
            </w:r>
          </w:p>
        </w:tc>
        <w:tc>
          <w:tcPr>
            <w:tcW w:w="1753" w:type="dxa"/>
          </w:tcPr>
          <w:p w14:paraId="5423F8CA" w14:textId="77777777" w:rsidR="000667EF" w:rsidRDefault="00000000">
            <w:pPr>
              <w:spacing w:before="40" w:after="40"/>
            </w:pPr>
            <w:r>
              <w:rPr>
                <w:sz w:val="18"/>
              </w:rPr>
              <w:t>Hybrid route chosen for material needing an anneal</w:t>
            </w:r>
          </w:p>
        </w:tc>
        <w:tc>
          <w:tcPr>
            <w:tcW w:w="1753" w:type="dxa"/>
          </w:tcPr>
          <w:p w14:paraId="030C343B" w14:textId="77777777" w:rsidR="000667EF" w:rsidRDefault="00000000">
            <w:pPr>
              <w:spacing w:before="40" w:after="40"/>
            </w:pPr>
            <w:r>
              <w:rPr>
                <w:b/>
                <w:sz w:val="18"/>
              </w:rPr>
              <w:t>Medium</w:t>
            </w:r>
          </w:p>
        </w:tc>
        <w:tc>
          <w:tcPr>
            <w:tcW w:w="1753" w:type="dxa"/>
          </w:tcPr>
          <w:p w14:paraId="063C5C8E" w14:textId="77777777" w:rsidR="000667EF" w:rsidRDefault="00000000">
            <w:pPr>
              <w:spacing w:before="40" w:after="40"/>
            </w:pPr>
            <w:r>
              <w:rPr>
                <w:b/>
                <w:sz w:val="18"/>
              </w:rPr>
              <w:t>High</w:t>
            </w:r>
          </w:p>
        </w:tc>
        <w:tc>
          <w:tcPr>
            <w:tcW w:w="1753" w:type="dxa"/>
          </w:tcPr>
          <w:p w14:paraId="54B77201" w14:textId="77777777" w:rsidR="000667EF" w:rsidRDefault="00000000">
            <w:pPr>
              <w:spacing w:before="40" w:after="40"/>
            </w:pPr>
            <w:r>
              <w:rPr>
                <w:sz w:val="18"/>
              </w:rPr>
              <w:t>Separate the finishing-mill decision from the route decision; gate route on cumulative cold work</w:t>
            </w:r>
          </w:p>
        </w:tc>
      </w:tr>
      <w:tr w:rsidR="000667EF" w14:paraId="3A25DCB1" w14:textId="77777777">
        <w:tc>
          <w:tcPr>
            <w:tcW w:w="1753" w:type="dxa"/>
          </w:tcPr>
          <w:p w14:paraId="5D75C8C2" w14:textId="77777777" w:rsidR="000667EF" w:rsidRDefault="00000000">
            <w:pPr>
              <w:spacing w:before="40" w:after="40"/>
            </w:pPr>
            <w:r>
              <w:rPr>
                <w:b/>
                <w:sz w:val="18"/>
              </w:rPr>
              <w:t>PSG-R10</w:t>
            </w:r>
          </w:p>
        </w:tc>
        <w:tc>
          <w:tcPr>
            <w:tcW w:w="1753" w:type="dxa"/>
          </w:tcPr>
          <w:p w14:paraId="0AA397C4" w14:textId="77777777" w:rsidR="000667EF" w:rsidRDefault="00000000">
            <w:pPr>
              <w:spacing w:before="40" w:after="40"/>
            </w:pPr>
            <w:r>
              <w:rPr>
                <w:sz w:val="18"/>
              </w:rPr>
              <w:t>Client data arrives late</w:t>
            </w:r>
          </w:p>
        </w:tc>
        <w:tc>
          <w:tcPr>
            <w:tcW w:w="1753" w:type="dxa"/>
          </w:tcPr>
          <w:p w14:paraId="4101F326" w14:textId="77777777" w:rsidR="000667EF" w:rsidRDefault="00000000">
            <w:pPr>
              <w:spacing w:before="40" w:after="40"/>
            </w:pPr>
            <w:r>
              <w:rPr>
                <w:sz w:val="18"/>
              </w:rPr>
              <w:t>Development proceeds on placeholders that are never replaced</w:t>
            </w:r>
          </w:p>
        </w:tc>
        <w:tc>
          <w:tcPr>
            <w:tcW w:w="1753" w:type="dxa"/>
          </w:tcPr>
          <w:p w14:paraId="02D9D472" w14:textId="77777777" w:rsidR="000667EF" w:rsidRDefault="00000000">
            <w:pPr>
              <w:spacing w:before="40" w:after="40"/>
            </w:pPr>
            <w:r>
              <w:rPr>
                <w:b/>
                <w:sz w:val="18"/>
              </w:rPr>
              <w:t>Medium</w:t>
            </w:r>
          </w:p>
        </w:tc>
        <w:tc>
          <w:tcPr>
            <w:tcW w:w="1753" w:type="dxa"/>
          </w:tcPr>
          <w:p w14:paraId="79B7D282" w14:textId="77777777" w:rsidR="000667EF" w:rsidRDefault="00000000">
            <w:pPr>
              <w:spacing w:before="40" w:after="40"/>
            </w:pPr>
            <w:r>
              <w:rPr>
                <w:b/>
                <w:sz w:val="18"/>
              </w:rPr>
              <w:t>High</w:t>
            </w:r>
          </w:p>
        </w:tc>
        <w:tc>
          <w:tcPr>
            <w:tcW w:w="1753" w:type="dxa"/>
          </w:tcPr>
          <w:p w14:paraId="1C13AECE" w14:textId="77777777" w:rsidR="000667EF" w:rsidRDefault="00000000">
            <w:pPr>
              <w:spacing w:before="40" w:after="40"/>
            </w:pPr>
            <w:r>
              <w:rPr>
                <w:sz w:val="18"/>
              </w:rPr>
              <w:t>Track every item to sign-off; block production release, not development, on outstanding items</w:t>
            </w:r>
          </w:p>
        </w:tc>
      </w:tr>
    </w:tbl>
    <w:p w14:paraId="5990538E" w14:textId="77777777" w:rsidR="000667EF" w:rsidRDefault="000667EF">
      <w:pPr>
        <w:spacing w:after="80"/>
      </w:pPr>
    </w:p>
    <w:p w14:paraId="10E265F3" w14:textId="77777777" w:rsidR="000667EF" w:rsidRDefault="000667EF">
      <w:pPr>
        <w:pBdr>
          <w:bottom w:val="single" w:sz="6" w:space="0" w:color="BFBFBF"/>
        </w:pBdr>
        <w:spacing w:before="120"/>
      </w:pPr>
    </w:p>
    <w:p w14:paraId="586DDC50" w14:textId="77777777" w:rsidR="000667EF" w:rsidRDefault="00000000">
      <w:pPr>
        <w:pStyle w:val="Heading1"/>
      </w:pPr>
      <w:bookmarkStart w:id="88" w:name="_Toc236485954"/>
      <w:r>
        <w:rPr>
          <w:rFonts w:ascii="Calibri" w:hAnsi="Calibri"/>
          <w:b w:val="0"/>
          <w:color w:val="1F3864"/>
        </w:rPr>
        <w:t>12. Implementation Readiness Assessment</w:t>
      </w:r>
      <w:bookmarkEnd w:id="88"/>
    </w:p>
    <w:p w14:paraId="09A9DC61" w14:textId="77777777" w:rsidR="000667EF" w:rsidRDefault="00000000">
      <w:pPr>
        <w:pStyle w:val="Heading2"/>
      </w:pPr>
      <w:bookmarkStart w:id="89" w:name="_Toc236485955"/>
      <w:r>
        <w:rPr>
          <w:rFonts w:ascii="Calibri" w:hAnsi="Calibri"/>
          <w:b w:val="0"/>
          <w:color w:val="1F3864"/>
        </w:rPr>
        <w:t>12.1 What Is Available</w:t>
      </w:r>
      <w:bookmarkEnd w:id="89"/>
    </w:p>
    <w:tbl>
      <w:tblPr>
        <w:tblStyle w:val="TableGrid"/>
        <w:tblW w:w="0" w:type="auto"/>
        <w:tblLook w:val="04A0" w:firstRow="1" w:lastRow="0" w:firstColumn="1" w:lastColumn="0" w:noHBand="0" w:noVBand="1"/>
      </w:tblPr>
      <w:tblGrid>
        <w:gridCol w:w="5260"/>
        <w:gridCol w:w="5260"/>
      </w:tblGrid>
      <w:tr w:rsidR="000667EF" w14:paraId="0082070E" w14:textId="77777777">
        <w:trPr>
          <w:tblHeader/>
        </w:trPr>
        <w:tc>
          <w:tcPr>
            <w:tcW w:w="5260" w:type="dxa"/>
            <w:shd w:val="clear" w:color="auto" w:fill="D9E2F3"/>
          </w:tcPr>
          <w:p w14:paraId="54783D9E" w14:textId="77777777" w:rsidR="000667EF" w:rsidRDefault="00000000">
            <w:pPr>
              <w:spacing w:before="40" w:after="40"/>
            </w:pPr>
            <w:r>
              <w:rPr>
                <w:b/>
                <w:sz w:val="18"/>
              </w:rPr>
              <w:t>Area</w:t>
            </w:r>
          </w:p>
        </w:tc>
        <w:tc>
          <w:tcPr>
            <w:tcW w:w="5260" w:type="dxa"/>
            <w:shd w:val="clear" w:color="auto" w:fill="D9E2F3"/>
          </w:tcPr>
          <w:p w14:paraId="23E0C213" w14:textId="77777777" w:rsidR="000667EF" w:rsidRDefault="00000000">
            <w:pPr>
              <w:spacing w:before="40" w:after="40"/>
            </w:pPr>
            <w:r>
              <w:rPr>
                <w:b/>
                <w:sz w:val="18"/>
              </w:rPr>
              <w:t>Status</w:t>
            </w:r>
          </w:p>
        </w:tc>
      </w:tr>
      <w:tr w:rsidR="000667EF" w14:paraId="595500D2" w14:textId="77777777">
        <w:tc>
          <w:tcPr>
            <w:tcW w:w="5260" w:type="dxa"/>
          </w:tcPr>
          <w:p w14:paraId="175567C0" w14:textId="77777777" w:rsidR="000667EF" w:rsidRDefault="00000000">
            <w:pPr>
              <w:spacing w:before="40" w:after="40"/>
            </w:pPr>
            <w:r>
              <w:rPr>
                <w:sz w:val="18"/>
              </w:rPr>
              <w:t>Equipment configuration and line topology</w:t>
            </w:r>
          </w:p>
        </w:tc>
        <w:tc>
          <w:tcPr>
            <w:tcW w:w="5260" w:type="dxa"/>
          </w:tcPr>
          <w:p w14:paraId="4279E50D" w14:textId="77777777" w:rsidR="000667EF" w:rsidRDefault="00000000">
            <w:pPr>
              <w:spacing w:before="40" w:after="40"/>
            </w:pPr>
            <w:r>
              <w:rPr>
                <w:b/>
                <w:sz w:val="18"/>
              </w:rPr>
              <w:t>Complete</w:t>
            </w:r>
          </w:p>
        </w:tc>
      </w:tr>
      <w:tr w:rsidR="000667EF" w14:paraId="3F39852E" w14:textId="77777777">
        <w:tc>
          <w:tcPr>
            <w:tcW w:w="5260" w:type="dxa"/>
          </w:tcPr>
          <w:p w14:paraId="2D0D5966" w14:textId="77777777" w:rsidR="000667EF" w:rsidRDefault="00000000">
            <w:pPr>
              <w:spacing w:before="40" w:after="40"/>
            </w:pPr>
            <w:r>
              <w:rPr>
                <w:sz w:val="18"/>
              </w:rPr>
              <w:t>Alloy list and product family</w:t>
            </w:r>
          </w:p>
        </w:tc>
        <w:tc>
          <w:tcPr>
            <w:tcW w:w="5260" w:type="dxa"/>
          </w:tcPr>
          <w:p w14:paraId="742B611D" w14:textId="77777777" w:rsidR="000667EF" w:rsidRDefault="00000000">
            <w:pPr>
              <w:spacing w:before="40" w:after="40"/>
            </w:pPr>
            <w:r>
              <w:rPr>
                <w:b/>
                <w:sz w:val="18"/>
              </w:rPr>
              <w:t>Complete</w:t>
            </w:r>
          </w:p>
        </w:tc>
      </w:tr>
      <w:tr w:rsidR="000667EF" w14:paraId="59BB6743" w14:textId="77777777">
        <w:tc>
          <w:tcPr>
            <w:tcW w:w="5260" w:type="dxa"/>
          </w:tcPr>
          <w:p w14:paraId="1CB70211" w14:textId="77777777" w:rsidR="000667EF" w:rsidRDefault="00000000">
            <w:pPr>
              <w:spacing w:before="40" w:after="40"/>
            </w:pPr>
            <w:r>
              <w:rPr>
                <w:sz w:val="18"/>
              </w:rPr>
              <w:t>Process flow and material routing</w:t>
            </w:r>
          </w:p>
        </w:tc>
        <w:tc>
          <w:tcPr>
            <w:tcW w:w="5260" w:type="dxa"/>
          </w:tcPr>
          <w:p w14:paraId="33D6FD2D" w14:textId="77777777" w:rsidR="000667EF" w:rsidRDefault="00000000">
            <w:pPr>
              <w:spacing w:before="40" w:after="40"/>
            </w:pPr>
            <w:r>
              <w:rPr>
                <w:b/>
                <w:sz w:val="18"/>
              </w:rPr>
              <w:t>Complete</w:t>
            </w:r>
          </w:p>
        </w:tc>
      </w:tr>
      <w:tr w:rsidR="000667EF" w14:paraId="592FDB61" w14:textId="77777777">
        <w:tc>
          <w:tcPr>
            <w:tcW w:w="5260" w:type="dxa"/>
          </w:tcPr>
          <w:p w14:paraId="05754CDC" w14:textId="77777777" w:rsidR="000667EF" w:rsidRDefault="00000000">
            <w:pPr>
              <w:spacing w:before="40" w:after="40"/>
            </w:pPr>
            <w:r>
              <w:rPr>
                <w:sz w:val="18"/>
              </w:rPr>
              <w:t>Standard engineering relations</w:t>
            </w:r>
          </w:p>
        </w:tc>
        <w:tc>
          <w:tcPr>
            <w:tcW w:w="5260" w:type="dxa"/>
          </w:tcPr>
          <w:p w14:paraId="00124D65" w14:textId="77777777" w:rsidR="000667EF" w:rsidRDefault="00000000">
            <w:pPr>
              <w:spacing w:before="40" w:after="40"/>
            </w:pPr>
            <w:r>
              <w:rPr>
                <w:b/>
                <w:sz w:val="18"/>
              </w:rPr>
              <w:t>Complete</w:t>
            </w:r>
            <w:r>
              <w:rPr>
                <w:sz w:val="18"/>
              </w:rPr>
              <w:t xml:space="preserve"> — all governing formulas are established practice</w:t>
            </w:r>
          </w:p>
        </w:tc>
      </w:tr>
      <w:tr w:rsidR="000667EF" w14:paraId="4E0918F4" w14:textId="77777777">
        <w:tc>
          <w:tcPr>
            <w:tcW w:w="5260" w:type="dxa"/>
          </w:tcPr>
          <w:p w14:paraId="1C000137" w14:textId="77777777" w:rsidR="000667EF" w:rsidRDefault="00000000">
            <w:pPr>
              <w:spacing w:before="40" w:after="40"/>
            </w:pPr>
            <w:r>
              <w:rPr>
                <w:sz w:val="18"/>
              </w:rPr>
              <w:lastRenderedPageBreak/>
              <w:t>Product dimensional targets</w:t>
            </w:r>
          </w:p>
        </w:tc>
        <w:tc>
          <w:tcPr>
            <w:tcW w:w="5260" w:type="dxa"/>
          </w:tcPr>
          <w:p w14:paraId="473B6E73" w14:textId="77777777" w:rsidR="000667EF" w:rsidRDefault="00000000">
            <w:pPr>
              <w:spacing w:before="40" w:after="40"/>
            </w:pPr>
            <w:r>
              <w:rPr>
                <w:b/>
                <w:sz w:val="18"/>
              </w:rPr>
              <w:t>Available</w:t>
            </w:r>
            <w:r>
              <w:rPr>
                <w:sz w:val="18"/>
              </w:rPr>
              <w:t xml:space="preserve"> per order</w:t>
            </w:r>
          </w:p>
        </w:tc>
      </w:tr>
      <w:tr w:rsidR="000667EF" w14:paraId="33B7A9C8" w14:textId="77777777">
        <w:tc>
          <w:tcPr>
            <w:tcW w:w="5260" w:type="dxa"/>
          </w:tcPr>
          <w:p w14:paraId="4E0F270D" w14:textId="77777777" w:rsidR="000667EF" w:rsidRDefault="00000000">
            <w:pPr>
              <w:spacing w:before="40" w:after="40"/>
            </w:pPr>
            <w:r>
              <w:rPr>
                <w:sz w:val="18"/>
              </w:rPr>
              <w:t>Structural rules (bypassable stands, edger positions, route definitions)</w:t>
            </w:r>
          </w:p>
        </w:tc>
        <w:tc>
          <w:tcPr>
            <w:tcW w:w="5260" w:type="dxa"/>
          </w:tcPr>
          <w:p w14:paraId="3659F278" w14:textId="77777777" w:rsidR="000667EF" w:rsidRDefault="00000000">
            <w:pPr>
              <w:spacing w:before="40" w:after="40"/>
            </w:pPr>
            <w:r>
              <w:rPr>
                <w:b/>
                <w:sz w:val="18"/>
              </w:rPr>
              <w:t>Complete</w:t>
            </w:r>
          </w:p>
        </w:tc>
      </w:tr>
    </w:tbl>
    <w:p w14:paraId="27F91C5F" w14:textId="77777777" w:rsidR="000667EF" w:rsidRDefault="000667EF">
      <w:pPr>
        <w:spacing w:after="80"/>
      </w:pPr>
    </w:p>
    <w:p w14:paraId="1AC243A1" w14:textId="77777777" w:rsidR="000667EF" w:rsidRDefault="00000000">
      <w:pPr>
        <w:pStyle w:val="Heading2"/>
      </w:pPr>
      <w:bookmarkStart w:id="90" w:name="_Toc236485956"/>
      <w:r>
        <w:rPr>
          <w:rFonts w:ascii="Calibri" w:hAnsi="Calibri"/>
          <w:b w:val="0"/>
          <w:color w:val="1F3864"/>
        </w:rPr>
        <w:t>12.2 What Is Missing</w:t>
      </w:r>
      <w:bookmarkEnd w:id="90"/>
    </w:p>
    <w:tbl>
      <w:tblPr>
        <w:tblStyle w:val="TableGrid"/>
        <w:tblW w:w="0" w:type="auto"/>
        <w:tblLook w:val="04A0" w:firstRow="1" w:lastRow="0" w:firstColumn="1" w:lastColumn="0" w:noHBand="0" w:noVBand="1"/>
      </w:tblPr>
      <w:tblGrid>
        <w:gridCol w:w="3507"/>
        <w:gridCol w:w="3507"/>
        <w:gridCol w:w="3507"/>
      </w:tblGrid>
      <w:tr w:rsidR="000667EF" w14:paraId="7A8CFD72" w14:textId="77777777">
        <w:trPr>
          <w:tblHeader/>
        </w:trPr>
        <w:tc>
          <w:tcPr>
            <w:tcW w:w="3507" w:type="dxa"/>
            <w:shd w:val="clear" w:color="auto" w:fill="D9E2F3"/>
          </w:tcPr>
          <w:p w14:paraId="29A9262C" w14:textId="77777777" w:rsidR="000667EF" w:rsidRDefault="00000000">
            <w:pPr>
              <w:spacing w:before="40" w:after="40"/>
            </w:pPr>
            <w:r>
              <w:rPr>
                <w:b/>
                <w:sz w:val="18"/>
              </w:rPr>
              <w:t>Area</w:t>
            </w:r>
          </w:p>
        </w:tc>
        <w:tc>
          <w:tcPr>
            <w:tcW w:w="3507" w:type="dxa"/>
            <w:shd w:val="clear" w:color="auto" w:fill="D9E2F3"/>
          </w:tcPr>
          <w:p w14:paraId="592A1FAE" w14:textId="77777777" w:rsidR="000667EF" w:rsidRDefault="00000000">
            <w:pPr>
              <w:spacing w:before="40" w:after="40"/>
            </w:pPr>
            <w:r>
              <w:rPr>
                <w:b/>
                <w:sz w:val="18"/>
              </w:rPr>
              <w:t>Status</w:t>
            </w:r>
          </w:p>
        </w:tc>
        <w:tc>
          <w:tcPr>
            <w:tcW w:w="3507" w:type="dxa"/>
            <w:shd w:val="clear" w:color="auto" w:fill="D9E2F3"/>
          </w:tcPr>
          <w:p w14:paraId="400E2ACE" w14:textId="77777777" w:rsidR="000667EF" w:rsidRDefault="00000000">
            <w:pPr>
              <w:spacing w:before="40" w:after="40"/>
            </w:pPr>
            <w:r>
              <w:rPr>
                <w:b/>
                <w:sz w:val="18"/>
              </w:rPr>
              <w:t>Blocking item</w:t>
            </w:r>
          </w:p>
        </w:tc>
      </w:tr>
      <w:tr w:rsidR="000667EF" w14:paraId="2DEE1BA2" w14:textId="77777777">
        <w:tc>
          <w:tcPr>
            <w:tcW w:w="3507" w:type="dxa"/>
          </w:tcPr>
          <w:p w14:paraId="0DE3EBBD" w14:textId="77777777" w:rsidR="000667EF" w:rsidRDefault="00000000">
            <w:pPr>
              <w:spacing w:before="40" w:after="40"/>
            </w:pPr>
            <w:r>
              <w:rPr>
                <w:sz w:val="18"/>
              </w:rPr>
              <w:t>Per-alloy reduction limits</w:t>
            </w:r>
          </w:p>
        </w:tc>
        <w:tc>
          <w:tcPr>
            <w:tcW w:w="3507" w:type="dxa"/>
          </w:tcPr>
          <w:p w14:paraId="7BD765BB" w14:textId="77777777" w:rsidR="000667EF" w:rsidRDefault="00000000">
            <w:pPr>
              <w:spacing w:before="40" w:after="40"/>
            </w:pPr>
            <w:r>
              <w:rPr>
                <w:b/>
                <w:sz w:val="18"/>
              </w:rPr>
              <w:t>Missing</w:t>
            </w:r>
          </w:p>
        </w:tc>
        <w:tc>
          <w:tcPr>
            <w:tcW w:w="3507" w:type="dxa"/>
          </w:tcPr>
          <w:p w14:paraId="1166C05B" w14:textId="77777777" w:rsidR="000667EF" w:rsidRDefault="00000000">
            <w:pPr>
              <w:spacing w:before="40" w:after="40"/>
            </w:pPr>
            <w:r>
              <w:rPr>
                <w:sz w:val="18"/>
              </w:rPr>
              <w:t>PSG-D01</w:t>
            </w:r>
          </w:p>
        </w:tc>
      </w:tr>
      <w:tr w:rsidR="000667EF" w14:paraId="1B1F08A4" w14:textId="77777777">
        <w:tc>
          <w:tcPr>
            <w:tcW w:w="3507" w:type="dxa"/>
          </w:tcPr>
          <w:p w14:paraId="22A6CEA6" w14:textId="77777777" w:rsidR="000667EF" w:rsidRDefault="00000000">
            <w:pPr>
              <w:spacing w:before="40" w:after="40"/>
            </w:pPr>
            <w:r>
              <w:rPr>
                <w:sz w:val="18"/>
              </w:rPr>
              <w:t>Per-stand draft limits</w:t>
            </w:r>
          </w:p>
        </w:tc>
        <w:tc>
          <w:tcPr>
            <w:tcW w:w="3507" w:type="dxa"/>
          </w:tcPr>
          <w:p w14:paraId="74528401" w14:textId="77777777" w:rsidR="000667EF" w:rsidRDefault="00000000">
            <w:pPr>
              <w:spacing w:before="40" w:after="40"/>
            </w:pPr>
            <w:r>
              <w:rPr>
                <w:b/>
                <w:sz w:val="18"/>
              </w:rPr>
              <w:t>Missing</w:t>
            </w:r>
          </w:p>
        </w:tc>
        <w:tc>
          <w:tcPr>
            <w:tcW w:w="3507" w:type="dxa"/>
          </w:tcPr>
          <w:p w14:paraId="1C9F0211" w14:textId="77777777" w:rsidR="000667EF" w:rsidRDefault="00000000">
            <w:pPr>
              <w:spacing w:before="40" w:after="40"/>
            </w:pPr>
            <w:r>
              <w:rPr>
                <w:sz w:val="18"/>
              </w:rPr>
              <w:t>PSG-D02</w:t>
            </w:r>
          </w:p>
        </w:tc>
      </w:tr>
      <w:tr w:rsidR="000667EF" w14:paraId="191892D7" w14:textId="77777777">
        <w:tc>
          <w:tcPr>
            <w:tcW w:w="3507" w:type="dxa"/>
          </w:tcPr>
          <w:p w14:paraId="109B337A" w14:textId="77777777" w:rsidR="000667EF" w:rsidRDefault="00000000">
            <w:pPr>
              <w:spacing w:before="40" w:after="40"/>
            </w:pPr>
            <w:r>
              <w:rPr>
                <w:sz w:val="18"/>
              </w:rPr>
              <w:t>Mechanical property data</w:t>
            </w:r>
          </w:p>
        </w:tc>
        <w:tc>
          <w:tcPr>
            <w:tcW w:w="3507" w:type="dxa"/>
          </w:tcPr>
          <w:p w14:paraId="2D129621" w14:textId="77777777" w:rsidR="000667EF" w:rsidRDefault="00000000">
            <w:pPr>
              <w:spacing w:before="40" w:after="40"/>
            </w:pPr>
            <w:r>
              <w:rPr>
                <w:b/>
                <w:sz w:val="18"/>
              </w:rPr>
              <w:t>Partial</w:t>
            </w:r>
          </w:p>
        </w:tc>
        <w:tc>
          <w:tcPr>
            <w:tcW w:w="3507" w:type="dxa"/>
          </w:tcPr>
          <w:p w14:paraId="3D163C6A" w14:textId="77777777" w:rsidR="000667EF" w:rsidRDefault="00000000">
            <w:pPr>
              <w:spacing w:before="40" w:after="40"/>
            </w:pPr>
            <w:r>
              <w:rPr>
                <w:sz w:val="18"/>
              </w:rPr>
              <w:t>PSG-D03</w:t>
            </w:r>
          </w:p>
        </w:tc>
      </w:tr>
      <w:tr w:rsidR="000667EF" w14:paraId="2BCD3605" w14:textId="77777777">
        <w:tc>
          <w:tcPr>
            <w:tcW w:w="3507" w:type="dxa"/>
          </w:tcPr>
          <w:p w14:paraId="5EC5FDE6" w14:textId="77777777" w:rsidR="000667EF" w:rsidRDefault="00000000">
            <w:pPr>
              <w:spacing w:before="40" w:after="40"/>
            </w:pPr>
            <w:r>
              <w:rPr>
                <w:sz w:val="18"/>
              </w:rPr>
              <w:t>Spread coefficients</w:t>
            </w:r>
          </w:p>
        </w:tc>
        <w:tc>
          <w:tcPr>
            <w:tcW w:w="3507" w:type="dxa"/>
          </w:tcPr>
          <w:p w14:paraId="6CAA3871" w14:textId="77777777" w:rsidR="000667EF" w:rsidRDefault="00000000">
            <w:pPr>
              <w:spacing w:before="40" w:after="40"/>
            </w:pPr>
            <w:r>
              <w:rPr>
                <w:b/>
                <w:sz w:val="18"/>
              </w:rPr>
              <w:t>Missing — requires trial data</w:t>
            </w:r>
          </w:p>
        </w:tc>
        <w:tc>
          <w:tcPr>
            <w:tcW w:w="3507" w:type="dxa"/>
          </w:tcPr>
          <w:p w14:paraId="594449B9" w14:textId="77777777" w:rsidR="000667EF" w:rsidRDefault="00000000">
            <w:pPr>
              <w:spacing w:before="40" w:after="40"/>
            </w:pPr>
            <w:r>
              <w:rPr>
                <w:sz w:val="18"/>
              </w:rPr>
              <w:t>PSG-D08</w:t>
            </w:r>
          </w:p>
        </w:tc>
      </w:tr>
      <w:tr w:rsidR="000667EF" w14:paraId="6A4527F6" w14:textId="77777777">
        <w:tc>
          <w:tcPr>
            <w:tcW w:w="3507" w:type="dxa"/>
          </w:tcPr>
          <w:p w14:paraId="7A9E224C" w14:textId="77777777" w:rsidR="000667EF" w:rsidRDefault="00000000">
            <w:pPr>
              <w:spacing w:before="40" w:after="40"/>
            </w:pPr>
            <w:r>
              <w:rPr>
                <w:sz w:val="18"/>
              </w:rPr>
              <w:t>Machine force and power capability</w:t>
            </w:r>
          </w:p>
        </w:tc>
        <w:tc>
          <w:tcPr>
            <w:tcW w:w="3507" w:type="dxa"/>
          </w:tcPr>
          <w:p w14:paraId="1F96BE90" w14:textId="77777777" w:rsidR="000667EF" w:rsidRDefault="00000000">
            <w:pPr>
              <w:spacing w:before="40" w:after="40"/>
            </w:pPr>
            <w:r>
              <w:rPr>
                <w:b/>
                <w:sz w:val="18"/>
              </w:rPr>
              <w:t>Missing</w:t>
            </w:r>
          </w:p>
        </w:tc>
        <w:tc>
          <w:tcPr>
            <w:tcW w:w="3507" w:type="dxa"/>
          </w:tcPr>
          <w:p w14:paraId="75196503" w14:textId="77777777" w:rsidR="000667EF" w:rsidRDefault="00000000">
            <w:pPr>
              <w:spacing w:before="40" w:after="40"/>
            </w:pPr>
            <w:r>
              <w:rPr>
                <w:sz w:val="18"/>
              </w:rPr>
              <w:t>PSG-D10, PSG-D11</w:t>
            </w:r>
          </w:p>
        </w:tc>
      </w:tr>
      <w:tr w:rsidR="000667EF" w14:paraId="301015D4" w14:textId="77777777">
        <w:tc>
          <w:tcPr>
            <w:tcW w:w="3507" w:type="dxa"/>
          </w:tcPr>
          <w:p w14:paraId="7A1AFC94" w14:textId="77777777" w:rsidR="000667EF" w:rsidRDefault="00000000">
            <w:pPr>
              <w:spacing w:before="40" w:after="40"/>
            </w:pPr>
            <w:r>
              <w:rPr>
                <w:sz w:val="18"/>
              </w:rPr>
              <w:t>Mill modulus</w:t>
            </w:r>
          </w:p>
        </w:tc>
        <w:tc>
          <w:tcPr>
            <w:tcW w:w="3507" w:type="dxa"/>
          </w:tcPr>
          <w:p w14:paraId="7858AF66" w14:textId="77777777" w:rsidR="000667EF" w:rsidRDefault="00000000">
            <w:pPr>
              <w:spacing w:before="40" w:after="40"/>
            </w:pPr>
            <w:r>
              <w:rPr>
                <w:b/>
                <w:sz w:val="18"/>
              </w:rPr>
              <w:t>Missing</w:t>
            </w:r>
          </w:p>
        </w:tc>
        <w:tc>
          <w:tcPr>
            <w:tcW w:w="3507" w:type="dxa"/>
          </w:tcPr>
          <w:p w14:paraId="7D4DE326" w14:textId="77777777" w:rsidR="000667EF" w:rsidRDefault="00000000">
            <w:pPr>
              <w:spacing w:before="40" w:after="40"/>
            </w:pPr>
            <w:r>
              <w:rPr>
                <w:sz w:val="18"/>
              </w:rPr>
              <w:t>PSG-D12</w:t>
            </w:r>
          </w:p>
        </w:tc>
      </w:tr>
      <w:tr w:rsidR="000667EF" w14:paraId="11C048D1" w14:textId="77777777">
        <w:tc>
          <w:tcPr>
            <w:tcW w:w="3507" w:type="dxa"/>
          </w:tcPr>
          <w:p w14:paraId="74222494" w14:textId="77777777" w:rsidR="000667EF" w:rsidRDefault="00000000">
            <w:pPr>
              <w:spacing w:before="40" w:after="40"/>
            </w:pPr>
            <w:r>
              <w:rPr>
                <w:sz w:val="18"/>
              </w:rPr>
              <w:t>Cold work / anneal thresholds</w:t>
            </w:r>
          </w:p>
        </w:tc>
        <w:tc>
          <w:tcPr>
            <w:tcW w:w="3507" w:type="dxa"/>
          </w:tcPr>
          <w:p w14:paraId="5CE2354E" w14:textId="77777777" w:rsidR="000667EF" w:rsidRDefault="00000000">
            <w:pPr>
              <w:spacing w:before="40" w:after="40"/>
            </w:pPr>
            <w:r>
              <w:rPr>
                <w:b/>
                <w:sz w:val="18"/>
              </w:rPr>
              <w:t>Missing</w:t>
            </w:r>
          </w:p>
        </w:tc>
        <w:tc>
          <w:tcPr>
            <w:tcW w:w="3507" w:type="dxa"/>
          </w:tcPr>
          <w:p w14:paraId="6D23CEC5" w14:textId="77777777" w:rsidR="000667EF" w:rsidRDefault="00000000">
            <w:pPr>
              <w:spacing w:before="40" w:after="40"/>
            </w:pPr>
            <w:r>
              <w:rPr>
                <w:sz w:val="18"/>
              </w:rPr>
              <w:t>PSG-D07</w:t>
            </w:r>
          </w:p>
        </w:tc>
      </w:tr>
      <w:tr w:rsidR="000667EF" w14:paraId="500F4594" w14:textId="77777777">
        <w:tc>
          <w:tcPr>
            <w:tcW w:w="3507" w:type="dxa"/>
          </w:tcPr>
          <w:p w14:paraId="18B6271C" w14:textId="77777777" w:rsidR="000667EF" w:rsidRDefault="00000000">
            <w:pPr>
              <w:spacing w:before="40" w:after="40"/>
            </w:pPr>
            <w:r>
              <w:rPr>
                <w:sz w:val="18"/>
              </w:rPr>
              <w:t>Die geometry</w:t>
            </w:r>
          </w:p>
        </w:tc>
        <w:tc>
          <w:tcPr>
            <w:tcW w:w="3507" w:type="dxa"/>
          </w:tcPr>
          <w:p w14:paraId="1F0724F5" w14:textId="77777777" w:rsidR="000667EF" w:rsidRDefault="00000000">
            <w:pPr>
              <w:spacing w:before="40" w:after="40"/>
            </w:pPr>
            <w:r>
              <w:rPr>
                <w:b/>
                <w:sz w:val="18"/>
              </w:rPr>
              <w:t>Missing</w:t>
            </w:r>
          </w:p>
        </w:tc>
        <w:tc>
          <w:tcPr>
            <w:tcW w:w="3507" w:type="dxa"/>
          </w:tcPr>
          <w:p w14:paraId="70217EED" w14:textId="77777777" w:rsidR="000667EF" w:rsidRDefault="00000000">
            <w:pPr>
              <w:spacing w:before="40" w:after="40"/>
            </w:pPr>
            <w:r>
              <w:rPr>
                <w:sz w:val="18"/>
              </w:rPr>
              <w:t>PSG-D05</w:t>
            </w:r>
          </w:p>
        </w:tc>
      </w:tr>
      <w:tr w:rsidR="000667EF" w14:paraId="2A45B20F" w14:textId="77777777">
        <w:tc>
          <w:tcPr>
            <w:tcW w:w="3507" w:type="dxa"/>
          </w:tcPr>
          <w:p w14:paraId="74ED25CA" w14:textId="77777777" w:rsidR="000667EF" w:rsidRDefault="00000000">
            <w:pPr>
              <w:spacing w:before="40" w:after="40"/>
            </w:pPr>
            <w:r>
              <w:rPr>
                <w:sz w:val="18"/>
              </w:rPr>
              <w:t>Friction coefficients</w:t>
            </w:r>
          </w:p>
        </w:tc>
        <w:tc>
          <w:tcPr>
            <w:tcW w:w="3507" w:type="dxa"/>
          </w:tcPr>
          <w:p w14:paraId="48CFAD38" w14:textId="77777777" w:rsidR="000667EF" w:rsidRDefault="00000000">
            <w:pPr>
              <w:spacing w:before="40" w:after="40"/>
            </w:pPr>
            <w:r>
              <w:rPr>
                <w:b/>
                <w:sz w:val="18"/>
              </w:rPr>
              <w:t>Missing</w:t>
            </w:r>
          </w:p>
        </w:tc>
        <w:tc>
          <w:tcPr>
            <w:tcW w:w="3507" w:type="dxa"/>
          </w:tcPr>
          <w:p w14:paraId="62351A7A" w14:textId="77777777" w:rsidR="000667EF" w:rsidRDefault="00000000">
            <w:pPr>
              <w:spacing w:before="40" w:after="40"/>
            </w:pPr>
            <w:r>
              <w:rPr>
                <w:sz w:val="18"/>
              </w:rPr>
              <w:t>PSG-D04</w:t>
            </w:r>
          </w:p>
        </w:tc>
      </w:tr>
      <w:tr w:rsidR="000667EF" w14:paraId="680E6F66" w14:textId="77777777">
        <w:tc>
          <w:tcPr>
            <w:tcW w:w="3507" w:type="dxa"/>
          </w:tcPr>
          <w:p w14:paraId="4ECCA6F7" w14:textId="77777777" w:rsidR="000667EF" w:rsidRDefault="00000000">
            <w:pPr>
              <w:spacing w:before="40" w:after="40"/>
            </w:pPr>
            <w:r>
              <w:rPr>
                <w:sz w:val="18"/>
              </w:rPr>
              <w:t>Tolerance defaults and capability</w:t>
            </w:r>
          </w:p>
        </w:tc>
        <w:tc>
          <w:tcPr>
            <w:tcW w:w="3507" w:type="dxa"/>
          </w:tcPr>
          <w:p w14:paraId="1C2E3071" w14:textId="77777777" w:rsidR="000667EF" w:rsidRDefault="00000000">
            <w:pPr>
              <w:spacing w:before="40" w:after="40"/>
            </w:pPr>
            <w:r>
              <w:rPr>
                <w:b/>
                <w:sz w:val="18"/>
              </w:rPr>
              <w:t>Partial</w:t>
            </w:r>
          </w:p>
        </w:tc>
        <w:tc>
          <w:tcPr>
            <w:tcW w:w="3507" w:type="dxa"/>
          </w:tcPr>
          <w:p w14:paraId="3305294E" w14:textId="77777777" w:rsidR="000667EF" w:rsidRDefault="00000000">
            <w:pPr>
              <w:spacing w:before="40" w:after="40"/>
            </w:pPr>
            <w:r>
              <w:rPr>
                <w:sz w:val="18"/>
              </w:rPr>
              <w:t>PSG-D13</w:t>
            </w:r>
          </w:p>
        </w:tc>
      </w:tr>
    </w:tbl>
    <w:p w14:paraId="0CD482A3" w14:textId="77777777" w:rsidR="000667EF" w:rsidRDefault="000667EF">
      <w:pPr>
        <w:spacing w:after="80"/>
      </w:pPr>
    </w:p>
    <w:p w14:paraId="4FA44DE1" w14:textId="77777777" w:rsidR="000667EF" w:rsidRDefault="00000000">
      <w:pPr>
        <w:pStyle w:val="Heading2"/>
      </w:pPr>
      <w:bookmarkStart w:id="91" w:name="_Toc236485957"/>
      <w:r>
        <w:rPr>
          <w:rFonts w:ascii="Calibri" w:hAnsi="Calibri"/>
          <w:b w:val="0"/>
          <w:color w:val="1F3864"/>
        </w:rPr>
        <w:t>12.3 Critical Blockers</w:t>
      </w:r>
      <w:bookmarkEnd w:id="91"/>
    </w:p>
    <w:p w14:paraId="6D4C8016" w14:textId="77777777" w:rsidR="000667EF" w:rsidRDefault="00000000">
      <w:r>
        <w:t xml:space="preserve">Only these prevent </w:t>
      </w:r>
      <w:r>
        <w:rPr>
          <w:b/>
        </w:rPr>
        <w:t>correct production use</w:t>
      </w:r>
      <w:r>
        <w:t>. Everything else can be defaulted and refined.</w:t>
      </w:r>
    </w:p>
    <w:tbl>
      <w:tblPr>
        <w:tblStyle w:val="TableGrid"/>
        <w:tblW w:w="0" w:type="auto"/>
        <w:tblLook w:val="04A0" w:firstRow="1" w:lastRow="0" w:firstColumn="1" w:lastColumn="0" w:noHBand="0" w:noVBand="1"/>
      </w:tblPr>
      <w:tblGrid>
        <w:gridCol w:w="3507"/>
        <w:gridCol w:w="3507"/>
        <w:gridCol w:w="3507"/>
      </w:tblGrid>
      <w:tr w:rsidR="000667EF" w14:paraId="60AA09A5" w14:textId="77777777">
        <w:trPr>
          <w:tblHeader/>
        </w:trPr>
        <w:tc>
          <w:tcPr>
            <w:tcW w:w="3507" w:type="dxa"/>
            <w:shd w:val="clear" w:color="auto" w:fill="D9E2F3"/>
          </w:tcPr>
          <w:p w14:paraId="2ADAB38B" w14:textId="77777777" w:rsidR="000667EF" w:rsidRDefault="00000000">
            <w:pPr>
              <w:spacing w:before="40" w:after="40"/>
            </w:pPr>
            <w:r>
              <w:rPr>
                <w:b/>
                <w:sz w:val="18"/>
              </w:rPr>
              <w:t>#</w:t>
            </w:r>
          </w:p>
        </w:tc>
        <w:tc>
          <w:tcPr>
            <w:tcW w:w="3507" w:type="dxa"/>
            <w:shd w:val="clear" w:color="auto" w:fill="D9E2F3"/>
          </w:tcPr>
          <w:p w14:paraId="2326B689" w14:textId="77777777" w:rsidR="000667EF" w:rsidRDefault="00000000">
            <w:pPr>
              <w:spacing w:before="40" w:after="40"/>
            </w:pPr>
            <w:r>
              <w:rPr>
                <w:b/>
                <w:sz w:val="18"/>
              </w:rPr>
              <w:t>Blocker</w:t>
            </w:r>
          </w:p>
        </w:tc>
        <w:tc>
          <w:tcPr>
            <w:tcW w:w="3507" w:type="dxa"/>
            <w:shd w:val="clear" w:color="auto" w:fill="D9E2F3"/>
          </w:tcPr>
          <w:p w14:paraId="1F3573D9" w14:textId="77777777" w:rsidR="000667EF" w:rsidRDefault="00000000">
            <w:pPr>
              <w:spacing w:before="40" w:after="40"/>
            </w:pPr>
            <w:r>
              <w:rPr>
                <w:b/>
                <w:sz w:val="18"/>
              </w:rPr>
              <w:t>Why it is critical</w:t>
            </w:r>
          </w:p>
        </w:tc>
      </w:tr>
      <w:tr w:rsidR="000667EF" w14:paraId="7CED7FFC" w14:textId="77777777">
        <w:tc>
          <w:tcPr>
            <w:tcW w:w="3507" w:type="dxa"/>
          </w:tcPr>
          <w:p w14:paraId="7640F985" w14:textId="77777777" w:rsidR="000667EF" w:rsidRDefault="00000000">
            <w:pPr>
              <w:spacing w:before="40" w:after="40"/>
            </w:pPr>
            <w:r>
              <w:rPr>
                <w:sz w:val="18"/>
              </w:rPr>
              <w:t>B1</w:t>
            </w:r>
          </w:p>
        </w:tc>
        <w:tc>
          <w:tcPr>
            <w:tcW w:w="3507" w:type="dxa"/>
          </w:tcPr>
          <w:p w14:paraId="35B169D0" w14:textId="77777777" w:rsidR="000667EF" w:rsidRDefault="00000000">
            <w:pPr>
              <w:spacing w:before="40" w:after="40"/>
            </w:pPr>
            <w:r>
              <w:rPr>
                <w:b/>
                <w:sz w:val="18"/>
              </w:rPr>
              <w:t>Per-alloy reduction limits</w:t>
            </w:r>
            <w:r>
              <w:rPr>
                <w:sz w:val="18"/>
              </w:rPr>
              <w:t xml:space="preserve"> (PSG-D01)</w:t>
            </w:r>
          </w:p>
        </w:tc>
        <w:tc>
          <w:tcPr>
            <w:tcW w:w="3507" w:type="dxa"/>
          </w:tcPr>
          <w:p w14:paraId="72352C32" w14:textId="77777777" w:rsidR="000667EF" w:rsidRDefault="00000000">
            <w:pPr>
              <w:spacing w:before="40" w:after="40"/>
            </w:pPr>
            <w:r>
              <w:rPr>
                <w:sz w:val="18"/>
              </w:rPr>
              <w:t>Without them the engine cannot determine pass count. Every drawing schedule depends on this single number.</w:t>
            </w:r>
          </w:p>
        </w:tc>
      </w:tr>
      <w:tr w:rsidR="000667EF" w14:paraId="5B2F2A69" w14:textId="77777777">
        <w:tc>
          <w:tcPr>
            <w:tcW w:w="3507" w:type="dxa"/>
          </w:tcPr>
          <w:p w14:paraId="3E53D045" w14:textId="77777777" w:rsidR="000667EF" w:rsidRDefault="00000000">
            <w:pPr>
              <w:spacing w:before="40" w:after="40"/>
            </w:pPr>
            <w:r>
              <w:rPr>
                <w:sz w:val="18"/>
              </w:rPr>
              <w:t>B2</w:t>
            </w:r>
          </w:p>
        </w:tc>
        <w:tc>
          <w:tcPr>
            <w:tcW w:w="3507" w:type="dxa"/>
          </w:tcPr>
          <w:p w14:paraId="3069CC4C" w14:textId="77777777" w:rsidR="000667EF" w:rsidRDefault="00000000">
            <w:pPr>
              <w:spacing w:before="40" w:after="40"/>
            </w:pPr>
            <w:r>
              <w:rPr>
                <w:b/>
                <w:sz w:val="18"/>
              </w:rPr>
              <w:t>Machine capability</w:t>
            </w:r>
            <w:r>
              <w:rPr>
                <w:sz w:val="18"/>
              </w:rPr>
              <w:t xml:space="preserve"> (PSG-D10, D11)</w:t>
            </w:r>
          </w:p>
        </w:tc>
        <w:tc>
          <w:tcPr>
            <w:tcW w:w="3507" w:type="dxa"/>
          </w:tcPr>
          <w:p w14:paraId="65CF424B" w14:textId="77777777" w:rsidR="000667EF" w:rsidRDefault="00000000">
            <w:pPr>
              <w:spacing w:before="40" w:after="40"/>
            </w:pPr>
            <w:r>
              <w:rPr>
                <w:sz w:val="18"/>
              </w:rPr>
              <w:t>Without force and power limits, no schedule can be confirmed as runnable on the equipment.</w:t>
            </w:r>
          </w:p>
        </w:tc>
      </w:tr>
      <w:tr w:rsidR="000667EF" w14:paraId="7FBD7687" w14:textId="77777777">
        <w:tc>
          <w:tcPr>
            <w:tcW w:w="3507" w:type="dxa"/>
          </w:tcPr>
          <w:p w14:paraId="3B7ADEF4" w14:textId="77777777" w:rsidR="000667EF" w:rsidRDefault="00000000">
            <w:pPr>
              <w:spacing w:before="40" w:after="40"/>
            </w:pPr>
            <w:r>
              <w:rPr>
                <w:sz w:val="18"/>
              </w:rPr>
              <w:t>B3</w:t>
            </w:r>
          </w:p>
        </w:tc>
        <w:tc>
          <w:tcPr>
            <w:tcW w:w="3507" w:type="dxa"/>
          </w:tcPr>
          <w:p w14:paraId="73C80430" w14:textId="77777777" w:rsidR="000667EF" w:rsidRDefault="00000000">
            <w:pPr>
              <w:spacing w:before="40" w:after="40"/>
            </w:pPr>
            <w:r>
              <w:rPr>
                <w:b/>
                <w:sz w:val="18"/>
              </w:rPr>
              <w:t>Mechanical property data</w:t>
            </w:r>
            <w:r>
              <w:rPr>
                <w:sz w:val="18"/>
              </w:rPr>
              <w:t xml:space="preserve"> (PSG-D03)</w:t>
            </w:r>
          </w:p>
        </w:tc>
        <w:tc>
          <w:tcPr>
            <w:tcW w:w="3507" w:type="dxa"/>
          </w:tcPr>
          <w:p w14:paraId="5B55A590" w14:textId="77777777" w:rsidR="000667EF" w:rsidRDefault="00000000">
            <w:pPr>
              <w:spacing w:before="40" w:after="40"/>
            </w:pPr>
            <w:r>
              <w:rPr>
                <w:sz w:val="18"/>
              </w:rPr>
              <w:t>Both drawing stress and roll force need flow stress. Without it the principal safety checks cannot run.</w:t>
            </w:r>
          </w:p>
        </w:tc>
      </w:tr>
      <w:tr w:rsidR="000667EF" w14:paraId="2C2AFD72" w14:textId="77777777">
        <w:tc>
          <w:tcPr>
            <w:tcW w:w="3507" w:type="dxa"/>
          </w:tcPr>
          <w:p w14:paraId="2279047E" w14:textId="77777777" w:rsidR="000667EF" w:rsidRDefault="00000000">
            <w:pPr>
              <w:spacing w:before="40" w:after="40"/>
            </w:pPr>
            <w:r>
              <w:rPr>
                <w:sz w:val="18"/>
              </w:rPr>
              <w:t>B4</w:t>
            </w:r>
          </w:p>
        </w:tc>
        <w:tc>
          <w:tcPr>
            <w:tcW w:w="3507" w:type="dxa"/>
          </w:tcPr>
          <w:p w14:paraId="17AE1B89" w14:textId="77777777" w:rsidR="000667EF" w:rsidRDefault="00000000">
            <w:pPr>
              <w:spacing w:before="40" w:after="40"/>
            </w:pPr>
            <w:r>
              <w:rPr>
                <w:b/>
                <w:sz w:val="18"/>
              </w:rPr>
              <w:t>Spread coefficients</w:t>
            </w:r>
            <w:r>
              <w:rPr>
                <w:sz w:val="18"/>
              </w:rPr>
              <w:t xml:space="preserve"> (PSG-D08)</w:t>
            </w:r>
          </w:p>
        </w:tc>
        <w:tc>
          <w:tcPr>
            <w:tcW w:w="3507" w:type="dxa"/>
          </w:tcPr>
          <w:p w14:paraId="0D630E5F" w14:textId="77777777" w:rsidR="000667EF" w:rsidRDefault="00000000">
            <w:pPr>
              <w:spacing w:before="40" w:after="40"/>
            </w:pPr>
            <w:r>
              <w:rPr>
                <w:sz w:val="18"/>
              </w:rPr>
              <w:t>Width on FL1 is set by free spread. Without calibration, width is not designed — only measured after the fact.</w:t>
            </w:r>
          </w:p>
        </w:tc>
      </w:tr>
    </w:tbl>
    <w:p w14:paraId="0849DB54" w14:textId="77777777" w:rsidR="000667EF" w:rsidRDefault="000667EF">
      <w:pPr>
        <w:spacing w:after="80"/>
      </w:pPr>
    </w:p>
    <w:p w14:paraId="146FE1FC" w14:textId="77777777" w:rsidR="000667EF" w:rsidRDefault="00000000">
      <w:r>
        <w:t xml:space="preserve">B1, B2, and B3 are </w:t>
      </w:r>
      <w:r>
        <w:rPr>
          <w:b/>
        </w:rPr>
        <w:t>data requests</w:t>
      </w:r>
      <w:r>
        <w:t xml:space="preserve"> — they exist somewhere, in your engineers' experience or the mill builder's documentation. B4 is different in kind: it </w:t>
      </w:r>
      <w:r>
        <w:rPr>
          <w:b/>
        </w:rPr>
        <w:t>requires measurement</w:t>
      </w:r>
      <w:r>
        <w:t>, and cannot be resolved by asking harder.</w:t>
      </w:r>
    </w:p>
    <w:p w14:paraId="233D4A6E" w14:textId="77777777" w:rsidR="000667EF" w:rsidRDefault="00000000">
      <w:pPr>
        <w:pStyle w:val="Heading2"/>
      </w:pPr>
      <w:bookmarkStart w:id="92" w:name="_Toc236485958"/>
      <w:r>
        <w:rPr>
          <w:rFonts w:ascii="Calibri" w:hAnsi="Calibri"/>
          <w:b w:val="0"/>
          <w:color w:val="1F3864"/>
        </w:rPr>
        <w:t>12.4 What Can Proceed Now</w:t>
      </w:r>
      <w:bookmarkEnd w:id="92"/>
    </w:p>
    <w:p w14:paraId="015D1530" w14:textId="77777777" w:rsidR="000667EF" w:rsidRDefault="00000000">
      <w:r>
        <w:t>This is deliberately a longer list than the blockers, and it matters:</w:t>
      </w:r>
    </w:p>
    <w:p w14:paraId="6B0280E4" w14:textId="77777777" w:rsidR="000667EF" w:rsidRDefault="00000000">
      <w:pPr>
        <w:pStyle w:val="ListBullet"/>
      </w:pPr>
      <w:r>
        <w:t>The complete calculation framework — every formula in Section 6.</w:t>
      </w:r>
    </w:p>
    <w:p w14:paraId="5A179C58" w14:textId="77777777" w:rsidR="000667EF" w:rsidRDefault="00000000">
      <w:pPr>
        <w:pStyle w:val="ListBullet"/>
      </w:pPr>
      <w:r>
        <w:t>Pass count and reduction distribution logic.</w:t>
      </w:r>
    </w:p>
    <w:p w14:paraId="56D5C88A" w14:textId="77777777" w:rsidR="000667EF" w:rsidRDefault="00000000">
      <w:pPr>
        <w:pStyle w:val="ListBullet"/>
      </w:pPr>
      <w:r>
        <w:lastRenderedPageBreak/>
        <w:t>Die selection, snapping, and post-snap re-validation.</w:t>
      </w:r>
    </w:p>
    <w:p w14:paraId="627B378A" w14:textId="77777777" w:rsidR="000667EF" w:rsidRDefault="00000000">
      <w:pPr>
        <w:pStyle w:val="ListBullet"/>
      </w:pPr>
      <w:r>
        <w:t>Pass allocation across stands.</w:t>
      </w:r>
    </w:p>
    <w:p w14:paraId="2C0E8812" w14:textId="77777777" w:rsidR="000667EF" w:rsidRDefault="00000000">
      <w:pPr>
        <w:pStyle w:val="ListBullet"/>
      </w:pPr>
      <w:r>
        <w:t>Speed ratio calculation from mass flow.</w:t>
      </w:r>
    </w:p>
    <w:p w14:paraId="4486D356" w14:textId="77777777" w:rsidR="000667EF" w:rsidRDefault="00000000">
      <w:pPr>
        <w:pStyle w:val="ListBullet"/>
      </w:pPr>
      <w:r>
        <w:t>Edge geometry handling.</w:t>
      </w:r>
    </w:p>
    <w:p w14:paraId="036657F2" w14:textId="77777777" w:rsidR="000667EF" w:rsidRDefault="00000000">
      <w:pPr>
        <w:pStyle w:val="ListBullet"/>
      </w:pPr>
      <w:r>
        <w:t>Cold work accumulation.</w:t>
      </w:r>
    </w:p>
    <w:p w14:paraId="0848A041" w14:textId="77777777" w:rsidR="000667EF" w:rsidRDefault="00000000">
      <w:pPr>
        <w:pStyle w:val="ListBullet"/>
      </w:pPr>
      <w:r>
        <w:t>The entire validation framework, structured so each check activates when its data arrives.</w:t>
      </w:r>
    </w:p>
    <w:p w14:paraId="6538A013" w14:textId="77777777" w:rsidR="000667EF" w:rsidRDefault="00000000">
      <w:pPr>
        <w:pStyle w:val="ListBullet"/>
      </w:pPr>
      <w:r>
        <w:t>Warning and error reporting, including the "not evaluated" state.</w:t>
      </w:r>
    </w:p>
    <w:p w14:paraId="4861D729" w14:textId="77777777" w:rsidR="000667EF" w:rsidRDefault="00000000">
      <w:pPr>
        <w:pStyle w:val="ListBullet"/>
      </w:pPr>
      <w:r>
        <w:t>Draft, review, and approval workflow.</w:t>
      </w:r>
    </w:p>
    <w:p w14:paraId="6C882D10" w14:textId="77777777" w:rsidR="000667EF" w:rsidRDefault="00000000">
      <w:r>
        <w:rPr>
          <w:b/>
        </w:rPr>
        <w:t>Development is not blocked.</w:t>
      </w:r>
      <w:r>
        <w:t xml:space="preserve"> The engine can be built with every coefficient as configuration and sensible placeholders in place, so that supplying data later is a </w:t>
      </w:r>
      <w:r>
        <w:rPr>
          <w:b/>
        </w:rPr>
        <w:t>data change, not a code change</w:t>
      </w:r>
      <w:r>
        <w:t xml:space="preserve">. What is blocked is </w:t>
      </w:r>
      <w:r>
        <w:rPr>
          <w:i/>
        </w:rPr>
        <w:t>production use</w:t>
      </w:r>
      <w:r>
        <w:t xml:space="preserve"> of generated schedules, which requires the four items above.</w:t>
      </w:r>
    </w:p>
    <w:p w14:paraId="3F35B19A" w14:textId="77777777" w:rsidR="000667EF" w:rsidRDefault="00000000">
      <w:pPr>
        <w:pStyle w:val="Heading2"/>
      </w:pPr>
      <w:bookmarkStart w:id="93" w:name="_Toc236485959"/>
      <w:r>
        <w:rPr>
          <w:rFonts w:ascii="Calibri" w:hAnsi="Calibri"/>
          <w:b w:val="0"/>
          <w:color w:val="1F3864"/>
        </w:rPr>
        <w:t>12.5 Development Prerequisites</w:t>
      </w:r>
      <w:bookmarkEnd w:id="93"/>
    </w:p>
    <w:tbl>
      <w:tblPr>
        <w:tblStyle w:val="TableGrid"/>
        <w:tblW w:w="0" w:type="auto"/>
        <w:tblLook w:val="04A0" w:firstRow="1" w:lastRow="0" w:firstColumn="1" w:lastColumn="0" w:noHBand="0" w:noVBand="1"/>
      </w:tblPr>
      <w:tblGrid>
        <w:gridCol w:w="3507"/>
        <w:gridCol w:w="3507"/>
        <w:gridCol w:w="3507"/>
      </w:tblGrid>
      <w:tr w:rsidR="000667EF" w14:paraId="7B1945E9" w14:textId="77777777">
        <w:trPr>
          <w:tblHeader/>
        </w:trPr>
        <w:tc>
          <w:tcPr>
            <w:tcW w:w="3507" w:type="dxa"/>
            <w:shd w:val="clear" w:color="auto" w:fill="D9E2F3"/>
          </w:tcPr>
          <w:p w14:paraId="09EB4547" w14:textId="77777777" w:rsidR="000667EF" w:rsidRDefault="00000000">
            <w:pPr>
              <w:spacing w:before="40" w:after="40"/>
            </w:pPr>
            <w:r>
              <w:rPr>
                <w:b/>
                <w:sz w:val="18"/>
              </w:rPr>
              <w:t>#</w:t>
            </w:r>
          </w:p>
        </w:tc>
        <w:tc>
          <w:tcPr>
            <w:tcW w:w="3507" w:type="dxa"/>
            <w:shd w:val="clear" w:color="auto" w:fill="D9E2F3"/>
          </w:tcPr>
          <w:p w14:paraId="21CD7097" w14:textId="77777777" w:rsidR="000667EF" w:rsidRDefault="00000000">
            <w:pPr>
              <w:spacing w:before="40" w:after="40"/>
            </w:pPr>
            <w:r>
              <w:rPr>
                <w:b/>
                <w:sz w:val="18"/>
              </w:rPr>
              <w:t>Prerequisite</w:t>
            </w:r>
          </w:p>
        </w:tc>
        <w:tc>
          <w:tcPr>
            <w:tcW w:w="3507" w:type="dxa"/>
            <w:shd w:val="clear" w:color="auto" w:fill="D9E2F3"/>
          </w:tcPr>
          <w:p w14:paraId="61650262" w14:textId="77777777" w:rsidR="000667EF" w:rsidRDefault="00000000">
            <w:pPr>
              <w:spacing w:before="40" w:after="40"/>
            </w:pPr>
            <w:r>
              <w:rPr>
                <w:b/>
                <w:sz w:val="18"/>
              </w:rPr>
              <w:t>Needed by</w:t>
            </w:r>
          </w:p>
        </w:tc>
      </w:tr>
      <w:tr w:rsidR="000667EF" w14:paraId="51B90205" w14:textId="77777777">
        <w:tc>
          <w:tcPr>
            <w:tcW w:w="3507" w:type="dxa"/>
          </w:tcPr>
          <w:p w14:paraId="139BF375" w14:textId="77777777" w:rsidR="000667EF" w:rsidRDefault="00000000">
            <w:pPr>
              <w:spacing w:before="40" w:after="40"/>
            </w:pPr>
            <w:r>
              <w:rPr>
                <w:sz w:val="18"/>
              </w:rPr>
              <w:t>P1</w:t>
            </w:r>
          </w:p>
        </w:tc>
        <w:tc>
          <w:tcPr>
            <w:tcW w:w="3507" w:type="dxa"/>
          </w:tcPr>
          <w:p w14:paraId="60D79410" w14:textId="77777777" w:rsidR="000667EF" w:rsidRDefault="00000000">
            <w:pPr>
              <w:spacing w:before="40" w:after="40"/>
            </w:pPr>
            <w:r>
              <w:rPr>
                <w:sz w:val="18"/>
              </w:rPr>
              <w:t>Reduction limits confirmed, even provisionally</w:t>
            </w:r>
          </w:p>
        </w:tc>
        <w:tc>
          <w:tcPr>
            <w:tcW w:w="3507" w:type="dxa"/>
          </w:tcPr>
          <w:p w14:paraId="49580B5E" w14:textId="77777777" w:rsidR="000667EF" w:rsidRDefault="00000000">
            <w:pPr>
              <w:spacing w:before="40" w:after="40"/>
            </w:pPr>
            <w:r>
              <w:rPr>
                <w:sz w:val="18"/>
              </w:rPr>
              <w:t>Start of engine development</w:t>
            </w:r>
          </w:p>
        </w:tc>
      </w:tr>
      <w:tr w:rsidR="000667EF" w14:paraId="6A2CE5F9" w14:textId="77777777">
        <w:tc>
          <w:tcPr>
            <w:tcW w:w="3507" w:type="dxa"/>
          </w:tcPr>
          <w:p w14:paraId="418F50BC" w14:textId="77777777" w:rsidR="000667EF" w:rsidRDefault="00000000">
            <w:pPr>
              <w:spacing w:before="40" w:after="40"/>
            </w:pPr>
            <w:r>
              <w:rPr>
                <w:sz w:val="18"/>
              </w:rPr>
              <w:t>P2</w:t>
            </w:r>
          </w:p>
        </w:tc>
        <w:tc>
          <w:tcPr>
            <w:tcW w:w="3507" w:type="dxa"/>
          </w:tcPr>
          <w:p w14:paraId="32190ABF" w14:textId="77777777" w:rsidR="000667EF" w:rsidRDefault="00000000">
            <w:pPr>
              <w:spacing w:before="40" w:after="40"/>
            </w:pPr>
            <w:r>
              <w:rPr>
                <w:sz w:val="18"/>
              </w:rPr>
              <w:t>Machine capability datasheet requested from the mill builder</w:t>
            </w:r>
          </w:p>
        </w:tc>
        <w:tc>
          <w:tcPr>
            <w:tcW w:w="3507" w:type="dxa"/>
          </w:tcPr>
          <w:p w14:paraId="05BE220C" w14:textId="77777777" w:rsidR="000667EF" w:rsidRDefault="00000000">
            <w:pPr>
              <w:spacing w:before="40" w:after="40"/>
            </w:pPr>
            <w:r>
              <w:rPr>
                <w:sz w:val="18"/>
              </w:rPr>
              <w:t>Start of validation development</w:t>
            </w:r>
          </w:p>
        </w:tc>
      </w:tr>
      <w:tr w:rsidR="000667EF" w14:paraId="421F8A30" w14:textId="77777777">
        <w:tc>
          <w:tcPr>
            <w:tcW w:w="3507" w:type="dxa"/>
          </w:tcPr>
          <w:p w14:paraId="577F6376" w14:textId="77777777" w:rsidR="000667EF" w:rsidRDefault="00000000">
            <w:pPr>
              <w:spacing w:before="40" w:after="40"/>
            </w:pPr>
            <w:r>
              <w:rPr>
                <w:sz w:val="18"/>
              </w:rPr>
              <w:t>P3</w:t>
            </w:r>
          </w:p>
        </w:tc>
        <w:tc>
          <w:tcPr>
            <w:tcW w:w="3507" w:type="dxa"/>
          </w:tcPr>
          <w:p w14:paraId="4D17962F" w14:textId="77777777" w:rsidR="000667EF" w:rsidRDefault="00000000">
            <w:pPr>
              <w:spacing w:before="40" w:after="40"/>
            </w:pPr>
            <w:r>
              <w:rPr>
                <w:sz w:val="18"/>
              </w:rPr>
              <w:t>Mechanical property data assembled</w:t>
            </w:r>
          </w:p>
        </w:tc>
        <w:tc>
          <w:tcPr>
            <w:tcW w:w="3507" w:type="dxa"/>
          </w:tcPr>
          <w:p w14:paraId="1CE96DA1" w14:textId="77777777" w:rsidR="000667EF" w:rsidRDefault="00000000">
            <w:pPr>
              <w:spacing w:before="40" w:after="40"/>
            </w:pPr>
            <w:r>
              <w:rPr>
                <w:sz w:val="18"/>
              </w:rPr>
              <w:t>Force and stress calculation</w:t>
            </w:r>
          </w:p>
        </w:tc>
      </w:tr>
      <w:tr w:rsidR="000667EF" w14:paraId="1C3BBF43" w14:textId="77777777">
        <w:tc>
          <w:tcPr>
            <w:tcW w:w="3507" w:type="dxa"/>
          </w:tcPr>
          <w:p w14:paraId="4F051EF7" w14:textId="77777777" w:rsidR="000667EF" w:rsidRDefault="00000000">
            <w:pPr>
              <w:spacing w:before="40" w:after="40"/>
            </w:pPr>
            <w:r>
              <w:rPr>
                <w:sz w:val="18"/>
              </w:rPr>
              <w:t>P4</w:t>
            </w:r>
          </w:p>
        </w:tc>
        <w:tc>
          <w:tcPr>
            <w:tcW w:w="3507" w:type="dxa"/>
          </w:tcPr>
          <w:p w14:paraId="1281C72B" w14:textId="77777777" w:rsidR="000667EF" w:rsidRDefault="00000000">
            <w:pPr>
              <w:spacing w:before="40" w:after="40"/>
            </w:pPr>
            <w:r>
              <w:rPr>
                <w:sz w:val="18"/>
              </w:rPr>
              <w:t>Coefficient tables agreed in structure, even if unpopulated</w:t>
            </w:r>
          </w:p>
        </w:tc>
        <w:tc>
          <w:tcPr>
            <w:tcW w:w="3507" w:type="dxa"/>
          </w:tcPr>
          <w:p w14:paraId="17C28382" w14:textId="77777777" w:rsidR="000667EF" w:rsidRDefault="00000000">
            <w:pPr>
              <w:spacing w:before="40" w:after="40"/>
            </w:pPr>
            <w:r>
              <w:rPr>
                <w:sz w:val="18"/>
              </w:rPr>
              <w:t>Data model design</w:t>
            </w:r>
          </w:p>
        </w:tc>
      </w:tr>
      <w:tr w:rsidR="000667EF" w14:paraId="7023C8EA" w14:textId="77777777">
        <w:tc>
          <w:tcPr>
            <w:tcW w:w="3507" w:type="dxa"/>
          </w:tcPr>
          <w:p w14:paraId="3B25272F" w14:textId="77777777" w:rsidR="000667EF" w:rsidRDefault="00000000">
            <w:pPr>
              <w:spacing w:before="40" w:after="40"/>
            </w:pPr>
            <w:r>
              <w:rPr>
                <w:sz w:val="18"/>
              </w:rPr>
              <w:t>P5</w:t>
            </w:r>
          </w:p>
        </w:tc>
        <w:tc>
          <w:tcPr>
            <w:tcW w:w="3507" w:type="dxa"/>
          </w:tcPr>
          <w:p w14:paraId="1B5D189C" w14:textId="77777777" w:rsidR="000667EF" w:rsidRDefault="00000000">
            <w:pPr>
              <w:spacing w:before="40" w:after="40"/>
            </w:pPr>
            <w:r>
              <w:rPr>
                <w:sz w:val="18"/>
              </w:rPr>
              <w:t>Trial instrumentation agreed — width measurement at FM1 exit</w:t>
            </w:r>
          </w:p>
        </w:tc>
        <w:tc>
          <w:tcPr>
            <w:tcW w:w="3507" w:type="dxa"/>
          </w:tcPr>
          <w:p w14:paraId="5D85C6AD" w14:textId="77777777" w:rsidR="000667EF" w:rsidRDefault="00000000">
            <w:pPr>
              <w:spacing w:before="40" w:after="40"/>
            </w:pPr>
            <w:r>
              <w:rPr>
                <w:sz w:val="18"/>
              </w:rPr>
              <w:t>Before trial production</w:t>
            </w:r>
          </w:p>
        </w:tc>
      </w:tr>
      <w:tr w:rsidR="000667EF" w14:paraId="76D0C803" w14:textId="77777777">
        <w:tc>
          <w:tcPr>
            <w:tcW w:w="3507" w:type="dxa"/>
          </w:tcPr>
          <w:p w14:paraId="27DFB2B1" w14:textId="77777777" w:rsidR="000667EF" w:rsidRDefault="00000000">
            <w:pPr>
              <w:spacing w:before="40" w:after="40"/>
            </w:pPr>
            <w:r>
              <w:rPr>
                <w:sz w:val="18"/>
              </w:rPr>
              <w:t>P6</w:t>
            </w:r>
          </w:p>
        </w:tc>
        <w:tc>
          <w:tcPr>
            <w:tcW w:w="3507" w:type="dxa"/>
          </w:tcPr>
          <w:p w14:paraId="4BD7098A" w14:textId="77777777" w:rsidR="000667EF" w:rsidRDefault="00000000">
            <w:pPr>
              <w:spacing w:before="40" w:after="40"/>
            </w:pPr>
            <w:r>
              <w:rPr>
                <w:sz w:val="18"/>
              </w:rPr>
              <w:t>Approval workflow and authority confirmed</w:t>
            </w:r>
          </w:p>
        </w:tc>
        <w:tc>
          <w:tcPr>
            <w:tcW w:w="3507" w:type="dxa"/>
          </w:tcPr>
          <w:p w14:paraId="1395D9CA" w14:textId="77777777" w:rsidR="000667EF" w:rsidRDefault="00000000">
            <w:pPr>
              <w:spacing w:before="40" w:after="40"/>
            </w:pPr>
            <w:r>
              <w:rPr>
                <w:sz w:val="18"/>
              </w:rPr>
              <w:t>Before user acceptance</w:t>
            </w:r>
          </w:p>
        </w:tc>
      </w:tr>
    </w:tbl>
    <w:p w14:paraId="42960CAE" w14:textId="77777777" w:rsidR="000667EF" w:rsidRDefault="000667EF">
      <w:pPr>
        <w:spacing w:after="80"/>
      </w:pPr>
    </w:p>
    <w:p w14:paraId="11715724" w14:textId="77777777" w:rsidR="000667EF" w:rsidRDefault="00000000">
      <w:pPr>
        <w:pStyle w:val="Heading2"/>
      </w:pPr>
      <w:bookmarkStart w:id="94" w:name="_Toc236485960"/>
      <w:r>
        <w:rPr>
          <w:rFonts w:ascii="Calibri" w:hAnsi="Calibri"/>
          <w:b w:val="0"/>
          <w:color w:val="1F3864"/>
        </w:rPr>
        <w:t>12.6 Recommended Next Steps</w:t>
      </w:r>
      <w:bookmarkEnd w:id="94"/>
    </w:p>
    <w:tbl>
      <w:tblPr>
        <w:tblStyle w:val="TableGrid"/>
        <w:tblW w:w="0" w:type="auto"/>
        <w:tblLook w:val="04A0" w:firstRow="1" w:lastRow="0" w:firstColumn="1" w:lastColumn="0" w:noHBand="0" w:noVBand="1"/>
      </w:tblPr>
      <w:tblGrid>
        <w:gridCol w:w="2630"/>
        <w:gridCol w:w="2630"/>
        <w:gridCol w:w="2630"/>
        <w:gridCol w:w="2630"/>
      </w:tblGrid>
      <w:tr w:rsidR="000667EF" w14:paraId="53D14486" w14:textId="77777777">
        <w:trPr>
          <w:tblHeader/>
        </w:trPr>
        <w:tc>
          <w:tcPr>
            <w:tcW w:w="2630" w:type="dxa"/>
            <w:shd w:val="clear" w:color="auto" w:fill="D9E2F3"/>
          </w:tcPr>
          <w:p w14:paraId="4428B115" w14:textId="77777777" w:rsidR="000667EF" w:rsidRDefault="00000000">
            <w:pPr>
              <w:spacing w:before="40" w:after="40"/>
            </w:pPr>
            <w:r>
              <w:rPr>
                <w:b/>
                <w:sz w:val="18"/>
              </w:rPr>
              <w:t>#</w:t>
            </w:r>
          </w:p>
        </w:tc>
        <w:tc>
          <w:tcPr>
            <w:tcW w:w="2630" w:type="dxa"/>
            <w:shd w:val="clear" w:color="auto" w:fill="D9E2F3"/>
          </w:tcPr>
          <w:p w14:paraId="681E4486" w14:textId="77777777" w:rsidR="000667EF" w:rsidRDefault="00000000">
            <w:pPr>
              <w:spacing w:before="40" w:after="40"/>
            </w:pPr>
            <w:r>
              <w:rPr>
                <w:b/>
                <w:sz w:val="18"/>
              </w:rPr>
              <w:t>Step</w:t>
            </w:r>
          </w:p>
        </w:tc>
        <w:tc>
          <w:tcPr>
            <w:tcW w:w="2630" w:type="dxa"/>
            <w:shd w:val="clear" w:color="auto" w:fill="D9E2F3"/>
          </w:tcPr>
          <w:p w14:paraId="6C37B6F9" w14:textId="77777777" w:rsidR="000667EF" w:rsidRDefault="00000000">
            <w:pPr>
              <w:spacing w:before="40" w:after="40"/>
            </w:pPr>
            <w:r>
              <w:rPr>
                <w:b/>
                <w:sz w:val="18"/>
              </w:rPr>
              <w:t>Owner</w:t>
            </w:r>
          </w:p>
        </w:tc>
        <w:tc>
          <w:tcPr>
            <w:tcW w:w="2630" w:type="dxa"/>
            <w:shd w:val="clear" w:color="auto" w:fill="D9E2F3"/>
          </w:tcPr>
          <w:p w14:paraId="307356AF" w14:textId="77777777" w:rsidR="000667EF" w:rsidRDefault="00000000">
            <w:pPr>
              <w:spacing w:before="40" w:after="40"/>
            </w:pPr>
            <w:r>
              <w:rPr>
                <w:b/>
                <w:sz w:val="18"/>
              </w:rPr>
              <w:t>Sequence</w:t>
            </w:r>
          </w:p>
        </w:tc>
      </w:tr>
      <w:tr w:rsidR="000667EF" w14:paraId="4945383B" w14:textId="77777777">
        <w:tc>
          <w:tcPr>
            <w:tcW w:w="2630" w:type="dxa"/>
          </w:tcPr>
          <w:p w14:paraId="1E3EB76D" w14:textId="77777777" w:rsidR="000667EF" w:rsidRDefault="00000000">
            <w:pPr>
              <w:spacing w:before="40" w:after="40"/>
            </w:pPr>
            <w:r>
              <w:rPr>
                <w:sz w:val="18"/>
              </w:rPr>
              <w:t>1</w:t>
            </w:r>
          </w:p>
        </w:tc>
        <w:tc>
          <w:tcPr>
            <w:tcW w:w="2630" w:type="dxa"/>
          </w:tcPr>
          <w:p w14:paraId="670F95E7" w14:textId="77777777" w:rsidR="000667EF" w:rsidRDefault="00000000">
            <w:pPr>
              <w:spacing w:before="40" w:after="40"/>
            </w:pPr>
            <w:r>
              <w:rPr>
                <w:sz w:val="18"/>
              </w:rPr>
              <w:t>Review Sections 9 and 10; complete the response columns</w:t>
            </w:r>
          </w:p>
        </w:tc>
        <w:tc>
          <w:tcPr>
            <w:tcW w:w="2630" w:type="dxa"/>
          </w:tcPr>
          <w:p w14:paraId="5BF6BFCB" w14:textId="77777777" w:rsidR="000667EF" w:rsidRDefault="00000000">
            <w:pPr>
              <w:spacing w:before="40" w:after="40"/>
            </w:pPr>
            <w:r>
              <w:rPr>
                <w:sz w:val="18"/>
              </w:rPr>
              <w:t>Process Engineering</w:t>
            </w:r>
          </w:p>
        </w:tc>
        <w:tc>
          <w:tcPr>
            <w:tcW w:w="2630" w:type="dxa"/>
          </w:tcPr>
          <w:p w14:paraId="2428B8C6" w14:textId="77777777" w:rsidR="000667EF" w:rsidRDefault="00000000">
            <w:pPr>
              <w:spacing w:before="40" w:after="40"/>
            </w:pPr>
            <w:r>
              <w:rPr>
                <w:b/>
                <w:sz w:val="18"/>
              </w:rPr>
              <w:t>Immediate</w:t>
            </w:r>
          </w:p>
        </w:tc>
      </w:tr>
      <w:tr w:rsidR="000667EF" w14:paraId="34358042" w14:textId="77777777">
        <w:tc>
          <w:tcPr>
            <w:tcW w:w="2630" w:type="dxa"/>
          </w:tcPr>
          <w:p w14:paraId="7F8B0107" w14:textId="77777777" w:rsidR="000667EF" w:rsidRDefault="00000000">
            <w:pPr>
              <w:spacing w:before="40" w:after="40"/>
            </w:pPr>
            <w:r>
              <w:rPr>
                <w:sz w:val="18"/>
              </w:rPr>
              <w:t>2</w:t>
            </w:r>
          </w:p>
        </w:tc>
        <w:tc>
          <w:tcPr>
            <w:tcW w:w="2630" w:type="dxa"/>
          </w:tcPr>
          <w:p w14:paraId="12B36255" w14:textId="77777777" w:rsidR="000667EF" w:rsidRDefault="00000000">
            <w:pPr>
              <w:spacing w:before="40" w:after="40"/>
            </w:pPr>
            <w:r>
              <w:rPr>
                <w:sz w:val="18"/>
              </w:rPr>
              <w:t>Request the capability datasheet from the mill builder</w:t>
            </w:r>
          </w:p>
        </w:tc>
        <w:tc>
          <w:tcPr>
            <w:tcW w:w="2630" w:type="dxa"/>
          </w:tcPr>
          <w:p w14:paraId="06D002DE" w14:textId="77777777" w:rsidR="000667EF" w:rsidRDefault="00000000">
            <w:pPr>
              <w:spacing w:before="40" w:after="40"/>
            </w:pPr>
            <w:r>
              <w:rPr>
                <w:sz w:val="18"/>
              </w:rPr>
              <w:t>Maintenance / Engineering</w:t>
            </w:r>
          </w:p>
        </w:tc>
        <w:tc>
          <w:tcPr>
            <w:tcW w:w="2630" w:type="dxa"/>
          </w:tcPr>
          <w:p w14:paraId="750AA3A9" w14:textId="77777777" w:rsidR="000667EF" w:rsidRDefault="00000000">
            <w:pPr>
              <w:spacing w:before="40" w:after="40"/>
            </w:pPr>
            <w:r>
              <w:rPr>
                <w:b/>
                <w:sz w:val="18"/>
              </w:rPr>
              <w:t>Immediate</w:t>
            </w:r>
            <w:r>
              <w:rPr>
                <w:sz w:val="18"/>
              </w:rPr>
              <w:t xml:space="preserve"> — likely the longest lead time</w:t>
            </w:r>
          </w:p>
        </w:tc>
      </w:tr>
      <w:tr w:rsidR="000667EF" w14:paraId="113466EF" w14:textId="77777777">
        <w:tc>
          <w:tcPr>
            <w:tcW w:w="2630" w:type="dxa"/>
          </w:tcPr>
          <w:p w14:paraId="0386332E" w14:textId="77777777" w:rsidR="000667EF" w:rsidRDefault="00000000">
            <w:pPr>
              <w:spacing w:before="40" w:after="40"/>
            </w:pPr>
            <w:r>
              <w:rPr>
                <w:sz w:val="18"/>
              </w:rPr>
              <w:t>3</w:t>
            </w:r>
          </w:p>
        </w:tc>
        <w:tc>
          <w:tcPr>
            <w:tcW w:w="2630" w:type="dxa"/>
          </w:tcPr>
          <w:p w14:paraId="4E661EF6" w14:textId="77777777" w:rsidR="000667EF" w:rsidRDefault="00000000">
            <w:pPr>
              <w:spacing w:before="40" w:after="40"/>
            </w:pPr>
            <w:r>
              <w:rPr>
                <w:sz w:val="18"/>
              </w:rPr>
              <w:t>Assemble mechanical property data per alloy and temper</w:t>
            </w:r>
          </w:p>
        </w:tc>
        <w:tc>
          <w:tcPr>
            <w:tcW w:w="2630" w:type="dxa"/>
          </w:tcPr>
          <w:p w14:paraId="3EBEA67F" w14:textId="77777777" w:rsidR="000667EF" w:rsidRDefault="00000000">
            <w:pPr>
              <w:spacing w:before="40" w:after="40"/>
            </w:pPr>
            <w:r>
              <w:rPr>
                <w:sz w:val="18"/>
              </w:rPr>
              <w:t>Process Engineering</w:t>
            </w:r>
          </w:p>
        </w:tc>
        <w:tc>
          <w:tcPr>
            <w:tcW w:w="2630" w:type="dxa"/>
          </w:tcPr>
          <w:p w14:paraId="33063BE4" w14:textId="77777777" w:rsidR="000667EF" w:rsidRDefault="00000000">
            <w:pPr>
              <w:spacing w:before="40" w:after="40"/>
            </w:pPr>
            <w:r>
              <w:rPr>
                <w:sz w:val="18"/>
              </w:rPr>
              <w:t>Week 1–2</w:t>
            </w:r>
          </w:p>
        </w:tc>
      </w:tr>
      <w:tr w:rsidR="000667EF" w14:paraId="4533EFF6" w14:textId="77777777">
        <w:tc>
          <w:tcPr>
            <w:tcW w:w="2630" w:type="dxa"/>
          </w:tcPr>
          <w:p w14:paraId="225D8EC8" w14:textId="77777777" w:rsidR="000667EF" w:rsidRDefault="00000000">
            <w:pPr>
              <w:spacing w:before="40" w:after="40"/>
            </w:pPr>
            <w:r>
              <w:rPr>
                <w:sz w:val="18"/>
              </w:rPr>
              <w:t>4</w:t>
            </w:r>
          </w:p>
        </w:tc>
        <w:tc>
          <w:tcPr>
            <w:tcW w:w="2630" w:type="dxa"/>
          </w:tcPr>
          <w:p w14:paraId="7A3B4BB8" w14:textId="77777777" w:rsidR="000667EF" w:rsidRDefault="00000000">
            <w:pPr>
              <w:spacing w:before="40" w:after="40"/>
            </w:pPr>
            <w:r>
              <w:rPr>
                <w:sz w:val="18"/>
              </w:rPr>
              <w:t>Confirm reduction limits, provisionally if necessary</w:t>
            </w:r>
          </w:p>
        </w:tc>
        <w:tc>
          <w:tcPr>
            <w:tcW w:w="2630" w:type="dxa"/>
          </w:tcPr>
          <w:p w14:paraId="4FD4D378" w14:textId="77777777" w:rsidR="000667EF" w:rsidRDefault="00000000">
            <w:pPr>
              <w:spacing w:before="40" w:after="40"/>
            </w:pPr>
            <w:r>
              <w:rPr>
                <w:sz w:val="18"/>
              </w:rPr>
              <w:t>Process Engineering</w:t>
            </w:r>
          </w:p>
        </w:tc>
        <w:tc>
          <w:tcPr>
            <w:tcW w:w="2630" w:type="dxa"/>
          </w:tcPr>
          <w:p w14:paraId="32C185BA" w14:textId="77777777" w:rsidR="000667EF" w:rsidRDefault="00000000">
            <w:pPr>
              <w:spacing w:before="40" w:after="40"/>
            </w:pPr>
            <w:r>
              <w:rPr>
                <w:sz w:val="18"/>
              </w:rPr>
              <w:t>Week 1–2</w:t>
            </w:r>
          </w:p>
        </w:tc>
      </w:tr>
      <w:tr w:rsidR="000667EF" w14:paraId="0D8A723E" w14:textId="77777777">
        <w:tc>
          <w:tcPr>
            <w:tcW w:w="2630" w:type="dxa"/>
          </w:tcPr>
          <w:p w14:paraId="74897D77" w14:textId="77777777" w:rsidR="000667EF" w:rsidRDefault="00000000">
            <w:pPr>
              <w:spacing w:before="40" w:after="40"/>
            </w:pPr>
            <w:r>
              <w:rPr>
                <w:sz w:val="18"/>
              </w:rPr>
              <w:t>5</w:t>
            </w:r>
          </w:p>
        </w:tc>
        <w:tc>
          <w:tcPr>
            <w:tcW w:w="2630" w:type="dxa"/>
          </w:tcPr>
          <w:p w14:paraId="599F3AE9" w14:textId="77777777" w:rsidR="000667EF" w:rsidRDefault="00000000">
            <w:pPr>
              <w:spacing w:before="40" w:after="40"/>
            </w:pPr>
            <w:r>
              <w:rPr>
                <w:sz w:val="18"/>
              </w:rPr>
              <w:t>Agree trial instrumentation for spread calibration</w:t>
            </w:r>
          </w:p>
        </w:tc>
        <w:tc>
          <w:tcPr>
            <w:tcW w:w="2630" w:type="dxa"/>
          </w:tcPr>
          <w:p w14:paraId="4CA3E013" w14:textId="77777777" w:rsidR="000667EF" w:rsidRDefault="00000000">
            <w:pPr>
              <w:spacing w:before="40" w:after="40"/>
            </w:pPr>
            <w:r>
              <w:rPr>
                <w:sz w:val="18"/>
              </w:rPr>
              <w:t>Process Engineering / Operations</w:t>
            </w:r>
          </w:p>
        </w:tc>
        <w:tc>
          <w:tcPr>
            <w:tcW w:w="2630" w:type="dxa"/>
          </w:tcPr>
          <w:p w14:paraId="45D8142A" w14:textId="77777777" w:rsidR="000667EF" w:rsidRDefault="00000000">
            <w:pPr>
              <w:spacing w:before="40" w:after="40"/>
            </w:pPr>
            <w:r>
              <w:rPr>
                <w:sz w:val="18"/>
              </w:rPr>
              <w:t>Before trial production</w:t>
            </w:r>
          </w:p>
        </w:tc>
      </w:tr>
      <w:tr w:rsidR="000667EF" w14:paraId="54677FBC" w14:textId="77777777">
        <w:tc>
          <w:tcPr>
            <w:tcW w:w="2630" w:type="dxa"/>
          </w:tcPr>
          <w:p w14:paraId="134D65FB" w14:textId="77777777" w:rsidR="000667EF" w:rsidRDefault="00000000">
            <w:pPr>
              <w:spacing w:before="40" w:after="40"/>
            </w:pPr>
            <w:r>
              <w:rPr>
                <w:sz w:val="18"/>
              </w:rPr>
              <w:t>6</w:t>
            </w:r>
          </w:p>
        </w:tc>
        <w:tc>
          <w:tcPr>
            <w:tcW w:w="2630" w:type="dxa"/>
          </w:tcPr>
          <w:p w14:paraId="1B4DFD2B" w14:textId="77777777" w:rsidR="000667EF" w:rsidRDefault="00000000">
            <w:pPr>
              <w:spacing w:before="40" w:after="40"/>
            </w:pPr>
            <w:r>
              <w:rPr>
                <w:sz w:val="18"/>
              </w:rPr>
              <w:t>Begin engine development against the agreed structure</w:t>
            </w:r>
          </w:p>
        </w:tc>
        <w:tc>
          <w:tcPr>
            <w:tcW w:w="2630" w:type="dxa"/>
          </w:tcPr>
          <w:p w14:paraId="19F609D4" w14:textId="77777777" w:rsidR="000667EF" w:rsidRDefault="00000000">
            <w:pPr>
              <w:spacing w:before="40" w:after="40"/>
            </w:pPr>
            <w:r>
              <w:rPr>
                <w:sz w:val="18"/>
              </w:rPr>
              <w:t>Development</w:t>
            </w:r>
          </w:p>
        </w:tc>
        <w:tc>
          <w:tcPr>
            <w:tcW w:w="2630" w:type="dxa"/>
          </w:tcPr>
          <w:p w14:paraId="0EE3CE21" w14:textId="77777777" w:rsidR="000667EF" w:rsidRDefault="00000000">
            <w:pPr>
              <w:spacing w:before="40" w:after="40"/>
            </w:pPr>
            <w:r>
              <w:rPr>
                <w:sz w:val="18"/>
              </w:rPr>
              <w:t>Parallel with 2–4</w:t>
            </w:r>
          </w:p>
        </w:tc>
      </w:tr>
      <w:tr w:rsidR="000667EF" w14:paraId="407E6BB6" w14:textId="77777777">
        <w:tc>
          <w:tcPr>
            <w:tcW w:w="2630" w:type="dxa"/>
          </w:tcPr>
          <w:p w14:paraId="219C2E88" w14:textId="77777777" w:rsidR="000667EF" w:rsidRDefault="00000000">
            <w:pPr>
              <w:spacing w:before="40" w:after="40"/>
            </w:pPr>
            <w:r>
              <w:rPr>
                <w:sz w:val="18"/>
              </w:rPr>
              <w:t>7</w:t>
            </w:r>
          </w:p>
        </w:tc>
        <w:tc>
          <w:tcPr>
            <w:tcW w:w="2630" w:type="dxa"/>
          </w:tcPr>
          <w:p w14:paraId="7FB1EC12" w14:textId="77777777" w:rsidR="000667EF" w:rsidRDefault="00000000">
            <w:pPr>
              <w:spacing w:before="40" w:after="40"/>
            </w:pPr>
            <w:r>
              <w:rPr>
                <w:sz w:val="18"/>
              </w:rPr>
              <w:t>Calibrate coefficients from first trial results</w:t>
            </w:r>
          </w:p>
        </w:tc>
        <w:tc>
          <w:tcPr>
            <w:tcW w:w="2630" w:type="dxa"/>
          </w:tcPr>
          <w:p w14:paraId="67BA787B" w14:textId="77777777" w:rsidR="000667EF" w:rsidRDefault="00000000">
            <w:pPr>
              <w:spacing w:before="40" w:after="40"/>
            </w:pPr>
            <w:r>
              <w:rPr>
                <w:sz w:val="18"/>
              </w:rPr>
              <w:t>Process Engineering</w:t>
            </w:r>
          </w:p>
        </w:tc>
        <w:tc>
          <w:tcPr>
            <w:tcW w:w="2630" w:type="dxa"/>
          </w:tcPr>
          <w:p w14:paraId="77ACEFF4" w14:textId="77777777" w:rsidR="000667EF" w:rsidRDefault="00000000">
            <w:pPr>
              <w:spacing w:before="40" w:after="40"/>
            </w:pPr>
            <w:r>
              <w:rPr>
                <w:sz w:val="18"/>
              </w:rPr>
              <w:t>Post-trial</w:t>
            </w:r>
          </w:p>
        </w:tc>
      </w:tr>
      <w:tr w:rsidR="000667EF" w14:paraId="4A727526" w14:textId="77777777">
        <w:tc>
          <w:tcPr>
            <w:tcW w:w="2630" w:type="dxa"/>
          </w:tcPr>
          <w:p w14:paraId="4CF6F990" w14:textId="77777777" w:rsidR="000667EF" w:rsidRDefault="00000000">
            <w:pPr>
              <w:spacing w:before="40" w:after="40"/>
            </w:pPr>
            <w:r>
              <w:rPr>
                <w:sz w:val="18"/>
              </w:rPr>
              <w:t>8</w:t>
            </w:r>
          </w:p>
        </w:tc>
        <w:tc>
          <w:tcPr>
            <w:tcW w:w="2630" w:type="dxa"/>
          </w:tcPr>
          <w:p w14:paraId="39D0D7FD" w14:textId="77777777" w:rsidR="000667EF" w:rsidRDefault="00000000">
            <w:pPr>
              <w:spacing w:before="40" w:after="40"/>
            </w:pPr>
            <w:r>
              <w:rPr>
                <w:sz w:val="18"/>
              </w:rPr>
              <w:t xml:space="preserve">Validate generated schedules against known-good manual </w:t>
            </w:r>
            <w:r>
              <w:rPr>
                <w:sz w:val="18"/>
              </w:rPr>
              <w:lastRenderedPageBreak/>
              <w:t>schedules</w:t>
            </w:r>
          </w:p>
        </w:tc>
        <w:tc>
          <w:tcPr>
            <w:tcW w:w="2630" w:type="dxa"/>
          </w:tcPr>
          <w:p w14:paraId="1BFAD41D" w14:textId="77777777" w:rsidR="000667EF" w:rsidRDefault="00000000">
            <w:pPr>
              <w:spacing w:before="40" w:after="40"/>
            </w:pPr>
            <w:r>
              <w:rPr>
                <w:sz w:val="18"/>
              </w:rPr>
              <w:lastRenderedPageBreak/>
              <w:t>Process Engineering</w:t>
            </w:r>
          </w:p>
        </w:tc>
        <w:tc>
          <w:tcPr>
            <w:tcW w:w="2630" w:type="dxa"/>
          </w:tcPr>
          <w:p w14:paraId="00A80FCA" w14:textId="77777777" w:rsidR="000667EF" w:rsidRDefault="00000000">
            <w:pPr>
              <w:spacing w:before="40" w:after="40"/>
            </w:pPr>
            <w:r>
              <w:rPr>
                <w:sz w:val="18"/>
              </w:rPr>
              <w:t>Pre-release</w:t>
            </w:r>
          </w:p>
        </w:tc>
      </w:tr>
    </w:tbl>
    <w:p w14:paraId="2405188F" w14:textId="77777777" w:rsidR="000667EF" w:rsidRDefault="000667EF">
      <w:pPr>
        <w:spacing w:after="80"/>
      </w:pPr>
    </w:p>
    <w:p w14:paraId="728BFE83" w14:textId="77777777" w:rsidR="000667EF" w:rsidRDefault="00000000">
      <w:pPr>
        <w:pBdr>
          <w:left w:val="single" w:sz="18" w:space="0" w:color="4472C4"/>
        </w:pBdr>
        <w:spacing w:before="120"/>
        <w:ind w:left="480"/>
      </w:pPr>
      <w:r>
        <w:rPr>
          <w:b/>
        </w:rPr>
        <w:t>Step 8 is the strongest available validation.</w:t>
      </w:r>
      <w:r>
        <w:t xml:space="preserve"> Running the engine against products you have already made successfully, and comparing its output to the schedules your engineers wrote by hand, tests the whole calculation chain against known-good answers. Where they agree, confidence is earned. Where they differ, either the engine or an assumption is wrong — and either way something valuable is learned. We recommend assembling a set of historical schedules for this purpose.</w:t>
      </w:r>
    </w:p>
    <w:p w14:paraId="7FAFDC40" w14:textId="77777777" w:rsidR="000667EF" w:rsidRDefault="000667EF">
      <w:pPr>
        <w:pBdr>
          <w:bottom w:val="single" w:sz="6" w:space="0" w:color="BFBFBF"/>
        </w:pBdr>
        <w:spacing w:before="120"/>
      </w:pPr>
    </w:p>
    <w:p w14:paraId="18A17C69" w14:textId="77777777" w:rsidR="000667EF" w:rsidRDefault="00000000">
      <w:pPr>
        <w:pStyle w:val="Heading1"/>
      </w:pPr>
      <w:bookmarkStart w:id="95" w:name="_Toc236485961"/>
      <w:r>
        <w:rPr>
          <w:rFonts w:ascii="Calibri" w:hAnsi="Calibri"/>
          <w:b w:val="0"/>
          <w:color w:val="1F3864"/>
        </w:rPr>
        <w:t>13. Future Enhancements</w:t>
      </w:r>
      <w:bookmarkEnd w:id="95"/>
    </w:p>
    <w:p w14:paraId="062E970C" w14:textId="77777777" w:rsidR="000667EF" w:rsidRDefault="00000000">
      <w:r>
        <w:t>Post-go-live capabilities, listed for direction only. None is proposed for the initial release.</w:t>
      </w:r>
    </w:p>
    <w:p w14:paraId="4465651A" w14:textId="77777777" w:rsidR="000667EF" w:rsidRDefault="00000000">
      <w:r>
        <w:rPr>
          <w:b/>
        </w:rPr>
        <w:t>Automatic optimisation.</w:t>
      </w:r>
      <w:r>
        <w:t xml:space="preserve"> With coefficients calibrated, the engine could search feasible schedules against an objective — minimum passes, minimum energy, maximum tooling life — rather than applying a fixed distribution rule.</w:t>
      </w:r>
    </w:p>
    <w:p w14:paraId="00E463B3" w14:textId="77777777" w:rsidR="000667EF" w:rsidRDefault="00000000">
      <w:r>
        <w:rPr>
          <w:b/>
        </w:rPr>
        <w:t>SPC feedback integration.</w:t>
      </w:r>
      <w:r>
        <w:t xml:space="preserve"> Measured gauge and width from production, fed back automatically, would refine spread coefficients and mill spring characteristics continuously rather than at discrete calibration events.</w:t>
      </w:r>
    </w:p>
    <w:p w14:paraId="54D187EB" w14:textId="77777777" w:rsidR="000667EF" w:rsidRDefault="00000000">
      <w:r>
        <w:rPr>
          <w:b/>
        </w:rPr>
        <w:t>Historical schedule learning.</w:t>
      </w:r>
      <w:r>
        <w:t xml:space="preserve"> Analysing which schedules produced good material and which produced rejections would surface patterns that no formula captures — particular alloy and dimension combinations that consistently run better under a specific configuration.</w:t>
      </w:r>
    </w:p>
    <w:p w14:paraId="05581D90" w14:textId="77777777" w:rsidR="000667EF" w:rsidRDefault="00000000">
      <w:r>
        <w:rPr>
          <w:b/>
        </w:rPr>
        <w:t>Predictive quality analysis.</w:t>
      </w:r>
      <w:r>
        <w:t xml:space="preserve"> With sufficient history, the engine could estimate the probability that a proposed schedule delivers within tolerance, letting engineering see risk before committing material.</w:t>
      </w:r>
    </w:p>
    <w:p w14:paraId="2072DE6D" w14:textId="77777777" w:rsidR="000667EF" w:rsidRDefault="00000000">
      <w:r>
        <w:rPr>
          <w:b/>
        </w:rPr>
        <w:t>AI-assisted generation.</w:t>
      </w:r>
      <w:r>
        <w:t xml:space="preserve"> Models trained on the plant's own production history could propose starting points for novel products, always subject to the same engineering validation and approval gate. This complements the physics-based engine; it does not replace it.</w:t>
      </w:r>
    </w:p>
    <w:p w14:paraId="71CBCF84" w14:textId="77777777" w:rsidR="000667EF" w:rsidRDefault="00000000">
      <w:r>
        <w:rPr>
          <w:b/>
        </w:rPr>
        <w:t>Digital twin simulation.</w:t>
      </w:r>
      <w:r>
        <w:t xml:space="preserve"> A process model could simulate a schedule before running it, predicting force, power, temperature, and dimensional outcome — valuable for new products where trial material is expensive.</w:t>
      </w:r>
    </w:p>
    <w:p w14:paraId="32E4E594" w14:textId="77777777" w:rsidR="000667EF" w:rsidRDefault="00000000">
      <w:r>
        <w:rPr>
          <w:b/>
        </w:rPr>
        <w:t>MES / ERP integration.</w:t>
      </w:r>
      <w:r>
        <w:t xml:space="preserve"> Schedule generation triggered directly from order entry, with feasibility and capability confirmed at quotation rather than discovered at production.</w:t>
      </w:r>
    </w:p>
    <w:p w14:paraId="12482487" w14:textId="77777777" w:rsidR="000667EF" w:rsidRDefault="000667EF">
      <w:pPr>
        <w:pBdr>
          <w:bottom w:val="single" w:sz="6" w:space="0" w:color="BFBFBF"/>
        </w:pBdr>
        <w:spacing w:before="120"/>
      </w:pPr>
    </w:p>
    <w:p w14:paraId="74AE06A3" w14:textId="77777777" w:rsidR="000667EF" w:rsidRDefault="00000000">
      <w:pPr>
        <w:pStyle w:val="Heading1"/>
      </w:pPr>
      <w:bookmarkStart w:id="96" w:name="_Toc236485962"/>
      <w:r>
        <w:rPr>
          <w:rFonts w:ascii="Calibri" w:hAnsi="Calibri"/>
          <w:b w:val="0"/>
          <w:color w:val="1F3864"/>
        </w:rPr>
        <w:t>Client Sign-off Checklist</w:t>
      </w:r>
      <w:bookmarkEnd w:id="96"/>
    </w:p>
    <w:p w14:paraId="534192E0" w14:textId="77777777" w:rsidR="000667EF" w:rsidRDefault="00000000">
      <w:r>
        <w:t>Consolidated list of every decision and data item required to proceed. Please complete and return.</w:t>
      </w:r>
    </w:p>
    <w:p w14:paraId="15AC785D" w14:textId="77777777" w:rsidR="000667EF" w:rsidRDefault="00000000">
      <w:pPr>
        <w:pStyle w:val="Heading2"/>
      </w:pPr>
      <w:bookmarkStart w:id="97" w:name="_Toc236485963"/>
      <w:r>
        <w:rPr>
          <w:rFonts w:ascii="Calibri" w:hAnsi="Calibri"/>
          <w:b w:val="0"/>
          <w:color w:val="1F3864"/>
        </w:rPr>
        <w:t>Part A — Data Items (Section 9)</w:t>
      </w:r>
      <w:bookmarkEnd w:id="97"/>
    </w:p>
    <w:p w14:paraId="14924B39" w14:textId="77777777" w:rsidR="000667EF" w:rsidRDefault="000667EF">
      <w:pPr>
        <w:sectPr w:rsidR="000667EF">
          <w:headerReference w:type="default" r:id="rId36"/>
          <w:footerReference w:type="default" r:id="rId37"/>
          <w:pgSz w:w="12240" w:h="15840"/>
          <w:pgMar w:top="1000" w:right="860" w:bottom="1000" w:left="860" w:header="720" w:footer="720" w:gutter="0"/>
          <w:cols w:space="720"/>
          <w:docGrid w:linePitch="360"/>
        </w:sectPr>
      </w:pPr>
    </w:p>
    <w:tbl>
      <w:tblPr>
        <w:tblStyle w:val="TableGrid"/>
        <w:tblW w:w="0" w:type="auto"/>
        <w:tblLook w:val="04A0" w:firstRow="1" w:lastRow="0" w:firstColumn="1" w:lastColumn="0" w:noHBand="0" w:noVBand="1"/>
      </w:tblPr>
      <w:tblGrid>
        <w:gridCol w:w="2017"/>
        <w:gridCol w:w="2017"/>
        <w:gridCol w:w="2017"/>
        <w:gridCol w:w="2017"/>
        <w:gridCol w:w="2017"/>
        <w:gridCol w:w="2017"/>
        <w:gridCol w:w="2017"/>
      </w:tblGrid>
      <w:tr w:rsidR="000667EF" w14:paraId="3C98C480" w14:textId="77777777">
        <w:trPr>
          <w:tblHeader/>
        </w:trPr>
        <w:tc>
          <w:tcPr>
            <w:tcW w:w="2017" w:type="dxa"/>
            <w:shd w:val="clear" w:color="auto" w:fill="D9E2F3"/>
          </w:tcPr>
          <w:p w14:paraId="4B5C8F77" w14:textId="77777777" w:rsidR="000667EF" w:rsidRDefault="00000000">
            <w:pPr>
              <w:spacing w:before="40" w:after="40"/>
            </w:pPr>
            <w:r>
              <w:rPr>
                <w:b/>
                <w:sz w:val="18"/>
              </w:rPr>
              <w:lastRenderedPageBreak/>
              <w:t>ID</w:t>
            </w:r>
          </w:p>
        </w:tc>
        <w:tc>
          <w:tcPr>
            <w:tcW w:w="2017" w:type="dxa"/>
            <w:shd w:val="clear" w:color="auto" w:fill="D9E2F3"/>
          </w:tcPr>
          <w:p w14:paraId="38F8A631" w14:textId="77777777" w:rsidR="000667EF" w:rsidRDefault="00000000">
            <w:pPr>
              <w:spacing w:before="40" w:after="40"/>
            </w:pPr>
            <w:r>
              <w:rPr>
                <w:b/>
                <w:sz w:val="18"/>
              </w:rPr>
              <w:t>Item</w:t>
            </w:r>
          </w:p>
        </w:tc>
        <w:tc>
          <w:tcPr>
            <w:tcW w:w="2017" w:type="dxa"/>
            <w:shd w:val="clear" w:color="auto" w:fill="D9E2F3"/>
          </w:tcPr>
          <w:p w14:paraId="360C7719" w14:textId="77777777" w:rsidR="000667EF" w:rsidRDefault="00000000">
            <w:pPr>
              <w:spacing w:before="40" w:after="40"/>
            </w:pPr>
            <w:r>
              <w:rPr>
                <w:b/>
                <w:sz w:val="18"/>
              </w:rPr>
              <w:t>Priority</w:t>
            </w:r>
          </w:p>
        </w:tc>
        <w:tc>
          <w:tcPr>
            <w:tcW w:w="2017" w:type="dxa"/>
            <w:shd w:val="clear" w:color="auto" w:fill="D9E2F3"/>
          </w:tcPr>
          <w:p w14:paraId="1741D6FF" w14:textId="77777777" w:rsidR="000667EF" w:rsidRDefault="00000000">
            <w:pPr>
              <w:spacing w:before="40" w:after="40"/>
            </w:pPr>
            <w:r>
              <w:rPr>
                <w:b/>
                <w:sz w:val="18"/>
              </w:rPr>
              <w:t>Owner</w:t>
            </w:r>
          </w:p>
        </w:tc>
        <w:tc>
          <w:tcPr>
            <w:tcW w:w="2017" w:type="dxa"/>
            <w:shd w:val="clear" w:color="auto" w:fill="D9E2F3"/>
          </w:tcPr>
          <w:p w14:paraId="53E1B11A" w14:textId="77777777" w:rsidR="000667EF" w:rsidRDefault="00000000">
            <w:pPr>
              <w:spacing w:before="40" w:after="40"/>
            </w:pPr>
            <w:r>
              <w:rPr>
                <w:b/>
                <w:sz w:val="18"/>
              </w:rPr>
              <w:t>Due</w:t>
            </w:r>
          </w:p>
        </w:tc>
        <w:tc>
          <w:tcPr>
            <w:tcW w:w="2017" w:type="dxa"/>
            <w:shd w:val="clear" w:color="auto" w:fill="D9E2F3"/>
          </w:tcPr>
          <w:p w14:paraId="145422B1" w14:textId="77777777" w:rsidR="000667EF" w:rsidRDefault="00000000">
            <w:pPr>
              <w:spacing w:before="40" w:after="40"/>
            </w:pPr>
            <w:r>
              <w:rPr>
                <w:b/>
                <w:sz w:val="18"/>
              </w:rPr>
              <w:t>Response received</w:t>
            </w:r>
          </w:p>
        </w:tc>
        <w:tc>
          <w:tcPr>
            <w:tcW w:w="2017" w:type="dxa"/>
            <w:shd w:val="clear" w:color="auto" w:fill="D9E2F3"/>
          </w:tcPr>
          <w:p w14:paraId="7AC39785" w14:textId="77777777" w:rsidR="000667EF" w:rsidRDefault="00000000">
            <w:pPr>
              <w:spacing w:before="40" w:after="40"/>
            </w:pPr>
            <w:r>
              <w:rPr>
                <w:b/>
                <w:sz w:val="18"/>
              </w:rPr>
              <w:t>Approved</w:t>
            </w:r>
          </w:p>
        </w:tc>
      </w:tr>
      <w:tr w:rsidR="000667EF" w14:paraId="3E1C545B" w14:textId="77777777">
        <w:tc>
          <w:tcPr>
            <w:tcW w:w="2017" w:type="dxa"/>
          </w:tcPr>
          <w:p w14:paraId="4BB72DA7" w14:textId="77777777" w:rsidR="000667EF" w:rsidRDefault="00000000">
            <w:pPr>
              <w:spacing w:before="40" w:after="40"/>
            </w:pPr>
            <w:r>
              <w:rPr>
                <w:sz w:val="18"/>
              </w:rPr>
              <w:t>PSG-D01</w:t>
            </w:r>
          </w:p>
        </w:tc>
        <w:tc>
          <w:tcPr>
            <w:tcW w:w="2017" w:type="dxa"/>
          </w:tcPr>
          <w:p w14:paraId="4D5F40A0" w14:textId="77777777" w:rsidR="000667EF" w:rsidRDefault="00000000">
            <w:pPr>
              <w:spacing w:before="40" w:after="40"/>
            </w:pPr>
            <w:r>
              <w:rPr>
                <w:sz w:val="18"/>
              </w:rPr>
              <w:t>Max area reduction per drawing pass, per alloy</w:t>
            </w:r>
          </w:p>
        </w:tc>
        <w:tc>
          <w:tcPr>
            <w:tcW w:w="2017" w:type="dxa"/>
          </w:tcPr>
          <w:p w14:paraId="5A3F159C" w14:textId="77777777" w:rsidR="000667EF" w:rsidRDefault="00000000">
            <w:pPr>
              <w:spacing w:before="40" w:after="40"/>
            </w:pPr>
            <w:r>
              <w:rPr>
                <w:b/>
                <w:sz w:val="18"/>
              </w:rPr>
              <w:t>High</w:t>
            </w:r>
          </w:p>
        </w:tc>
        <w:tc>
          <w:tcPr>
            <w:tcW w:w="2017" w:type="dxa"/>
          </w:tcPr>
          <w:p w14:paraId="412CF98F" w14:textId="77777777" w:rsidR="000667EF" w:rsidRDefault="000667EF">
            <w:pPr>
              <w:spacing w:before="40" w:after="40"/>
            </w:pPr>
          </w:p>
        </w:tc>
        <w:tc>
          <w:tcPr>
            <w:tcW w:w="2017" w:type="dxa"/>
          </w:tcPr>
          <w:p w14:paraId="756EAE66" w14:textId="77777777" w:rsidR="000667EF" w:rsidRDefault="000667EF">
            <w:pPr>
              <w:spacing w:before="40" w:after="40"/>
            </w:pPr>
          </w:p>
        </w:tc>
        <w:tc>
          <w:tcPr>
            <w:tcW w:w="2017" w:type="dxa"/>
          </w:tcPr>
          <w:p w14:paraId="32257BE3" w14:textId="77777777" w:rsidR="000667EF" w:rsidRDefault="00000000">
            <w:pPr>
              <w:spacing w:before="40" w:after="40"/>
            </w:pPr>
            <w:r>
              <w:rPr>
                <w:sz w:val="18"/>
              </w:rPr>
              <w:t>☐</w:t>
            </w:r>
          </w:p>
        </w:tc>
        <w:tc>
          <w:tcPr>
            <w:tcW w:w="2017" w:type="dxa"/>
          </w:tcPr>
          <w:p w14:paraId="630E7E9E" w14:textId="77777777" w:rsidR="000667EF" w:rsidRDefault="00000000">
            <w:pPr>
              <w:spacing w:before="40" w:after="40"/>
            </w:pPr>
            <w:r>
              <w:rPr>
                <w:sz w:val="18"/>
              </w:rPr>
              <w:t>☐</w:t>
            </w:r>
          </w:p>
        </w:tc>
      </w:tr>
      <w:tr w:rsidR="000667EF" w14:paraId="26B12216" w14:textId="77777777">
        <w:tc>
          <w:tcPr>
            <w:tcW w:w="2017" w:type="dxa"/>
          </w:tcPr>
          <w:p w14:paraId="5FDD028B" w14:textId="77777777" w:rsidR="000667EF" w:rsidRDefault="00000000">
            <w:pPr>
              <w:spacing w:before="40" w:after="40"/>
            </w:pPr>
            <w:r>
              <w:rPr>
                <w:sz w:val="18"/>
              </w:rPr>
              <w:t>PSG-D02</w:t>
            </w:r>
          </w:p>
        </w:tc>
        <w:tc>
          <w:tcPr>
            <w:tcW w:w="2017" w:type="dxa"/>
          </w:tcPr>
          <w:p w14:paraId="3CB78662" w14:textId="77777777" w:rsidR="000667EF" w:rsidRDefault="00000000">
            <w:pPr>
              <w:spacing w:before="40" w:after="40"/>
            </w:pPr>
            <w:r>
              <w:rPr>
                <w:sz w:val="18"/>
              </w:rPr>
              <w:t>Max/min draft per rolling stand</w:t>
            </w:r>
          </w:p>
        </w:tc>
        <w:tc>
          <w:tcPr>
            <w:tcW w:w="2017" w:type="dxa"/>
          </w:tcPr>
          <w:p w14:paraId="67AB290D" w14:textId="77777777" w:rsidR="000667EF" w:rsidRDefault="00000000">
            <w:pPr>
              <w:spacing w:before="40" w:after="40"/>
            </w:pPr>
            <w:r>
              <w:rPr>
                <w:b/>
                <w:sz w:val="18"/>
              </w:rPr>
              <w:t>High</w:t>
            </w:r>
          </w:p>
        </w:tc>
        <w:tc>
          <w:tcPr>
            <w:tcW w:w="2017" w:type="dxa"/>
          </w:tcPr>
          <w:p w14:paraId="2C52D48E" w14:textId="77777777" w:rsidR="000667EF" w:rsidRDefault="000667EF">
            <w:pPr>
              <w:spacing w:before="40" w:after="40"/>
            </w:pPr>
          </w:p>
        </w:tc>
        <w:tc>
          <w:tcPr>
            <w:tcW w:w="2017" w:type="dxa"/>
          </w:tcPr>
          <w:p w14:paraId="00B11698" w14:textId="77777777" w:rsidR="000667EF" w:rsidRDefault="000667EF">
            <w:pPr>
              <w:spacing w:before="40" w:after="40"/>
            </w:pPr>
          </w:p>
        </w:tc>
        <w:tc>
          <w:tcPr>
            <w:tcW w:w="2017" w:type="dxa"/>
          </w:tcPr>
          <w:p w14:paraId="24BC71E1" w14:textId="77777777" w:rsidR="000667EF" w:rsidRDefault="00000000">
            <w:pPr>
              <w:spacing w:before="40" w:after="40"/>
            </w:pPr>
            <w:r>
              <w:rPr>
                <w:sz w:val="18"/>
              </w:rPr>
              <w:t>☐</w:t>
            </w:r>
          </w:p>
        </w:tc>
        <w:tc>
          <w:tcPr>
            <w:tcW w:w="2017" w:type="dxa"/>
          </w:tcPr>
          <w:p w14:paraId="6C69821A" w14:textId="77777777" w:rsidR="000667EF" w:rsidRDefault="00000000">
            <w:pPr>
              <w:spacing w:before="40" w:after="40"/>
            </w:pPr>
            <w:r>
              <w:rPr>
                <w:sz w:val="18"/>
              </w:rPr>
              <w:t>☐</w:t>
            </w:r>
          </w:p>
        </w:tc>
      </w:tr>
      <w:tr w:rsidR="000667EF" w14:paraId="3C73289B" w14:textId="77777777">
        <w:tc>
          <w:tcPr>
            <w:tcW w:w="2017" w:type="dxa"/>
          </w:tcPr>
          <w:p w14:paraId="747560CF" w14:textId="77777777" w:rsidR="000667EF" w:rsidRDefault="00000000">
            <w:pPr>
              <w:spacing w:before="40" w:after="40"/>
            </w:pPr>
            <w:r>
              <w:rPr>
                <w:sz w:val="18"/>
              </w:rPr>
              <w:t>PSG-D03</w:t>
            </w:r>
          </w:p>
        </w:tc>
        <w:tc>
          <w:tcPr>
            <w:tcW w:w="2017" w:type="dxa"/>
          </w:tcPr>
          <w:p w14:paraId="560FD597" w14:textId="77777777" w:rsidR="000667EF" w:rsidRDefault="00000000">
            <w:pPr>
              <w:spacing w:before="40" w:after="40"/>
            </w:pPr>
            <w:r>
              <w:rPr>
                <w:sz w:val="18"/>
              </w:rPr>
              <w:t>Mechanical property data per alloy and temper</w:t>
            </w:r>
          </w:p>
        </w:tc>
        <w:tc>
          <w:tcPr>
            <w:tcW w:w="2017" w:type="dxa"/>
          </w:tcPr>
          <w:p w14:paraId="3881ED61" w14:textId="77777777" w:rsidR="000667EF" w:rsidRDefault="00000000">
            <w:pPr>
              <w:spacing w:before="40" w:after="40"/>
            </w:pPr>
            <w:r>
              <w:rPr>
                <w:b/>
                <w:sz w:val="18"/>
              </w:rPr>
              <w:t>High</w:t>
            </w:r>
          </w:p>
        </w:tc>
        <w:tc>
          <w:tcPr>
            <w:tcW w:w="2017" w:type="dxa"/>
          </w:tcPr>
          <w:p w14:paraId="6B7C6ED0" w14:textId="77777777" w:rsidR="000667EF" w:rsidRDefault="000667EF">
            <w:pPr>
              <w:spacing w:before="40" w:after="40"/>
            </w:pPr>
          </w:p>
        </w:tc>
        <w:tc>
          <w:tcPr>
            <w:tcW w:w="2017" w:type="dxa"/>
          </w:tcPr>
          <w:p w14:paraId="1FB413D5" w14:textId="77777777" w:rsidR="000667EF" w:rsidRDefault="000667EF">
            <w:pPr>
              <w:spacing w:before="40" w:after="40"/>
            </w:pPr>
          </w:p>
        </w:tc>
        <w:tc>
          <w:tcPr>
            <w:tcW w:w="2017" w:type="dxa"/>
          </w:tcPr>
          <w:p w14:paraId="5A698601" w14:textId="77777777" w:rsidR="000667EF" w:rsidRDefault="00000000">
            <w:pPr>
              <w:spacing w:before="40" w:after="40"/>
            </w:pPr>
            <w:r>
              <w:rPr>
                <w:sz w:val="18"/>
              </w:rPr>
              <w:t>☐</w:t>
            </w:r>
          </w:p>
        </w:tc>
        <w:tc>
          <w:tcPr>
            <w:tcW w:w="2017" w:type="dxa"/>
          </w:tcPr>
          <w:p w14:paraId="1D46B3F9" w14:textId="77777777" w:rsidR="000667EF" w:rsidRDefault="00000000">
            <w:pPr>
              <w:spacing w:before="40" w:after="40"/>
            </w:pPr>
            <w:r>
              <w:rPr>
                <w:sz w:val="18"/>
              </w:rPr>
              <w:t>☐</w:t>
            </w:r>
          </w:p>
        </w:tc>
      </w:tr>
      <w:tr w:rsidR="000667EF" w14:paraId="716BA48B" w14:textId="77777777">
        <w:tc>
          <w:tcPr>
            <w:tcW w:w="2017" w:type="dxa"/>
          </w:tcPr>
          <w:p w14:paraId="28E99149" w14:textId="77777777" w:rsidR="000667EF" w:rsidRDefault="00000000">
            <w:pPr>
              <w:spacing w:before="40" w:after="40"/>
            </w:pPr>
            <w:r>
              <w:rPr>
                <w:sz w:val="18"/>
              </w:rPr>
              <w:t>PSG-D07</w:t>
            </w:r>
          </w:p>
        </w:tc>
        <w:tc>
          <w:tcPr>
            <w:tcW w:w="2017" w:type="dxa"/>
          </w:tcPr>
          <w:p w14:paraId="2377623B" w14:textId="77777777" w:rsidR="000667EF" w:rsidRDefault="00000000">
            <w:pPr>
              <w:spacing w:before="40" w:after="40"/>
            </w:pPr>
            <w:r>
              <w:rPr>
                <w:sz w:val="18"/>
              </w:rPr>
              <w:t>Cold work threshold requiring anneal</w:t>
            </w:r>
          </w:p>
        </w:tc>
        <w:tc>
          <w:tcPr>
            <w:tcW w:w="2017" w:type="dxa"/>
          </w:tcPr>
          <w:p w14:paraId="36003A91" w14:textId="77777777" w:rsidR="000667EF" w:rsidRDefault="00000000">
            <w:pPr>
              <w:spacing w:before="40" w:after="40"/>
            </w:pPr>
            <w:r>
              <w:rPr>
                <w:b/>
                <w:sz w:val="18"/>
              </w:rPr>
              <w:t>High</w:t>
            </w:r>
          </w:p>
        </w:tc>
        <w:tc>
          <w:tcPr>
            <w:tcW w:w="2017" w:type="dxa"/>
          </w:tcPr>
          <w:p w14:paraId="41D38AF1" w14:textId="77777777" w:rsidR="000667EF" w:rsidRDefault="000667EF">
            <w:pPr>
              <w:spacing w:before="40" w:after="40"/>
            </w:pPr>
          </w:p>
        </w:tc>
        <w:tc>
          <w:tcPr>
            <w:tcW w:w="2017" w:type="dxa"/>
          </w:tcPr>
          <w:p w14:paraId="6B861737" w14:textId="77777777" w:rsidR="000667EF" w:rsidRDefault="000667EF">
            <w:pPr>
              <w:spacing w:before="40" w:after="40"/>
            </w:pPr>
          </w:p>
        </w:tc>
        <w:tc>
          <w:tcPr>
            <w:tcW w:w="2017" w:type="dxa"/>
          </w:tcPr>
          <w:p w14:paraId="123586C1" w14:textId="77777777" w:rsidR="000667EF" w:rsidRDefault="00000000">
            <w:pPr>
              <w:spacing w:before="40" w:after="40"/>
            </w:pPr>
            <w:r>
              <w:rPr>
                <w:sz w:val="18"/>
              </w:rPr>
              <w:t>☐</w:t>
            </w:r>
          </w:p>
        </w:tc>
        <w:tc>
          <w:tcPr>
            <w:tcW w:w="2017" w:type="dxa"/>
          </w:tcPr>
          <w:p w14:paraId="2A7F51A3" w14:textId="77777777" w:rsidR="000667EF" w:rsidRDefault="00000000">
            <w:pPr>
              <w:spacing w:before="40" w:after="40"/>
            </w:pPr>
            <w:r>
              <w:rPr>
                <w:sz w:val="18"/>
              </w:rPr>
              <w:t>☐</w:t>
            </w:r>
          </w:p>
        </w:tc>
      </w:tr>
      <w:tr w:rsidR="000667EF" w14:paraId="3587C162" w14:textId="77777777">
        <w:tc>
          <w:tcPr>
            <w:tcW w:w="2017" w:type="dxa"/>
          </w:tcPr>
          <w:p w14:paraId="49944987" w14:textId="77777777" w:rsidR="000667EF" w:rsidRDefault="00000000">
            <w:pPr>
              <w:spacing w:before="40" w:after="40"/>
            </w:pPr>
            <w:r>
              <w:rPr>
                <w:sz w:val="18"/>
              </w:rPr>
              <w:t>PSG-D08</w:t>
            </w:r>
          </w:p>
        </w:tc>
        <w:tc>
          <w:tcPr>
            <w:tcW w:w="2017" w:type="dxa"/>
          </w:tcPr>
          <w:p w14:paraId="58D5A293" w14:textId="77777777" w:rsidR="000667EF" w:rsidRDefault="00000000">
            <w:pPr>
              <w:spacing w:before="40" w:after="40"/>
            </w:pPr>
            <w:r>
              <w:rPr>
                <w:sz w:val="18"/>
              </w:rPr>
              <w:t>Spread behaviour, round→flat and flat→flat</w:t>
            </w:r>
          </w:p>
        </w:tc>
        <w:tc>
          <w:tcPr>
            <w:tcW w:w="2017" w:type="dxa"/>
          </w:tcPr>
          <w:p w14:paraId="16CAB5C6" w14:textId="77777777" w:rsidR="000667EF" w:rsidRDefault="00000000">
            <w:pPr>
              <w:spacing w:before="40" w:after="40"/>
            </w:pPr>
            <w:r>
              <w:rPr>
                <w:b/>
                <w:sz w:val="18"/>
              </w:rPr>
              <w:t>High</w:t>
            </w:r>
          </w:p>
        </w:tc>
        <w:tc>
          <w:tcPr>
            <w:tcW w:w="2017" w:type="dxa"/>
          </w:tcPr>
          <w:p w14:paraId="79AC34A2" w14:textId="77777777" w:rsidR="000667EF" w:rsidRDefault="000667EF">
            <w:pPr>
              <w:spacing w:before="40" w:after="40"/>
            </w:pPr>
          </w:p>
        </w:tc>
        <w:tc>
          <w:tcPr>
            <w:tcW w:w="2017" w:type="dxa"/>
          </w:tcPr>
          <w:p w14:paraId="5E6C2489" w14:textId="77777777" w:rsidR="000667EF" w:rsidRDefault="000667EF">
            <w:pPr>
              <w:spacing w:before="40" w:after="40"/>
            </w:pPr>
          </w:p>
        </w:tc>
        <w:tc>
          <w:tcPr>
            <w:tcW w:w="2017" w:type="dxa"/>
          </w:tcPr>
          <w:p w14:paraId="75C27502" w14:textId="77777777" w:rsidR="000667EF" w:rsidRDefault="00000000">
            <w:pPr>
              <w:spacing w:before="40" w:after="40"/>
            </w:pPr>
            <w:r>
              <w:rPr>
                <w:sz w:val="18"/>
              </w:rPr>
              <w:t>☐</w:t>
            </w:r>
          </w:p>
        </w:tc>
        <w:tc>
          <w:tcPr>
            <w:tcW w:w="2017" w:type="dxa"/>
          </w:tcPr>
          <w:p w14:paraId="400FB461" w14:textId="77777777" w:rsidR="000667EF" w:rsidRDefault="00000000">
            <w:pPr>
              <w:spacing w:before="40" w:after="40"/>
            </w:pPr>
            <w:r>
              <w:rPr>
                <w:sz w:val="18"/>
              </w:rPr>
              <w:t>☐</w:t>
            </w:r>
          </w:p>
        </w:tc>
      </w:tr>
      <w:tr w:rsidR="000667EF" w14:paraId="43970A60" w14:textId="77777777">
        <w:tc>
          <w:tcPr>
            <w:tcW w:w="2017" w:type="dxa"/>
          </w:tcPr>
          <w:p w14:paraId="3412A5C4" w14:textId="77777777" w:rsidR="000667EF" w:rsidRDefault="00000000">
            <w:pPr>
              <w:spacing w:before="40" w:after="40"/>
            </w:pPr>
            <w:r>
              <w:rPr>
                <w:sz w:val="18"/>
              </w:rPr>
              <w:t>PSG-D10</w:t>
            </w:r>
          </w:p>
        </w:tc>
        <w:tc>
          <w:tcPr>
            <w:tcW w:w="2017" w:type="dxa"/>
          </w:tcPr>
          <w:p w14:paraId="4A6E2FE3" w14:textId="77777777" w:rsidR="000667EF" w:rsidRDefault="00000000">
            <w:pPr>
              <w:spacing w:before="40" w:after="40"/>
            </w:pPr>
            <w:r>
              <w:rPr>
                <w:sz w:val="18"/>
              </w:rPr>
              <w:t>Roll separating force capacity per stand</w:t>
            </w:r>
          </w:p>
        </w:tc>
        <w:tc>
          <w:tcPr>
            <w:tcW w:w="2017" w:type="dxa"/>
          </w:tcPr>
          <w:p w14:paraId="002FEF96" w14:textId="77777777" w:rsidR="000667EF" w:rsidRDefault="00000000">
            <w:pPr>
              <w:spacing w:before="40" w:after="40"/>
            </w:pPr>
            <w:r>
              <w:rPr>
                <w:b/>
                <w:sz w:val="18"/>
              </w:rPr>
              <w:t>High</w:t>
            </w:r>
          </w:p>
        </w:tc>
        <w:tc>
          <w:tcPr>
            <w:tcW w:w="2017" w:type="dxa"/>
          </w:tcPr>
          <w:p w14:paraId="4A06F1FB" w14:textId="77777777" w:rsidR="000667EF" w:rsidRDefault="000667EF">
            <w:pPr>
              <w:spacing w:before="40" w:after="40"/>
            </w:pPr>
          </w:p>
        </w:tc>
        <w:tc>
          <w:tcPr>
            <w:tcW w:w="2017" w:type="dxa"/>
          </w:tcPr>
          <w:p w14:paraId="077E15A3" w14:textId="77777777" w:rsidR="000667EF" w:rsidRDefault="000667EF">
            <w:pPr>
              <w:spacing w:before="40" w:after="40"/>
            </w:pPr>
          </w:p>
        </w:tc>
        <w:tc>
          <w:tcPr>
            <w:tcW w:w="2017" w:type="dxa"/>
          </w:tcPr>
          <w:p w14:paraId="0B10BBDA" w14:textId="77777777" w:rsidR="000667EF" w:rsidRDefault="00000000">
            <w:pPr>
              <w:spacing w:before="40" w:after="40"/>
            </w:pPr>
            <w:r>
              <w:rPr>
                <w:sz w:val="18"/>
              </w:rPr>
              <w:t>☐</w:t>
            </w:r>
          </w:p>
        </w:tc>
        <w:tc>
          <w:tcPr>
            <w:tcW w:w="2017" w:type="dxa"/>
          </w:tcPr>
          <w:p w14:paraId="1C033F10" w14:textId="77777777" w:rsidR="000667EF" w:rsidRDefault="00000000">
            <w:pPr>
              <w:spacing w:before="40" w:after="40"/>
            </w:pPr>
            <w:r>
              <w:rPr>
                <w:sz w:val="18"/>
              </w:rPr>
              <w:t>☐</w:t>
            </w:r>
          </w:p>
        </w:tc>
      </w:tr>
      <w:tr w:rsidR="000667EF" w14:paraId="681CF128" w14:textId="77777777">
        <w:tc>
          <w:tcPr>
            <w:tcW w:w="2017" w:type="dxa"/>
          </w:tcPr>
          <w:p w14:paraId="1475DC3F" w14:textId="77777777" w:rsidR="000667EF" w:rsidRDefault="00000000">
            <w:pPr>
              <w:spacing w:before="40" w:after="40"/>
            </w:pPr>
            <w:r>
              <w:rPr>
                <w:sz w:val="18"/>
              </w:rPr>
              <w:t>PSG-D11</w:t>
            </w:r>
          </w:p>
        </w:tc>
        <w:tc>
          <w:tcPr>
            <w:tcW w:w="2017" w:type="dxa"/>
          </w:tcPr>
          <w:p w14:paraId="088F086C" w14:textId="77777777" w:rsidR="000667EF" w:rsidRDefault="00000000">
            <w:pPr>
              <w:spacing w:before="40" w:after="40"/>
            </w:pPr>
            <w:r>
              <w:rPr>
                <w:sz w:val="18"/>
              </w:rPr>
              <w:t>Drive power rating per stand</w:t>
            </w:r>
          </w:p>
        </w:tc>
        <w:tc>
          <w:tcPr>
            <w:tcW w:w="2017" w:type="dxa"/>
          </w:tcPr>
          <w:p w14:paraId="7242DF2A" w14:textId="77777777" w:rsidR="000667EF" w:rsidRDefault="00000000">
            <w:pPr>
              <w:spacing w:before="40" w:after="40"/>
            </w:pPr>
            <w:r>
              <w:rPr>
                <w:b/>
                <w:sz w:val="18"/>
              </w:rPr>
              <w:t>High</w:t>
            </w:r>
          </w:p>
        </w:tc>
        <w:tc>
          <w:tcPr>
            <w:tcW w:w="2017" w:type="dxa"/>
          </w:tcPr>
          <w:p w14:paraId="0A78367D" w14:textId="77777777" w:rsidR="000667EF" w:rsidRDefault="000667EF">
            <w:pPr>
              <w:spacing w:before="40" w:after="40"/>
            </w:pPr>
          </w:p>
        </w:tc>
        <w:tc>
          <w:tcPr>
            <w:tcW w:w="2017" w:type="dxa"/>
          </w:tcPr>
          <w:p w14:paraId="40CF0000" w14:textId="77777777" w:rsidR="000667EF" w:rsidRDefault="000667EF">
            <w:pPr>
              <w:spacing w:before="40" w:after="40"/>
            </w:pPr>
          </w:p>
        </w:tc>
        <w:tc>
          <w:tcPr>
            <w:tcW w:w="2017" w:type="dxa"/>
          </w:tcPr>
          <w:p w14:paraId="603FC861" w14:textId="77777777" w:rsidR="000667EF" w:rsidRDefault="00000000">
            <w:pPr>
              <w:spacing w:before="40" w:after="40"/>
            </w:pPr>
            <w:r>
              <w:rPr>
                <w:sz w:val="18"/>
              </w:rPr>
              <w:t>☐</w:t>
            </w:r>
          </w:p>
        </w:tc>
        <w:tc>
          <w:tcPr>
            <w:tcW w:w="2017" w:type="dxa"/>
          </w:tcPr>
          <w:p w14:paraId="09F71CEA" w14:textId="77777777" w:rsidR="000667EF" w:rsidRDefault="00000000">
            <w:pPr>
              <w:spacing w:before="40" w:after="40"/>
            </w:pPr>
            <w:r>
              <w:rPr>
                <w:sz w:val="18"/>
              </w:rPr>
              <w:t>☐</w:t>
            </w:r>
          </w:p>
        </w:tc>
      </w:tr>
      <w:tr w:rsidR="000667EF" w14:paraId="3BD0006D" w14:textId="77777777">
        <w:tc>
          <w:tcPr>
            <w:tcW w:w="2017" w:type="dxa"/>
          </w:tcPr>
          <w:p w14:paraId="395C758E" w14:textId="77777777" w:rsidR="000667EF" w:rsidRDefault="00000000">
            <w:pPr>
              <w:spacing w:before="40" w:after="40"/>
            </w:pPr>
            <w:r>
              <w:rPr>
                <w:sz w:val="18"/>
              </w:rPr>
              <w:t>PSG-D12</w:t>
            </w:r>
          </w:p>
        </w:tc>
        <w:tc>
          <w:tcPr>
            <w:tcW w:w="2017" w:type="dxa"/>
          </w:tcPr>
          <w:p w14:paraId="2B16A340" w14:textId="77777777" w:rsidR="000667EF" w:rsidRDefault="00000000">
            <w:pPr>
              <w:spacing w:before="40" w:after="40"/>
            </w:pPr>
            <w:r>
              <w:rPr>
                <w:sz w:val="18"/>
              </w:rPr>
              <w:t>Mill modulus per stand</w:t>
            </w:r>
          </w:p>
        </w:tc>
        <w:tc>
          <w:tcPr>
            <w:tcW w:w="2017" w:type="dxa"/>
          </w:tcPr>
          <w:p w14:paraId="1E819FD9" w14:textId="77777777" w:rsidR="000667EF" w:rsidRDefault="00000000">
            <w:pPr>
              <w:spacing w:before="40" w:after="40"/>
            </w:pPr>
            <w:r>
              <w:rPr>
                <w:b/>
                <w:sz w:val="18"/>
              </w:rPr>
              <w:t>High</w:t>
            </w:r>
          </w:p>
        </w:tc>
        <w:tc>
          <w:tcPr>
            <w:tcW w:w="2017" w:type="dxa"/>
          </w:tcPr>
          <w:p w14:paraId="6DDE1A40" w14:textId="77777777" w:rsidR="000667EF" w:rsidRDefault="000667EF">
            <w:pPr>
              <w:spacing w:before="40" w:after="40"/>
            </w:pPr>
          </w:p>
        </w:tc>
        <w:tc>
          <w:tcPr>
            <w:tcW w:w="2017" w:type="dxa"/>
          </w:tcPr>
          <w:p w14:paraId="7CA201F5" w14:textId="77777777" w:rsidR="000667EF" w:rsidRDefault="000667EF">
            <w:pPr>
              <w:spacing w:before="40" w:after="40"/>
            </w:pPr>
          </w:p>
        </w:tc>
        <w:tc>
          <w:tcPr>
            <w:tcW w:w="2017" w:type="dxa"/>
          </w:tcPr>
          <w:p w14:paraId="6E3205D1" w14:textId="77777777" w:rsidR="000667EF" w:rsidRDefault="00000000">
            <w:pPr>
              <w:spacing w:before="40" w:after="40"/>
            </w:pPr>
            <w:r>
              <w:rPr>
                <w:sz w:val="18"/>
              </w:rPr>
              <w:t>☐</w:t>
            </w:r>
          </w:p>
        </w:tc>
        <w:tc>
          <w:tcPr>
            <w:tcW w:w="2017" w:type="dxa"/>
          </w:tcPr>
          <w:p w14:paraId="10161FD6" w14:textId="77777777" w:rsidR="000667EF" w:rsidRDefault="00000000">
            <w:pPr>
              <w:spacing w:before="40" w:after="40"/>
            </w:pPr>
            <w:r>
              <w:rPr>
                <w:sz w:val="18"/>
              </w:rPr>
              <w:t>☐</w:t>
            </w:r>
          </w:p>
        </w:tc>
      </w:tr>
      <w:tr w:rsidR="000667EF" w14:paraId="5089D4AB" w14:textId="77777777">
        <w:tc>
          <w:tcPr>
            <w:tcW w:w="2017" w:type="dxa"/>
          </w:tcPr>
          <w:p w14:paraId="35AD2B77" w14:textId="77777777" w:rsidR="000667EF" w:rsidRDefault="00000000">
            <w:pPr>
              <w:spacing w:before="40" w:after="40"/>
            </w:pPr>
            <w:r>
              <w:rPr>
                <w:sz w:val="18"/>
              </w:rPr>
              <w:t>PSG-D13</w:t>
            </w:r>
          </w:p>
        </w:tc>
        <w:tc>
          <w:tcPr>
            <w:tcW w:w="2017" w:type="dxa"/>
          </w:tcPr>
          <w:p w14:paraId="4F695437" w14:textId="77777777" w:rsidR="000667EF" w:rsidRDefault="00000000">
            <w:pPr>
              <w:spacing w:before="40" w:after="40"/>
            </w:pPr>
            <w:r>
              <w:rPr>
                <w:sz w:val="18"/>
              </w:rPr>
              <w:t>Tolerance defaults and process capability</w:t>
            </w:r>
          </w:p>
        </w:tc>
        <w:tc>
          <w:tcPr>
            <w:tcW w:w="2017" w:type="dxa"/>
          </w:tcPr>
          <w:p w14:paraId="16D08F9C" w14:textId="77777777" w:rsidR="000667EF" w:rsidRDefault="00000000">
            <w:pPr>
              <w:spacing w:before="40" w:after="40"/>
            </w:pPr>
            <w:r>
              <w:rPr>
                <w:b/>
                <w:sz w:val="18"/>
              </w:rPr>
              <w:t>High</w:t>
            </w:r>
          </w:p>
        </w:tc>
        <w:tc>
          <w:tcPr>
            <w:tcW w:w="2017" w:type="dxa"/>
          </w:tcPr>
          <w:p w14:paraId="5A220E0A" w14:textId="77777777" w:rsidR="000667EF" w:rsidRDefault="000667EF">
            <w:pPr>
              <w:spacing w:before="40" w:after="40"/>
            </w:pPr>
          </w:p>
        </w:tc>
        <w:tc>
          <w:tcPr>
            <w:tcW w:w="2017" w:type="dxa"/>
          </w:tcPr>
          <w:p w14:paraId="67818294" w14:textId="77777777" w:rsidR="000667EF" w:rsidRDefault="000667EF">
            <w:pPr>
              <w:spacing w:before="40" w:after="40"/>
            </w:pPr>
          </w:p>
        </w:tc>
        <w:tc>
          <w:tcPr>
            <w:tcW w:w="2017" w:type="dxa"/>
          </w:tcPr>
          <w:p w14:paraId="6E7B45A6" w14:textId="77777777" w:rsidR="000667EF" w:rsidRDefault="00000000">
            <w:pPr>
              <w:spacing w:before="40" w:after="40"/>
            </w:pPr>
            <w:r>
              <w:rPr>
                <w:sz w:val="18"/>
              </w:rPr>
              <w:t>☐</w:t>
            </w:r>
          </w:p>
        </w:tc>
        <w:tc>
          <w:tcPr>
            <w:tcW w:w="2017" w:type="dxa"/>
          </w:tcPr>
          <w:p w14:paraId="0A2BE200" w14:textId="77777777" w:rsidR="000667EF" w:rsidRDefault="00000000">
            <w:pPr>
              <w:spacing w:before="40" w:after="40"/>
            </w:pPr>
            <w:r>
              <w:rPr>
                <w:sz w:val="18"/>
              </w:rPr>
              <w:t>☐</w:t>
            </w:r>
          </w:p>
        </w:tc>
      </w:tr>
      <w:tr w:rsidR="000667EF" w14:paraId="32541ABE" w14:textId="77777777">
        <w:tc>
          <w:tcPr>
            <w:tcW w:w="2017" w:type="dxa"/>
          </w:tcPr>
          <w:p w14:paraId="52B08693" w14:textId="77777777" w:rsidR="000667EF" w:rsidRDefault="00000000">
            <w:pPr>
              <w:spacing w:before="40" w:after="40"/>
            </w:pPr>
            <w:r>
              <w:rPr>
                <w:sz w:val="18"/>
              </w:rPr>
              <w:t>PSG-D04</w:t>
            </w:r>
          </w:p>
        </w:tc>
        <w:tc>
          <w:tcPr>
            <w:tcW w:w="2017" w:type="dxa"/>
          </w:tcPr>
          <w:p w14:paraId="5927A92A" w14:textId="77777777" w:rsidR="000667EF" w:rsidRDefault="00000000">
            <w:pPr>
              <w:spacing w:before="40" w:after="40"/>
            </w:pPr>
            <w:r>
              <w:rPr>
                <w:sz w:val="18"/>
              </w:rPr>
              <w:t>Friction coefficients</w:t>
            </w:r>
          </w:p>
        </w:tc>
        <w:tc>
          <w:tcPr>
            <w:tcW w:w="2017" w:type="dxa"/>
          </w:tcPr>
          <w:p w14:paraId="6191A272" w14:textId="77777777" w:rsidR="000667EF" w:rsidRDefault="00000000">
            <w:pPr>
              <w:spacing w:before="40" w:after="40"/>
            </w:pPr>
            <w:r>
              <w:rPr>
                <w:sz w:val="18"/>
              </w:rPr>
              <w:t>Medium</w:t>
            </w:r>
          </w:p>
        </w:tc>
        <w:tc>
          <w:tcPr>
            <w:tcW w:w="2017" w:type="dxa"/>
          </w:tcPr>
          <w:p w14:paraId="2B11E8B9" w14:textId="77777777" w:rsidR="000667EF" w:rsidRDefault="000667EF">
            <w:pPr>
              <w:spacing w:before="40" w:after="40"/>
            </w:pPr>
          </w:p>
        </w:tc>
        <w:tc>
          <w:tcPr>
            <w:tcW w:w="2017" w:type="dxa"/>
          </w:tcPr>
          <w:p w14:paraId="6919DDF7" w14:textId="77777777" w:rsidR="000667EF" w:rsidRDefault="000667EF">
            <w:pPr>
              <w:spacing w:before="40" w:after="40"/>
            </w:pPr>
          </w:p>
        </w:tc>
        <w:tc>
          <w:tcPr>
            <w:tcW w:w="2017" w:type="dxa"/>
          </w:tcPr>
          <w:p w14:paraId="206547FD" w14:textId="77777777" w:rsidR="000667EF" w:rsidRDefault="00000000">
            <w:pPr>
              <w:spacing w:before="40" w:after="40"/>
            </w:pPr>
            <w:r>
              <w:rPr>
                <w:sz w:val="18"/>
              </w:rPr>
              <w:t>☐</w:t>
            </w:r>
          </w:p>
        </w:tc>
        <w:tc>
          <w:tcPr>
            <w:tcW w:w="2017" w:type="dxa"/>
          </w:tcPr>
          <w:p w14:paraId="68878708" w14:textId="77777777" w:rsidR="000667EF" w:rsidRDefault="00000000">
            <w:pPr>
              <w:spacing w:before="40" w:after="40"/>
            </w:pPr>
            <w:r>
              <w:rPr>
                <w:sz w:val="18"/>
              </w:rPr>
              <w:t>☐</w:t>
            </w:r>
          </w:p>
        </w:tc>
      </w:tr>
      <w:tr w:rsidR="000667EF" w14:paraId="39E1C376" w14:textId="77777777">
        <w:tc>
          <w:tcPr>
            <w:tcW w:w="2017" w:type="dxa"/>
          </w:tcPr>
          <w:p w14:paraId="5F92C6E2" w14:textId="77777777" w:rsidR="000667EF" w:rsidRDefault="00000000">
            <w:pPr>
              <w:spacing w:before="40" w:after="40"/>
            </w:pPr>
            <w:r>
              <w:rPr>
                <w:sz w:val="18"/>
              </w:rPr>
              <w:t>PSG-D05</w:t>
            </w:r>
          </w:p>
        </w:tc>
        <w:tc>
          <w:tcPr>
            <w:tcW w:w="2017" w:type="dxa"/>
          </w:tcPr>
          <w:p w14:paraId="1CE4C078" w14:textId="77777777" w:rsidR="000667EF" w:rsidRDefault="00000000">
            <w:pPr>
              <w:spacing w:before="40" w:after="40"/>
            </w:pPr>
            <w:r>
              <w:rPr>
                <w:sz w:val="18"/>
              </w:rPr>
              <w:t>Die geometry — semi-angle and bearing length</w:t>
            </w:r>
          </w:p>
        </w:tc>
        <w:tc>
          <w:tcPr>
            <w:tcW w:w="2017" w:type="dxa"/>
          </w:tcPr>
          <w:p w14:paraId="0EB87272" w14:textId="77777777" w:rsidR="000667EF" w:rsidRDefault="00000000">
            <w:pPr>
              <w:spacing w:before="40" w:after="40"/>
            </w:pPr>
            <w:r>
              <w:rPr>
                <w:sz w:val="18"/>
              </w:rPr>
              <w:t>Medium</w:t>
            </w:r>
          </w:p>
        </w:tc>
        <w:tc>
          <w:tcPr>
            <w:tcW w:w="2017" w:type="dxa"/>
          </w:tcPr>
          <w:p w14:paraId="550B3164" w14:textId="77777777" w:rsidR="000667EF" w:rsidRDefault="000667EF">
            <w:pPr>
              <w:spacing w:before="40" w:after="40"/>
            </w:pPr>
          </w:p>
        </w:tc>
        <w:tc>
          <w:tcPr>
            <w:tcW w:w="2017" w:type="dxa"/>
          </w:tcPr>
          <w:p w14:paraId="2972A917" w14:textId="77777777" w:rsidR="000667EF" w:rsidRDefault="000667EF">
            <w:pPr>
              <w:spacing w:before="40" w:after="40"/>
            </w:pPr>
          </w:p>
        </w:tc>
        <w:tc>
          <w:tcPr>
            <w:tcW w:w="2017" w:type="dxa"/>
          </w:tcPr>
          <w:p w14:paraId="2ECD9014" w14:textId="77777777" w:rsidR="000667EF" w:rsidRDefault="00000000">
            <w:pPr>
              <w:spacing w:before="40" w:after="40"/>
            </w:pPr>
            <w:r>
              <w:rPr>
                <w:sz w:val="18"/>
              </w:rPr>
              <w:t>☐</w:t>
            </w:r>
          </w:p>
        </w:tc>
        <w:tc>
          <w:tcPr>
            <w:tcW w:w="2017" w:type="dxa"/>
          </w:tcPr>
          <w:p w14:paraId="1F1D1600" w14:textId="77777777" w:rsidR="000667EF" w:rsidRDefault="00000000">
            <w:pPr>
              <w:spacing w:before="40" w:after="40"/>
            </w:pPr>
            <w:r>
              <w:rPr>
                <w:sz w:val="18"/>
              </w:rPr>
              <w:t>☐</w:t>
            </w:r>
          </w:p>
        </w:tc>
      </w:tr>
      <w:tr w:rsidR="000667EF" w14:paraId="133BC1A3" w14:textId="77777777">
        <w:tc>
          <w:tcPr>
            <w:tcW w:w="2017" w:type="dxa"/>
          </w:tcPr>
          <w:p w14:paraId="251447F5" w14:textId="77777777" w:rsidR="000667EF" w:rsidRDefault="00000000">
            <w:pPr>
              <w:spacing w:before="40" w:after="40"/>
            </w:pPr>
            <w:r>
              <w:rPr>
                <w:sz w:val="18"/>
              </w:rPr>
              <w:t>PSG-D06</w:t>
            </w:r>
          </w:p>
        </w:tc>
        <w:tc>
          <w:tcPr>
            <w:tcW w:w="2017" w:type="dxa"/>
          </w:tcPr>
          <w:p w14:paraId="16193D6D" w14:textId="77777777" w:rsidR="000667EF" w:rsidRDefault="00000000">
            <w:pPr>
              <w:spacing w:before="40" w:after="40"/>
            </w:pPr>
            <w:r>
              <w:rPr>
                <w:sz w:val="18"/>
              </w:rPr>
              <w:t>Drawing stress safety factor</w:t>
            </w:r>
          </w:p>
        </w:tc>
        <w:tc>
          <w:tcPr>
            <w:tcW w:w="2017" w:type="dxa"/>
          </w:tcPr>
          <w:p w14:paraId="615633A5" w14:textId="77777777" w:rsidR="000667EF" w:rsidRDefault="00000000">
            <w:pPr>
              <w:spacing w:before="40" w:after="40"/>
            </w:pPr>
            <w:r>
              <w:rPr>
                <w:sz w:val="18"/>
              </w:rPr>
              <w:t>Medium</w:t>
            </w:r>
          </w:p>
        </w:tc>
        <w:tc>
          <w:tcPr>
            <w:tcW w:w="2017" w:type="dxa"/>
          </w:tcPr>
          <w:p w14:paraId="430831DC" w14:textId="77777777" w:rsidR="000667EF" w:rsidRDefault="000667EF">
            <w:pPr>
              <w:spacing w:before="40" w:after="40"/>
            </w:pPr>
          </w:p>
        </w:tc>
        <w:tc>
          <w:tcPr>
            <w:tcW w:w="2017" w:type="dxa"/>
          </w:tcPr>
          <w:p w14:paraId="2C6D947F" w14:textId="77777777" w:rsidR="000667EF" w:rsidRDefault="000667EF">
            <w:pPr>
              <w:spacing w:before="40" w:after="40"/>
            </w:pPr>
          </w:p>
        </w:tc>
        <w:tc>
          <w:tcPr>
            <w:tcW w:w="2017" w:type="dxa"/>
          </w:tcPr>
          <w:p w14:paraId="02E6A23C" w14:textId="77777777" w:rsidR="000667EF" w:rsidRDefault="00000000">
            <w:pPr>
              <w:spacing w:before="40" w:after="40"/>
            </w:pPr>
            <w:r>
              <w:rPr>
                <w:sz w:val="18"/>
              </w:rPr>
              <w:t>☐</w:t>
            </w:r>
          </w:p>
        </w:tc>
        <w:tc>
          <w:tcPr>
            <w:tcW w:w="2017" w:type="dxa"/>
          </w:tcPr>
          <w:p w14:paraId="64EA7FF5" w14:textId="77777777" w:rsidR="000667EF" w:rsidRDefault="00000000">
            <w:pPr>
              <w:spacing w:before="40" w:after="40"/>
            </w:pPr>
            <w:r>
              <w:rPr>
                <w:sz w:val="18"/>
              </w:rPr>
              <w:t>☐</w:t>
            </w:r>
          </w:p>
        </w:tc>
      </w:tr>
      <w:tr w:rsidR="000667EF" w14:paraId="1AFEA977" w14:textId="77777777">
        <w:tc>
          <w:tcPr>
            <w:tcW w:w="2017" w:type="dxa"/>
          </w:tcPr>
          <w:p w14:paraId="76803658" w14:textId="77777777" w:rsidR="000667EF" w:rsidRDefault="00000000">
            <w:pPr>
              <w:spacing w:before="40" w:after="40"/>
            </w:pPr>
            <w:r>
              <w:rPr>
                <w:sz w:val="18"/>
              </w:rPr>
              <w:t>PSG-D09</w:t>
            </w:r>
          </w:p>
        </w:tc>
        <w:tc>
          <w:tcPr>
            <w:tcW w:w="2017" w:type="dxa"/>
          </w:tcPr>
          <w:p w14:paraId="2FB1CDA6" w14:textId="77777777" w:rsidR="000667EF" w:rsidRDefault="00000000">
            <w:pPr>
              <w:spacing w:before="40" w:after="40"/>
            </w:pPr>
            <w:r>
              <w:rPr>
                <w:sz w:val="18"/>
              </w:rPr>
              <w:t>Preferred draft per finishing stand</w:t>
            </w:r>
          </w:p>
        </w:tc>
        <w:tc>
          <w:tcPr>
            <w:tcW w:w="2017" w:type="dxa"/>
          </w:tcPr>
          <w:p w14:paraId="532B2090" w14:textId="77777777" w:rsidR="000667EF" w:rsidRDefault="00000000">
            <w:pPr>
              <w:spacing w:before="40" w:after="40"/>
            </w:pPr>
            <w:r>
              <w:rPr>
                <w:sz w:val="18"/>
              </w:rPr>
              <w:t>Medium</w:t>
            </w:r>
          </w:p>
        </w:tc>
        <w:tc>
          <w:tcPr>
            <w:tcW w:w="2017" w:type="dxa"/>
          </w:tcPr>
          <w:p w14:paraId="388D0430" w14:textId="77777777" w:rsidR="000667EF" w:rsidRDefault="000667EF">
            <w:pPr>
              <w:spacing w:before="40" w:after="40"/>
            </w:pPr>
          </w:p>
        </w:tc>
        <w:tc>
          <w:tcPr>
            <w:tcW w:w="2017" w:type="dxa"/>
          </w:tcPr>
          <w:p w14:paraId="14E6710B" w14:textId="77777777" w:rsidR="000667EF" w:rsidRDefault="000667EF">
            <w:pPr>
              <w:spacing w:before="40" w:after="40"/>
            </w:pPr>
          </w:p>
        </w:tc>
        <w:tc>
          <w:tcPr>
            <w:tcW w:w="2017" w:type="dxa"/>
          </w:tcPr>
          <w:p w14:paraId="678B7109" w14:textId="77777777" w:rsidR="000667EF" w:rsidRDefault="00000000">
            <w:pPr>
              <w:spacing w:before="40" w:after="40"/>
            </w:pPr>
            <w:r>
              <w:rPr>
                <w:sz w:val="18"/>
              </w:rPr>
              <w:t>☐</w:t>
            </w:r>
          </w:p>
        </w:tc>
        <w:tc>
          <w:tcPr>
            <w:tcW w:w="2017" w:type="dxa"/>
          </w:tcPr>
          <w:p w14:paraId="6B7C4F64" w14:textId="77777777" w:rsidR="000667EF" w:rsidRDefault="00000000">
            <w:pPr>
              <w:spacing w:before="40" w:after="40"/>
            </w:pPr>
            <w:r>
              <w:rPr>
                <w:sz w:val="18"/>
              </w:rPr>
              <w:t>☐</w:t>
            </w:r>
          </w:p>
        </w:tc>
      </w:tr>
      <w:tr w:rsidR="000667EF" w14:paraId="2B548D41" w14:textId="77777777">
        <w:tc>
          <w:tcPr>
            <w:tcW w:w="2017" w:type="dxa"/>
          </w:tcPr>
          <w:p w14:paraId="36B7F0B4" w14:textId="77777777" w:rsidR="000667EF" w:rsidRDefault="00000000">
            <w:pPr>
              <w:spacing w:before="40" w:after="40"/>
            </w:pPr>
            <w:r>
              <w:rPr>
                <w:sz w:val="18"/>
              </w:rPr>
              <w:t>PSG-D14</w:t>
            </w:r>
          </w:p>
        </w:tc>
        <w:tc>
          <w:tcPr>
            <w:tcW w:w="2017" w:type="dxa"/>
          </w:tcPr>
          <w:p w14:paraId="499A0541" w14:textId="77777777" w:rsidR="000667EF" w:rsidRDefault="00000000">
            <w:pPr>
              <w:spacing w:before="40" w:after="40"/>
            </w:pPr>
            <w:r>
              <w:rPr>
                <w:sz w:val="18"/>
              </w:rPr>
              <w:t>Line speed envelope</w:t>
            </w:r>
          </w:p>
        </w:tc>
        <w:tc>
          <w:tcPr>
            <w:tcW w:w="2017" w:type="dxa"/>
          </w:tcPr>
          <w:p w14:paraId="34C85C9D" w14:textId="77777777" w:rsidR="000667EF" w:rsidRDefault="00000000">
            <w:pPr>
              <w:spacing w:before="40" w:after="40"/>
            </w:pPr>
            <w:r>
              <w:rPr>
                <w:sz w:val="18"/>
              </w:rPr>
              <w:t>Medium</w:t>
            </w:r>
          </w:p>
        </w:tc>
        <w:tc>
          <w:tcPr>
            <w:tcW w:w="2017" w:type="dxa"/>
          </w:tcPr>
          <w:p w14:paraId="0595D040" w14:textId="77777777" w:rsidR="000667EF" w:rsidRDefault="000667EF">
            <w:pPr>
              <w:spacing w:before="40" w:after="40"/>
            </w:pPr>
          </w:p>
        </w:tc>
        <w:tc>
          <w:tcPr>
            <w:tcW w:w="2017" w:type="dxa"/>
          </w:tcPr>
          <w:p w14:paraId="5F62D93A" w14:textId="77777777" w:rsidR="000667EF" w:rsidRDefault="000667EF">
            <w:pPr>
              <w:spacing w:before="40" w:after="40"/>
            </w:pPr>
          </w:p>
        </w:tc>
        <w:tc>
          <w:tcPr>
            <w:tcW w:w="2017" w:type="dxa"/>
          </w:tcPr>
          <w:p w14:paraId="6E3465D4" w14:textId="77777777" w:rsidR="000667EF" w:rsidRDefault="00000000">
            <w:pPr>
              <w:spacing w:before="40" w:after="40"/>
            </w:pPr>
            <w:r>
              <w:rPr>
                <w:sz w:val="18"/>
              </w:rPr>
              <w:t>☐</w:t>
            </w:r>
          </w:p>
        </w:tc>
        <w:tc>
          <w:tcPr>
            <w:tcW w:w="2017" w:type="dxa"/>
          </w:tcPr>
          <w:p w14:paraId="6B335519" w14:textId="77777777" w:rsidR="000667EF" w:rsidRDefault="00000000">
            <w:pPr>
              <w:spacing w:before="40" w:after="40"/>
            </w:pPr>
            <w:r>
              <w:rPr>
                <w:sz w:val="18"/>
              </w:rPr>
              <w:t>☐</w:t>
            </w:r>
          </w:p>
        </w:tc>
      </w:tr>
      <w:tr w:rsidR="000667EF" w14:paraId="5225767A" w14:textId="77777777">
        <w:tc>
          <w:tcPr>
            <w:tcW w:w="2017" w:type="dxa"/>
          </w:tcPr>
          <w:p w14:paraId="65BBC31D" w14:textId="77777777" w:rsidR="000667EF" w:rsidRDefault="00000000">
            <w:pPr>
              <w:spacing w:before="40" w:after="40"/>
            </w:pPr>
            <w:r>
              <w:rPr>
                <w:sz w:val="18"/>
              </w:rPr>
              <w:t>PSG-D15</w:t>
            </w:r>
          </w:p>
        </w:tc>
        <w:tc>
          <w:tcPr>
            <w:tcW w:w="2017" w:type="dxa"/>
          </w:tcPr>
          <w:p w14:paraId="6F391AD4" w14:textId="77777777" w:rsidR="000667EF" w:rsidRDefault="00000000">
            <w:pPr>
              <w:spacing w:before="40" w:after="40"/>
            </w:pPr>
            <w:r>
              <w:rPr>
                <w:sz w:val="18"/>
              </w:rPr>
              <w:t>Quality acceptance criteria</w:t>
            </w:r>
          </w:p>
        </w:tc>
        <w:tc>
          <w:tcPr>
            <w:tcW w:w="2017" w:type="dxa"/>
          </w:tcPr>
          <w:p w14:paraId="7CC73B69" w14:textId="77777777" w:rsidR="000667EF" w:rsidRDefault="00000000">
            <w:pPr>
              <w:spacing w:before="40" w:after="40"/>
            </w:pPr>
            <w:r>
              <w:rPr>
                <w:sz w:val="18"/>
              </w:rPr>
              <w:t>Medium</w:t>
            </w:r>
          </w:p>
        </w:tc>
        <w:tc>
          <w:tcPr>
            <w:tcW w:w="2017" w:type="dxa"/>
          </w:tcPr>
          <w:p w14:paraId="023F29DA" w14:textId="77777777" w:rsidR="000667EF" w:rsidRDefault="000667EF">
            <w:pPr>
              <w:spacing w:before="40" w:after="40"/>
            </w:pPr>
          </w:p>
        </w:tc>
        <w:tc>
          <w:tcPr>
            <w:tcW w:w="2017" w:type="dxa"/>
          </w:tcPr>
          <w:p w14:paraId="4C3549AA" w14:textId="77777777" w:rsidR="000667EF" w:rsidRDefault="000667EF">
            <w:pPr>
              <w:spacing w:before="40" w:after="40"/>
            </w:pPr>
          </w:p>
        </w:tc>
        <w:tc>
          <w:tcPr>
            <w:tcW w:w="2017" w:type="dxa"/>
          </w:tcPr>
          <w:p w14:paraId="3357E4D0" w14:textId="77777777" w:rsidR="000667EF" w:rsidRDefault="00000000">
            <w:pPr>
              <w:spacing w:before="40" w:after="40"/>
            </w:pPr>
            <w:r>
              <w:rPr>
                <w:sz w:val="18"/>
              </w:rPr>
              <w:t>☐</w:t>
            </w:r>
          </w:p>
        </w:tc>
        <w:tc>
          <w:tcPr>
            <w:tcW w:w="2017" w:type="dxa"/>
          </w:tcPr>
          <w:p w14:paraId="4DF1D92D" w14:textId="77777777" w:rsidR="000667EF" w:rsidRDefault="00000000">
            <w:pPr>
              <w:spacing w:before="40" w:after="40"/>
            </w:pPr>
            <w:r>
              <w:rPr>
                <w:sz w:val="18"/>
              </w:rPr>
              <w:t>☐</w:t>
            </w:r>
          </w:p>
        </w:tc>
      </w:tr>
      <w:tr w:rsidR="000667EF" w14:paraId="314684E6" w14:textId="77777777">
        <w:tc>
          <w:tcPr>
            <w:tcW w:w="2017" w:type="dxa"/>
          </w:tcPr>
          <w:p w14:paraId="023F0C14" w14:textId="77777777" w:rsidR="000667EF" w:rsidRDefault="00000000">
            <w:pPr>
              <w:spacing w:before="40" w:after="40"/>
            </w:pPr>
            <w:r>
              <w:rPr>
                <w:sz w:val="18"/>
              </w:rPr>
              <w:t>PSG-D16</w:t>
            </w:r>
          </w:p>
        </w:tc>
        <w:tc>
          <w:tcPr>
            <w:tcW w:w="2017" w:type="dxa"/>
          </w:tcPr>
          <w:p w14:paraId="47BF0201" w14:textId="77777777" w:rsidR="000667EF" w:rsidRDefault="00000000">
            <w:pPr>
              <w:spacing w:before="40" w:after="40"/>
            </w:pPr>
            <w:r>
              <w:rPr>
                <w:sz w:val="18"/>
              </w:rPr>
              <w:t>Die snap tolerance</w:t>
            </w:r>
          </w:p>
        </w:tc>
        <w:tc>
          <w:tcPr>
            <w:tcW w:w="2017" w:type="dxa"/>
          </w:tcPr>
          <w:p w14:paraId="05BCB6B0" w14:textId="77777777" w:rsidR="000667EF" w:rsidRDefault="00000000">
            <w:pPr>
              <w:spacing w:before="40" w:after="40"/>
            </w:pPr>
            <w:r>
              <w:rPr>
                <w:sz w:val="18"/>
              </w:rPr>
              <w:t>Medium</w:t>
            </w:r>
          </w:p>
        </w:tc>
        <w:tc>
          <w:tcPr>
            <w:tcW w:w="2017" w:type="dxa"/>
          </w:tcPr>
          <w:p w14:paraId="33B92BA5" w14:textId="77777777" w:rsidR="000667EF" w:rsidRDefault="000667EF">
            <w:pPr>
              <w:spacing w:before="40" w:after="40"/>
            </w:pPr>
          </w:p>
        </w:tc>
        <w:tc>
          <w:tcPr>
            <w:tcW w:w="2017" w:type="dxa"/>
          </w:tcPr>
          <w:p w14:paraId="61CC2B23" w14:textId="77777777" w:rsidR="000667EF" w:rsidRDefault="000667EF">
            <w:pPr>
              <w:spacing w:before="40" w:after="40"/>
            </w:pPr>
          </w:p>
        </w:tc>
        <w:tc>
          <w:tcPr>
            <w:tcW w:w="2017" w:type="dxa"/>
          </w:tcPr>
          <w:p w14:paraId="709FC184" w14:textId="77777777" w:rsidR="000667EF" w:rsidRDefault="00000000">
            <w:pPr>
              <w:spacing w:before="40" w:after="40"/>
            </w:pPr>
            <w:r>
              <w:rPr>
                <w:sz w:val="18"/>
              </w:rPr>
              <w:t>☐</w:t>
            </w:r>
          </w:p>
        </w:tc>
        <w:tc>
          <w:tcPr>
            <w:tcW w:w="2017" w:type="dxa"/>
          </w:tcPr>
          <w:p w14:paraId="3BCFE30F" w14:textId="77777777" w:rsidR="000667EF" w:rsidRDefault="00000000">
            <w:pPr>
              <w:spacing w:before="40" w:after="40"/>
            </w:pPr>
            <w:r>
              <w:rPr>
                <w:sz w:val="18"/>
              </w:rPr>
              <w:t>☐</w:t>
            </w:r>
          </w:p>
        </w:tc>
      </w:tr>
      <w:tr w:rsidR="000667EF" w14:paraId="54682E7D" w14:textId="77777777">
        <w:tc>
          <w:tcPr>
            <w:tcW w:w="2017" w:type="dxa"/>
          </w:tcPr>
          <w:p w14:paraId="79654C36" w14:textId="77777777" w:rsidR="000667EF" w:rsidRDefault="00000000">
            <w:pPr>
              <w:spacing w:before="40" w:after="40"/>
            </w:pPr>
            <w:r>
              <w:rPr>
                <w:sz w:val="18"/>
              </w:rPr>
              <w:lastRenderedPageBreak/>
              <w:t>PSG-D17</w:t>
            </w:r>
          </w:p>
        </w:tc>
        <w:tc>
          <w:tcPr>
            <w:tcW w:w="2017" w:type="dxa"/>
          </w:tcPr>
          <w:p w14:paraId="3E299998" w14:textId="77777777" w:rsidR="000667EF" w:rsidRDefault="00000000">
            <w:pPr>
              <w:spacing w:before="40" w:after="40"/>
            </w:pPr>
            <w:r>
              <w:rPr>
                <w:sz w:val="18"/>
              </w:rPr>
              <w:t>Aspect ratio thresholds</w:t>
            </w:r>
          </w:p>
        </w:tc>
        <w:tc>
          <w:tcPr>
            <w:tcW w:w="2017" w:type="dxa"/>
          </w:tcPr>
          <w:p w14:paraId="5CF63E4C" w14:textId="77777777" w:rsidR="000667EF" w:rsidRDefault="00000000">
            <w:pPr>
              <w:spacing w:before="40" w:after="40"/>
            </w:pPr>
            <w:r>
              <w:rPr>
                <w:sz w:val="18"/>
              </w:rPr>
              <w:t>Medium</w:t>
            </w:r>
          </w:p>
        </w:tc>
        <w:tc>
          <w:tcPr>
            <w:tcW w:w="2017" w:type="dxa"/>
          </w:tcPr>
          <w:p w14:paraId="6DC0E0E5" w14:textId="77777777" w:rsidR="000667EF" w:rsidRDefault="000667EF">
            <w:pPr>
              <w:spacing w:before="40" w:after="40"/>
            </w:pPr>
          </w:p>
        </w:tc>
        <w:tc>
          <w:tcPr>
            <w:tcW w:w="2017" w:type="dxa"/>
          </w:tcPr>
          <w:p w14:paraId="1B8091A0" w14:textId="77777777" w:rsidR="000667EF" w:rsidRDefault="000667EF">
            <w:pPr>
              <w:spacing w:before="40" w:after="40"/>
            </w:pPr>
          </w:p>
        </w:tc>
        <w:tc>
          <w:tcPr>
            <w:tcW w:w="2017" w:type="dxa"/>
          </w:tcPr>
          <w:p w14:paraId="2E5F7846" w14:textId="77777777" w:rsidR="000667EF" w:rsidRDefault="00000000">
            <w:pPr>
              <w:spacing w:before="40" w:after="40"/>
            </w:pPr>
            <w:r>
              <w:rPr>
                <w:sz w:val="18"/>
              </w:rPr>
              <w:t>☐</w:t>
            </w:r>
          </w:p>
        </w:tc>
        <w:tc>
          <w:tcPr>
            <w:tcW w:w="2017" w:type="dxa"/>
          </w:tcPr>
          <w:p w14:paraId="1F95E468" w14:textId="77777777" w:rsidR="000667EF" w:rsidRDefault="00000000">
            <w:pPr>
              <w:spacing w:before="40" w:after="40"/>
            </w:pPr>
            <w:r>
              <w:rPr>
                <w:sz w:val="18"/>
              </w:rPr>
              <w:t>☐</w:t>
            </w:r>
          </w:p>
        </w:tc>
      </w:tr>
      <w:tr w:rsidR="000667EF" w14:paraId="6CE9A0A2" w14:textId="77777777">
        <w:tc>
          <w:tcPr>
            <w:tcW w:w="2017" w:type="dxa"/>
          </w:tcPr>
          <w:p w14:paraId="3BCC60E7" w14:textId="77777777" w:rsidR="000667EF" w:rsidRDefault="00000000">
            <w:pPr>
              <w:spacing w:before="40" w:after="40"/>
            </w:pPr>
            <w:r>
              <w:rPr>
                <w:sz w:val="18"/>
              </w:rPr>
              <w:t>PSG-D18</w:t>
            </w:r>
          </w:p>
        </w:tc>
        <w:tc>
          <w:tcPr>
            <w:tcW w:w="2017" w:type="dxa"/>
          </w:tcPr>
          <w:p w14:paraId="2AAE628C" w14:textId="77777777" w:rsidR="000667EF" w:rsidRDefault="00000000">
            <w:pPr>
              <w:spacing w:before="40" w:after="40"/>
            </w:pPr>
            <w:r>
              <w:rPr>
                <w:sz w:val="18"/>
              </w:rPr>
              <w:t>Product dimensional envelope</w:t>
            </w:r>
          </w:p>
        </w:tc>
        <w:tc>
          <w:tcPr>
            <w:tcW w:w="2017" w:type="dxa"/>
          </w:tcPr>
          <w:p w14:paraId="7F076C86" w14:textId="77777777" w:rsidR="000667EF" w:rsidRDefault="00000000">
            <w:pPr>
              <w:spacing w:before="40" w:after="40"/>
            </w:pPr>
            <w:r>
              <w:rPr>
                <w:sz w:val="18"/>
              </w:rPr>
              <w:t>Medium</w:t>
            </w:r>
          </w:p>
        </w:tc>
        <w:tc>
          <w:tcPr>
            <w:tcW w:w="2017" w:type="dxa"/>
          </w:tcPr>
          <w:p w14:paraId="5ADB3E73" w14:textId="77777777" w:rsidR="000667EF" w:rsidRDefault="000667EF">
            <w:pPr>
              <w:spacing w:before="40" w:after="40"/>
            </w:pPr>
          </w:p>
        </w:tc>
        <w:tc>
          <w:tcPr>
            <w:tcW w:w="2017" w:type="dxa"/>
          </w:tcPr>
          <w:p w14:paraId="27F79FAA" w14:textId="77777777" w:rsidR="000667EF" w:rsidRDefault="000667EF">
            <w:pPr>
              <w:spacing w:before="40" w:after="40"/>
            </w:pPr>
          </w:p>
        </w:tc>
        <w:tc>
          <w:tcPr>
            <w:tcW w:w="2017" w:type="dxa"/>
          </w:tcPr>
          <w:p w14:paraId="61B50716" w14:textId="77777777" w:rsidR="000667EF" w:rsidRDefault="00000000">
            <w:pPr>
              <w:spacing w:before="40" w:after="40"/>
            </w:pPr>
            <w:r>
              <w:rPr>
                <w:sz w:val="18"/>
              </w:rPr>
              <w:t>☐</w:t>
            </w:r>
          </w:p>
        </w:tc>
        <w:tc>
          <w:tcPr>
            <w:tcW w:w="2017" w:type="dxa"/>
          </w:tcPr>
          <w:p w14:paraId="78DDB805" w14:textId="77777777" w:rsidR="000667EF" w:rsidRDefault="00000000">
            <w:pPr>
              <w:spacing w:before="40" w:after="40"/>
            </w:pPr>
            <w:r>
              <w:rPr>
                <w:sz w:val="18"/>
              </w:rPr>
              <w:t>☐</w:t>
            </w:r>
          </w:p>
        </w:tc>
      </w:tr>
      <w:tr w:rsidR="000667EF" w14:paraId="7CE6CC43" w14:textId="77777777">
        <w:tc>
          <w:tcPr>
            <w:tcW w:w="2017" w:type="dxa"/>
          </w:tcPr>
          <w:p w14:paraId="59C45AC4" w14:textId="77777777" w:rsidR="000667EF" w:rsidRDefault="00000000">
            <w:pPr>
              <w:spacing w:before="40" w:after="40"/>
            </w:pPr>
            <w:r>
              <w:rPr>
                <w:sz w:val="18"/>
              </w:rPr>
              <w:t>PSG-D19</w:t>
            </w:r>
          </w:p>
        </w:tc>
        <w:tc>
          <w:tcPr>
            <w:tcW w:w="2017" w:type="dxa"/>
          </w:tcPr>
          <w:p w14:paraId="5CDAEB0A" w14:textId="77777777" w:rsidR="000667EF" w:rsidRDefault="00000000">
            <w:pPr>
              <w:spacing w:before="40" w:after="40"/>
            </w:pPr>
            <w:r>
              <w:rPr>
                <w:sz w:val="18"/>
              </w:rPr>
              <w:t>Roll and die change criteria</w:t>
            </w:r>
          </w:p>
        </w:tc>
        <w:tc>
          <w:tcPr>
            <w:tcW w:w="2017" w:type="dxa"/>
          </w:tcPr>
          <w:p w14:paraId="5577D6AB" w14:textId="77777777" w:rsidR="000667EF" w:rsidRDefault="00000000">
            <w:pPr>
              <w:spacing w:before="40" w:after="40"/>
            </w:pPr>
            <w:r>
              <w:rPr>
                <w:sz w:val="18"/>
              </w:rPr>
              <w:t>Low</w:t>
            </w:r>
          </w:p>
        </w:tc>
        <w:tc>
          <w:tcPr>
            <w:tcW w:w="2017" w:type="dxa"/>
          </w:tcPr>
          <w:p w14:paraId="71733782" w14:textId="77777777" w:rsidR="000667EF" w:rsidRDefault="000667EF">
            <w:pPr>
              <w:spacing w:before="40" w:after="40"/>
            </w:pPr>
          </w:p>
        </w:tc>
        <w:tc>
          <w:tcPr>
            <w:tcW w:w="2017" w:type="dxa"/>
          </w:tcPr>
          <w:p w14:paraId="6C256AD0" w14:textId="77777777" w:rsidR="000667EF" w:rsidRDefault="000667EF">
            <w:pPr>
              <w:spacing w:before="40" w:after="40"/>
            </w:pPr>
          </w:p>
        </w:tc>
        <w:tc>
          <w:tcPr>
            <w:tcW w:w="2017" w:type="dxa"/>
          </w:tcPr>
          <w:p w14:paraId="727F9FAD" w14:textId="77777777" w:rsidR="000667EF" w:rsidRDefault="00000000">
            <w:pPr>
              <w:spacing w:before="40" w:after="40"/>
            </w:pPr>
            <w:r>
              <w:rPr>
                <w:sz w:val="18"/>
              </w:rPr>
              <w:t>☐</w:t>
            </w:r>
          </w:p>
        </w:tc>
        <w:tc>
          <w:tcPr>
            <w:tcW w:w="2017" w:type="dxa"/>
          </w:tcPr>
          <w:p w14:paraId="251DA244" w14:textId="77777777" w:rsidR="000667EF" w:rsidRDefault="00000000">
            <w:pPr>
              <w:spacing w:before="40" w:after="40"/>
            </w:pPr>
            <w:r>
              <w:rPr>
                <w:sz w:val="18"/>
              </w:rPr>
              <w:t>☐</w:t>
            </w:r>
          </w:p>
        </w:tc>
      </w:tr>
      <w:tr w:rsidR="000667EF" w14:paraId="35FF71A8" w14:textId="77777777">
        <w:tc>
          <w:tcPr>
            <w:tcW w:w="2017" w:type="dxa"/>
          </w:tcPr>
          <w:p w14:paraId="3D372412" w14:textId="77777777" w:rsidR="000667EF" w:rsidRDefault="00000000">
            <w:pPr>
              <w:spacing w:before="40" w:after="40"/>
            </w:pPr>
            <w:r>
              <w:rPr>
                <w:sz w:val="18"/>
              </w:rPr>
              <w:t>PSG-D20</w:t>
            </w:r>
          </w:p>
        </w:tc>
        <w:tc>
          <w:tcPr>
            <w:tcW w:w="2017" w:type="dxa"/>
          </w:tcPr>
          <w:p w14:paraId="076F9897" w14:textId="77777777" w:rsidR="000667EF" w:rsidRDefault="00000000">
            <w:pPr>
              <w:spacing w:before="40" w:after="40"/>
            </w:pPr>
            <w:r>
              <w:rPr>
                <w:sz w:val="18"/>
              </w:rPr>
              <w:t>Surface finish requirements</w:t>
            </w:r>
          </w:p>
        </w:tc>
        <w:tc>
          <w:tcPr>
            <w:tcW w:w="2017" w:type="dxa"/>
          </w:tcPr>
          <w:p w14:paraId="5F3D885C" w14:textId="77777777" w:rsidR="000667EF" w:rsidRDefault="00000000">
            <w:pPr>
              <w:spacing w:before="40" w:after="40"/>
            </w:pPr>
            <w:r>
              <w:rPr>
                <w:sz w:val="18"/>
              </w:rPr>
              <w:t>Low</w:t>
            </w:r>
          </w:p>
        </w:tc>
        <w:tc>
          <w:tcPr>
            <w:tcW w:w="2017" w:type="dxa"/>
          </w:tcPr>
          <w:p w14:paraId="56A51167" w14:textId="77777777" w:rsidR="000667EF" w:rsidRDefault="000667EF">
            <w:pPr>
              <w:spacing w:before="40" w:after="40"/>
            </w:pPr>
          </w:p>
        </w:tc>
        <w:tc>
          <w:tcPr>
            <w:tcW w:w="2017" w:type="dxa"/>
          </w:tcPr>
          <w:p w14:paraId="15999069" w14:textId="77777777" w:rsidR="000667EF" w:rsidRDefault="000667EF">
            <w:pPr>
              <w:spacing w:before="40" w:after="40"/>
            </w:pPr>
          </w:p>
        </w:tc>
        <w:tc>
          <w:tcPr>
            <w:tcW w:w="2017" w:type="dxa"/>
          </w:tcPr>
          <w:p w14:paraId="3F45C684" w14:textId="77777777" w:rsidR="000667EF" w:rsidRDefault="00000000">
            <w:pPr>
              <w:spacing w:before="40" w:after="40"/>
            </w:pPr>
            <w:r>
              <w:rPr>
                <w:sz w:val="18"/>
              </w:rPr>
              <w:t>☐</w:t>
            </w:r>
          </w:p>
        </w:tc>
        <w:tc>
          <w:tcPr>
            <w:tcW w:w="2017" w:type="dxa"/>
          </w:tcPr>
          <w:p w14:paraId="72DD7C88" w14:textId="77777777" w:rsidR="000667EF" w:rsidRDefault="00000000">
            <w:pPr>
              <w:spacing w:before="40" w:after="40"/>
            </w:pPr>
            <w:r>
              <w:rPr>
                <w:sz w:val="18"/>
              </w:rPr>
              <w:t>☐</w:t>
            </w:r>
          </w:p>
        </w:tc>
      </w:tr>
      <w:tr w:rsidR="000667EF" w14:paraId="560E799D" w14:textId="77777777">
        <w:tc>
          <w:tcPr>
            <w:tcW w:w="2017" w:type="dxa"/>
          </w:tcPr>
          <w:p w14:paraId="23B80470" w14:textId="77777777" w:rsidR="000667EF" w:rsidRDefault="00000000">
            <w:pPr>
              <w:spacing w:before="40" w:after="40"/>
            </w:pPr>
            <w:r>
              <w:rPr>
                <w:sz w:val="18"/>
              </w:rPr>
              <w:t>PSG-D21</w:t>
            </w:r>
          </w:p>
        </w:tc>
        <w:tc>
          <w:tcPr>
            <w:tcW w:w="2017" w:type="dxa"/>
          </w:tcPr>
          <w:p w14:paraId="658EFE53" w14:textId="77777777" w:rsidR="000667EF" w:rsidRDefault="00000000">
            <w:pPr>
              <w:spacing w:before="40" w:after="40"/>
            </w:pPr>
            <w:r>
              <w:rPr>
                <w:sz w:val="18"/>
              </w:rPr>
              <w:t>Scrap and rework handling</w:t>
            </w:r>
          </w:p>
        </w:tc>
        <w:tc>
          <w:tcPr>
            <w:tcW w:w="2017" w:type="dxa"/>
          </w:tcPr>
          <w:p w14:paraId="39BF947D" w14:textId="77777777" w:rsidR="000667EF" w:rsidRDefault="00000000">
            <w:pPr>
              <w:spacing w:before="40" w:after="40"/>
            </w:pPr>
            <w:r>
              <w:rPr>
                <w:sz w:val="18"/>
              </w:rPr>
              <w:t>Low</w:t>
            </w:r>
          </w:p>
        </w:tc>
        <w:tc>
          <w:tcPr>
            <w:tcW w:w="2017" w:type="dxa"/>
          </w:tcPr>
          <w:p w14:paraId="05B04D31" w14:textId="77777777" w:rsidR="000667EF" w:rsidRDefault="000667EF">
            <w:pPr>
              <w:spacing w:before="40" w:after="40"/>
            </w:pPr>
          </w:p>
        </w:tc>
        <w:tc>
          <w:tcPr>
            <w:tcW w:w="2017" w:type="dxa"/>
          </w:tcPr>
          <w:p w14:paraId="578DF2BE" w14:textId="77777777" w:rsidR="000667EF" w:rsidRDefault="000667EF">
            <w:pPr>
              <w:spacing w:before="40" w:after="40"/>
            </w:pPr>
          </w:p>
        </w:tc>
        <w:tc>
          <w:tcPr>
            <w:tcW w:w="2017" w:type="dxa"/>
          </w:tcPr>
          <w:p w14:paraId="7BA647B9" w14:textId="77777777" w:rsidR="000667EF" w:rsidRDefault="00000000">
            <w:pPr>
              <w:spacing w:before="40" w:after="40"/>
            </w:pPr>
            <w:r>
              <w:rPr>
                <w:sz w:val="18"/>
              </w:rPr>
              <w:t>☐</w:t>
            </w:r>
          </w:p>
        </w:tc>
        <w:tc>
          <w:tcPr>
            <w:tcW w:w="2017" w:type="dxa"/>
          </w:tcPr>
          <w:p w14:paraId="351A8935" w14:textId="77777777" w:rsidR="000667EF" w:rsidRDefault="00000000">
            <w:pPr>
              <w:spacing w:before="40" w:after="40"/>
            </w:pPr>
            <w:r>
              <w:rPr>
                <w:sz w:val="18"/>
              </w:rPr>
              <w:t>☐</w:t>
            </w:r>
          </w:p>
        </w:tc>
      </w:tr>
      <w:tr w:rsidR="000667EF" w14:paraId="4D94681D" w14:textId="77777777">
        <w:tc>
          <w:tcPr>
            <w:tcW w:w="2017" w:type="dxa"/>
          </w:tcPr>
          <w:p w14:paraId="045C6131" w14:textId="77777777" w:rsidR="000667EF" w:rsidRDefault="00000000">
            <w:pPr>
              <w:spacing w:before="40" w:after="40"/>
            </w:pPr>
            <w:r>
              <w:rPr>
                <w:sz w:val="18"/>
              </w:rPr>
              <w:t>PSG-D22</w:t>
            </w:r>
          </w:p>
        </w:tc>
        <w:tc>
          <w:tcPr>
            <w:tcW w:w="2017" w:type="dxa"/>
          </w:tcPr>
          <w:p w14:paraId="67095084" w14:textId="77777777" w:rsidR="000667EF" w:rsidRDefault="00000000">
            <w:pPr>
              <w:spacing w:before="40" w:after="40"/>
            </w:pPr>
            <w:r>
              <w:rPr>
                <w:sz w:val="18"/>
              </w:rPr>
              <w:t>Operator override permissions</w:t>
            </w:r>
          </w:p>
        </w:tc>
        <w:tc>
          <w:tcPr>
            <w:tcW w:w="2017" w:type="dxa"/>
          </w:tcPr>
          <w:p w14:paraId="6B62CF3D" w14:textId="77777777" w:rsidR="000667EF" w:rsidRDefault="00000000">
            <w:pPr>
              <w:spacing w:before="40" w:after="40"/>
            </w:pPr>
            <w:r>
              <w:rPr>
                <w:sz w:val="18"/>
              </w:rPr>
              <w:t>Low</w:t>
            </w:r>
          </w:p>
        </w:tc>
        <w:tc>
          <w:tcPr>
            <w:tcW w:w="2017" w:type="dxa"/>
          </w:tcPr>
          <w:p w14:paraId="48B53798" w14:textId="77777777" w:rsidR="000667EF" w:rsidRDefault="000667EF">
            <w:pPr>
              <w:spacing w:before="40" w:after="40"/>
            </w:pPr>
          </w:p>
        </w:tc>
        <w:tc>
          <w:tcPr>
            <w:tcW w:w="2017" w:type="dxa"/>
          </w:tcPr>
          <w:p w14:paraId="6B22935D" w14:textId="77777777" w:rsidR="000667EF" w:rsidRDefault="000667EF">
            <w:pPr>
              <w:spacing w:before="40" w:after="40"/>
            </w:pPr>
          </w:p>
        </w:tc>
        <w:tc>
          <w:tcPr>
            <w:tcW w:w="2017" w:type="dxa"/>
          </w:tcPr>
          <w:p w14:paraId="287C4C20" w14:textId="77777777" w:rsidR="000667EF" w:rsidRDefault="00000000">
            <w:pPr>
              <w:spacing w:before="40" w:after="40"/>
            </w:pPr>
            <w:r>
              <w:rPr>
                <w:sz w:val="18"/>
              </w:rPr>
              <w:t>☐</w:t>
            </w:r>
          </w:p>
        </w:tc>
        <w:tc>
          <w:tcPr>
            <w:tcW w:w="2017" w:type="dxa"/>
          </w:tcPr>
          <w:p w14:paraId="43812C7C" w14:textId="77777777" w:rsidR="000667EF" w:rsidRDefault="00000000">
            <w:pPr>
              <w:spacing w:before="40" w:after="40"/>
            </w:pPr>
            <w:r>
              <w:rPr>
                <w:sz w:val="18"/>
              </w:rPr>
              <w:t>☐</w:t>
            </w:r>
          </w:p>
        </w:tc>
      </w:tr>
      <w:tr w:rsidR="000667EF" w14:paraId="130F5A49" w14:textId="77777777">
        <w:tc>
          <w:tcPr>
            <w:tcW w:w="2017" w:type="dxa"/>
          </w:tcPr>
          <w:p w14:paraId="516AFCEC" w14:textId="77777777" w:rsidR="000667EF" w:rsidRDefault="00000000">
            <w:pPr>
              <w:spacing w:before="40" w:after="40"/>
            </w:pPr>
            <w:r>
              <w:rPr>
                <w:sz w:val="18"/>
              </w:rPr>
              <w:t>PSG-D23</w:t>
            </w:r>
          </w:p>
        </w:tc>
        <w:tc>
          <w:tcPr>
            <w:tcW w:w="2017" w:type="dxa"/>
          </w:tcPr>
          <w:p w14:paraId="1075C227" w14:textId="77777777" w:rsidR="000667EF" w:rsidRDefault="00000000">
            <w:pPr>
              <w:spacing w:before="40" w:after="40"/>
            </w:pPr>
            <w:r>
              <w:rPr>
                <w:sz w:val="18"/>
              </w:rPr>
              <w:t>Approval workflow</w:t>
            </w:r>
          </w:p>
        </w:tc>
        <w:tc>
          <w:tcPr>
            <w:tcW w:w="2017" w:type="dxa"/>
          </w:tcPr>
          <w:p w14:paraId="10A61289" w14:textId="77777777" w:rsidR="000667EF" w:rsidRDefault="00000000">
            <w:pPr>
              <w:spacing w:before="40" w:after="40"/>
            </w:pPr>
            <w:r>
              <w:rPr>
                <w:sz w:val="18"/>
              </w:rPr>
              <w:t>Low</w:t>
            </w:r>
          </w:p>
        </w:tc>
        <w:tc>
          <w:tcPr>
            <w:tcW w:w="2017" w:type="dxa"/>
          </w:tcPr>
          <w:p w14:paraId="4E21C65E" w14:textId="77777777" w:rsidR="000667EF" w:rsidRDefault="000667EF">
            <w:pPr>
              <w:spacing w:before="40" w:after="40"/>
            </w:pPr>
          </w:p>
        </w:tc>
        <w:tc>
          <w:tcPr>
            <w:tcW w:w="2017" w:type="dxa"/>
          </w:tcPr>
          <w:p w14:paraId="00C3F19F" w14:textId="77777777" w:rsidR="000667EF" w:rsidRDefault="000667EF">
            <w:pPr>
              <w:spacing w:before="40" w:after="40"/>
            </w:pPr>
          </w:p>
        </w:tc>
        <w:tc>
          <w:tcPr>
            <w:tcW w:w="2017" w:type="dxa"/>
          </w:tcPr>
          <w:p w14:paraId="781922B2" w14:textId="77777777" w:rsidR="000667EF" w:rsidRDefault="00000000">
            <w:pPr>
              <w:spacing w:before="40" w:after="40"/>
            </w:pPr>
            <w:r>
              <w:rPr>
                <w:sz w:val="18"/>
              </w:rPr>
              <w:t>☐</w:t>
            </w:r>
          </w:p>
        </w:tc>
        <w:tc>
          <w:tcPr>
            <w:tcW w:w="2017" w:type="dxa"/>
          </w:tcPr>
          <w:p w14:paraId="775500DF" w14:textId="77777777" w:rsidR="000667EF" w:rsidRDefault="00000000">
            <w:pPr>
              <w:spacing w:before="40" w:after="40"/>
            </w:pPr>
            <w:r>
              <w:rPr>
                <w:sz w:val="18"/>
              </w:rPr>
              <w:t>☐</w:t>
            </w:r>
          </w:p>
        </w:tc>
      </w:tr>
    </w:tbl>
    <w:p w14:paraId="4F074BF4" w14:textId="77777777" w:rsidR="000667EF" w:rsidRDefault="000667EF">
      <w:pPr>
        <w:spacing w:after="80"/>
      </w:pPr>
    </w:p>
    <w:p w14:paraId="65F9BAA3" w14:textId="77777777" w:rsidR="000667EF" w:rsidRDefault="000667EF">
      <w:pPr>
        <w:sectPr w:rsidR="000667EF">
          <w:headerReference w:type="default" r:id="rId38"/>
          <w:footerReference w:type="default" r:id="rId39"/>
          <w:pgSz w:w="15840" w:h="12240" w:orient="landscape"/>
          <w:pgMar w:top="1000" w:right="860" w:bottom="1000" w:left="860" w:header="720" w:footer="720" w:gutter="0"/>
          <w:cols w:space="720"/>
          <w:docGrid w:linePitch="360"/>
        </w:sectPr>
      </w:pPr>
    </w:p>
    <w:p w14:paraId="3879E7BE" w14:textId="77777777" w:rsidR="000667EF" w:rsidRDefault="00000000">
      <w:pPr>
        <w:pStyle w:val="Heading2"/>
      </w:pPr>
      <w:bookmarkStart w:id="98" w:name="_Toc236485964"/>
      <w:r>
        <w:rPr>
          <w:rFonts w:ascii="Calibri" w:hAnsi="Calibri"/>
          <w:b w:val="0"/>
          <w:color w:val="1F3864"/>
        </w:rPr>
        <w:lastRenderedPageBreak/>
        <w:t>Part B — Questions (Section 10)</w:t>
      </w:r>
      <w:bookmarkEnd w:id="98"/>
    </w:p>
    <w:tbl>
      <w:tblPr>
        <w:tblStyle w:val="TableGrid"/>
        <w:tblW w:w="0" w:type="auto"/>
        <w:tblLook w:val="04A0" w:firstRow="1" w:lastRow="0" w:firstColumn="1" w:lastColumn="0" w:noHBand="0" w:noVBand="1"/>
      </w:tblPr>
      <w:tblGrid>
        <w:gridCol w:w="2104"/>
        <w:gridCol w:w="2104"/>
        <w:gridCol w:w="2104"/>
        <w:gridCol w:w="2104"/>
        <w:gridCol w:w="2104"/>
      </w:tblGrid>
      <w:tr w:rsidR="000667EF" w14:paraId="583DB8E3" w14:textId="77777777">
        <w:trPr>
          <w:tblHeader/>
        </w:trPr>
        <w:tc>
          <w:tcPr>
            <w:tcW w:w="2104" w:type="dxa"/>
            <w:shd w:val="clear" w:color="auto" w:fill="D9E2F3"/>
          </w:tcPr>
          <w:p w14:paraId="37BC2669" w14:textId="77777777" w:rsidR="000667EF" w:rsidRDefault="00000000">
            <w:pPr>
              <w:spacing w:before="40" w:after="40"/>
            </w:pPr>
            <w:r>
              <w:rPr>
                <w:b/>
                <w:sz w:val="18"/>
              </w:rPr>
              <w:t>ID</w:t>
            </w:r>
          </w:p>
        </w:tc>
        <w:tc>
          <w:tcPr>
            <w:tcW w:w="2104" w:type="dxa"/>
            <w:shd w:val="clear" w:color="auto" w:fill="D9E2F3"/>
          </w:tcPr>
          <w:p w14:paraId="481A6170" w14:textId="77777777" w:rsidR="000667EF" w:rsidRDefault="00000000">
            <w:pPr>
              <w:spacing w:before="40" w:after="40"/>
            </w:pPr>
            <w:r>
              <w:rPr>
                <w:b/>
                <w:sz w:val="18"/>
              </w:rPr>
              <w:t>Question</w:t>
            </w:r>
          </w:p>
        </w:tc>
        <w:tc>
          <w:tcPr>
            <w:tcW w:w="2104" w:type="dxa"/>
            <w:shd w:val="clear" w:color="auto" w:fill="D9E2F3"/>
          </w:tcPr>
          <w:p w14:paraId="3718D09E" w14:textId="77777777" w:rsidR="000667EF" w:rsidRDefault="00000000">
            <w:pPr>
              <w:spacing w:before="40" w:after="40"/>
            </w:pPr>
            <w:r>
              <w:rPr>
                <w:b/>
                <w:sz w:val="18"/>
              </w:rPr>
              <w:t>Category</w:t>
            </w:r>
          </w:p>
        </w:tc>
        <w:tc>
          <w:tcPr>
            <w:tcW w:w="2104" w:type="dxa"/>
            <w:shd w:val="clear" w:color="auto" w:fill="D9E2F3"/>
          </w:tcPr>
          <w:p w14:paraId="4E080973" w14:textId="77777777" w:rsidR="000667EF" w:rsidRDefault="00000000">
            <w:pPr>
              <w:spacing w:before="40" w:after="40"/>
            </w:pPr>
            <w:r>
              <w:rPr>
                <w:b/>
                <w:sz w:val="18"/>
              </w:rPr>
              <w:t>Answered</w:t>
            </w:r>
          </w:p>
        </w:tc>
        <w:tc>
          <w:tcPr>
            <w:tcW w:w="2104" w:type="dxa"/>
            <w:shd w:val="clear" w:color="auto" w:fill="D9E2F3"/>
          </w:tcPr>
          <w:p w14:paraId="255F68A1" w14:textId="77777777" w:rsidR="000667EF" w:rsidRDefault="00000000">
            <w:pPr>
              <w:spacing w:before="40" w:after="40"/>
            </w:pPr>
            <w:r>
              <w:rPr>
                <w:b/>
                <w:sz w:val="18"/>
              </w:rPr>
              <w:t>Approved</w:t>
            </w:r>
          </w:p>
        </w:tc>
      </w:tr>
      <w:tr w:rsidR="000667EF" w14:paraId="492CAEFD" w14:textId="77777777">
        <w:tc>
          <w:tcPr>
            <w:tcW w:w="2104" w:type="dxa"/>
          </w:tcPr>
          <w:p w14:paraId="52EAB27B" w14:textId="77777777" w:rsidR="000667EF" w:rsidRDefault="00000000">
            <w:pPr>
              <w:spacing w:before="40" w:after="40"/>
            </w:pPr>
            <w:r>
              <w:rPr>
                <w:sz w:val="18"/>
              </w:rPr>
              <w:t>PSG-Q01</w:t>
            </w:r>
          </w:p>
        </w:tc>
        <w:tc>
          <w:tcPr>
            <w:tcW w:w="2104" w:type="dxa"/>
          </w:tcPr>
          <w:p w14:paraId="10CE069B" w14:textId="77777777" w:rsidR="000667EF" w:rsidRDefault="00000000">
            <w:pPr>
              <w:spacing w:before="40" w:after="40"/>
            </w:pPr>
            <w:r>
              <w:rPr>
                <w:sz w:val="18"/>
              </w:rPr>
              <w:t>Per-alloy reduction limits</w:t>
            </w:r>
          </w:p>
        </w:tc>
        <w:tc>
          <w:tcPr>
            <w:tcW w:w="2104" w:type="dxa"/>
          </w:tcPr>
          <w:p w14:paraId="4AE02DB1" w14:textId="77777777" w:rsidR="000667EF" w:rsidRDefault="00000000">
            <w:pPr>
              <w:spacing w:before="40" w:after="40"/>
            </w:pPr>
            <w:r>
              <w:rPr>
                <w:sz w:val="18"/>
              </w:rPr>
              <w:t>Material</w:t>
            </w:r>
          </w:p>
        </w:tc>
        <w:tc>
          <w:tcPr>
            <w:tcW w:w="2104" w:type="dxa"/>
          </w:tcPr>
          <w:p w14:paraId="1545C0C9" w14:textId="77777777" w:rsidR="000667EF" w:rsidRDefault="00000000">
            <w:pPr>
              <w:spacing w:before="40" w:after="40"/>
            </w:pPr>
            <w:r>
              <w:rPr>
                <w:sz w:val="18"/>
              </w:rPr>
              <w:t>☐</w:t>
            </w:r>
          </w:p>
        </w:tc>
        <w:tc>
          <w:tcPr>
            <w:tcW w:w="2104" w:type="dxa"/>
          </w:tcPr>
          <w:p w14:paraId="30019E8F" w14:textId="77777777" w:rsidR="000667EF" w:rsidRDefault="00000000">
            <w:pPr>
              <w:spacing w:before="40" w:after="40"/>
            </w:pPr>
            <w:r>
              <w:rPr>
                <w:sz w:val="18"/>
              </w:rPr>
              <w:t>☐</w:t>
            </w:r>
          </w:p>
        </w:tc>
      </w:tr>
      <w:tr w:rsidR="000667EF" w14:paraId="11A22372" w14:textId="77777777">
        <w:tc>
          <w:tcPr>
            <w:tcW w:w="2104" w:type="dxa"/>
          </w:tcPr>
          <w:p w14:paraId="5241EDFC" w14:textId="77777777" w:rsidR="000667EF" w:rsidRDefault="00000000">
            <w:pPr>
              <w:spacing w:before="40" w:after="40"/>
            </w:pPr>
            <w:r>
              <w:rPr>
                <w:sz w:val="18"/>
              </w:rPr>
              <w:t>PSG-Q02</w:t>
            </w:r>
          </w:p>
        </w:tc>
        <w:tc>
          <w:tcPr>
            <w:tcW w:w="2104" w:type="dxa"/>
          </w:tcPr>
          <w:p w14:paraId="4653C0BA" w14:textId="77777777" w:rsidR="000667EF" w:rsidRDefault="00000000">
            <w:pPr>
              <w:spacing w:before="40" w:after="40"/>
            </w:pPr>
            <w:r>
              <w:rPr>
                <w:sz w:val="18"/>
              </w:rPr>
              <w:t>Ordering of reduction limits across alloys</w:t>
            </w:r>
          </w:p>
        </w:tc>
        <w:tc>
          <w:tcPr>
            <w:tcW w:w="2104" w:type="dxa"/>
          </w:tcPr>
          <w:p w14:paraId="161573CB" w14:textId="77777777" w:rsidR="000667EF" w:rsidRDefault="00000000">
            <w:pPr>
              <w:spacing w:before="40" w:after="40"/>
            </w:pPr>
            <w:r>
              <w:rPr>
                <w:sz w:val="18"/>
              </w:rPr>
              <w:t>Material</w:t>
            </w:r>
          </w:p>
        </w:tc>
        <w:tc>
          <w:tcPr>
            <w:tcW w:w="2104" w:type="dxa"/>
          </w:tcPr>
          <w:p w14:paraId="5007EC84" w14:textId="77777777" w:rsidR="000667EF" w:rsidRDefault="00000000">
            <w:pPr>
              <w:spacing w:before="40" w:after="40"/>
            </w:pPr>
            <w:r>
              <w:rPr>
                <w:sz w:val="18"/>
              </w:rPr>
              <w:t>☐</w:t>
            </w:r>
          </w:p>
        </w:tc>
        <w:tc>
          <w:tcPr>
            <w:tcW w:w="2104" w:type="dxa"/>
          </w:tcPr>
          <w:p w14:paraId="5B095F84" w14:textId="77777777" w:rsidR="000667EF" w:rsidRDefault="00000000">
            <w:pPr>
              <w:spacing w:before="40" w:after="40"/>
            </w:pPr>
            <w:r>
              <w:rPr>
                <w:sz w:val="18"/>
              </w:rPr>
              <w:t>☐</w:t>
            </w:r>
          </w:p>
        </w:tc>
      </w:tr>
      <w:tr w:rsidR="000667EF" w14:paraId="5C91ED29" w14:textId="77777777">
        <w:tc>
          <w:tcPr>
            <w:tcW w:w="2104" w:type="dxa"/>
          </w:tcPr>
          <w:p w14:paraId="143693C0" w14:textId="77777777" w:rsidR="000667EF" w:rsidRDefault="00000000">
            <w:pPr>
              <w:spacing w:before="40" w:after="40"/>
            </w:pPr>
            <w:r>
              <w:rPr>
                <w:sz w:val="18"/>
              </w:rPr>
              <w:t>PSG-Q03</w:t>
            </w:r>
          </w:p>
        </w:tc>
        <w:tc>
          <w:tcPr>
            <w:tcW w:w="2104" w:type="dxa"/>
          </w:tcPr>
          <w:p w14:paraId="0CCEDD3B" w14:textId="77777777" w:rsidR="000667EF" w:rsidRDefault="00000000">
            <w:pPr>
              <w:spacing w:before="40" w:after="40"/>
            </w:pPr>
            <w:r>
              <w:rPr>
                <w:sz w:val="18"/>
              </w:rPr>
              <w:t>Equal versus tapered reduction</w:t>
            </w:r>
          </w:p>
        </w:tc>
        <w:tc>
          <w:tcPr>
            <w:tcW w:w="2104" w:type="dxa"/>
          </w:tcPr>
          <w:p w14:paraId="7709E7EA" w14:textId="77777777" w:rsidR="000667EF" w:rsidRDefault="00000000">
            <w:pPr>
              <w:spacing w:before="40" w:after="40"/>
            </w:pPr>
            <w:r>
              <w:rPr>
                <w:sz w:val="18"/>
              </w:rPr>
              <w:t>Material</w:t>
            </w:r>
          </w:p>
        </w:tc>
        <w:tc>
          <w:tcPr>
            <w:tcW w:w="2104" w:type="dxa"/>
          </w:tcPr>
          <w:p w14:paraId="5212E0C9" w14:textId="77777777" w:rsidR="000667EF" w:rsidRDefault="00000000">
            <w:pPr>
              <w:spacing w:before="40" w:after="40"/>
            </w:pPr>
            <w:r>
              <w:rPr>
                <w:sz w:val="18"/>
              </w:rPr>
              <w:t>☐</w:t>
            </w:r>
          </w:p>
        </w:tc>
        <w:tc>
          <w:tcPr>
            <w:tcW w:w="2104" w:type="dxa"/>
          </w:tcPr>
          <w:p w14:paraId="394664B3" w14:textId="77777777" w:rsidR="000667EF" w:rsidRDefault="00000000">
            <w:pPr>
              <w:spacing w:before="40" w:after="40"/>
            </w:pPr>
            <w:r>
              <w:rPr>
                <w:sz w:val="18"/>
              </w:rPr>
              <w:t>☐</w:t>
            </w:r>
          </w:p>
        </w:tc>
      </w:tr>
      <w:tr w:rsidR="000667EF" w14:paraId="41F5FC8C" w14:textId="77777777">
        <w:tc>
          <w:tcPr>
            <w:tcW w:w="2104" w:type="dxa"/>
          </w:tcPr>
          <w:p w14:paraId="65441855" w14:textId="77777777" w:rsidR="000667EF" w:rsidRDefault="00000000">
            <w:pPr>
              <w:spacing w:before="40" w:after="40"/>
            </w:pPr>
            <w:r>
              <w:rPr>
                <w:sz w:val="18"/>
              </w:rPr>
              <w:t>PSG-Q04</w:t>
            </w:r>
          </w:p>
        </w:tc>
        <w:tc>
          <w:tcPr>
            <w:tcW w:w="2104" w:type="dxa"/>
          </w:tcPr>
          <w:p w14:paraId="006657F0" w14:textId="77777777" w:rsidR="000667EF" w:rsidRDefault="00000000">
            <w:pPr>
              <w:spacing w:before="40" w:after="40"/>
            </w:pPr>
            <w:r>
              <w:rPr>
                <w:sz w:val="18"/>
              </w:rPr>
              <w:t>Cold work and anneal threshold</w:t>
            </w:r>
          </w:p>
        </w:tc>
        <w:tc>
          <w:tcPr>
            <w:tcW w:w="2104" w:type="dxa"/>
          </w:tcPr>
          <w:p w14:paraId="71484A9B" w14:textId="77777777" w:rsidR="000667EF" w:rsidRDefault="00000000">
            <w:pPr>
              <w:spacing w:before="40" w:after="40"/>
            </w:pPr>
            <w:r>
              <w:rPr>
                <w:sz w:val="18"/>
              </w:rPr>
              <w:t>Material</w:t>
            </w:r>
          </w:p>
        </w:tc>
        <w:tc>
          <w:tcPr>
            <w:tcW w:w="2104" w:type="dxa"/>
          </w:tcPr>
          <w:p w14:paraId="7D6313E4" w14:textId="77777777" w:rsidR="000667EF" w:rsidRDefault="00000000">
            <w:pPr>
              <w:spacing w:before="40" w:after="40"/>
            </w:pPr>
            <w:r>
              <w:rPr>
                <w:sz w:val="18"/>
              </w:rPr>
              <w:t>☐</w:t>
            </w:r>
          </w:p>
        </w:tc>
        <w:tc>
          <w:tcPr>
            <w:tcW w:w="2104" w:type="dxa"/>
          </w:tcPr>
          <w:p w14:paraId="5CFF1C85" w14:textId="77777777" w:rsidR="000667EF" w:rsidRDefault="00000000">
            <w:pPr>
              <w:spacing w:before="40" w:after="40"/>
            </w:pPr>
            <w:r>
              <w:rPr>
                <w:sz w:val="18"/>
              </w:rPr>
              <w:t>☐</w:t>
            </w:r>
          </w:p>
        </w:tc>
      </w:tr>
      <w:tr w:rsidR="000667EF" w14:paraId="05147174" w14:textId="77777777">
        <w:tc>
          <w:tcPr>
            <w:tcW w:w="2104" w:type="dxa"/>
          </w:tcPr>
          <w:p w14:paraId="14E665B9" w14:textId="77777777" w:rsidR="000667EF" w:rsidRDefault="00000000">
            <w:pPr>
              <w:spacing w:before="40" w:after="40"/>
            </w:pPr>
            <w:r>
              <w:rPr>
                <w:sz w:val="18"/>
              </w:rPr>
              <w:t>PSG-Q05</w:t>
            </w:r>
          </w:p>
        </w:tc>
        <w:tc>
          <w:tcPr>
            <w:tcW w:w="2104" w:type="dxa"/>
          </w:tcPr>
          <w:p w14:paraId="65D91C08" w14:textId="77777777" w:rsidR="000667EF" w:rsidRDefault="00000000">
            <w:pPr>
              <w:spacing w:before="40" w:after="40"/>
            </w:pPr>
            <w:r>
              <w:rPr>
                <w:sz w:val="18"/>
              </w:rPr>
              <w:t>Die geometry records</w:t>
            </w:r>
          </w:p>
        </w:tc>
        <w:tc>
          <w:tcPr>
            <w:tcW w:w="2104" w:type="dxa"/>
          </w:tcPr>
          <w:p w14:paraId="55155717" w14:textId="77777777" w:rsidR="000667EF" w:rsidRDefault="00000000">
            <w:pPr>
              <w:spacing w:before="40" w:after="40"/>
            </w:pPr>
            <w:r>
              <w:rPr>
                <w:sz w:val="18"/>
              </w:rPr>
              <w:t>Machine</w:t>
            </w:r>
          </w:p>
        </w:tc>
        <w:tc>
          <w:tcPr>
            <w:tcW w:w="2104" w:type="dxa"/>
          </w:tcPr>
          <w:p w14:paraId="2EBAF4AF" w14:textId="77777777" w:rsidR="000667EF" w:rsidRDefault="00000000">
            <w:pPr>
              <w:spacing w:before="40" w:after="40"/>
            </w:pPr>
            <w:r>
              <w:rPr>
                <w:sz w:val="18"/>
              </w:rPr>
              <w:t>☐</w:t>
            </w:r>
          </w:p>
        </w:tc>
        <w:tc>
          <w:tcPr>
            <w:tcW w:w="2104" w:type="dxa"/>
          </w:tcPr>
          <w:p w14:paraId="5549A38E" w14:textId="77777777" w:rsidR="000667EF" w:rsidRDefault="00000000">
            <w:pPr>
              <w:spacing w:before="40" w:after="40"/>
            </w:pPr>
            <w:r>
              <w:rPr>
                <w:sz w:val="18"/>
              </w:rPr>
              <w:t>☐</w:t>
            </w:r>
          </w:p>
        </w:tc>
      </w:tr>
      <w:tr w:rsidR="000667EF" w14:paraId="17A83EAF" w14:textId="77777777">
        <w:tc>
          <w:tcPr>
            <w:tcW w:w="2104" w:type="dxa"/>
          </w:tcPr>
          <w:p w14:paraId="7C513412" w14:textId="77777777" w:rsidR="000667EF" w:rsidRDefault="00000000">
            <w:pPr>
              <w:spacing w:before="40" w:after="40"/>
            </w:pPr>
            <w:r>
              <w:rPr>
                <w:sz w:val="18"/>
              </w:rPr>
              <w:t>PSG-Q06</w:t>
            </w:r>
          </w:p>
        </w:tc>
        <w:tc>
          <w:tcPr>
            <w:tcW w:w="2104" w:type="dxa"/>
          </w:tcPr>
          <w:p w14:paraId="52479AF0" w14:textId="77777777" w:rsidR="000667EF" w:rsidRDefault="00000000">
            <w:pPr>
              <w:spacing w:before="40" w:after="40"/>
            </w:pPr>
            <w:r>
              <w:rPr>
                <w:sz w:val="18"/>
              </w:rPr>
              <w:t>Mill builder capability data</w:t>
            </w:r>
          </w:p>
        </w:tc>
        <w:tc>
          <w:tcPr>
            <w:tcW w:w="2104" w:type="dxa"/>
          </w:tcPr>
          <w:p w14:paraId="200FC188" w14:textId="77777777" w:rsidR="000667EF" w:rsidRDefault="00000000">
            <w:pPr>
              <w:spacing w:before="40" w:after="40"/>
            </w:pPr>
            <w:r>
              <w:rPr>
                <w:sz w:val="18"/>
              </w:rPr>
              <w:t>Machine</w:t>
            </w:r>
          </w:p>
        </w:tc>
        <w:tc>
          <w:tcPr>
            <w:tcW w:w="2104" w:type="dxa"/>
          </w:tcPr>
          <w:p w14:paraId="178037CE" w14:textId="77777777" w:rsidR="000667EF" w:rsidRDefault="00000000">
            <w:pPr>
              <w:spacing w:before="40" w:after="40"/>
            </w:pPr>
            <w:r>
              <w:rPr>
                <w:sz w:val="18"/>
              </w:rPr>
              <w:t>☐</w:t>
            </w:r>
          </w:p>
        </w:tc>
        <w:tc>
          <w:tcPr>
            <w:tcW w:w="2104" w:type="dxa"/>
          </w:tcPr>
          <w:p w14:paraId="2CE9928F" w14:textId="77777777" w:rsidR="000667EF" w:rsidRDefault="00000000">
            <w:pPr>
              <w:spacing w:before="40" w:after="40"/>
            </w:pPr>
            <w:r>
              <w:rPr>
                <w:sz w:val="18"/>
              </w:rPr>
              <w:t>☐</w:t>
            </w:r>
          </w:p>
        </w:tc>
      </w:tr>
      <w:tr w:rsidR="000667EF" w14:paraId="19FDBD97" w14:textId="77777777">
        <w:tc>
          <w:tcPr>
            <w:tcW w:w="2104" w:type="dxa"/>
          </w:tcPr>
          <w:p w14:paraId="2C798509" w14:textId="77777777" w:rsidR="000667EF" w:rsidRDefault="00000000">
            <w:pPr>
              <w:spacing w:before="40" w:after="40"/>
            </w:pPr>
            <w:r>
              <w:rPr>
                <w:sz w:val="18"/>
              </w:rPr>
              <w:t>PSG-Q07</w:t>
            </w:r>
          </w:p>
        </w:tc>
        <w:tc>
          <w:tcPr>
            <w:tcW w:w="2104" w:type="dxa"/>
          </w:tcPr>
          <w:p w14:paraId="4CF16C5B" w14:textId="77777777" w:rsidR="000667EF" w:rsidRDefault="00000000">
            <w:pPr>
              <w:spacing w:before="40" w:after="40"/>
            </w:pPr>
            <w:r>
              <w:rPr>
                <w:sz w:val="18"/>
              </w:rPr>
              <w:t>Die inventory and increments</w:t>
            </w:r>
          </w:p>
        </w:tc>
        <w:tc>
          <w:tcPr>
            <w:tcW w:w="2104" w:type="dxa"/>
          </w:tcPr>
          <w:p w14:paraId="64D6C0D7" w14:textId="77777777" w:rsidR="000667EF" w:rsidRDefault="00000000">
            <w:pPr>
              <w:spacing w:before="40" w:after="40"/>
            </w:pPr>
            <w:r>
              <w:rPr>
                <w:sz w:val="18"/>
              </w:rPr>
              <w:t>Machine</w:t>
            </w:r>
          </w:p>
        </w:tc>
        <w:tc>
          <w:tcPr>
            <w:tcW w:w="2104" w:type="dxa"/>
          </w:tcPr>
          <w:p w14:paraId="1DB0D385" w14:textId="77777777" w:rsidR="000667EF" w:rsidRDefault="00000000">
            <w:pPr>
              <w:spacing w:before="40" w:after="40"/>
            </w:pPr>
            <w:r>
              <w:rPr>
                <w:sz w:val="18"/>
              </w:rPr>
              <w:t>☐</w:t>
            </w:r>
          </w:p>
        </w:tc>
        <w:tc>
          <w:tcPr>
            <w:tcW w:w="2104" w:type="dxa"/>
          </w:tcPr>
          <w:p w14:paraId="23AF5FDF" w14:textId="77777777" w:rsidR="000667EF" w:rsidRDefault="00000000">
            <w:pPr>
              <w:spacing w:before="40" w:after="40"/>
            </w:pPr>
            <w:r>
              <w:rPr>
                <w:sz w:val="18"/>
              </w:rPr>
              <w:t>☐</w:t>
            </w:r>
          </w:p>
        </w:tc>
      </w:tr>
      <w:tr w:rsidR="000667EF" w14:paraId="046A4145" w14:textId="77777777">
        <w:tc>
          <w:tcPr>
            <w:tcW w:w="2104" w:type="dxa"/>
          </w:tcPr>
          <w:p w14:paraId="365EF996" w14:textId="77777777" w:rsidR="000667EF" w:rsidRDefault="00000000">
            <w:pPr>
              <w:spacing w:before="40" w:after="40"/>
            </w:pPr>
            <w:r>
              <w:rPr>
                <w:sz w:val="18"/>
              </w:rPr>
              <w:t>PSG-Q08</w:t>
            </w:r>
          </w:p>
        </w:tc>
        <w:tc>
          <w:tcPr>
            <w:tcW w:w="2104" w:type="dxa"/>
          </w:tcPr>
          <w:p w14:paraId="7499BE04" w14:textId="77777777" w:rsidR="000667EF" w:rsidRDefault="00000000">
            <w:pPr>
              <w:spacing w:before="40" w:after="40"/>
            </w:pPr>
            <w:r>
              <w:rPr>
                <w:sz w:val="18"/>
              </w:rPr>
              <w:t>Mill calibration</w:t>
            </w:r>
          </w:p>
        </w:tc>
        <w:tc>
          <w:tcPr>
            <w:tcW w:w="2104" w:type="dxa"/>
          </w:tcPr>
          <w:p w14:paraId="491B8714" w14:textId="77777777" w:rsidR="000667EF" w:rsidRDefault="00000000">
            <w:pPr>
              <w:spacing w:before="40" w:after="40"/>
            </w:pPr>
            <w:r>
              <w:rPr>
                <w:sz w:val="18"/>
              </w:rPr>
              <w:t>Machine</w:t>
            </w:r>
          </w:p>
        </w:tc>
        <w:tc>
          <w:tcPr>
            <w:tcW w:w="2104" w:type="dxa"/>
          </w:tcPr>
          <w:p w14:paraId="4019EC32" w14:textId="77777777" w:rsidR="000667EF" w:rsidRDefault="00000000">
            <w:pPr>
              <w:spacing w:before="40" w:after="40"/>
            </w:pPr>
            <w:r>
              <w:rPr>
                <w:sz w:val="18"/>
              </w:rPr>
              <w:t>☐</w:t>
            </w:r>
          </w:p>
        </w:tc>
        <w:tc>
          <w:tcPr>
            <w:tcW w:w="2104" w:type="dxa"/>
          </w:tcPr>
          <w:p w14:paraId="3D872384" w14:textId="77777777" w:rsidR="000667EF" w:rsidRDefault="00000000">
            <w:pPr>
              <w:spacing w:before="40" w:after="40"/>
            </w:pPr>
            <w:r>
              <w:rPr>
                <w:sz w:val="18"/>
              </w:rPr>
              <w:t>☐</w:t>
            </w:r>
          </w:p>
        </w:tc>
      </w:tr>
      <w:tr w:rsidR="000667EF" w14:paraId="73AA43C5" w14:textId="77777777">
        <w:tc>
          <w:tcPr>
            <w:tcW w:w="2104" w:type="dxa"/>
          </w:tcPr>
          <w:p w14:paraId="7B569E06" w14:textId="77777777" w:rsidR="000667EF" w:rsidRDefault="00000000">
            <w:pPr>
              <w:spacing w:before="40" w:after="40"/>
            </w:pPr>
            <w:r>
              <w:rPr>
                <w:sz w:val="18"/>
              </w:rPr>
              <w:t>PSG-Q09</w:t>
            </w:r>
          </w:p>
        </w:tc>
        <w:tc>
          <w:tcPr>
            <w:tcW w:w="2104" w:type="dxa"/>
          </w:tcPr>
          <w:p w14:paraId="44F94198" w14:textId="77777777" w:rsidR="000667EF" w:rsidRDefault="00000000">
            <w:pPr>
              <w:spacing w:before="40" w:after="40"/>
            </w:pPr>
            <w:r>
              <w:rPr>
                <w:sz w:val="18"/>
              </w:rPr>
              <w:t>Spread measurement on trial</w:t>
            </w:r>
          </w:p>
        </w:tc>
        <w:tc>
          <w:tcPr>
            <w:tcW w:w="2104" w:type="dxa"/>
          </w:tcPr>
          <w:p w14:paraId="29562FF9" w14:textId="77777777" w:rsidR="000667EF" w:rsidRDefault="00000000">
            <w:pPr>
              <w:spacing w:before="40" w:after="40"/>
            </w:pPr>
            <w:r>
              <w:rPr>
                <w:sz w:val="18"/>
              </w:rPr>
              <w:t>Rolling</w:t>
            </w:r>
          </w:p>
        </w:tc>
        <w:tc>
          <w:tcPr>
            <w:tcW w:w="2104" w:type="dxa"/>
          </w:tcPr>
          <w:p w14:paraId="6A7B2F6F" w14:textId="77777777" w:rsidR="000667EF" w:rsidRDefault="00000000">
            <w:pPr>
              <w:spacing w:before="40" w:after="40"/>
            </w:pPr>
            <w:r>
              <w:rPr>
                <w:sz w:val="18"/>
              </w:rPr>
              <w:t>☐</w:t>
            </w:r>
          </w:p>
        </w:tc>
        <w:tc>
          <w:tcPr>
            <w:tcW w:w="2104" w:type="dxa"/>
          </w:tcPr>
          <w:p w14:paraId="12D79636" w14:textId="77777777" w:rsidR="000667EF" w:rsidRDefault="00000000">
            <w:pPr>
              <w:spacing w:before="40" w:after="40"/>
            </w:pPr>
            <w:r>
              <w:rPr>
                <w:sz w:val="18"/>
              </w:rPr>
              <w:t>☐</w:t>
            </w:r>
          </w:p>
        </w:tc>
      </w:tr>
      <w:tr w:rsidR="000667EF" w14:paraId="502F37FE" w14:textId="77777777">
        <w:tc>
          <w:tcPr>
            <w:tcW w:w="2104" w:type="dxa"/>
          </w:tcPr>
          <w:p w14:paraId="65F6D892" w14:textId="77777777" w:rsidR="000667EF" w:rsidRDefault="00000000">
            <w:pPr>
              <w:spacing w:before="40" w:after="40"/>
            </w:pPr>
            <w:r>
              <w:rPr>
                <w:sz w:val="18"/>
              </w:rPr>
              <w:t>PSG-Q10</w:t>
            </w:r>
          </w:p>
        </w:tc>
        <w:tc>
          <w:tcPr>
            <w:tcW w:w="2104" w:type="dxa"/>
          </w:tcPr>
          <w:p w14:paraId="49DF4A8E" w14:textId="77777777" w:rsidR="000667EF" w:rsidRDefault="00000000">
            <w:pPr>
              <w:spacing w:before="40" w:after="40"/>
            </w:pPr>
            <w:r>
              <w:rPr>
                <w:sz w:val="18"/>
              </w:rPr>
              <w:t>Finishing stand draft distribution</w:t>
            </w:r>
          </w:p>
        </w:tc>
        <w:tc>
          <w:tcPr>
            <w:tcW w:w="2104" w:type="dxa"/>
          </w:tcPr>
          <w:p w14:paraId="163C0A8C" w14:textId="77777777" w:rsidR="000667EF" w:rsidRDefault="00000000">
            <w:pPr>
              <w:spacing w:before="40" w:after="40"/>
            </w:pPr>
            <w:r>
              <w:rPr>
                <w:sz w:val="18"/>
              </w:rPr>
              <w:t>Rolling</w:t>
            </w:r>
          </w:p>
        </w:tc>
        <w:tc>
          <w:tcPr>
            <w:tcW w:w="2104" w:type="dxa"/>
          </w:tcPr>
          <w:p w14:paraId="186D51FC" w14:textId="77777777" w:rsidR="000667EF" w:rsidRDefault="00000000">
            <w:pPr>
              <w:spacing w:before="40" w:after="40"/>
            </w:pPr>
            <w:r>
              <w:rPr>
                <w:sz w:val="18"/>
              </w:rPr>
              <w:t>☐</w:t>
            </w:r>
          </w:p>
        </w:tc>
        <w:tc>
          <w:tcPr>
            <w:tcW w:w="2104" w:type="dxa"/>
          </w:tcPr>
          <w:p w14:paraId="34EF0212" w14:textId="77777777" w:rsidR="000667EF" w:rsidRDefault="00000000">
            <w:pPr>
              <w:spacing w:before="40" w:after="40"/>
            </w:pPr>
            <w:r>
              <w:rPr>
                <w:sz w:val="18"/>
              </w:rPr>
              <w:t>☐</w:t>
            </w:r>
          </w:p>
        </w:tc>
      </w:tr>
      <w:tr w:rsidR="000667EF" w14:paraId="767779EE" w14:textId="77777777">
        <w:tc>
          <w:tcPr>
            <w:tcW w:w="2104" w:type="dxa"/>
          </w:tcPr>
          <w:p w14:paraId="3E83E1BE" w14:textId="77777777" w:rsidR="000667EF" w:rsidRDefault="00000000">
            <w:pPr>
              <w:spacing w:before="40" w:after="40"/>
            </w:pPr>
            <w:r>
              <w:rPr>
                <w:sz w:val="18"/>
              </w:rPr>
              <w:t>PSG-Q11</w:t>
            </w:r>
          </w:p>
        </w:tc>
        <w:tc>
          <w:tcPr>
            <w:tcW w:w="2104" w:type="dxa"/>
          </w:tcPr>
          <w:p w14:paraId="64780106" w14:textId="77777777" w:rsidR="000667EF" w:rsidRDefault="00000000">
            <w:pPr>
              <w:spacing w:before="40" w:after="40"/>
            </w:pPr>
            <w:r>
              <w:rPr>
                <w:sz w:val="18"/>
              </w:rPr>
              <w:t>Which stands are normally active</w:t>
            </w:r>
          </w:p>
        </w:tc>
        <w:tc>
          <w:tcPr>
            <w:tcW w:w="2104" w:type="dxa"/>
          </w:tcPr>
          <w:p w14:paraId="6ACC3C90" w14:textId="77777777" w:rsidR="000667EF" w:rsidRDefault="00000000">
            <w:pPr>
              <w:spacing w:before="40" w:after="40"/>
            </w:pPr>
            <w:r>
              <w:rPr>
                <w:sz w:val="18"/>
              </w:rPr>
              <w:t>Rolling</w:t>
            </w:r>
          </w:p>
        </w:tc>
        <w:tc>
          <w:tcPr>
            <w:tcW w:w="2104" w:type="dxa"/>
          </w:tcPr>
          <w:p w14:paraId="383C440B" w14:textId="77777777" w:rsidR="000667EF" w:rsidRDefault="00000000">
            <w:pPr>
              <w:spacing w:before="40" w:after="40"/>
            </w:pPr>
            <w:r>
              <w:rPr>
                <w:sz w:val="18"/>
              </w:rPr>
              <w:t>☐</w:t>
            </w:r>
          </w:p>
        </w:tc>
        <w:tc>
          <w:tcPr>
            <w:tcW w:w="2104" w:type="dxa"/>
          </w:tcPr>
          <w:p w14:paraId="7B0B2AD7" w14:textId="77777777" w:rsidR="000667EF" w:rsidRDefault="00000000">
            <w:pPr>
              <w:spacing w:before="40" w:after="40"/>
            </w:pPr>
            <w:r>
              <w:rPr>
                <w:sz w:val="18"/>
              </w:rPr>
              <w:t>☐</w:t>
            </w:r>
          </w:p>
        </w:tc>
      </w:tr>
      <w:tr w:rsidR="000667EF" w14:paraId="7FEEC65E" w14:textId="77777777">
        <w:tc>
          <w:tcPr>
            <w:tcW w:w="2104" w:type="dxa"/>
          </w:tcPr>
          <w:p w14:paraId="608D9B2A" w14:textId="77777777" w:rsidR="000667EF" w:rsidRDefault="00000000">
            <w:pPr>
              <w:spacing w:before="40" w:after="40"/>
            </w:pPr>
            <w:r>
              <w:rPr>
                <w:sz w:val="18"/>
              </w:rPr>
              <w:t>PSG-Q12</w:t>
            </w:r>
          </w:p>
        </w:tc>
        <w:tc>
          <w:tcPr>
            <w:tcW w:w="2104" w:type="dxa"/>
          </w:tcPr>
          <w:p w14:paraId="33869644" w14:textId="77777777" w:rsidR="000667EF" w:rsidRDefault="00000000">
            <w:pPr>
              <w:spacing w:before="40" w:after="40"/>
            </w:pPr>
            <w:r>
              <w:rPr>
                <w:sz w:val="18"/>
              </w:rPr>
              <w:t>Edger blade profiles and the schedule</w:t>
            </w:r>
          </w:p>
        </w:tc>
        <w:tc>
          <w:tcPr>
            <w:tcW w:w="2104" w:type="dxa"/>
          </w:tcPr>
          <w:p w14:paraId="4D3F79C8" w14:textId="77777777" w:rsidR="000667EF" w:rsidRDefault="00000000">
            <w:pPr>
              <w:spacing w:before="40" w:after="40"/>
            </w:pPr>
            <w:r>
              <w:rPr>
                <w:sz w:val="18"/>
              </w:rPr>
              <w:t>Rolling</w:t>
            </w:r>
          </w:p>
        </w:tc>
        <w:tc>
          <w:tcPr>
            <w:tcW w:w="2104" w:type="dxa"/>
          </w:tcPr>
          <w:p w14:paraId="172FC7A6" w14:textId="77777777" w:rsidR="000667EF" w:rsidRDefault="00000000">
            <w:pPr>
              <w:spacing w:before="40" w:after="40"/>
            </w:pPr>
            <w:r>
              <w:rPr>
                <w:sz w:val="18"/>
              </w:rPr>
              <w:t>☐</w:t>
            </w:r>
          </w:p>
        </w:tc>
        <w:tc>
          <w:tcPr>
            <w:tcW w:w="2104" w:type="dxa"/>
          </w:tcPr>
          <w:p w14:paraId="1F0AE48D" w14:textId="77777777" w:rsidR="000667EF" w:rsidRDefault="00000000">
            <w:pPr>
              <w:spacing w:before="40" w:after="40"/>
            </w:pPr>
            <w:r>
              <w:rPr>
                <w:sz w:val="18"/>
              </w:rPr>
              <w:t>☐</w:t>
            </w:r>
          </w:p>
        </w:tc>
      </w:tr>
      <w:tr w:rsidR="000667EF" w14:paraId="2A19B190" w14:textId="77777777">
        <w:tc>
          <w:tcPr>
            <w:tcW w:w="2104" w:type="dxa"/>
          </w:tcPr>
          <w:p w14:paraId="063CF97D" w14:textId="77777777" w:rsidR="000667EF" w:rsidRDefault="00000000">
            <w:pPr>
              <w:spacing w:before="40" w:after="40"/>
            </w:pPr>
            <w:r>
              <w:rPr>
                <w:sz w:val="18"/>
              </w:rPr>
              <w:t>PSG-Q13</w:t>
            </w:r>
          </w:p>
        </w:tc>
        <w:tc>
          <w:tcPr>
            <w:tcW w:w="2104" w:type="dxa"/>
          </w:tcPr>
          <w:p w14:paraId="6C3BF544" w14:textId="77777777" w:rsidR="000667EF" w:rsidRDefault="00000000">
            <w:pPr>
              <w:spacing w:before="40" w:after="40"/>
            </w:pPr>
            <w:r>
              <w:rPr>
                <w:sz w:val="18"/>
              </w:rPr>
              <w:t>Roll condition and its effect on setup</w:t>
            </w:r>
          </w:p>
        </w:tc>
        <w:tc>
          <w:tcPr>
            <w:tcW w:w="2104" w:type="dxa"/>
          </w:tcPr>
          <w:p w14:paraId="533D2F22" w14:textId="77777777" w:rsidR="000667EF" w:rsidRDefault="00000000">
            <w:pPr>
              <w:spacing w:before="40" w:after="40"/>
            </w:pPr>
            <w:r>
              <w:rPr>
                <w:sz w:val="18"/>
              </w:rPr>
              <w:t>Rolling</w:t>
            </w:r>
          </w:p>
        </w:tc>
        <w:tc>
          <w:tcPr>
            <w:tcW w:w="2104" w:type="dxa"/>
          </w:tcPr>
          <w:p w14:paraId="6D4607E3" w14:textId="77777777" w:rsidR="000667EF" w:rsidRDefault="00000000">
            <w:pPr>
              <w:spacing w:before="40" w:after="40"/>
            </w:pPr>
            <w:r>
              <w:rPr>
                <w:sz w:val="18"/>
              </w:rPr>
              <w:t>☐</w:t>
            </w:r>
          </w:p>
        </w:tc>
        <w:tc>
          <w:tcPr>
            <w:tcW w:w="2104" w:type="dxa"/>
          </w:tcPr>
          <w:p w14:paraId="32A975D1" w14:textId="77777777" w:rsidR="000667EF" w:rsidRDefault="00000000">
            <w:pPr>
              <w:spacing w:before="40" w:after="40"/>
            </w:pPr>
            <w:r>
              <w:rPr>
                <w:sz w:val="18"/>
              </w:rPr>
              <w:t>☐</w:t>
            </w:r>
          </w:p>
        </w:tc>
      </w:tr>
      <w:tr w:rsidR="000667EF" w14:paraId="5BB83145" w14:textId="77777777">
        <w:tc>
          <w:tcPr>
            <w:tcW w:w="2104" w:type="dxa"/>
          </w:tcPr>
          <w:p w14:paraId="36BDA499" w14:textId="77777777" w:rsidR="000667EF" w:rsidRDefault="00000000">
            <w:pPr>
              <w:spacing w:before="40" w:after="40"/>
            </w:pPr>
            <w:r>
              <w:rPr>
                <w:sz w:val="18"/>
              </w:rPr>
              <w:t>PSG-Q14</w:t>
            </w:r>
          </w:p>
        </w:tc>
        <w:tc>
          <w:tcPr>
            <w:tcW w:w="2104" w:type="dxa"/>
          </w:tcPr>
          <w:p w14:paraId="24605FC5" w14:textId="77777777" w:rsidR="000667EF" w:rsidRDefault="00000000">
            <w:pPr>
              <w:spacing w:before="40" w:after="40"/>
            </w:pPr>
            <w:r>
              <w:rPr>
                <w:sz w:val="18"/>
              </w:rPr>
              <w:t>Dimensional envelope</w:t>
            </w:r>
          </w:p>
        </w:tc>
        <w:tc>
          <w:tcPr>
            <w:tcW w:w="2104" w:type="dxa"/>
          </w:tcPr>
          <w:p w14:paraId="2046C868" w14:textId="77777777" w:rsidR="000667EF" w:rsidRDefault="00000000">
            <w:pPr>
              <w:spacing w:before="40" w:after="40"/>
            </w:pPr>
            <w:r>
              <w:rPr>
                <w:sz w:val="18"/>
              </w:rPr>
              <w:t>Product</w:t>
            </w:r>
          </w:p>
        </w:tc>
        <w:tc>
          <w:tcPr>
            <w:tcW w:w="2104" w:type="dxa"/>
          </w:tcPr>
          <w:p w14:paraId="56830E54" w14:textId="77777777" w:rsidR="000667EF" w:rsidRDefault="00000000">
            <w:pPr>
              <w:spacing w:before="40" w:after="40"/>
            </w:pPr>
            <w:r>
              <w:rPr>
                <w:sz w:val="18"/>
              </w:rPr>
              <w:t>☐</w:t>
            </w:r>
          </w:p>
        </w:tc>
        <w:tc>
          <w:tcPr>
            <w:tcW w:w="2104" w:type="dxa"/>
          </w:tcPr>
          <w:p w14:paraId="7CC99077" w14:textId="77777777" w:rsidR="000667EF" w:rsidRDefault="00000000">
            <w:pPr>
              <w:spacing w:before="40" w:after="40"/>
            </w:pPr>
            <w:r>
              <w:rPr>
                <w:sz w:val="18"/>
              </w:rPr>
              <w:t>☐</w:t>
            </w:r>
          </w:p>
        </w:tc>
      </w:tr>
      <w:tr w:rsidR="000667EF" w14:paraId="535F2549" w14:textId="77777777">
        <w:tc>
          <w:tcPr>
            <w:tcW w:w="2104" w:type="dxa"/>
          </w:tcPr>
          <w:p w14:paraId="444710A3" w14:textId="77777777" w:rsidR="000667EF" w:rsidRDefault="00000000">
            <w:pPr>
              <w:spacing w:before="40" w:after="40"/>
            </w:pPr>
            <w:r>
              <w:rPr>
                <w:sz w:val="18"/>
              </w:rPr>
              <w:t>PSG-Q15</w:t>
            </w:r>
          </w:p>
        </w:tc>
        <w:tc>
          <w:tcPr>
            <w:tcW w:w="2104" w:type="dxa"/>
          </w:tcPr>
          <w:p w14:paraId="75561E9E" w14:textId="77777777" w:rsidR="000667EF" w:rsidRDefault="00000000">
            <w:pPr>
              <w:spacing w:before="40" w:after="40"/>
            </w:pPr>
            <w:r>
              <w:rPr>
                <w:sz w:val="18"/>
              </w:rPr>
              <w:t>Optimisation priority</w:t>
            </w:r>
          </w:p>
        </w:tc>
        <w:tc>
          <w:tcPr>
            <w:tcW w:w="2104" w:type="dxa"/>
          </w:tcPr>
          <w:p w14:paraId="03E198B3" w14:textId="77777777" w:rsidR="000667EF" w:rsidRDefault="00000000">
            <w:pPr>
              <w:spacing w:before="40" w:after="40"/>
            </w:pPr>
            <w:r>
              <w:rPr>
                <w:sz w:val="18"/>
              </w:rPr>
              <w:t>Product</w:t>
            </w:r>
          </w:p>
        </w:tc>
        <w:tc>
          <w:tcPr>
            <w:tcW w:w="2104" w:type="dxa"/>
          </w:tcPr>
          <w:p w14:paraId="00ABC3E7" w14:textId="77777777" w:rsidR="000667EF" w:rsidRDefault="00000000">
            <w:pPr>
              <w:spacing w:before="40" w:after="40"/>
            </w:pPr>
            <w:r>
              <w:rPr>
                <w:sz w:val="18"/>
              </w:rPr>
              <w:t>☐</w:t>
            </w:r>
          </w:p>
        </w:tc>
        <w:tc>
          <w:tcPr>
            <w:tcW w:w="2104" w:type="dxa"/>
          </w:tcPr>
          <w:p w14:paraId="58872339" w14:textId="77777777" w:rsidR="000667EF" w:rsidRDefault="00000000">
            <w:pPr>
              <w:spacing w:before="40" w:after="40"/>
            </w:pPr>
            <w:r>
              <w:rPr>
                <w:sz w:val="18"/>
              </w:rPr>
              <w:t>☐</w:t>
            </w:r>
          </w:p>
        </w:tc>
      </w:tr>
      <w:tr w:rsidR="000667EF" w14:paraId="3BE209AF" w14:textId="77777777">
        <w:tc>
          <w:tcPr>
            <w:tcW w:w="2104" w:type="dxa"/>
          </w:tcPr>
          <w:p w14:paraId="04265630" w14:textId="77777777" w:rsidR="000667EF" w:rsidRDefault="00000000">
            <w:pPr>
              <w:spacing w:before="40" w:after="40"/>
            </w:pPr>
            <w:r>
              <w:rPr>
                <w:sz w:val="18"/>
              </w:rPr>
              <w:t>PSG-Q16</w:t>
            </w:r>
          </w:p>
        </w:tc>
        <w:tc>
          <w:tcPr>
            <w:tcW w:w="2104" w:type="dxa"/>
          </w:tcPr>
          <w:p w14:paraId="4DC51BCB" w14:textId="77777777" w:rsidR="000667EF" w:rsidRDefault="00000000">
            <w:pPr>
              <w:spacing w:before="40" w:after="40"/>
            </w:pPr>
            <w:r>
              <w:rPr>
                <w:sz w:val="18"/>
              </w:rPr>
              <w:t>Route preference where both are feasible</w:t>
            </w:r>
          </w:p>
        </w:tc>
        <w:tc>
          <w:tcPr>
            <w:tcW w:w="2104" w:type="dxa"/>
          </w:tcPr>
          <w:p w14:paraId="1DC828F8" w14:textId="77777777" w:rsidR="000667EF" w:rsidRDefault="00000000">
            <w:pPr>
              <w:spacing w:before="40" w:after="40"/>
            </w:pPr>
            <w:r>
              <w:rPr>
                <w:sz w:val="18"/>
              </w:rPr>
              <w:t>Product</w:t>
            </w:r>
          </w:p>
        </w:tc>
        <w:tc>
          <w:tcPr>
            <w:tcW w:w="2104" w:type="dxa"/>
          </w:tcPr>
          <w:p w14:paraId="22D86CFD" w14:textId="77777777" w:rsidR="000667EF" w:rsidRDefault="00000000">
            <w:pPr>
              <w:spacing w:before="40" w:after="40"/>
            </w:pPr>
            <w:r>
              <w:rPr>
                <w:sz w:val="18"/>
              </w:rPr>
              <w:t>☐</w:t>
            </w:r>
          </w:p>
        </w:tc>
        <w:tc>
          <w:tcPr>
            <w:tcW w:w="2104" w:type="dxa"/>
          </w:tcPr>
          <w:p w14:paraId="63D9F6E8" w14:textId="77777777" w:rsidR="000667EF" w:rsidRDefault="00000000">
            <w:pPr>
              <w:spacing w:before="40" w:after="40"/>
            </w:pPr>
            <w:r>
              <w:rPr>
                <w:sz w:val="18"/>
              </w:rPr>
              <w:t>☐</w:t>
            </w:r>
          </w:p>
        </w:tc>
      </w:tr>
      <w:tr w:rsidR="000667EF" w14:paraId="5784B33B" w14:textId="77777777">
        <w:tc>
          <w:tcPr>
            <w:tcW w:w="2104" w:type="dxa"/>
          </w:tcPr>
          <w:p w14:paraId="699A4B86" w14:textId="77777777" w:rsidR="000667EF" w:rsidRDefault="00000000">
            <w:pPr>
              <w:spacing w:before="40" w:after="40"/>
            </w:pPr>
            <w:r>
              <w:rPr>
                <w:sz w:val="18"/>
              </w:rPr>
              <w:t>PSG-Q17</w:t>
            </w:r>
          </w:p>
        </w:tc>
        <w:tc>
          <w:tcPr>
            <w:tcW w:w="2104" w:type="dxa"/>
          </w:tcPr>
          <w:p w14:paraId="5F50426C" w14:textId="77777777" w:rsidR="000667EF" w:rsidRDefault="00000000">
            <w:pPr>
              <w:spacing w:before="40" w:after="40"/>
            </w:pPr>
            <w:r>
              <w:rPr>
                <w:sz w:val="18"/>
              </w:rPr>
              <w:t>Tolerance defaults</w:t>
            </w:r>
          </w:p>
        </w:tc>
        <w:tc>
          <w:tcPr>
            <w:tcW w:w="2104" w:type="dxa"/>
          </w:tcPr>
          <w:p w14:paraId="251114E9" w14:textId="77777777" w:rsidR="000667EF" w:rsidRDefault="00000000">
            <w:pPr>
              <w:spacing w:before="40" w:after="40"/>
            </w:pPr>
            <w:r>
              <w:rPr>
                <w:sz w:val="18"/>
              </w:rPr>
              <w:t>Quality</w:t>
            </w:r>
          </w:p>
        </w:tc>
        <w:tc>
          <w:tcPr>
            <w:tcW w:w="2104" w:type="dxa"/>
          </w:tcPr>
          <w:p w14:paraId="1B5BE2CC" w14:textId="77777777" w:rsidR="000667EF" w:rsidRDefault="00000000">
            <w:pPr>
              <w:spacing w:before="40" w:after="40"/>
            </w:pPr>
            <w:r>
              <w:rPr>
                <w:sz w:val="18"/>
              </w:rPr>
              <w:t>☐</w:t>
            </w:r>
          </w:p>
        </w:tc>
        <w:tc>
          <w:tcPr>
            <w:tcW w:w="2104" w:type="dxa"/>
          </w:tcPr>
          <w:p w14:paraId="2F186FC5" w14:textId="77777777" w:rsidR="000667EF" w:rsidRDefault="00000000">
            <w:pPr>
              <w:spacing w:before="40" w:after="40"/>
            </w:pPr>
            <w:r>
              <w:rPr>
                <w:sz w:val="18"/>
              </w:rPr>
              <w:t>☐</w:t>
            </w:r>
          </w:p>
        </w:tc>
      </w:tr>
      <w:tr w:rsidR="000667EF" w14:paraId="62A9361A" w14:textId="77777777">
        <w:tc>
          <w:tcPr>
            <w:tcW w:w="2104" w:type="dxa"/>
          </w:tcPr>
          <w:p w14:paraId="18DCB009" w14:textId="77777777" w:rsidR="000667EF" w:rsidRDefault="00000000">
            <w:pPr>
              <w:spacing w:before="40" w:after="40"/>
            </w:pPr>
            <w:r>
              <w:rPr>
                <w:sz w:val="18"/>
              </w:rPr>
              <w:t>PSG-Q18</w:t>
            </w:r>
          </w:p>
        </w:tc>
        <w:tc>
          <w:tcPr>
            <w:tcW w:w="2104" w:type="dxa"/>
          </w:tcPr>
          <w:p w14:paraId="6559F553" w14:textId="77777777" w:rsidR="000667EF" w:rsidRDefault="00000000">
            <w:pPr>
              <w:spacing w:before="40" w:after="40"/>
            </w:pPr>
            <w:r>
              <w:rPr>
                <w:sz w:val="18"/>
              </w:rPr>
              <w:t>Demonstrated process capability</w:t>
            </w:r>
          </w:p>
        </w:tc>
        <w:tc>
          <w:tcPr>
            <w:tcW w:w="2104" w:type="dxa"/>
          </w:tcPr>
          <w:p w14:paraId="472569DD" w14:textId="77777777" w:rsidR="000667EF" w:rsidRDefault="00000000">
            <w:pPr>
              <w:spacing w:before="40" w:after="40"/>
            </w:pPr>
            <w:r>
              <w:rPr>
                <w:sz w:val="18"/>
              </w:rPr>
              <w:t>Quality</w:t>
            </w:r>
          </w:p>
        </w:tc>
        <w:tc>
          <w:tcPr>
            <w:tcW w:w="2104" w:type="dxa"/>
          </w:tcPr>
          <w:p w14:paraId="015B0EAB" w14:textId="77777777" w:rsidR="000667EF" w:rsidRDefault="00000000">
            <w:pPr>
              <w:spacing w:before="40" w:after="40"/>
            </w:pPr>
            <w:r>
              <w:rPr>
                <w:sz w:val="18"/>
              </w:rPr>
              <w:t>☐</w:t>
            </w:r>
          </w:p>
        </w:tc>
        <w:tc>
          <w:tcPr>
            <w:tcW w:w="2104" w:type="dxa"/>
          </w:tcPr>
          <w:p w14:paraId="1D4E5F42" w14:textId="77777777" w:rsidR="000667EF" w:rsidRDefault="00000000">
            <w:pPr>
              <w:spacing w:before="40" w:after="40"/>
            </w:pPr>
            <w:r>
              <w:rPr>
                <w:sz w:val="18"/>
              </w:rPr>
              <w:t>☐</w:t>
            </w:r>
          </w:p>
        </w:tc>
      </w:tr>
      <w:tr w:rsidR="000667EF" w14:paraId="37A36064" w14:textId="77777777">
        <w:tc>
          <w:tcPr>
            <w:tcW w:w="2104" w:type="dxa"/>
          </w:tcPr>
          <w:p w14:paraId="108D6199" w14:textId="77777777" w:rsidR="000667EF" w:rsidRDefault="00000000">
            <w:pPr>
              <w:spacing w:before="40" w:after="40"/>
            </w:pPr>
            <w:r>
              <w:rPr>
                <w:sz w:val="18"/>
              </w:rPr>
              <w:t>PSG-Q19</w:t>
            </w:r>
          </w:p>
        </w:tc>
        <w:tc>
          <w:tcPr>
            <w:tcW w:w="2104" w:type="dxa"/>
          </w:tcPr>
          <w:p w14:paraId="1AE5D3CC" w14:textId="77777777" w:rsidR="000667EF" w:rsidRDefault="00000000">
            <w:pPr>
              <w:spacing w:before="40" w:after="40"/>
            </w:pPr>
            <w:r>
              <w:rPr>
                <w:sz w:val="18"/>
              </w:rPr>
              <w:t>Precision and certification products</w:t>
            </w:r>
          </w:p>
        </w:tc>
        <w:tc>
          <w:tcPr>
            <w:tcW w:w="2104" w:type="dxa"/>
          </w:tcPr>
          <w:p w14:paraId="7DFAE8D6" w14:textId="77777777" w:rsidR="000667EF" w:rsidRDefault="00000000">
            <w:pPr>
              <w:spacing w:before="40" w:after="40"/>
            </w:pPr>
            <w:r>
              <w:rPr>
                <w:sz w:val="18"/>
              </w:rPr>
              <w:t>Quality</w:t>
            </w:r>
          </w:p>
        </w:tc>
        <w:tc>
          <w:tcPr>
            <w:tcW w:w="2104" w:type="dxa"/>
          </w:tcPr>
          <w:p w14:paraId="1DC34EA2" w14:textId="77777777" w:rsidR="000667EF" w:rsidRDefault="00000000">
            <w:pPr>
              <w:spacing w:before="40" w:after="40"/>
            </w:pPr>
            <w:r>
              <w:rPr>
                <w:sz w:val="18"/>
              </w:rPr>
              <w:t>☐</w:t>
            </w:r>
          </w:p>
        </w:tc>
        <w:tc>
          <w:tcPr>
            <w:tcW w:w="2104" w:type="dxa"/>
          </w:tcPr>
          <w:p w14:paraId="68AC5E1D" w14:textId="77777777" w:rsidR="000667EF" w:rsidRDefault="00000000">
            <w:pPr>
              <w:spacing w:before="40" w:after="40"/>
            </w:pPr>
            <w:r>
              <w:rPr>
                <w:sz w:val="18"/>
              </w:rPr>
              <w:t>☐</w:t>
            </w:r>
          </w:p>
        </w:tc>
      </w:tr>
      <w:tr w:rsidR="000667EF" w14:paraId="2E20FA26" w14:textId="77777777">
        <w:tc>
          <w:tcPr>
            <w:tcW w:w="2104" w:type="dxa"/>
          </w:tcPr>
          <w:p w14:paraId="11B5BEB6" w14:textId="77777777" w:rsidR="000667EF" w:rsidRDefault="00000000">
            <w:pPr>
              <w:spacing w:before="40" w:after="40"/>
            </w:pPr>
            <w:r>
              <w:rPr>
                <w:sz w:val="18"/>
              </w:rPr>
              <w:t>PSG-Q20</w:t>
            </w:r>
          </w:p>
        </w:tc>
        <w:tc>
          <w:tcPr>
            <w:tcW w:w="2104" w:type="dxa"/>
          </w:tcPr>
          <w:p w14:paraId="0462128E" w14:textId="77777777" w:rsidR="000667EF" w:rsidRDefault="00000000">
            <w:pPr>
              <w:spacing w:before="40" w:after="40"/>
            </w:pPr>
            <w:r>
              <w:rPr>
                <w:sz w:val="18"/>
              </w:rPr>
              <w:t>Speed ratios versus absolute speed</w:t>
            </w:r>
          </w:p>
        </w:tc>
        <w:tc>
          <w:tcPr>
            <w:tcW w:w="2104" w:type="dxa"/>
          </w:tcPr>
          <w:p w14:paraId="416E7B2C" w14:textId="77777777" w:rsidR="000667EF" w:rsidRDefault="00000000">
            <w:pPr>
              <w:spacing w:before="40" w:after="40"/>
            </w:pPr>
            <w:r>
              <w:rPr>
                <w:sz w:val="18"/>
              </w:rPr>
              <w:t>Production</w:t>
            </w:r>
          </w:p>
        </w:tc>
        <w:tc>
          <w:tcPr>
            <w:tcW w:w="2104" w:type="dxa"/>
          </w:tcPr>
          <w:p w14:paraId="4678198E" w14:textId="77777777" w:rsidR="000667EF" w:rsidRDefault="00000000">
            <w:pPr>
              <w:spacing w:before="40" w:after="40"/>
            </w:pPr>
            <w:r>
              <w:rPr>
                <w:sz w:val="18"/>
              </w:rPr>
              <w:t>☐</w:t>
            </w:r>
          </w:p>
        </w:tc>
        <w:tc>
          <w:tcPr>
            <w:tcW w:w="2104" w:type="dxa"/>
          </w:tcPr>
          <w:p w14:paraId="08793CDF" w14:textId="77777777" w:rsidR="000667EF" w:rsidRDefault="00000000">
            <w:pPr>
              <w:spacing w:before="40" w:after="40"/>
            </w:pPr>
            <w:r>
              <w:rPr>
                <w:sz w:val="18"/>
              </w:rPr>
              <w:t>☐</w:t>
            </w:r>
          </w:p>
        </w:tc>
      </w:tr>
      <w:tr w:rsidR="000667EF" w14:paraId="56715EBC" w14:textId="77777777">
        <w:tc>
          <w:tcPr>
            <w:tcW w:w="2104" w:type="dxa"/>
          </w:tcPr>
          <w:p w14:paraId="4229540E" w14:textId="77777777" w:rsidR="000667EF" w:rsidRDefault="00000000">
            <w:pPr>
              <w:spacing w:before="40" w:after="40"/>
            </w:pPr>
            <w:r>
              <w:rPr>
                <w:sz w:val="18"/>
              </w:rPr>
              <w:t>PSG-Q21</w:t>
            </w:r>
          </w:p>
        </w:tc>
        <w:tc>
          <w:tcPr>
            <w:tcW w:w="2104" w:type="dxa"/>
          </w:tcPr>
          <w:p w14:paraId="468A652B" w14:textId="77777777" w:rsidR="000667EF" w:rsidRDefault="00000000">
            <w:pPr>
              <w:spacing w:before="40" w:after="40"/>
            </w:pPr>
            <w:r>
              <w:rPr>
                <w:sz w:val="18"/>
              </w:rPr>
              <w:t>Anneal furnace availability</w:t>
            </w:r>
          </w:p>
        </w:tc>
        <w:tc>
          <w:tcPr>
            <w:tcW w:w="2104" w:type="dxa"/>
          </w:tcPr>
          <w:p w14:paraId="4657F26B" w14:textId="77777777" w:rsidR="000667EF" w:rsidRDefault="00000000">
            <w:pPr>
              <w:spacing w:before="40" w:after="40"/>
            </w:pPr>
            <w:r>
              <w:rPr>
                <w:sz w:val="18"/>
              </w:rPr>
              <w:t>Production</w:t>
            </w:r>
          </w:p>
        </w:tc>
        <w:tc>
          <w:tcPr>
            <w:tcW w:w="2104" w:type="dxa"/>
          </w:tcPr>
          <w:p w14:paraId="36FBDDDF" w14:textId="77777777" w:rsidR="000667EF" w:rsidRDefault="00000000">
            <w:pPr>
              <w:spacing w:before="40" w:after="40"/>
            </w:pPr>
            <w:r>
              <w:rPr>
                <w:sz w:val="18"/>
              </w:rPr>
              <w:t>☐</w:t>
            </w:r>
          </w:p>
        </w:tc>
        <w:tc>
          <w:tcPr>
            <w:tcW w:w="2104" w:type="dxa"/>
          </w:tcPr>
          <w:p w14:paraId="777B762C" w14:textId="77777777" w:rsidR="000667EF" w:rsidRDefault="00000000">
            <w:pPr>
              <w:spacing w:before="40" w:after="40"/>
            </w:pPr>
            <w:r>
              <w:rPr>
                <w:sz w:val="18"/>
              </w:rPr>
              <w:t>☐</w:t>
            </w:r>
          </w:p>
        </w:tc>
      </w:tr>
      <w:tr w:rsidR="000667EF" w14:paraId="084C2868" w14:textId="77777777">
        <w:tc>
          <w:tcPr>
            <w:tcW w:w="2104" w:type="dxa"/>
          </w:tcPr>
          <w:p w14:paraId="564C29BD" w14:textId="77777777" w:rsidR="000667EF" w:rsidRDefault="00000000">
            <w:pPr>
              <w:spacing w:before="40" w:after="40"/>
            </w:pPr>
            <w:r>
              <w:rPr>
                <w:sz w:val="18"/>
              </w:rPr>
              <w:t>PSG-Q22</w:t>
            </w:r>
          </w:p>
        </w:tc>
        <w:tc>
          <w:tcPr>
            <w:tcW w:w="2104" w:type="dxa"/>
          </w:tcPr>
          <w:p w14:paraId="42EA1086" w14:textId="77777777" w:rsidR="000667EF" w:rsidRDefault="00000000">
            <w:pPr>
              <w:spacing w:before="40" w:after="40"/>
            </w:pPr>
            <w:r>
              <w:rPr>
                <w:sz w:val="18"/>
              </w:rPr>
              <w:t>Handling an infeasible target</w:t>
            </w:r>
          </w:p>
        </w:tc>
        <w:tc>
          <w:tcPr>
            <w:tcW w:w="2104" w:type="dxa"/>
          </w:tcPr>
          <w:p w14:paraId="2888CEDB" w14:textId="77777777" w:rsidR="000667EF" w:rsidRDefault="00000000">
            <w:pPr>
              <w:spacing w:before="40" w:after="40"/>
            </w:pPr>
            <w:r>
              <w:rPr>
                <w:sz w:val="18"/>
              </w:rPr>
              <w:t>Exceptions</w:t>
            </w:r>
          </w:p>
        </w:tc>
        <w:tc>
          <w:tcPr>
            <w:tcW w:w="2104" w:type="dxa"/>
          </w:tcPr>
          <w:p w14:paraId="237469CC" w14:textId="77777777" w:rsidR="000667EF" w:rsidRDefault="00000000">
            <w:pPr>
              <w:spacing w:before="40" w:after="40"/>
            </w:pPr>
            <w:r>
              <w:rPr>
                <w:sz w:val="18"/>
              </w:rPr>
              <w:t>☐</w:t>
            </w:r>
          </w:p>
        </w:tc>
        <w:tc>
          <w:tcPr>
            <w:tcW w:w="2104" w:type="dxa"/>
          </w:tcPr>
          <w:p w14:paraId="440B8077" w14:textId="77777777" w:rsidR="000667EF" w:rsidRDefault="00000000">
            <w:pPr>
              <w:spacing w:before="40" w:after="40"/>
            </w:pPr>
            <w:r>
              <w:rPr>
                <w:sz w:val="18"/>
              </w:rPr>
              <w:t>☐</w:t>
            </w:r>
          </w:p>
        </w:tc>
      </w:tr>
      <w:tr w:rsidR="000667EF" w14:paraId="63A58A42" w14:textId="77777777">
        <w:tc>
          <w:tcPr>
            <w:tcW w:w="2104" w:type="dxa"/>
          </w:tcPr>
          <w:p w14:paraId="6CB6C2B8" w14:textId="77777777" w:rsidR="000667EF" w:rsidRDefault="00000000">
            <w:pPr>
              <w:spacing w:before="40" w:after="40"/>
            </w:pPr>
            <w:r>
              <w:rPr>
                <w:sz w:val="18"/>
              </w:rPr>
              <w:t>PSG-Q23</w:t>
            </w:r>
          </w:p>
        </w:tc>
        <w:tc>
          <w:tcPr>
            <w:tcW w:w="2104" w:type="dxa"/>
          </w:tcPr>
          <w:p w14:paraId="3A58FBBD" w14:textId="77777777" w:rsidR="000667EF" w:rsidRDefault="00000000">
            <w:pPr>
              <w:spacing w:before="40" w:after="40"/>
            </w:pPr>
            <w:r>
              <w:rPr>
                <w:sz w:val="18"/>
              </w:rPr>
              <w:t>Proceeding on an incomplete schedule</w:t>
            </w:r>
          </w:p>
        </w:tc>
        <w:tc>
          <w:tcPr>
            <w:tcW w:w="2104" w:type="dxa"/>
          </w:tcPr>
          <w:p w14:paraId="02BE54E9" w14:textId="77777777" w:rsidR="000667EF" w:rsidRDefault="00000000">
            <w:pPr>
              <w:spacing w:before="40" w:after="40"/>
            </w:pPr>
            <w:r>
              <w:rPr>
                <w:sz w:val="18"/>
              </w:rPr>
              <w:t>Exceptions</w:t>
            </w:r>
          </w:p>
        </w:tc>
        <w:tc>
          <w:tcPr>
            <w:tcW w:w="2104" w:type="dxa"/>
          </w:tcPr>
          <w:p w14:paraId="5ACC1A8D" w14:textId="77777777" w:rsidR="000667EF" w:rsidRDefault="00000000">
            <w:pPr>
              <w:spacing w:before="40" w:after="40"/>
            </w:pPr>
            <w:r>
              <w:rPr>
                <w:sz w:val="18"/>
              </w:rPr>
              <w:t>☐</w:t>
            </w:r>
          </w:p>
        </w:tc>
        <w:tc>
          <w:tcPr>
            <w:tcW w:w="2104" w:type="dxa"/>
          </w:tcPr>
          <w:p w14:paraId="63237DFF" w14:textId="77777777" w:rsidR="000667EF" w:rsidRDefault="00000000">
            <w:pPr>
              <w:spacing w:before="40" w:after="40"/>
            </w:pPr>
            <w:r>
              <w:rPr>
                <w:sz w:val="18"/>
              </w:rPr>
              <w:t>☐</w:t>
            </w:r>
          </w:p>
        </w:tc>
      </w:tr>
      <w:tr w:rsidR="000667EF" w14:paraId="603927C2" w14:textId="77777777">
        <w:tc>
          <w:tcPr>
            <w:tcW w:w="2104" w:type="dxa"/>
          </w:tcPr>
          <w:p w14:paraId="60B5F206" w14:textId="77777777" w:rsidR="000667EF" w:rsidRDefault="00000000">
            <w:pPr>
              <w:spacing w:before="40" w:after="40"/>
            </w:pPr>
            <w:r>
              <w:rPr>
                <w:sz w:val="18"/>
              </w:rPr>
              <w:t>PSG-Q24</w:t>
            </w:r>
          </w:p>
        </w:tc>
        <w:tc>
          <w:tcPr>
            <w:tcW w:w="2104" w:type="dxa"/>
          </w:tcPr>
          <w:p w14:paraId="3F12A72C" w14:textId="77777777" w:rsidR="000667EF" w:rsidRDefault="00000000">
            <w:pPr>
              <w:spacing w:before="40" w:after="40"/>
            </w:pPr>
            <w:r>
              <w:rPr>
                <w:sz w:val="18"/>
              </w:rPr>
              <w:t>Learning from production results</w:t>
            </w:r>
          </w:p>
        </w:tc>
        <w:tc>
          <w:tcPr>
            <w:tcW w:w="2104" w:type="dxa"/>
          </w:tcPr>
          <w:p w14:paraId="49A41867" w14:textId="77777777" w:rsidR="000667EF" w:rsidRDefault="00000000">
            <w:pPr>
              <w:spacing w:before="40" w:after="40"/>
            </w:pPr>
            <w:r>
              <w:rPr>
                <w:sz w:val="18"/>
              </w:rPr>
              <w:t>Optimisation</w:t>
            </w:r>
          </w:p>
        </w:tc>
        <w:tc>
          <w:tcPr>
            <w:tcW w:w="2104" w:type="dxa"/>
          </w:tcPr>
          <w:p w14:paraId="374903F5" w14:textId="77777777" w:rsidR="000667EF" w:rsidRDefault="00000000">
            <w:pPr>
              <w:spacing w:before="40" w:after="40"/>
            </w:pPr>
            <w:r>
              <w:rPr>
                <w:sz w:val="18"/>
              </w:rPr>
              <w:t>☐</w:t>
            </w:r>
          </w:p>
        </w:tc>
        <w:tc>
          <w:tcPr>
            <w:tcW w:w="2104" w:type="dxa"/>
          </w:tcPr>
          <w:p w14:paraId="07298DFF" w14:textId="77777777" w:rsidR="000667EF" w:rsidRDefault="00000000">
            <w:pPr>
              <w:spacing w:before="40" w:after="40"/>
            </w:pPr>
            <w:r>
              <w:rPr>
                <w:sz w:val="18"/>
              </w:rPr>
              <w:t>☐</w:t>
            </w:r>
          </w:p>
        </w:tc>
      </w:tr>
      <w:tr w:rsidR="000667EF" w14:paraId="27096F9A" w14:textId="77777777">
        <w:tc>
          <w:tcPr>
            <w:tcW w:w="2104" w:type="dxa"/>
          </w:tcPr>
          <w:p w14:paraId="0BB71931" w14:textId="77777777" w:rsidR="000667EF" w:rsidRDefault="00000000">
            <w:pPr>
              <w:spacing w:before="40" w:after="40"/>
            </w:pPr>
            <w:r>
              <w:rPr>
                <w:sz w:val="18"/>
              </w:rPr>
              <w:t>PSG-Q25</w:t>
            </w:r>
          </w:p>
        </w:tc>
        <w:tc>
          <w:tcPr>
            <w:tcW w:w="2104" w:type="dxa"/>
          </w:tcPr>
          <w:p w14:paraId="0A4E2CDE" w14:textId="77777777" w:rsidR="000667EF" w:rsidRDefault="00000000">
            <w:pPr>
              <w:spacing w:before="40" w:after="40"/>
            </w:pPr>
            <w:r>
              <w:rPr>
                <w:sz w:val="18"/>
              </w:rPr>
              <w:t>Approval authority</w:t>
            </w:r>
          </w:p>
        </w:tc>
        <w:tc>
          <w:tcPr>
            <w:tcW w:w="2104" w:type="dxa"/>
          </w:tcPr>
          <w:p w14:paraId="741BFFBC" w14:textId="77777777" w:rsidR="000667EF" w:rsidRDefault="00000000">
            <w:pPr>
              <w:spacing w:before="40" w:after="40"/>
            </w:pPr>
            <w:r>
              <w:rPr>
                <w:sz w:val="18"/>
              </w:rPr>
              <w:t>Approval</w:t>
            </w:r>
          </w:p>
        </w:tc>
        <w:tc>
          <w:tcPr>
            <w:tcW w:w="2104" w:type="dxa"/>
          </w:tcPr>
          <w:p w14:paraId="712ECD40" w14:textId="77777777" w:rsidR="000667EF" w:rsidRDefault="00000000">
            <w:pPr>
              <w:spacing w:before="40" w:after="40"/>
            </w:pPr>
            <w:r>
              <w:rPr>
                <w:sz w:val="18"/>
              </w:rPr>
              <w:t>☐</w:t>
            </w:r>
          </w:p>
        </w:tc>
        <w:tc>
          <w:tcPr>
            <w:tcW w:w="2104" w:type="dxa"/>
          </w:tcPr>
          <w:p w14:paraId="2B84F721" w14:textId="77777777" w:rsidR="000667EF" w:rsidRDefault="00000000">
            <w:pPr>
              <w:spacing w:before="40" w:after="40"/>
            </w:pPr>
            <w:r>
              <w:rPr>
                <w:sz w:val="18"/>
              </w:rPr>
              <w:t>☐</w:t>
            </w:r>
          </w:p>
        </w:tc>
      </w:tr>
      <w:tr w:rsidR="000667EF" w14:paraId="2A50C312" w14:textId="77777777">
        <w:tc>
          <w:tcPr>
            <w:tcW w:w="2104" w:type="dxa"/>
          </w:tcPr>
          <w:p w14:paraId="300B2CC8" w14:textId="77777777" w:rsidR="000667EF" w:rsidRDefault="00000000">
            <w:pPr>
              <w:spacing w:before="40" w:after="40"/>
            </w:pPr>
            <w:r>
              <w:rPr>
                <w:sz w:val="18"/>
              </w:rPr>
              <w:lastRenderedPageBreak/>
              <w:t>PSG-Q26</w:t>
            </w:r>
          </w:p>
        </w:tc>
        <w:tc>
          <w:tcPr>
            <w:tcW w:w="2104" w:type="dxa"/>
          </w:tcPr>
          <w:p w14:paraId="37C1B339" w14:textId="77777777" w:rsidR="000667EF" w:rsidRDefault="00000000">
            <w:pPr>
              <w:spacing w:before="40" w:after="40"/>
            </w:pPr>
            <w:r>
              <w:rPr>
                <w:sz w:val="18"/>
              </w:rPr>
              <w:t>Re-approval after edit</w:t>
            </w:r>
          </w:p>
        </w:tc>
        <w:tc>
          <w:tcPr>
            <w:tcW w:w="2104" w:type="dxa"/>
          </w:tcPr>
          <w:p w14:paraId="1D055EE3" w14:textId="77777777" w:rsidR="000667EF" w:rsidRDefault="00000000">
            <w:pPr>
              <w:spacing w:before="40" w:after="40"/>
            </w:pPr>
            <w:r>
              <w:rPr>
                <w:sz w:val="18"/>
              </w:rPr>
              <w:t>Approval</w:t>
            </w:r>
          </w:p>
        </w:tc>
        <w:tc>
          <w:tcPr>
            <w:tcW w:w="2104" w:type="dxa"/>
          </w:tcPr>
          <w:p w14:paraId="7215E162" w14:textId="77777777" w:rsidR="000667EF" w:rsidRDefault="00000000">
            <w:pPr>
              <w:spacing w:before="40" w:after="40"/>
            </w:pPr>
            <w:r>
              <w:rPr>
                <w:sz w:val="18"/>
              </w:rPr>
              <w:t>☐</w:t>
            </w:r>
          </w:p>
        </w:tc>
        <w:tc>
          <w:tcPr>
            <w:tcW w:w="2104" w:type="dxa"/>
          </w:tcPr>
          <w:p w14:paraId="4C747246" w14:textId="77777777" w:rsidR="000667EF" w:rsidRDefault="00000000">
            <w:pPr>
              <w:spacing w:before="40" w:after="40"/>
            </w:pPr>
            <w:r>
              <w:rPr>
                <w:sz w:val="18"/>
              </w:rPr>
              <w:t>☐</w:t>
            </w:r>
          </w:p>
        </w:tc>
      </w:tr>
    </w:tbl>
    <w:p w14:paraId="775842A2" w14:textId="77777777" w:rsidR="000667EF" w:rsidRDefault="000667EF">
      <w:pPr>
        <w:spacing w:after="80"/>
      </w:pPr>
    </w:p>
    <w:p w14:paraId="10012A6E" w14:textId="77777777" w:rsidR="000667EF" w:rsidRDefault="00000000">
      <w:pPr>
        <w:pStyle w:val="Heading2"/>
      </w:pPr>
      <w:bookmarkStart w:id="99" w:name="_Toc236485965"/>
      <w:r>
        <w:rPr>
          <w:rFonts w:ascii="Calibri" w:hAnsi="Calibri"/>
          <w:b w:val="0"/>
          <w:color w:val="1F3864"/>
        </w:rPr>
        <w:t>Part C — Approval</w:t>
      </w:r>
      <w:bookmarkEnd w:id="99"/>
    </w:p>
    <w:tbl>
      <w:tblPr>
        <w:tblStyle w:val="TableGrid"/>
        <w:tblW w:w="0" w:type="auto"/>
        <w:tblLook w:val="04A0" w:firstRow="1" w:lastRow="0" w:firstColumn="1" w:lastColumn="0" w:noHBand="0" w:noVBand="1"/>
      </w:tblPr>
      <w:tblGrid>
        <w:gridCol w:w="2630"/>
        <w:gridCol w:w="2630"/>
        <w:gridCol w:w="2630"/>
        <w:gridCol w:w="2630"/>
      </w:tblGrid>
      <w:tr w:rsidR="000667EF" w14:paraId="7DCD60BC" w14:textId="77777777">
        <w:trPr>
          <w:tblHeader/>
        </w:trPr>
        <w:tc>
          <w:tcPr>
            <w:tcW w:w="2630" w:type="dxa"/>
            <w:shd w:val="clear" w:color="auto" w:fill="D9E2F3"/>
          </w:tcPr>
          <w:p w14:paraId="17C56EE4" w14:textId="77777777" w:rsidR="000667EF" w:rsidRDefault="00000000">
            <w:pPr>
              <w:spacing w:before="40" w:after="40"/>
            </w:pPr>
            <w:r>
              <w:rPr>
                <w:b/>
                <w:sz w:val="18"/>
              </w:rPr>
              <w:t>Role</w:t>
            </w:r>
          </w:p>
        </w:tc>
        <w:tc>
          <w:tcPr>
            <w:tcW w:w="2630" w:type="dxa"/>
            <w:shd w:val="clear" w:color="auto" w:fill="D9E2F3"/>
          </w:tcPr>
          <w:p w14:paraId="0C3BEBC3" w14:textId="77777777" w:rsidR="000667EF" w:rsidRDefault="00000000">
            <w:pPr>
              <w:spacing w:before="40" w:after="40"/>
            </w:pPr>
            <w:r>
              <w:rPr>
                <w:b/>
                <w:sz w:val="18"/>
              </w:rPr>
              <w:t>Name</w:t>
            </w:r>
          </w:p>
        </w:tc>
        <w:tc>
          <w:tcPr>
            <w:tcW w:w="2630" w:type="dxa"/>
            <w:shd w:val="clear" w:color="auto" w:fill="D9E2F3"/>
          </w:tcPr>
          <w:p w14:paraId="71D03D87" w14:textId="77777777" w:rsidR="000667EF" w:rsidRDefault="00000000">
            <w:pPr>
              <w:spacing w:before="40" w:after="40"/>
            </w:pPr>
            <w:r>
              <w:rPr>
                <w:b/>
                <w:sz w:val="18"/>
              </w:rPr>
              <w:t>Signature</w:t>
            </w:r>
          </w:p>
        </w:tc>
        <w:tc>
          <w:tcPr>
            <w:tcW w:w="2630" w:type="dxa"/>
            <w:shd w:val="clear" w:color="auto" w:fill="D9E2F3"/>
          </w:tcPr>
          <w:p w14:paraId="5CD54BE4" w14:textId="77777777" w:rsidR="000667EF" w:rsidRDefault="00000000">
            <w:pPr>
              <w:spacing w:before="40" w:after="40"/>
            </w:pPr>
            <w:r>
              <w:rPr>
                <w:b/>
                <w:sz w:val="18"/>
              </w:rPr>
              <w:t>Date</w:t>
            </w:r>
          </w:p>
        </w:tc>
      </w:tr>
      <w:tr w:rsidR="000667EF" w14:paraId="3CE5367E" w14:textId="77777777">
        <w:tc>
          <w:tcPr>
            <w:tcW w:w="2630" w:type="dxa"/>
          </w:tcPr>
          <w:p w14:paraId="4B05169D" w14:textId="77777777" w:rsidR="000667EF" w:rsidRDefault="00000000">
            <w:pPr>
              <w:spacing w:before="40" w:after="40"/>
            </w:pPr>
            <w:r>
              <w:rPr>
                <w:sz w:val="18"/>
              </w:rPr>
              <w:t>Process Engineering</w:t>
            </w:r>
          </w:p>
        </w:tc>
        <w:tc>
          <w:tcPr>
            <w:tcW w:w="2630" w:type="dxa"/>
          </w:tcPr>
          <w:p w14:paraId="1D416ADD" w14:textId="77777777" w:rsidR="000667EF" w:rsidRDefault="000667EF">
            <w:pPr>
              <w:spacing w:before="40" w:after="40"/>
            </w:pPr>
          </w:p>
        </w:tc>
        <w:tc>
          <w:tcPr>
            <w:tcW w:w="2630" w:type="dxa"/>
          </w:tcPr>
          <w:p w14:paraId="71AD745A" w14:textId="77777777" w:rsidR="000667EF" w:rsidRDefault="000667EF">
            <w:pPr>
              <w:spacing w:before="40" w:after="40"/>
            </w:pPr>
          </w:p>
        </w:tc>
        <w:tc>
          <w:tcPr>
            <w:tcW w:w="2630" w:type="dxa"/>
          </w:tcPr>
          <w:p w14:paraId="26559942" w14:textId="77777777" w:rsidR="000667EF" w:rsidRDefault="000667EF">
            <w:pPr>
              <w:spacing w:before="40" w:after="40"/>
            </w:pPr>
          </w:p>
        </w:tc>
      </w:tr>
      <w:tr w:rsidR="000667EF" w14:paraId="1A90119A" w14:textId="77777777">
        <w:tc>
          <w:tcPr>
            <w:tcW w:w="2630" w:type="dxa"/>
          </w:tcPr>
          <w:p w14:paraId="40685E7C" w14:textId="77777777" w:rsidR="000667EF" w:rsidRDefault="00000000">
            <w:pPr>
              <w:spacing w:before="40" w:after="40"/>
            </w:pPr>
            <w:r>
              <w:rPr>
                <w:sz w:val="18"/>
              </w:rPr>
              <w:t>Operations</w:t>
            </w:r>
          </w:p>
        </w:tc>
        <w:tc>
          <w:tcPr>
            <w:tcW w:w="2630" w:type="dxa"/>
          </w:tcPr>
          <w:p w14:paraId="7EFD854C" w14:textId="77777777" w:rsidR="000667EF" w:rsidRDefault="000667EF">
            <w:pPr>
              <w:spacing w:before="40" w:after="40"/>
            </w:pPr>
          </w:p>
        </w:tc>
        <w:tc>
          <w:tcPr>
            <w:tcW w:w="2630" w:type="dxa"/>
          </w:tcPr>
          <w:p w14:paraId="5EEFB509" w14:textId="77777777" w:rsidR="000667EF" w:rsidRDefault="000667EF">
            <w:pPr>
              <w:spacing w:before="40" w:after="40"/>
            </w:pPr>
          </w:p>
        </w:tc>
        <w:tc>
          <w:tcPr>
            <w:tcW w:w="2630" w:type="dxa"/>
          </w:tcPr>
          <w:p w14:paraId="2D0100FF" w14:textId="77777777" w:rsidR="000667EF" w:rsidRDefault="000667EF">
            <w:pPr>
              <w:spacing w:before="40" w:after="40"/>
            </w:pPr>
          </w:p>
        </w:tc>
      </w:tr>
      <w:tr w:rsidR="000667EF" w14:paraId="2BBEB98C" w14:textId="77777777">
        <w:tc>
          <w:tcPr>
            <w:tcW w:w="2630" w:type="dxa"/>
          </w:tcPr>
          <w:p w14:paraId="2400080E" w14:textId="77777777" w:rsidR="000667EF" w:rsidRDefault="00000000">
            <w:pPr>
              <w:spacing w:before="40" w:after="40"/>
            </w:pPr>
            <w:r>
              <w:rPr>
                <w:sz w:val="18"/>
              </w:rPr>
              <w:t>Quality</w:t>
            </w:r>
          </w:p>
        </w:tc>
        <w:tc>
          <w:tcPr>
            <w:tcW w:w="2630" w:type="dxa"/>
          </w:tcPr>
          <w:p w14:paraId="3041C306" w14:textId="77777777" w:rsidR="000667EF" w:rsidRDefault="000667EF">
            <w:pPr>
              <w:spacing w:before="40" w:after="40"/>
            </w:pPr>
          </w:p>
        </w:tc>
        <w:tc>
          <w:tcPr>
            <w:tcW w:w="2630" w:type="dxa"/>
          </w:tcPr>
          <w:p w14:paraId="65E39106" w14:textId="77777777" w:rsidR="000667EF" w:rsidRDefault="000667EF">
            <w:pPr>
              <w:spacing w:before="40" w:after="40"/>
            </w:pPr>
          </w:p>
        </w:tc>
        <w:tc>
          <w:tcPr>
            <w:tcW w:w="2630" w:type="dxa"/>
          </w:tcPr>
          <w:p w14:paraId="663F76D5" w14:textId="77777777" w:rsidR="000667EF" w:rsidRDefault="000667EF">
            <w:pPr>
              <w:spacing w:before="40" w:after="40"/>
            </w:pPr>
          </w:p>
        </w:tc>
      </w:tr>
      <w:tr w:rsidR="000667EF" w14:paraId="4BD011F8" w14:textId="77777777">
        <w:tc>
          <w:tcPr>
            <w:tcW w:w="2630" w:type="dxa"/>
          </w:tcPr>
          <w:p w14:paraId="4EE1067A" w14:textId="77777777" w:rsidR="000667EF" w:rsidRDefault="00000000">
            <w:pPr>
              <w:spacing w:before="40" w:after="40"/>
            </w:pPr>
            <w:r>
              <w:rPr>
                <w:sz w:val="18"/>
              </w:rPr>
              <w:t>Maintenance</w:t>
            </w:r>
          </w:p>
        </w:tc>
        <w:tc>
          <w:tcPr>
            <w:tcW w:w="2630" w:type="dxa"/>
          </w:tcPr>
          <w:p w14:paraId="29C24F43" w14:textId="77777777" w:rsidR="000667EF" w:rsidRDefault="000667EF">
            <w:pPr>
              <w:spacing w:before="40" w:after="40"/>
            </w:pPr>
          </w:p>
        </w:tc>
        <w:tc>
          <w:tcPr>
            <w:tcW w:w="2630" w:type="dxa"/>
          </w:tcPr>
          <w:p w14:paraId="1E67881F" w14:textId="77777777" w:rsidR="000667EF" w:rsidRDefault="000667EF">
            <w:pPr>
              <w:spacing w:before="40" w:after="40"/>
            </w:pPr>
          </w:p>
        </w:tc>
        <w:tc>
          <w:tcPr>
            <w:tcW w:w="2630" w:type="dxa"/>
          </w:tcPr>
          <w:p w14:paraId="04DDCB62" w14:textId="77777777" w:rsidR="000667EF" w:rsidRDefault="000667EF">
            <w:pPr>
              <w:spacing w:before="40" w:after="40"/>
            </w:pPr>
          </w:p>
        </w:tc>
      </w:tr>
      <w:tr w:rsidR="000667EF" w14:paraId="55C800A2" w14:textId="77777777">
        <w:tc>
          <w:tcPr>
            <w:tcW w:w="2630" w:type="dxa"/>
          </w:tcPr>
          <w:p w14:paraId="084E26BF" w14:textId="77777777" w:rsidR="000667EF" w:rsidRDefault="00000000">
            <w:pPr>
              <w:spacing w:before="40" w:after="40"/>
            </w:pPr>
            <w:r>
              <w:rPr>
                <w:sz w:val="18"/>
              </w:rPr>
              <w:t>Project Sponsor</w:t>
            </w:r>
          </w:p>
        </w:tc>
        <w:tc>
          <w:tcPr>
            <w:tcW w:w="2630" w:type="dxa"/>
          </w:tcPr>
          <w:p w14:paraId="39312416" w14:textId="77777777" w:rsidR="000667EF" w:rsidRDefault="000667EF">
            <w:pPr>
              <w:spacing w:before="40" w:after="40"/>
            </w:pPr>
          </w:p>
        </w:tc>
        <w:tc>
          <w:tcPr>
            <w:tcW w:w="2630" w:type="dxa"/>
          </w:tcPr>
          <w:p w14:paraId="2D422A66" w14:textId="77777777" w:rsidR="000667EF" w:rsidRDefault="000667EF">
            <w:pPr>
              <w:spacing w:before="40" w:after="40"/>
            </w:pPr>
          </w:p>
        </w:tc>
        <w:tc>
          <w:tcPr>
            <w:tcW w:w="2630" w:type="dxa"/>
          </w:tcPr>
          <w:p w14:paraId="5E614CB1" w14:textId="77777777" w:rsidR="000667EF" w:rsidRDefault="000667EF">
            <w:pPr>
              <w:spacing w:before="40" w:after="40"/>
            </w:pPr>
          </w:p>
        </w:tc>
      </w:tr>
    </w:tbl>
    <w:p w14:paraId="74CD3AFD" w14:textId="77777777" w:rsidR="000667EF" w:rsidRDefault="000667EF">
      <w:pPr>
        <w:spacing w:after="80"/>
      </w:pPr>
    </w:p>
    <w:p w14:paraId="005CEA95" w14:textId="77777777" w:rsidR="000667EF" w:rsidRDefault="00000000">
      <w:r>
        <w:rPr>
          <w:b/>
        </w:rPr>
        <w:t>By signing, the above confirm that the engineering basis in Sections 3, 6, 7 and 8 is accepted, that the data items in Part A will be supplied by the dates shown, and that development may proceed against the structure defined in this document.</w:t>
      </w:r>
    </w:p>
    <w:sectPr w:rsidR="000667EF" w:rsidSect="00034616">
      <w:headerReference w:type="default" r:id="rId40"/>
      <w:footerReference w:type="default" r:id="rId41"/>
      <w:pgSz w:w="12240" w:h="15840"/>
      <w:pgMar w:top="1000" w:right="860" w:bottom="1000" w:left="8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1AFB" w14:textId="77777777" w:rsidR="00467ADD" w:rsidRDefault="00467ADD">
      <w:pPr>
        <w:spacing w:after="0" w:line="240" w:lineRule="auto"/>
      </w:pPr>
      <w:r>
        <w:separator/>
      </w:r>
    </w:p>
  </w:endnote>
  <w:endnote w:type="continuationSeparator" w:id="0">
    <w:p w14:paraId="09CBC891" w14:textId="77777777" w:rsidR="00467ADD" w:rsidRDefault="0046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9E31" w14:textId="77777777" w:rsidR="00EB3063" w:rsidRDefault="00EB3063">
    <w:pPr>
      <w:pStyle w:val="Footer"/>
      <w:tabs>
        <w:tab w:val="right" w:pos="10520"/>
      </w:tabs>
      <w:rPr>
        <w:b/>
        <w:sz w:val="16"/>
      </w:rPr>
    </w:pPr>
  </w:p>
  <w:p w14:paraId="28CF7723" w14:textId="77777777" w:rsidR="00EB3063" w:rsidRDefault="00EB3063">
    <w:pPr>
      <w:pStyle w:val="Footer"/>
      <w:tabs>
        <w:tab w:val="right" w:pos="10520"/>
      </w:tabs>
      <w:rPr>
        <w:b/>
        <w:sz w:val="16"/>
      </w:rPr>
    </w:pPr>
  </w:p>
  <w:p w14:paraId="177887F9" w14:textId="4BF59E87" w:rsidR="000667EF" w:rsidRDefault="00000000">
    <w:pPr>
      <w:pStyle w:val="Footer"/>
      <w:tabs>
        <w:tab w:val="right" w:pos="10520"/>
      </w:tabs>
    </w:pPr>
    <w:r>
      <w:rPr>
        <w:b/>
        <w:sz w:val="16"/>
      </w:rPr>
      <w:t>United Aluminum Confidential</w:t>
    </w:r>
    <w:r>
      <w:tab/>
    </w:r>
    <w:r w:rsidR="00EB3063">
      <w:tab/>
    </w:r>
    <w:r>
      <w:rPr>
        <w:sz w:val="18"/>
      </w:rPr>
      <w:t>Copyright © 2026 United Aluminum Corporation</w:t>
    </w:r>
  </w:p>
  <w:p w14:paraId="06052A49"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0EBA3C31" wp14:editId="19A3EDE8">
          <wp:extent cx="850392" cy="478346"/>
          <wp:effectExtent l="0" t="0" r="0" b="0"/>
          <wp:docPr id="271064633" name="Picture 2710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74F0"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4E5C10E6"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E1B8538" wp14:editId="00D2B21B">
          <wp:extent cx="850392" cy="478346"/>
          <wp:effectExtent l="0" t="0" r="0" b="0"/>
          <wp:docPr id="634561803" name="Picture 63456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1FAF"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76CA29AE"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01143367" wp14:editId="7F04B368">
          <wp:extent cx="850392" cy="478346"/>
          <wp:effectExtent l="0" t="0" r="0" b="0"/>
          <wp:docPr id="468855832" name="Picture 46885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ABD6"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41021632"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E57CADA" wp14:editId="690DFA83">
          <wp:extent cx="850392" cy="478346"/>
          <wp:effectExtent l="0" t="0" r="0" b="0"/>
          <wp:docPr id="792892795" name="Picture 79289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EC05"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757A3E0D"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DE3B7E" wp14:editId="759D47FB">
          <wp:extent cx="850392" cy="478346"/>
          <wp:effectExtent l="0" t="0" r="0" b="0"/>
          <wp:docPr id="749926332" name="Picture 74992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1D62"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273081A"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6214D1E9" wp14:editId="53C5C6C3">
          <wp:extent cx="850392" cy="478346"/>
          <wp:effectExtent l="0" t="0" r="0" b="0"/>
          <wp:docPr id="1802940706" name="Picture 180294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D21C"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49924AC5"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D8F8C9C" wp14:editId="771205B9">
          <wp:extent cx="850392" cy="478346"/>
          <wp:effectExtent l="0" t="0" r="0" b="0"/>
          <wp:docPr id="515254178" name="Picture 51525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8ACC"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E1E95D1"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1A56967C" wp14:editId="06D7C5C7">
          <wp:extent cx="850392" cy="478346"/>
          <wp:effectExtent l="0" t="0" r="0" b="0"/>
          <wp:docPr id="61516051" name="Picture 6151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4CD4"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2FFF4426"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2F3AA30" wp14:editId="68D4E28E">
          <wp:extent cx="850392" cy="478346"/>
          <wp:effectExtent l="0" t="0" r="0" b="0"/>
          <wp:docPr id="997440171" name="Picture 99744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AA1F"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5787180A"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0E2AF92" wp14:editId="23766376">
          <wp:extent cx="850392" cy="478346"/>
          <wp:effectExtent l="0" t="0" r="0" b="0"/>
          <wp:docPr id="558758349" name="Picture 5587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C4A8"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0670631C"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66A1C364" wp14:editId="66D1B4A8">
          <wp:extent cx="850392" cy="478346"/>
          <wp:effectExtent l="0" t="0" r="0" b="0"/>
          <wp:docPr id="808138560" name="Picture 80813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DCE9"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F929236"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FCF89B8" wp14:editId="47E31CB4">
          <wp:extent cx="850392" cy="478346"/>
          <wp:effectExtent l="0" t="0" r="0" b="0"/>
          <wp:docPr id="748192543" name="Picture 74819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46BC"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0EF13B7E"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48333351" wp14:editId="6F44981E">
          <wp:extent cx="850392" cy="478346"/>
          <wp:effectExtent l="0" t="0" r="0" b="0"/>
          <wp:docPr id="1786348145" name="Picture 178634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3150"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08FAA39B"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7E6D689" wp14:editId="5DC10109">
          <wp:extent cx="850392" cy="478346"/>
          <wp:effectExtent l="0" t="0" r="0" b="0"/>
          <wp:docPr id="1155129011" name="Picture 115512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B1D0"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2A2C55BD"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798E6EC" wp14:editId="2FDFA282">
          <wp:extent cx="850392" cy="478346"/>
          <wp:effectExtent l="0" t="0" r="0" b="0"/>
          <wp:docPr id="141824977" name="Picture 14182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649B"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3D2904F"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4C8D5093" wp14:editId="64590805">
          <wp:extent cx="850392" cy="478346"/>
          <wp:effectExtent l="0" t="0" r="0" b="0"/>
          <wp:docPr id="1712472444" name="Picture 171247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DDB5"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68333567"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1B9F73" wp14:editId="4BC0F47D">
          <wp:extent cx="850392" cy="478346"/>
          <wp:effectExtent l="0" t="0" r="0" b="0"/>
          <wp:docPr id="1054618139" name="Picture 105461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4918" w14:textId="77777777" w:rsidR="00467ADD" w:rsidRDefault="00467ADD">
      <w:pPr>
        <w:spacing w:after="0" w:line="240" w:lineRule="auto"/>
      </w:pPr>
      <w:r>
        <w:separator/>
      </w:r>
    </w:p>
  </w:footnote>
  <w:footnote w:type="continuationSeparator" w:id="0">
    <w:p w14:paraId="1D2EEF3E" w14:textId="77777777" w:rsidR="00467ADD" w:rsidRDefault="00467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2682" w14:textId="61B65162" w:rsidR="000667EF" w:rsidRDefault="00000000">
    <w:pPr>
      <w:pStyle w:val="Header"/>
      <w:tabs>
        <w:tab w:val="right" w:pos="10520"/>
      </w:tabs>
    </w:pPr>
    <w:r>
      <w:rPr>
        <w:sz w:val="16"/>
      </w:rPr>
      <w:t>Flat Wire - Pass Schedule Generation Specification</w:t>
    </w:r>
    <w:r>
      <w:tab/>
    </w:r>
    <w:r w:rsidR="00EB3063">
      <w:tab/>
    </w:r>
    <w:r>
      <w:rPr>
        <w:noProof/>
      </w:rPr>
      <w:drawing>
        <wp:inline distT="0" distB="0" distL="0" distR="0" wp14:anchorId="2A0524E2" wp14:editId="2264C3DA">
          <wp:extent cx="1179576" cy="351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p w14:paraId="69843DDE" w14:textId="77777777" w:rsidR="00EB3063" w:rsidRDefault="00EB3063">
    <w:pPr>
      <w:pStyle w:val="Header"/>
      <w:tabs>
        <w:tab w:val="right" w:pos="105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A5F7"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40EAA969" wp14:editId="0571E99B">
          <wp:extent cx="1179576" cy="351245"/>
          <wp:effectExtent l="0" t="0" r="0" b="0"/>
          <wp:docPr id="1224884748" name="Picture 12248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F9B2"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2E07538E" wp14:editId="6A1D4CB2">
          <wp:extent cx="1179576" cy="351245"/>
          <wp:effectExtent l="0" t="0" r="0" b="0"/>
          <wp:docPr id="1148016955" name="Picture 114801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B773"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72639770" wp14:editId="71B59666">
          <wp:extent cx="1179576" cy="351245"/>
          <wp:effectExtent l="0" t="0" r="0" b="0"/>
          <wp:docPr id="1549190084" name="Picture 154919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B9A7"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58507451" wp14:editId="218B2384">
          <wp:extent cx="1179576" cy="351245"/>
          <wp:effectExtent l="0" t="0" r="0" b="0"/>
          <wp:docPr id="1997919088" name="Picture 199791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8A4B"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2DDF6816" wp14:editId="6EA8F03A">
          <wp:extent cx="1179576" cy="351245"/>
          <wp:effectExtent l="0" t="0" r="0" b="0"/>
          <wp:docPr id="856415422" name="Picture 85641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5FAF"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65670EFD" wp14:editId="3DB6EC2F">
          <wp:extent cx="1179576" cy="351245"/>
          <wp:effectExtent l="0" t="0" r="0" b="0"/>
          <wp:docPr id="2116175595" name="Picture 211617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40A1"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09728E3C" wp14:editId="0AC74960">
          <wp:extent cx="1179576" cy="351245"/>
          <wp:effectExtent l="0" t="0" r="0" b="0"/>
          <wp:docPr id="2008750380" name="Picture 200875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D631"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1ECB15A6" wp14:editId="700A372D">
          <wp:extent cx="1179576" cy="351245"/>
          <wp:effectExtent l="0" t="0" r="0" b="0"/>
          <wp:docPr id="707791384" name="Picture 70779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BC45"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4A0449BC" wp14:editId="218D9D92">
          <wp:extent cx="1179576" cy="351245"/>
          <wp:effectExtent l="0" t="0" r="0" b="0"/>
          <wp:docPr id="640679322" name="Picture 6406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3034"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0FD25D2B" wp14:editId="144CF00C">
          <wp:extent cx="1179576" cy="351245"/>
          <wp:effectExtent l="0" t="0" r="0" b="0"/>
          <wp:docPr id="1761295148" name="Picture 176129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8840"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160C8F5D" wp14:editId="7AE49FB3">
          <wp:extent cx="1179576" cy="351245"/>
          <wp:effectExtent l="0" t="0" r="0" b="0"/>
          <wp:docPr id="1396925547" name="Picture 13969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8E68"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6ED0FC74" wp14:editId="6271F0E4">
          <wp:extent cx="1179576" cy="351245"/>
          <wp:effectExtent l="0" t="0" r="0" b="0"/>
          <wp:docPr id="147996227" name="Picture 1479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DE04"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358CB41B" wp14:editId="71E6375D">
          <wp:extent cx="1179576" cy="351245"/>
          <wp:effectExtent l="0" t="0" r="0" b="0"/>
          <wp:docPr id="2069097866" name="Picture 206909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20B0"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5051AA1C" wp14:editId="67F7C6F7">
          <wp:extent cx="1179576" cy="351245"/>
          <wp:effectExtent l="0" t="0" r="0" b="0"/>
          <wp:docPr id="675642117" name="Picture 67564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42F1"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316A269A" wp14:editId="50579F76">
          <wp:extent cx="1179576" cy="351245"/>
          <wp:effectExtent l="0" t="0" r="0" b="0"/>
          <wp:docPr id="1933102484" name="Picture 19331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F5FA"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469581E1" wp14:editId="70A47B50">
          <wp:extent cx="1179576" cy="351245"/>
          <wp:effectExtent l="0" t="0" r="0" b="0"/>
          <wp:docPr id="1537369114" name="Picture 153736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662880">
    <w:abstractNumId w:val="8"/>
  </w:num>
  <w:num w:numId="2" w16cid:durableId="1268541608">
    <w:abstractNumId w:val="6"/>
  </w:num>
  <w:num w:numId="3" w16cid:durableId="1839614497">
    <w:abstractNumId w:val="5"/>
  </w:num>
  <w:num w:numId="4" w16cid:durableId="1933279090">
    <w:abstractNumId w:val="4"/>
  </w:num>
  <w:num w:numId="5" w16cid:durableId="889851000">
    <w:abstractNumId w:val="7"/>
  </w:num>
  <w:num w:numId="6" w16cid:durableId="1025640418">
    <w:abstractNumId w:val="3"/>
  </w:num>
  <w:num w:numId="7" w16cid:durableId="115295528">
    <w:abstractNumId w:val="2"/>
  </w:num>
  <w:num w:numId="8" w16cid:durableId="130490407">
    <w:abstractNumId w:val="1"/>
  </w:num>
  <w:num w:numId="9" w16cid:durableId="19092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7EF"/>
    <w:rsid w:val="0015074B"/>
    <w:rsid w:val="0029639D"/>
    <w:rsid w:val="00326F90"/>
    <w:rsid w:val="00467ADD"/>
    <w:rsid w:val="006268A4"/>
    <w:rsid w:val="00A62763"/>
    <w:rsid w:val="00AA1D8D"/>
    <w:rsid w:val="00B47730"/>
    <w:rsid w:val="00CB0664"/>
    <w:rsid w:val="00DD0B46"/>
    <w:rsid w:val="00EB3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20621"/>
  <w14:defaultImageDpi w14:val="300"/>
  <w15:docId w15:val="{E9769857-A05F-4ECF-994A-2D2AD330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2763"/>
    <w:pPr>
      <w:spacing w:after="100"/>
    </w:pPr>
  </w:style>
  <w:style w:type="paragraph" w:styleId="TOC2">
    <w:name w:val="toc 2"/>
    <w:basedOn w:val="Normal"/>
    <w:next w:val="Normal"/>
    <w:autoRedefine/>
    <w:uiPriority w:val="39"/>
    <w:unhideWhenUsed/>
    <w:rsid w:val="00A62763"/>
    <w:pPr>
      <w:spacing w:after="100"/>
      <w:ind w:left="210"/>
    </w:pPr>
  </w:style>
  <w:style w:type="paragraph" w:styleId="TOC3">
    <w:name w:val="toc 3"/>
    <w:basedOn w:val="Normal"/>
    <w:next w:val="Normal"/>
    <w:autoRedefine/>
    <w:uiPriority w:val="39"/>
    <w:unhideWhenUsed/>
    <w:rsid w:val="00A62763"/>
    <w:pPr>
      <w:spacing w:after="100"/>
      <w:ind w:left="420"/>
    </w:pPr>
  </w:style>
  <w:style w:type="paragraph" w:styleId="TOC4">
    <w:name w:val="toc 4"/>
    <w:basedOn w:val="Normal"/>
    <w:next w:val="Normal"/>
    <w:autoRedefine/>
    <w:uiPriority w:val="39"/>
    <w:unhideWhenUsed/>
    <w:rsid w:val="00A62763"/>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62763"/>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62763"/>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62763"/>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62763"/>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62763"/>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A62763"/>
    <w:rPr>
      <w:color w:val="0000FF" w:themeColor="hyperlink"/>
      <w:u w:val="single"/>
    </w:rPr>
  </w:style>
  <w:style w:type="character" w:styleId="UnresolvedMention">
    <w:name w:val="Unresolved Mention"/>
    <w:basedOn w:val="DefaultParagraphFont"/>
    <w:uiPriority w:val="99"/>
    <w:semiHidden/>
    <w:unhideWhenUsed/>
    <w:rsid w:val="00A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13781</Words>
  <Characters>78558</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Yogender Punia</cp:lastModifiedBy>
  <cp:revision>5</cp:revision>
  <dcterms:created xsi:type="dcterms:W3CDTF">2013-12-23T23:15:00Z</dcterms:created>
  <dcterms:modified xsi:type="dcterms:W3CDTF">2026-08-01T08:41:00Z</dcterms:modified>
  <cp:category/>
</cp:coreProperties>
</file>