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0" w:type="dxa"/>
        <w:tblLook w:val="04A0" w:firstRow="1" w:lastRow="0" w:firstColumn="1" w:lastColumn="0" w:noHBand="0" w:noVBand="1"/>
      </w:tblPr>
      <w:tblGrid>
        <w:gridCol w:w="8960"/>
      </w:tblGrid>
      <w:tr w:rsidR="001E56C7" w:rsidRPr="001E56C7" w14:paraId="3A8C35A5" w14:textId="77777777" w:rsidTr="001E56C7">
        <w:trPr>
          <w:trHeight w:val="435"/>
        </w:trPr>
        <w:tc>
          <w:tcPr>
            <w:tcW w:w="8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04040"/>
            <w:vAlign w:val="bottom"/>
            <w:hideMark/>
          </w:tcPr>
          <w:p w14:paraId="796BE063" w14:textId="77777777" w:rsidR="001E56C7" w:rsidRPr="001E56C7" w:rsidRDefault="001E56C7" w:rsidP="001E56C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1E56C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MATHMATICAL LEGEND</w:t>
            </w:r>
          </w:p>
        </w:tc>
      </w:tr>
      <w:tr w:rsidR="001E56C7" w:rsidRPr="001E56C7" w14:paraId="0F10EE67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FF2C233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(Lӻ) = Linear feet</w:t>
            </w:r>
          </w:p>
        </w:tc>
      </w:tr>
      <w:tr w:rsidR="001E56C7" w:rsidRPr="001E56C7" w14:paraId="0B11F139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796B106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ρ₁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Material density in pounds per cubic inch (lbs./in³)</w:t>
            </w:r>
          </w:p>
        </w:tc>
      </w:tr>
      <w:tr w:rsidR="001E56C7" w:rsidRPr="001E56C7" w14:paraId="5A4D015D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5FDA78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(12) = Conversion factor to change cubic inches of length into linear feet</w:t>
            </w:r>
          </w:p>
        </w:tc>
      </w:tr>
      <w:tr w:rsidR="001E56C7" w:rsidRPr="001E56C7" w14:paraId="6D55D4E1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73A2978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proofErr w:type="spellStart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t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ω</w:t>
            </w:r>
            <w:proofErr w:type="spellEnd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Total Weight (lbs.)</w:t>
            </w:r>
          </w:p>
        </w:tc>
      </w:tr>
      <w:tr w:rsidR="001E56C7" w:rsidRPr="001E56C7" w14:paraId="4BB0E481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0D4B859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(C)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₅ = Spread Factor</w:t>
            </w:r>
          </w:p>
        </w:tc>
      </w:tr>
      <w:tr w:rsidR="001E56C7" w:rsidRPr="001E56C7" w14:paraId="60C38F77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C3B0F37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(k) = Empirical Spread Factor</w:t>
            </w:r>
          </w:p>
        </w:tc>
      </w:tr>
      <w:tr w:rsidR="001E56C7" w:rsidRPr="001E56C7" w14:paraId="0E953AFB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963A3F1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(R) = Roll Radius</w:t>
            </w:r>
          </w:p>
        </w:tc>
      </w:tr>
      <w:tr w:rsidR="001E56C7" w:rsidRPr="001E56C7" w14:paraId="5B074B05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E046E47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(r) = Radius of the wire rod</w:t>
            </w:r>
          </w:p>
        </w:tc>
      </w:tr>
      <w:tr w:rsidR="001E56C7" w:rsidRPr="001E56C7" w14:paraId="45D6C054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1D5E59E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(D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₁)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= Original Diameter</w:t>
            </w:r>
          </w:p>
        </w:tc>
      </w:tr>
      <w:tr w:rsidR="001E56C7" w:rsidRPr="001E56C7" w14:paraId="5DA7E9F5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A9D3FDD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(D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₂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Final diameter</w:t>
            </w:r>
          </w:p>
        </w:tc>
      </w:tr>
      <w:tr w:rsidR="001E56C7" w:rsidRPr="001E56C7" w14:paraId="32BC1F5A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DC752B2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(L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₁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initial length</w:t>
            </w:r>
          </w:p>
        </w:tc>
      </w:tr>
      <w:tr w:rsidR="001E56C7" w:rsidRPr="001E56C7" w14:paraId="33EEA6E3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60B8B5F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(L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₂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final length</w:t>
            </w:r>
          </w:p>
        </w:tc>
      </w:tr>
      <w:tr w:rsidR="001E56C7" w:rsidRPr="001E56C7" w14:paraId="3CF0ECD3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585112E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(T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₁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initial thickness</w:t>
            </w:r>
          </w:p>
        </w:tc>
      </w:tr>
      <w:tr w:rsidR="001E56C7" w:rsidRPr="001E56C7" w14:paraId="5EC49FB8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1BA2FB3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(T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₂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final thickness</w:t>
            </w:r>
          </w:p>
        </w:tc>
      </w:tr>
      <w:tr w:rsidR="001E56C7" w:rsidRPr="001E56C7" w14:paraId="3098BC17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83050CE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(W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₁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initial width</w:t>
            </w:r>
          </w:p>
        </w:tc>
      </w:tr>
      <w:tr w:rsidR="001E56C7" w:rsidRPr="001E56C7" w14:paraId="05CF5814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E747C3E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(W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₂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final width</w:t>
            </w:r>
          </w:p>
        </w:tc>
      </w:tr>
      <w:tr w:rsidR="001E56C7" w:rsidRPr="001E56C7" w14:paraId="106348D2" w14:textId="77777777" w:rsidTr="001E56C7">
        <w:trPr>
          <w:trHeight w:val="420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E72ACFC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(π)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= 3.1416</w:t>
            </w:r>
          </w:p>
        </w:tc>
      </w:tr>
      <w:tr w:rsidR="001E56C7" w:rsidRPr="001E56C7" w14:paraId="695A6764" w14:textId="77777777" w:rsidTr="001E56C7">
        <w:trPr>
          <w:trHeight w:val="420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BED4AC6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ɛ_t</w:t>
            </w:r>
            <w:proofErr w:type="spellEnd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₁)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= True Strain length of wire in inches or feet</w:t>
            </w:r>
          </w:p>
        </w:tc>
      </w:tr>
      <w:tr w:rsidR="001E56C7" w:rsidRPr="001E56C7" w14:paraId="6A076618" w14:textId="77777777" w:rsidTr="001E56C7">
        <w:trPr>
          <w:trHeight w:val="420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C3D62E2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ɛ_t</w:t>
            </w:r>
            <w:proofErr w:type="spellEnd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₂)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= True Strain width of wire in inches or feet</w:t>
            </w:r>
          </w:p>
        </w:tc>
      </w:tr>
      <w:tr w:rsidR="001E56C7" w:rsidRPr="001E56C7" w14:paraId="34DF14B0" w14:textId="77777777" w:rsidTr="001E56C7">
        <w:trPr>
          <w:trHeight w:val="420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8E4996F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ɛ_t</w:t>
            </w:r>
            <w:proofErr w:type="spellEnd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₃)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= True Strain thickness of wire in inches or feet</w:t>
            </w:r>
          </w:p>
        </w:tc>
      </w:tr>
      <w:tr w:rsidR="001E56C7" w:rsidRPr="001E56C7" w14:paraId="67E879B6" w14:textId="77777777" w:rsidTr="001E56C7">
        <w:trPr>
          <w:trHeight w:val="37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D2963D9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a₁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= Original cross-sectional area of the round wire (π </w:t>
            </w:r>
            <w:r w:rsidRPr="001E56C7">
              <w:rPr>
                <w:rFonts w:ascii="Cambria Math" w:eastAsia="Times New Roman" w:hAnsi="Cambria Math" w:cs="Cambria Math"/>
                <w:b/>
                <w:bCs/>
                <w:color w:val="000000"/>
                <w:kern w:val="0"/>
                <w14:ligatures w14:val="none"/>
              </w:rPr>
              <w:t>⋅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 r</w:t>
            </w:r>
            <w:r w:rsidRPr="001E56C7">
              <w:rPr>
                <w:rFonts w:ascii="Aptos" w:eastAsia="Times New Roman" w:hAnsi="Aptos" w:cs="Aptos"/>
                <w:b/>
                <w:bCs/>
                <w:color w:val="000000"/>
                <w:kern w:val="0"/>
                <w14:ligatures w14:val="none"/>
              </w:rPr>
              <w:t>²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1E56C7" w:rsidRPr="001E56C7" w14:paraId="6C20C254" w14:textId="77777777" w:rsidTr="001E56C7">
        <w:trPr>
          <w:trHeight w:val="690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C921AF3" w14:textId="269C7119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a₂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) 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= Final cross-sectional area of the flat wire (approximated as a rectangle with rounded edges for 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mill stands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, and width × thickness for edgers)</w:t>
            </w:r>
          </w:p>
        </w:tc>
      </w:tr>
      <w:tr w:rsidR="001E56C7" w:rsidRPr="001E56C7" w14:paraId="0F2F1CAF" w14:textId="77777777" w:rsidTr="001E56C7">
        <w:trPr>
          <w:trHeight w:val="37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FCBF97E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proofErr w:type="spellStart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Σɛ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Cumulative True Strain</w:t>
            </w:r>
          </w:p>
        </w:tc>
      </w:tr>
      <w:tr w:rsidR="001E56C7" w:rsidRPr="001E56C7" w14:paraId="59BE9A3A" w14:textId="77777777" w:rsidTr="001E56C7">
        <w:trPr>
          <w:trHeight w:val="37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D6C2B1C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(ɛ)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= Individual True Strain</w:t>
            </w:r>
          </w:p>
        </w:tc>
      </w:tr>
      <w:tr w:rsidR="001E56C7" w:rsidRPr="001E56C7" w14:paraId="396A61B9" w14:textId="77777777" w:rsidTr="001E56C7">
        <w:trPr>
          <w:trHeight w:val="300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02F80BC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(t%) = Thickness Reduction %</w:t>
            </w:r>
          </w:p>
        </w:tc>
      </w:tr>
      <w:tr w:rsidR="001E56C7" w:rsidRPr="001E56C7" w14:paraId="78EFBCE0" w14:textId="77777777" w:rsidTr="001E56C7">
        <w:trPr>
          <w:trHeight w:val="300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133BD3E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(RA%) = Area Reduction Percentage %</w:t>
            </w:r>
          </w:p>
        </w:tc>
      </w:tr>
      <w:tr w:rsidR="001E56C7" w:rsidRPr="001E56C7" w14:paraId="199A741A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02DD6E9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(X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₁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Original Dimension (i.e. Length, Width, Thickness)</w:t>
            </w:r>
          </w:p>
        </w:tc>
      </w:tr>
      <w:tr w:rsidR="001E56C7" w:rsidRPr="001E56C7" w14:paraId="142F213B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564B98C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(X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₂</w:t>
            </w: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Final Dimension (i.e. Length, Width, Thickness)</w:t>
            </w:r>
          </w:p>
        </w:tc>
      </w:tr>
      <w:tr w:rsidR="001E56C7" w:rsidRPr="001E56C7" w14:paraId="66D73315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F1A8117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(ln) = Natural logarithm </w:t>
            </w:r>
          </w:p>
        </w:tc>
      </w:tr>
      <w:tr w:rsidR="001E56C7" w:rsidRPr="001E56C7" w14:paraId="00CD4893" w14:textId="77777777" w:rsidTr="001E56C7">
        <w:trPr>
          <w:trHeight w:val="37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8CFA3D6" w14:textId="77777777" w:rsidR="001E56C7" w:rsidRPr="001E56C7" w:rsidRDefault="001E56C7" w:rsidP="001E56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(ԛ')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= True Area Reduction Formula</w:t>
            </w:r>
          </w:p>
        </w:tc>
      </w:tr>
      <w:tr w:rsidR="001E56C7" w:rsidRPr="001E56C7" w14:paraId="050B6B6F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E65DE3B" w14:textId="77777777" w:rsidR="001E56C7" w:rsidRPr="001E56C7" w:rsidRDefault="001E56C7" w:rsidP="001E56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(Ae) = Original Cross-Sectional Area</w:t>
            </w:r>
          </w:p>
        </w:tc>
      </w:tr>
      <w:tr w:rsidR="001E56C7" w:rsidRPr="001E56C7" w14:paraId="0819D1A4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22532C7" w14:textId="77777777" w:rsidR="001E56C7" w:rsidRPr="001E56C7" w:rsidRDefault="001E56C7" w:rsidP="001E56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(Aӻ) = Final Cross-Sectional Area</w:t>
            </w:r>
          </w:p>
        </w:tc>
      </w:tr>
      <w:tr w:rsidR="001E56C7" w:rsidRPr="001E56C7" w14:paraId="5A11F621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8C2FC8" w14:textId="77777777" w:rsidR="001E56C7" w:rsidRPr="001E56C7" w:rsidRDefault="001E56C7" w:rsidP="001E56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(Ae₁) = Wire/Rod Cross-Sectional Area</w:t>
            </w:r>
          </w:p>
        </w:tc>
      </w:tr>
      <w:tr w:rsidR="001E56C7" w:rsidRPr="001E56C7" w14:paraId="1A215452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E1C2E18" w14:textId="77777777" w:rsidR="001E56C7" w:rsidRPr="001E56C7" w:rsidRDefault="001E56C7" w:rsidP="001E56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(Ae₂) = Round to Flat Cross-Sectional Area</w:t>
            </w:r>
          </w:p>
        </w:tc>
      </w:tr>
      <w:tr w:rsidR="001E56C7" w:rsidRPr="001E56C7" w14:paraId="7324682B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AC7C2C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(ɛͲ) = Engineering Thickness Reduction %</w:t>
            </w:r>
          </w:p>
        </w:tc>
      </w:tr>
      <w:tr w:rsidR="001E56C7" w:rsidRPr="001E56C7" w14:paraId="304F9437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6BD1EB3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(Z) = Cross-Sectional Area Reduction %</w:t>
            </w:r>
          </w:p>
        </w:tc>
      </w:tr>
      <w:tr w:rsidR="001E56C7" w:rsidRPr="001E56C7" w14:paraId="2E523536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7F5DDFD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(∆L) = Material Elongation (Length Multiplier)</w:t>
            </w:r>
          </w:p>
        </w:tc>
      </w:tr>
      <w:tr w:rsidR="001E56C7" w:rsidRPr="001E56C7" w14:paraId="27748C74" w14:textId="77777777" w:rsidTr="001E56C7">
        <w:trPr>
          <w:trHeight w:val="420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2D02DAA" w14:textId="77777777" w:rsidR="001E56C7" w:rsidRPr="001E56C7" w:rsidRDefault="001E56C7" w:rsidP="001E56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(a)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 w:rsidRPr="001E5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Final Cross-Sectional Area Flat Wire</w:t>
            </w:r>
          </w:p>
        </w:tc>
      </w:tr>
      <w:tr w:rsidR="001E56C7" w:rsidRPr="001E56C7" w14:paraId="6B0492E8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D3D12BC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(ωͲ) = Theoretical Finish Width Round to Flat</w:t>
            </w:r>
          </w:p>
        </w:tc>
      </w:tr>
      <w:tr w:rsidR="001E56C7" w:rsidRPr="001E56C7" w14:paraId="641DDD62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984BB9A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proofErr w:type="spellStart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ωĆ</w:t>
            </w:r>
            <w:proofErr w:type="spellEnd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Calculated Width Round to Flat</w:t>
            </w:r>
          </w:p>
        </w:tc>
      </w:tr>
      <w:tr w:rsidR="001E56C7" w:rsidRPr="001E56C7" w14:paraId="16719AD2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8C2DBA8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(L) = Contact-Length Approximation</w:t>
            </w:r>
          </w:p>
        </w:tc>
      </w:tr>
      <w:tr w:rsidR="001E56C7" w:rsidRPr="001E56C7" w14:paraId="6B3128BF" w14:textId="77777777" w:rsidTr="001E56C7">
        <w:trPr>
          <w:trHeight w:val="315"/>
        </w:trPr>
        <w:tc>
          <w:tcPr>
            <w:tcW w:w="8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F4D1526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(Ͳ</w:t>
            </w:r>
            <w:proofErr w:type="spellStart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ωĆ</w:t>
            </w:r>
            <w:proofErr w:type="spellEnd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) = Theoretical &amp; Calculated Width Flat to Flat</w:t>
            </w:r>
          </w:p>
        </w:tc>
      </w:tr>
      <w:tr w:rsidR="001E56C7" w:rsidRPr="001E56C7" w14:paraId="6F33E942" w14:textId="77777777" w:rsidTr="001E56C7">
        <w:trPr>
          <w:trHeight w:val="330"/>
        </w:trPr>
        <w:tc>
          <w:tcPr>
            <w:tcW w:w="8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7F50E56" w14:textId="77777777" w:rsidR="001E56C7" w:rsidRPr="001E56C7" w:rsidRDefault="001E56C7" w:rsidP="001E56C7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proofErr w:type="spellStart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tĆ</w:t>
            </w:r>
            <w:proofErr w:type="spellEnd"/>
            <w:r w:rsidRPr="001E56C7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 xml:space="preserve">) = Edging Theoretical Calculated Thickness </w:t>
            </w:r>
          </w:p>
        </w:tc>
      </w:tr>
    </w:tbl>
    <w:p w14:paraId="15581B77" w14:textId="77777777" w:rsidR="00B9699B" w:rsidRDefault="00B9699B"/>
    <w:p w14:paraId="05D282DE" w14:textId="4801E55B" w:rsidR="001E56C7" w:rsidRDefault="001E56C7">
      <w:r>
        <w:rPr>
          <w:noProof/>
        </w:rPr>
        <w:drawing>
          <wp:inline distT="0" distB="0" distL="0" distR="0" wp14:anchorId="0BC8BC70" wp14:editId="42C5070E">
            <wp:extent cx="5943600" cy="1267460"/>
            <wp:effectExtent l="0" t="0" r="0" b="8890"/>
            <wp:docPr id="117653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3046" name="Picture 117653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618B" w14:textId="72A2A70D" w:rsidR="001E56C7" w:rsidRDefault="001E56C7">
      <w:r>
        <w:rPr>
          <w:noProof/>
        </w:rPr>
        <w:drawing>
          <wp:inline distT="0" distB="0" distL="0" distR="0" wp14:anchorId="64EF9994" wp14:editId="5F7A1D0F">
            <wp:extent cx="5943600" cy="1005840"/>
            <wp:effectExtent l="0" t="0" r="0" b="3810"/>
            <wp:docPr id="1886692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92470" name="Picture 18866924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0819" w14:textId="0052D2C6" w:rsidR="001E56C7" w:rsidRDefault="001E56C7">
      <w:r>
        <w:rPr>
          <w:noProof/>
        </w:rPr>
        <w:drawing>
          <wp:inline distT="0" distB="0" distL="0" distR="0" wp14:anchorId="046CB5C6" wp14:editId="7C01BD95">
            <wp:extent cx="5943600" cy="854710"/>
            <wp:effectExtent l="0" t="0" r="0" b="2540"/>
            <wp:docPr id="1085746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6302" name="Picture 10857463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8E63" w14:textId="56F1E6FC" w:rsidR="001E56C7" w:rsidRDefault="001E56C7">
      <w:r>
        <w:rPr>
          <w:noProof/>
        </w:rPr>
        <w:drawing>
          <wp:inline distT="0" distB="0" distL="0" distR="0" wp14:anchorId="19373102" wp14:editId="0F8E4D84">
            <wp:extent cx="5943600" cy="1713865"/>
            <wp:effectExtent l="0" t="0" r="0" b="635"/>
            <wp:docPr id="57760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604" name="Picture 57760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42F5" w14:textId="0A3146D8" w:rsidR="001E56C7" w:rsidRDefault="001E56C7">
      <w:r>
        <w:rPr>
          <w:noProof/>
        </w:rPr>
        <w:drawing>
          <wp:inline distT="0" distB="0" distL="0" distR="0" wp14:anchorId="1F77941A" wp14:editId="131E11E0">
            <wp:extent cx="5943600" cy="782320"/>
            <wp:effectExtent l="0" t="0" r="0" b="0"/>
            <wp:docPr id="29486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6516" name="Picture 294865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6DE0" w14:textId="4C179E73" w:rsidR="001E56C7" w:rsidRDefault="007F779E">
      <w:r>
        <w:rPr>
          <w:noProof/>
        </w:rPr>
        <w:lastRenderedPageBreak/>
        <w:drawing>
          <wp:inline distT="0" distB="0" distL="0" distR="0" wp14:anchorId="41266FA1" wp14:editId="6808F551">
            <wp:extent cx="5943600" cy="1128395"/>
            <wp:effectExtent l="0" t="0" r="0" b="0"/>
            <wp:docPr id="850086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6381" name="Picture 8500863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0723" w14:textId="4C12D70A" w:rsidR="007F779E" w:rsidRDefault="007F779E">
      <w:r>
        <w:rPr>
          <w:noProof/>
        </w:rPr>
        <w:drawing>
          <wp:inline distT="0" distB="0" distL="0" distR="0" wp14:anchorId="09D0760D" wp14:editId="533B9E38">
            <wp:extent cx="5943600" cy="1129665"/>
            <wp:effectExtent l="0" t="0" r="0" b="0"/>
            <wp:docPr id="1595957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7215" name="Picture 1595957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220F" w14:textId="41C441B8" w:rsidR="007F779E" w:rsidRDefault="007F779E">
      <w:r>
        <w:rPr>
          <w:noProof/>
        </w:rPr>
        <w:drawing>
          <wp:inline distT="0" distB="0" distL="0" distR="0" wp14:anchorId="2119F647" wp14:editId="61277ABD">
            <wp:extent cx="5943600" cy="1193800"/>
            <wp:effectExtent l="0" t="0" r="0" b="6350"/>
            <wp:docPr id="206303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165" name="Picture 2063031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8BA9" w14:textId="6D96ADDE" w:rsidR="007F779E" w:rsidRDefault="007F779E">
      <w:r>
        <w:rPr>
          <w:noProof/>
        </w:rPr>
        <w:drawing>
          <wp:inline distT="0" distB="0" distL="0" distR="0" wp14:anchorId="48990D11" wp14:editId="3EAB5D54">
            <wp:extent cx="5943600" cy="1037590"/>
            <wp:effectExtent l="0" t="0" r="0" b="0"/>
            <wp:docPr id="1350157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57625" name="Picture 13501576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DC05" w14:textId="365FA7DF" w:rsidR="007F779E" w:rsidRDefault="007F779E">
      <w:r>
        <w:rPr>
          <w:noProof/>
        </w:rPr>
        <w:drawing>
          <wp:inline distT="0" distB="0" distL="0" distR="0" wp14:anchorId="0EB7EC1C" wp14:editId="32D5C53A">
            <wp:extent cx="5943600" cy="1326515"/>
            <wp:effectExtent l="0" t="0" r="0" b="6985"/>
            <wp:docPr id="968463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3643" name="Picture 9684636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0CD0" w14:textId="68BDAAA2" w:rsidR="007F779E" w:rsidRDefault="007F779E">
      <w:r>
        <w:rPr>
          <w:noProof/>
        </w:rPr>
        <w:drawing>
          <wp:inline distT="0" distB="0" distL="0" distR="0" wp14:anchorId="4F47F26D" wp14:editId="642BBBA3">
            <wp:extent cx="5943600" cy="842010"/>
            <wp:effectExtent l="0" t="0" r="0" b="0"/>
            <wp:docPr id="14762423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2336" name="Picture 14762423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62BD" w14:textId="77777777" w:rsidR="007F779E" w:rsidRDefault="007F779E"/>
    <w:p w14:paraId="7693B138" w14:textId="4E263EDA" w:rsidR="007F779E" w:rsidRDefault="007F779E">
      <w:r>
        <w:rPr>
          <w:noProof/>
        </w:rPr>
        <w:lastRenderedPageBreak/>
        <w:drawing>
          <wp:inline distT="0" distB="0" distL="0" distR="0" wp14:anchorId="2C460F28" wp14:editId="1E223558">
            <wp:extent cx="5943600" cy="848360"/>
            <wp:effectExtent l="0" t="0" r="0" b="8890"/>
            <wp:docPr id="17562616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1622" name="Picture 17562616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B49F" w14:textId="087DABF8" w:rsidR="007F779E" w:rsidRDefault="007F779E">
      <w:r>
        <w:rPr>
          <w:noProof/>
        </w:rPr>
        <w:drawing>
          <wp:inline distT="0" distB="0" distL="0" distR="0" wp14:anchorId="583AFE37" wp14:editId="718B1EE9">
            <wp:extent cx="5943600" cy="767715"/>
            <wp:effectExtent l="0" t="0" r="0" b="0"/>
            <wp:docPr id="1810786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6130" name="Picture 18107861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7FED" w14:textId="5DEFE573" w:rsidR="007F779E" w:rsidRDefault="007F779E">
      <w:r>
        <w:rPr>
          <w:noProof/>
        </w:rPr>
        <w:drawing>
          <wp:inline distT="0" distB="0" distL="0" distR="0" wp14:anchorId="574256F3" wp14:editId="3CDA58E4">
            <wp:extent cx="5943600" cy="995680"/>
            <wp:effectExtent l="0" t="0" r="0" b="0"/>
            <wp:docPr id="5446544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54418" name="Picture 5446544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6A0" w14:textId="051C9C03" w:rsidR="007F779E" w:rsidRDefault="007F779E">
      <w:r>
        <w:rPr>
          <w:noProof/>
        </w:rPr>
        <w:drawing>
          <wp:inline distT="0" distB="0" distL="0" distR="0" wp14:anchorId="3599DC75" wp14:editId="1B8BFB33">
            <wp:extent cx="5943600" cy="996950"/>
            <wp:effectExtent l="0" t="0" r="0" b="0"/>
            <wp:docPr id="3690972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97230" name="Picture 3690972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E0E5" w14:textId="6D1E5C26" w:rsidR="007F779E" w:rsidRDefault="007F779E">
      <w:r>
        <w:rPr>
          <w:noProof/>
        </w:rPr>
        <w:drawing>
          <wp:inline distT="0" distB="0" distL="0" distR="0" wp14:anchorId="40C206EE" wp14:editId="0B854D3B">
            <wp:extent cx="5943600" cy="1320800"/>
            <wp:effectExtent l="0" t="0" r="0" b="0"/>
            <wp:docPr id="15097381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38166" name="Picture 15097381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60D3" w14:textId="1D99A426" w:rsidR="007F779E" w:rsidRDefault="007F779E">
      <w:r>
        <w:rPr>
          <w:noProof/>
        </w:rPr>
        <w:drawing>
          <wp:inline distT="0" distB="0" distL="0" distR="0" wp14:anchorId="2A3B0CB0" wp14:editId="167FAF20">
            <wp:extent cx="5943600" cy="1290955"/>
            <wp:effectExtent l="0" t="0" r="0" b="4445"/>
            <wp:docPr id="17873796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79659" name="Picture 17873796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B22D" w14:textId="4E1B9FB6" w:rsidR="007F779E" w:rsidRDefault="007F779E">
      <w:r>
        <w:rPr>
          <w:noProof/>
        </w:rPr>
        <w:drawing>
          <wp:inline distT="0" distB="0" distL="0" distR="0" wp14:anchorId="14CAEEDF" wp14:editId="2A4DEF64">
            <wp:extent cx="5943600" cy="1140460"/>
            <wp:effectExtent l="0" t="0" r="0" b="2540"/>
            <wp:docPr id="8101706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0664" name="Picture 8101706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9ABB" w14:textId="6501F25C" w:rsidR="007F779E" w:rsidRDefault="007F779E">
      <w:r>
        <w:rPr>
          <w:noProof/>
        </w:rPr>
        <w:lastRenderedPageBreak/>
        <w:drawing>
          <wp:inline distT="0" distB="0" distL="0" distR="0" wp14:anchorId="16BB9DE6" wp14:editId="6F3F4A69">
            <wp:extent cx="5943600" cy="1326515"/>
            <wp:effectExtent l="0" t="0" r="0" b="6985"/>
            <wp:docPr id="15150287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28774" name="Picture 15150287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4CCD" w14:textId="12956F38" w:rsidR="007F779E" w:rsidRDefault="007F779E">
      <w:r>
        <w:rPr>
          <w:noProof/>
        </w:rPr>
        <w:drawing>
          <wp:inline distT="0" distB="0" distL="0" distR="0" wp14:anchorId="09D8620E" wp14:editId="7C10B9FA">
            <wp:extent cx="5943600" cy="1262380"/>
            <wp:effectExtent l="0" t="0" r="0" b="0"/>
            <wp:docPr id="10512872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87263" name="Picture 10512872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79E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89C50" w14:textId="77777777" w:rsidR="005B0530" w:rsidRDefault="005B0530" w:rsidP="00FF71E5">
      <w:pPr>
        <w:spacing w:after="0" w:line="240" w:lineRule="auto"/>
      </w:pPr>
      <w:r>
        <w:separator/>
      </w:r>
    </w:p>
  </w:endnote>
  <w:endnote w:type="continuationSeparator" w:id="0">
    <w:p w14:paraId="1C9B3BC1" w14:textId="77777777" w:rsidR="005B0530" w:rsidRDefault="005B0530" w:rsidP="00FF7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49614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92464E5" w14:textId="07BBF0BF" w:rsidR="008711CF" w:rsidRDefault="008711C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C838520" w14:textId="77777777" w:rsidR="008711CF" w:rsidRDefault="008711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C6C5B" w14:textId="77777777" w:rsidR="005B0530" w:rsidRDefault="005B0530" w:rsidP="00FF71E5">
      <w:pPr>
        <w:spacing w:after="0" w:line="240" w:lineRule="auto"/>
      </w:pPr>
      <w:r>
        <w:separator/>
      </w:r>
    </w:p>
  </w:footnote>
  <w:footnote w:type="continuationSeparator" w:id="0">
    <w:p w14:paraId="329952F2" w14:textId="77777777" w:rsidR="005B0530" w:rsidRDefault="005B0530" w:rsidP="00FF7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AA29" w14:textId="1F700AAB" w:rsidR="00FF71E5" w:rsidRPr="00FF71E5" w:rsidRDefault="00FF71E5" w:rsidP="00FF71E5">
    <w:pPr>
      <w:pStyle w:val="Header"/>
      <w:jc w:val="center"/>
      <w:rPr>
        <w:b/>
        <w:bCs/>
        <w:color w:val="C00000"/>
        <w:sz w:val="32"/>
        <w:szCs w:val="32"/>
      </w:rPr>
    </w:pPr>
    <w:r w:rsidRPr="00FF71E5">
      <w:rPr>
        <w:b/>
        <w:bCs/>
        <w:color w:val="C00000"/>
        <w:sz w:val="32"/>
        <w:szCs w:val="32"/>
      </w:rPr>
      <w:t>Wire Flattening Mathematical Calculation Formulas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E5"/>
    <w:rsid w:val="001E56C7"/>
    <w:rsid w:val="00507B55"/>
    <w:rsid w:val="005B0530"/>
    <w:rsid w:val="007F779E"/>
    <w:rsid w:val="008711CF"/>
    <w:rsid w:val="009D6753"/>
    <w:rsid w:val="00B9699B"/>
    <w:rsid w:val="00FF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85F8"/>
  <w15:chartTrackingRefBased/>
  <w15:docId w15:val="{6C3891F5-6AE2-4989-9762-313FAAF3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1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1E5"/>
  </w:style>
  <w:style w:type="paragraph" w:styleId="Footer">
    <w:name w:val="footer"/>
    <w:basedOn w:val="Normal"/>
    <w:link w:val="FooterChar"/>
    <w:uiPriority w:val="99"/>
    <w:unhideWhenUsed/>
    <w:rsid w:val="00FF7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fontTable" Target="fontTable.xml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Timothy</dc:creator>
  <cp:keywords/>
  <dc:description/>
  <cp:lastModifiedBy>O'Brien, Timothy</cp:lastModifiedBy>
  <cp:revision>2</cp:revision>
  <dcterms:created xsi:type="dcterms:W3CDTF">2026-09-02T16:55:00Z</dcterms:created>
  <dcterms:modified xsi:type="dcterms:W3CDTF">2026-09-02T17:22:00Z</dcterms:modified>
</cp:coreProperties>
</file>