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Unity USD Toolkit 사용자 매뉴얼</w:t>
      </w:r>
    </w:p>
    <w:p>
      <w:r>
        <w:t>Windows Standalone 런타임 USD Export 플러그인</w:t>
      </w:r>
    </w:p>
    <w:p>
      <w:r>
        <w:t>문서 버전: 0.1.0 작성일: 2026-05-11 대상 독자: Unity 프로젝트에 패키지를 적용해 런타임 USD export를 사용하려는 개발자 및 기술 사용자</w:t>
      </w:r>
    </w:p>
    <w:p>
      <w:pPr>
        <w:pStyle w:val="Heading1"/>
      </w:pPr>
      <w:r>
        <w:t>목차</w:t>
      </w:r>
    </w:p>
    <w:p>
      <w:pPr>
        <w:pStyle w:val="Normal"/>
      </w:pPr>
      <w:r>
        <w:t>- 플러그인 개요</w:t>
      </w:r>
    </w:p>
    <w:p>
      <w:pPr>
        <w:pStyle w:val="Normal"/>
      </w:pPr>
      <w:r>
        <w:t>- 지원 범위와 제한 사항</w:t>
      </w:r>
    </w:p>
    <w:p>
      <w:pPr>
        <w:pStyle w:val="Normal"/>
      </w:pPr>
      <w:r>
        <w:t>- 새 Unity 프로젝트에 패키지 적용하기</w:t>
      </w:r>
    </w:p>
    <w:p>
      <w:pPr>
        <w:pStyle w:val="Normal"/>
      </w:pPr>
      <w:r>
        <w:t>- Windows native runtime payload 확인</w:t>
      </w:r>
    </w:p>
    <w:p>
      <w:pPr>
        <w:pStyle w:val="Normal"/>
      </w:pPr>
      <w:r>
        <w:t>- 런타임 Export 사용 방법</w:t>
      </w:r>
    </w:p>
    <w:p>
      <w:pPr>
        <w:pStyle w:val="Normal"/>
      </w:pPr>
      <w:r>
        <w:t>- Export 옵션 설명</w:t>
      </w:r>
    </w:p>
    <w:p>
      <w:pPr>
        <w:pStyle w:val="Normal"/>
      </w:pPr>
      <w:r>
        <w:t>- Windows Standalone 빌드에서 사용하기</w:t>
      </w:r>
    </w:p>
    <w:p>
      <w:pPr>
        <w:pStyle w:val="Normal"/>
      </w:pPr>
      <w:r>
        <w:t>- 결과 USD 확인 방법</w:t>
      </w:r>
    </w:p>
    <w:p>
      <w:pPr>
        <w:pStyle w:val="Normal"/>
      </w:pPr>
      <w:r>
        <w:t>- 문제 해결</w:t>
      </w:r>
    </w:p>
    <w:p>
      <w:pPr>
        <w:pStyle w:val="Normal"/>
      </w:pPr>
      <w:r>
        <w:t>- 배포 전 체크리스트</w:t>
      </w:r>
    </w:p>
    <w:p>
      <w:pPr>
        <w:pStyle w:val="Heading1"/>
      </w:pPr>
      <w:r>
        <w:t>1. 플러그인 개요</w:t>
      </w:r>
    </w:p>
    <w:p>
      <w:r>
        <w:t>Unity USD Toolkit은 Unity로 빌드한 Windows Standalone x64 앱에서 런타임에 USD 파일을 export하기 위한 Unity 패키지입니다. Editor 전용 exporter가 아니라, 실제 빌드된 플레이어 안에서 GameObject의 mesh 데이터를 Pixar OpenUSD 기반 native DLL로 전달해 .usd, .usda, .usdc 파일을 생성합니다.</w:t>
      </w:r>
    </w:p>
    <w:p>
      <w:pPr>
        <w:pStyle w:val="Heading2"/>
      </w:pPr>
      <w:r>
        <w:t>핵심 구조</w:t>
      </w:r>
    </w:p>
    <w:p>
      <w:pPr>
        <w:pStyle w:val="Normal"/>
      </w:pPr>
      <w:r>
        <w:t>- Unity C# API는 Unity.USDToolkit namespace 아래에 제공됩니다.</w:t>
      </w:r>
    </w:p>
    <w:p>
      <w:pPr>
        <w:pStyle w:val="Normal"/>
      </w:pPr>
      <w:r>
        <w:t>- C#은 P/Invoke로 UnityUSDToolkitNative.dll의 C ABI 함수만 호출합니다.</w:t>
      </w:r>
    </w:p>
    <w:p>
      <w:pPr>
        <w:pStyle w:val="Normal"/>
      </w:pPr>
      <w:r>
        <w:t>- native DLL은 Pixar OpenUSD C++ API를 사용해 USD stage, mesh, material, transform을 작성합니다.</w:t>
      </w:r>
    </w:p>
    <w:p>
      <w:pPr>
        <w:pStyle w:val="Normal"/>
      </w:pPr>
      <w:r>
        <w:t>- Unity 공식 USD Editor 패키지, USD.NET, com.unity.exporter.usd에 의존하지 않습니다.</w:t>
      </w:r>
    </w:p>
    <w:p>
      <w:pPr>
        <w:pStyle w:val="Heading1"/>
      </w:pPr>
      <w:r>
        <w:t>2. 지원 범위와 제한 사항</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500" w:type="dxa"/>
            <w:shd w:val="clear" w:color="auto" w:fill="D9EAF7"/>
          </w:tcPr>
          <w:p>
            <w:r>
              <w:rPr>
                <w:b/>
              </w:rPr>
              <w:t>항목</w:t>
            </w:r>
          </w:p>
        </w:tc>
        <w:tc>
          <w:tcPr>
            <w:tcW w:w="2500" w:type="dxa"/>
            <w:shd w:val="clear" w:color="auto" w:fill="D9EAF7"/>
          </w:tcPr>
          <w:p>
            <w:r>
              <w:rPr>
                <w:b/>
              </w:rPr>
              <w:t>지원 여부</w:t>
            </w:r>
          </w:p>
        </w:tc>
        <w:tc>
          <w:tcPr>
            <w:tcW w:w="2500" w:type="dxa"/>
            <w:shd w:val="clear" w:color="auto" w:fill="D9EAF7"/>
          </w:tcPr>
          <w:p>
            <w:r>
              <w:rPr>
                <w:b/>
              </w:rPr>
              <w:t>설명</w:t>
            </w:r>
          </w:p>
        </w:tc>
      </w:tr>
      <w:tr>
        <w:tc>
          <w:tcPr>
            <w:tcW w:w="2500" w:type="dxa"/>
          </w:tcPr>
          <w:p>
            <w:r>
              <w:t>Windows Standalone x64</w:t>
            </w:r>
          </w:p>
        </w:tc>
        <w:tc>
          <w:tcPr>
            <w:tcW w:w="2500" w:type="dxa"/>
          </w:tcPr>
          <w:p>
            <w:r>
              <w:t>지원</w:t>
            </w:r>
          </w:p>
        </w:tc>
        <w:tc>
          <w:tcPr>
            <w:tcW w:w="2500" w:type="dxa"/>
          </w:tcPr>
          <w:p>
            <w:r>
              <w:t>이 패키지의 우선 지원 대상입니다.</w:t>
            </w:r>
          </w:p>
        </w:tc>
      </w:tr>
      <w:tr>
        <w:tc>
          <w:tcPr>
            <w:tcW w:w="2500" w:type="dxa"/>
          </w:tcPr>
          <w:p>
            <w:r>
              <w:t>Unity Editor Windows</w:t>
            </w:r>
          </w:p>
        </w:tc>
        <w:tc>
          <w:tcPr>
            <w:tcW w:w="2500" w:type="dxa"/>
          </w:tcPr>
          <w:p>
            <w:r>
              <w:t>지원</w:t>
            </w:r>
          </w:p>
        </w:tc>
        <w:tc>
          <w:tcPr>
            <w:tcW w:w="2500" w:type="dxa"/>
          </w:tcPr>
          <w:p>
            <w:r>
              <w:t>개발/테스트용으로 Editor에서도 export 가능합니다.</w:t>
            </w:r>
          </w:p>
        </w:tc>
      </w:tr>
      <w:tr>
        <w:tc>
          <w:tcPr>
            <w:tcW w:w="2500" w:type="dxa"/>
          </w:tcPr>
          <w:p>
            <w:r>
              <w:t>Static Mesh</w:t>
            </w:r>
          </w:p>
        </w:tc>
        <w:tc>
          <w:tcPr>
            <w:tcW w:w="2500" w:type="dxa"/>
          </w:tcPr>
          <w:p>
            <w:r>
              <w:t>지원</w:t>
            </w:r>
          </w:p>
        </w:tc>
        <w:tc>
          <w:tcPr>
            <w:tcW w:w="2500" w:type="dxa"/>
          </w:tcPr>
          <w:p>
            <w:r>
              <w:t>MeshFilter + MeshRenderer 기반 GameObject를 export합니다.</w:t>
            </w:r>
          </w:p>
        </w:tc>
      </w:tr>
      <w:tr>
        <w:tc>
          <w:tcPr>
            <w:tcW w:w="2500" w:type="dxa"/>
          </w:tcPr>
          <w:p>
            <w:r>
              <w:t>Normals / UV0</w:t>
            </w:r>
          </w:p>
        </w:tc>
        <w:tc>
          <w:tcPr>
            <w:tcW w:w="2500" w:type="dxa"/>
          </w:tcPr>
          <w:p>
            <w:r>
              <w:t>지원</w:t>
            </w:r>
          </w:p>
        </w:tc>
        <w:tc>
          <w:tcPr>
            <w:tcW w:w="2500" w:type="dxa"/>
          </w:tcPr>
          <w:p>
            <w:r>
              <w:t>옵션으로 켜고 끌 수 있습니다.</w:t>
            </w:r>
          </w:p>
        </w:tc>
      </w:tr>
      <w:tr>
        <w:tc>
          <w:tcPr>
            <w:tcW w:w="2500" w:type="dxa"/>
          </w:tcPr>
          <w:p>
            <w:r>
              <w:t>Submesh별 Material Binding</w:t>
            </w:r>
          </w:p>
        </w:tc>
        <w:tc>
          <w:tcPr>
            <w:tcW w:w="2500" w:type="dxa"/>
          </w:tcPr>
          <w:p>
            <w:r>
              <w:t>지원</w:t>
            </w:r>
          </w:p>
        </w:tc>
        <w:tc>
          <w:tcPr>
            <w:tcW w:w="2500" w:type="dxa"/>
          </w:tcPr>
          <w:p>
            <w:r>
              <w:t>USD GeomSubset material binding으로 작성됩니다.</w:t>
            </w:r>
          </w:p>
        </w:tc>
      </w:tr>
      <w:tr>
        <w:tc>
          <w:tcPr>
            <w:tcW w:w="2500" w:type="dxa"/>
          </w:tcPr>
          <w:p>
            <w:r>
              <w:t>Hierarchy Transform 보존</w:t>
            </w:r>
          </w:p>
        </w:tc>
        <w:tc>
          <w:tcPr>
            <w:tcW w:w="2500" w:type="dxa"/>
          </w:tcPr>
          <w:p>
            <w:r>
              <w:t>지원</w:t>
            </w:r>
          </w:p>
        </w:tc>
        <w:tc>
          <w:tcPr>
            <w:tcW w:w="2500" w:type="dxa"/>
          </w:tcPr>
          <w:p>
            <w:r>
              <w:t>UsdTransformPolicy.PreserveHierarchy 사용 시 Xform prim을 작성합니다.</w:t>
            </w:r>
          </w:p>
        </w:tc>
      </w:tr>
      <w:tr>
        <w:tc>
          <w:tcPr>
            <w:tcW w:w="2500" w:type="dxa"/>
          </w:tcPr>
          <w:p>
            <w:r>
              <w:t>Baked Mesh Transform</w:t>
            </w:r>
          </w:p>
        </w:tc>
        <w:tc>
          <w:tcPr>
            <w:tcW w:w="2500" w:type="dxa"/>
          </w:tcPr>
          <w:p>
            <w:r>
              <w:t>지원</w:t>
            </w:r>
          </w:p>
        </w:tc>
        <w:tc>
          <w:tcPr>
            <w:tcW w:w="2500" w:type="dxa"/>
          </w:tcPr>
          <w:p>
            <w:r>
              <w:t>기본값입니다. transform을 mesh point에 bake합니다.</w:t>
            </w:r>
          </w:p>
        </w:tc>
      </w:tr>
      <w:tr>
        <w:tc>
          <w:tcPr>
            <w:tcW w:w="2500" w:type="dxa"/>
          </w:tcPr>
          <w:p>
            <w:r>
              <w:t>Simple UsdPreviewSurface</w:t>
            </w:r>
          </w:p>
        </w:tc>
        <w:tc>
          <w:tcPr>
            <w:tcW w:w="2500" w:type="dxa"/>
          </w:tcPr>
          <w:p>
            <w:r>
              <w:t>지원</w:t>
            </w:r>
          </w:p>
        </w:tc>
        <w:tc>
          <w:tcPr>
            <w:tcW w:w="2500" w:type="dxa"/>
          </w:tcPr>
          <w:p>
            <w:r>
              <w:t>base color, opacity, metallic, roughness scalar 값을 export합니다.</w:t>
            </w:r>
          </w:p>
        </w:tc>
      </w:tr>
      <w:tr>
        <w:tc>
          <w:tcPr>
            <w:tcW w:w="2500" w:type="dxa"/>
          </w:tcPr>
          <w:p>
            <w:r>
              <w:t>Texture Export</w:t>
            </w:r>
          </w:p>
        </w:tc>
        <w:tc>
          <w:tcPr>
            <w:tcW w:w="2500" w:type="dxa"/>
          </w:tcPr>
          <w:p>
            <w:r>
              <w:t>미지원</w:t>
            </w:r>
          </w:p>
        </w:tc>
        <w:tc>
          <w:tcPr>
            <w:tcW w:w="2500" w:type="dxa"/>
          </w:tcPr>
          <w:p>
            <w:r>
              <w:t>이번 버전 범위 밖입니다.</w:t>
            </w:r>
          </w:p>
        </w:tc>
      </w:tr>
      <w:tr>
        <w:tc>
          <w:tcPr>
            <w:tcW w:w="2500" w:type="dxa"/>
          </w:tcPr>
          <w:p>
            <w:r>
              <w:t>Skinned Mesh / Animation</w:t>
            </w:r>
          </w:p>
        </w:tc>
        <w:tc>
          <w:tcPr>
            <w:tcW w:w="2500" w:type="dxa"/>
          </w:tcPr>
          <w:p>
            <w:r>
              <w:t>미지원</w:t>
            </w:r>
          </w:p>
        </w:tc>
        <w:tc>
          <w:tcPr>
            <w:tcW w:w="2500" w:type="dxa"/>
          </w:tcPr>
          <w:p>
            <w:r>
              <w:t>이번 버전 범위 밖입니다.</w:t>
            </w:r>
          </w:p>
        </w:tc>
      </w:tr>
      <w:tr>
        <w:tc>
          <w:tcPr>
            <w:tcW w:w="2500" w:type="dxa"/>
          </w:tcPr>
          <w:p>
            <w:r>
              <w:t>USD Import</w:t>
            </w:r>
          </w:p>
        </w:tc>
        <w:tc>
          <w:tcPr>
            <w:tcW w:w="2500" w:type="dxa"/>
          </w:tcPr>
          <w:p>
            <w:r>
              <w:t>미지원</w:t>
            </w:r>
          </w:p>
        </w:tc>
        <w:tc>
          <w:tcPr>
            <w:tcW w:w="2500" w:type="dxa"/>
          </w:tcPr>
          <w:p>
            <w:r>
              <w:t>이 패키지는 export 전용입니다.</w:t>
            </w:r>
          </w:p>
        </w:tc>
      </w:tr>
      <w:tr>
        <w:tc>
          <w:tcPr>
            <w:tcW w:w="2500" w:type="dxa"/>
          </w:tcPr>
          <w:p>
            <w:r>
              <w:t>macOS/Linux/mobile/WebGL</w:t>
            </w:r>
          </w:p>
        </w:tc>
        <w:tc>
          <w:tcPr>
            <w:tcW w:w="2500" w:type="dxa"/>
          </w:tcPr>
          <w:p>
            <w:r>
              <w:t>미지원</w:t>
            </w:r>
          </w:p>
        </w:tc>
        <w:tc>
          <w:tcPr>
            <w:tcW w:w="2500" w:type="dxa"/>
          </w:tcPr>
          <w:p>
            <w:r>
              <w:t>이번 버전은 Windows x64 전용입니다.</w:t>
            </w:r>
          </w:p>
        </w:tc>
      </w:tr>
    </w:tbl>
    <w:p>
      <w:pPr>
        <w:pStyle w:val="Heading1"/>
      </w:pPr>
      <w:r>
        <w:t>3. 새 Unity 프로젝트에 패키지 적용하기</w:t>
      </w:r>
    </w:p>
    <w:p>
      <w:r>
        <w:t>릴리즈 ZIP을 받은 사용자는 아래 절차로 패키지를 적용할 수 있습니다.</w:t>
      </w:r>
    </w:p>
    <w:p>
      <w:pPr>
        <w:pStyle w:val="Heading2"/>
      </w:pPr>
      <w:r>
        <w:t>방법 A: Packages 폴더에 직접 배치</w:t>
      </w:r>
    </w:p>
    <w:p>
      <w:pPr>
        <w:pStyle w:val="Normal"/>
      </w:pPr>
      <w:r>
        <w:t>1. 전달받은 com.unity.usd-toolkit-0.1.0.zip 압축을 풉니다.</w:t>
      </w:r>
    </w:p>
    <w:p>
      <w:pPr>
        <w:pStyle w:val="Normal"/>
      </w:pPr>
      <w:r>
        <w:t>2. 압축 안의 com.unity.usd-toolkit 폴더를 Unity 프로젝트의 Packages 폴더 아래에 복사합니다.</w:t>
      </w:r>
    </w:p>
    <w:p>
      <w:pPr>
        <w:pStyle w:val="Normal"/>
      </w:pPr>
      <w:r>
        <w:t>3. 최종 경로가 &lt;UnityProject&gt;/Packages/com.unity.usd-toolkit/package.json 형태인지 확인합니다.</w:t>
      </w:r>
    </w:p>
    <w:p>
      <w:pPr>
        <w:pStyle w:val="Normal"/>
      </w:pPr>
      <w:r>
        <w:t>4. Unity Editor를 열고 Package Manager 또는 Console에서 컴파일 오류가 없는지 확인합니다.</w:t>
      </w:r>
    </w:p>
    <w:p>
      <w:pPr>
        <w:pStyle w:val="Heading2"/>
      </w:pPr>
      <w:r>
        <w:t>방법 B: Package Manager에서 package.json 추가</w:t>
      </w:r>
    </w:p>
    <w:p>
      <w:pPr>
        <w:pStyle w:val="Normal"/>
      </w:pPr>
      <w:r>
        <w:t>1. Unity Editor에서 Window &gt; Package Manager를 엽니다.</w:t>
      </w:r>
    </w:p>
    <w:p>
      <w:pPr>
        <w:pStyle w:val="Normal"/>
      </w:pPr>
      <w:r>
        <w:t>2. + 버튼을 누르고 Add package from disk를 선택합니다.</w:t>
      </w:r>
    </w:p>
    <w:p>
      <w:pPr>
        <w:pStyle w:val="Normal"/>
      </w:pPr>
      <w:r>
        <w:t>3. 압축을 푼 패키지 폴더 안의 package.json을 선택합니다.</w:t>
      </w:r>
    </w:p>
    <w:p>
      <w:pPr>
        <w:pStyle w:val="Normal"/>
      </w:pPr>
      <w:r>
        <w:t>4. Package Manager에 Unity USD Toolkit이 표시되는지 확인합니다.</w:t>
      </w:r>
    </w:p>
    <w:p>
      <w:pPr>
        <w:pStyle w:val="Heading2"/>
      </w:pPr>
      <w:r>
        <w:t>manifest.json 직접 등록 예시</w:t>
      </w:r>
    </w:p>
    <w:p>
      <w:pPr>
        <w:pStyle w:val="CodeBlock"/>
      </w:pPr>
      <w:r>
        <w:rPr>
          <w:rFonts w:ascii="Consolas" w:hAnsi="Consolas" w:eastAsia="Consolas"/>
          <w:sz w:val="18"/>
        </w:rPr>
        <w:t>"dependencies": {</w:t>
      </w:r>
      <w:r>
        <w:br/>
      </w:r>
      <w:r>
        <w:rPr>
          <w:rFonts w:ascii="Consolas" w:hAnsi="Consolas" w:eastAsia="Consolas"/>
          <w:sz w:val="18"/>
        </w:rPr>
        <w:t xml:space="preserve">  "com.unity.usd-toolkit": "file:Packages/com.unity.usd-toolkit"</w:t>
      </w:r>
      <w:r>
        <w:br/>
      </w:r>
      <w:r>
        <w:rPr>
          <w:rFonts w:ascii="Consolas" w:hAnsi="Consolas" w:eastAsia="Consolas"/>
          <w:sz w:val="18"/>
        </w:rPr>
        <w:t>}</w:t>
      </w:r>
    </w:p>
    <w:p>
      <w:r>
        <w:t>주의: file: 경로는 프로젝트 구조에 따라 달라질 수 있습니다. 팀 프로젝트에서는 패키지를 Packages 폴더에 직접 포함하거나 사내 UPM registry/공유 경로 정책에 맞춰 배포하는 방식을 권장합니다.</w:t>
      </w:r>
    </w:p>
    <w:p>
      <w:pPr>
        <w:pStyle w:val="Heading1"/>
      </w:pPr>
      <w:r>
        <w:t>4. Windows native runtime payload 확인</w:t>
      </w:r>
    </w:p>
    <w:p>
      <w:r>
        <w:t>패키지에는 Windows 런타임 export에 필요한 native plugin payload가 포함되어야 합니다. 다음 파일/폴더가 있는지 확인합니다.</w:t>
      </w:r>
    </w:p>
    <w:p>
      <w:pPr>
        <w:pStyle w:val="CodeBlock"/>
      </w:pPr>
      <w:r>
        <w:rPr>
          <w:rFonts w:ascii="Consolas" w:hAnsi="Consolas" w:eastAsia="Consolas"/>
          <w:sz w:val="18"/>
        </w:rPr>
        <w:t>Packages/com.unity.usd-toolkit/Runtime/Plugins/x86_64/Windows/</w:t>
      </w:r>
      <w:r>
        <w:br/>
      </w:r>
      <w:r>
        <w:rPr>
          <w:rFonts w:ascii="Consolas" w:hAnsi="Consolas" w:eastAsia="Consolas"/>
          <w:sz w:val="18"/>
        </w:rPr>
        <w:t xml:space="preserve">  UnityUSDToolkitNative.dll</w:t>
      </w:r>
      <w:r>
        <w:br/>
      </w:r>
      <w:r>
        <w:rPr>
          <w:rFonts w:ascii="Consolas" w:hAnsi="Consolas" w:eastAsia="Consolas"/>
          <w:sz w:val="18"/>
        </w:rPr>
        <w:t xml:space="preserve">  usd_ms.dll</w:t>
      </w:r>
      <w:r>
        <w:br/>
      </w:r>
      <w:r>
        <w:rPr>
          <w:rFonts w:ascii="Consolas" w:hAnsi="Consolas" w:eastAsia="Consolas"/>
          <w:sz w:val="18"/>
        </w:rPr>
        <w:t xml:space="preserve">  tbb.dll</w:t>
      </w:r>
      <w:r>
        <w:br/>
      </w:r>
      <w:r>
        <w:rPr>
          <w:rFonts w:ascii="Consolas" w:hAnsi="Consolas" w:eastAsia="Consolas"/>
          <w:sz w:val="18"/>
        </w:rPr>
        <w:t xml:space="preserve">  plugin/usd/plugInfo.json</w:t>
      </w:r>
      <w:r>
        <w:br/>
      </w:r>
      <w:r>
        <w:rPr>
          <w:rFonts w:ascii="Consolas" w:hAnsi="Consolas" w:eastAsia="Consolas"/>
          <w:sz w:val="18"/>
        </w:rPr>
        <w:t xml:space="preserve">  lib/usd/plugInfo.json</w:t>
      </w:r>
    </w:p>
    <w:p>
      <w:r>
        <w:t>이 파일들이 누락되면 Editor 또는 빌드된 플레이어에서 DllNotFoundException, dependency load 실패, OpenUSD plugin discovery 실패가 발생할 수 있습니다.</w:t>
      </w:r>
    </w:p>
    <w:p>
      <w:pPr>
        <w:pStyle w:val="Heading2"/>
      </w:pPr>
      <w:r>
        <w:t>소스 패키지에서 native DLL을 다시 빌드해야 하는 경우</w:t>
      </w:r>
    </w:p>
    <w:p>
      <w:r>
        <w:t>일반 사용자는 릴리즈 ZIP에 포함된 DLL을 그대로 사용하면 됩니다. 단, OpenUSD 버전을 바꾸거나 native wrapper를 수정한 경우에는 Windows x64 Native Tools Command Prompt에서 OpenUSD와 native wrapper를 다시 빌드해야 합니다.</w:t>
      </w:r>
    </w:p>
    <w:p>
      <w:pPr>
        <w:pStyle w:val="CodeBlock"/>
      </w:pPr>
      <w:r>
        <w:rPr>
          <w:rFonts w:ascii="Consolas" w:hAnsi="Consolas" w:eastAsia="Consolas"/>
          <w:sz w:val="18"/>
        </w:rPr>
        <w:t>cd C:/Path/To/UnityProject/Packages/com.unity.usd-toolkit/Native~</w:t>
      </w:r>
      <w:r>
        <w:br/>
      </w:r>
      <w:r>
        <w:rPr>
          <w:rFonts w:ascii="Consolas" w:hAnsi="Consolas" w:eastAsia="Consolas"/>
          <w:sz w:val="18"/>
        </w:rPr>
        <w:t>./build_windows.ps1 -OpenUsdRoot C:/USD/OpenUSD-26.05-win-x64</w:t>
      </w:r>
    </w:p>
    <w:p>
      <w:pPr>
        <w:pStyle w:val="Heading1"/>
      </w:pPr>
      <w:r>
        <w:t>5. 런타임 Export 사용 방법</w:t>
      </w:r>
    </w:p>
    <w:p>
      <w:r>
        <w:t>가장 간단한 사용 예시는 GameObject를 지정하고 출력 경로를 넘기는 방식입니다. 출력 확장자에 따라 .usd, .usda, .usdc 파일을 생성할 수 있습니다.</w:t>
      </w:r>
    </w:p>
    <w:p>
      <w:pPr>
        <w:pStyle w:val="CodeBlock"/>
      </w:pPr>
      <w:r>
        <w:rPr>
          <w:rFonts w:ascii="Consolas" w:hAnsi="Consolas" w:eastAsia="Consolas"/>
          <w:sz w:val="18"/>
        </w:rPr>
        <w:t>using Unity.USDToolkit;</w:t>
      </w:r>
      <w:r>
        <w:br/>
      </w:r>
      <w:r>
        <w:rPr>
          <w:rFonts w:ascii="Consolas" w:hAnsi="Consolas" w:eastAsia="Consolas"/>
          <w:sz w:val="18"/>
        </w:rPr>
        <w:t>using UnityEngine;</w:t>
      </w:r>
      <w:r>
        <w:br/>
      </w:r>
      <w:r>
        <w:rPr>
          <w:rFonts w:ascii="Consolas" w:hAnsi="Consolas" w:eastAsia="Consolas"/>
          <w:sz w:val="18"/>
        </w:rPr>
        <w:t/>
      </w:r>
      <w:r>
        <w:br/>
      </w:r>
      <w:r>
        <w:rPr>
          <w:rFonts w:ascii="Consolas" w:hAnsi="Consolas" w:eastAsia="Consolas"/>
          <w:sz w:val="18"/>
        </w:rPr>
        <w:t>public class ExportButton : MonoBehaviour</w:t>
      </w:r>
      <w:r>
        <w:br/>
      </w:r>
      <w:r>
        <w:rPr>
          <w:rFonts w:ascii="Consolas" w:hAnsi="Consolas" w:eastAsia="Consolas"/>
          <w:sz w:val="18"/>
        </w:rPr>
        <w:t>{</w:t>
      </w:r>
      <w:r>
        <w:br/>
      </w:r>
      <w:r>
        <w:rPr>
          <w:rFonts w:ascii="Consolas" w:hAnsi="Consolas" w:eastAsia="Consolas"/>
          <w:sz w:val="18"/>
        </w:rPr>
        <w:t xml:space="preserve">    [SerializeField] private GameObject exportRoot;</w:t>
      </w:r>
      <w:r>
        <w:br/>
      </w:r>
      <w:r>
        <w:rPr>
          <w:rFonts w:ascii="Consolas" w:hAnsi="Consolas" w:eastAsia="Consolas"/>
          <w:sz w:val="18"/>
        </w:rPr>
        <w:t/>
      </w:r>
      <w:r>
        <w:br/>
      </w:r>
      <w:r>
        <w:rPr>
          <w:rFonts w:ascii="Consolas" w:hAnsi="Consolas" w:eastAsia="Consolas"/>
          <w:sz w:val="18"/>
        </w:rPr>
        <w:t xml:space="preserve">    public void Export()</w:t>
      </w:r>
      <w:r>
        <w:br/>
      </w:r>
      <w:r>
        <w:rPr>
          <w:rFonts w:ascii="Consolas" w:hAnsi="Consolas" w:eastAsia="Consolas"/>
          <w:sz w:val="18"/>
        </w:rPr>
        <w:t xml:space="preserve">    {</w:t>
      </w:r>
      <w:r>
        <w:br/>
      </w:r>
      <w:r>
        <w:rPr>
          <w:rFonts w:ascii="Consolas" w:hAnsi="Consolas" w:eastAsia="Consolas"/>
          <w:sz w:val="18"/>
        </w:rPr>
        <w:t xml:space="preserve">        string path = System.IO.Path.Combine(</w:t>
      </w:r>
      <w:r>
        <w:br/>
      </w:r>
      <w:r>
        <w:rPr>
          <w:rFonts w:ascii="Consolas" w:hAnsi="Consolas" w:eastAsia="Consolas"/>
          <w:sz w:val="18"/>
        </w:rPr>
        <w:t xml:space="preserve">            Application.persistentDataPath,</w:t>
      </w:r>
      <w:r>
        <w:br/>
      </w:r>
      <w:r>
        <w:rPr>
          <w:rFonts w:ascii="Consolas" w:hAnsi="Consolas" w:eastAsia="Consolas"/>
          <w:sz w:val="18"/>
        </w:rPr>
        <w:t xml:space="preserve">            "robot.usdc");</w:t>
      </w:r>
      <w:r>
        <w:br/>
      </w:r>
      <w:r>
        <w:rPr>
          <w:rFonts w:ascii="Consolas" w:hAnsi="Consolas" w:eastAsia="Consolas"/>
          <w:sz w:val="18"/>
        </w:rPr>
        <w:t/>
      </w:r>
      <w:r>
        <w:br/>
      </w:r>
      <w:r>
        <w:rPr>
          <w:rFonts w:ascii="Consolas" w:hAnsi="Consolas" w:eastAsia="Consolas"/>
          <w:sz w:val="18"/>
        </w:rPr>
        <w:t xml:space="preserve">        UsdExportResult result = UsdExporter.ExportGameObjectWithResult(</w:t>
      </w:r>
      <w:r>
        <w:br/>
      </w:r>
      <w:r>
        <w:rPr>
          <w:rFonts w:ascii="Consolas" w:hAnsi="Consolas" w:eastAsia="Consolas"/>
          <w:sz w:val="18"/>
        </w:rPr>
        <w:t xml:space="preserve">            exportRoot,</w:t>
      </w:r>
      <w:r>
        <w:br/>
      </w:r>
      <w:r>
        <w:rPr>
          <w:rFonts w:ascii="Consolas" w:hAnsi="Consolas" w:eastAsia="Consolas"/>
          <w:sz w:val="18"/>
        </w:rPr>
        <w:t xml:space="preserve">            path,</w:t>
      </w:r>
      <w:r>
        <w:br/>
      </w:r>
      <w:r>
        <w:rPr>
          <w:rFonts w:ascii="Consolas" w:hAnsi="Consolas" w:eastAsia="Consolas"/>
          <w:sz w:val="18"/>
        </w:rPr>
        <w:t xml:space="preserve">            new UsdExportOptions</w:t>
      </w:r>
      <w:r>
        <w:br/>
      </w:r>
      <w:r>
        <w:rPr>
          <w:rFonts w:ascii="Consolas" w:hAnsi="Consolas" w:eastAsia="Consolas"/>
          <w:sz w:val="18"/>
        </w:rPr>
        <w:t xml:space="preserve">            {</w:t>
      </w:r>
      <w:r>
        <w:br/>
      </w:r>
      <w:r>
        <w:rPr>
          <w:rFonts w:ascii="Consolas" w:hAnsi="Consolas" w:eastAsia="Consolas"/>
          <w:sz w:val="18"/>
        </w:rPr>
        <w:t xml:space="preserve">                RootPrimName = "Robot",</w:t>
      </w:r>
      <w:r>
        <w:br/>
      </w:r>
      <w:r>
        <w:rPr>
          <w:rFonts w:ascii="Consolas" w:hAnsi="Consolas" w:eastAsia="Consolas"/>
          <w:sz w:val="18"/>
        </w:rPr>
        <w:t xml:space="preserve">                MetersPerUnit = 1.0f,</w:t>
      </w:r>
      <w:r>
        <w:br/>
      </w:r>
      <w:r>
        <w:rPr>
          <w:rFonts w:ascii="Consolas" w:hAnsi="Consolas" w:eastAsia="Consolas"/>
          <w:sz w:val="18"/>
        </w:rPr>
        <w:t xml:space="preserve">                TransformPolicy = UsdTransformPolicy.BakedMesh,</w:t>
      </w:r>
      <w:r>
        <w:br/>
      </w:r>
      <w:r>
        <w:rPr>
          <w:rFonts w:ascii="Consolas" w:hAnsi="Consolas" w:eastAsia="Consolas"/>
          <w:sz w:val="18"/>
        </w:rPr>
        <w:t xml:space="preserve">                CaptureNativeDiagnostics = true,</w:t>
      </w:r>
      <w:r>
        <w:br/>
      </w:r>
      <w:r>
        <w:rPr>
          <w:rFonts w:ascii="Consolas" w:hAnsi="Consolas" w:eastAsia="Consolas"/>
          <w:sz w:val="18"/>
        </w:rPr>
        <w:t xml:space="preserve">                NativeDiagnosticsLogPath = System.IO.Path.Combine(</w:t>
      </w:r>
      <w:r>
        <w:br/>
      </w:r>
      <w:r>
        <w:rPr>
          <w:rFonts w:ascii="Consolas" w:hAnsi="Consolas" w:eastAsia="Consolas"/>
          <w:sz w:val="18"/>
        </w:rPr>
        <w:t xml:space="preserve">                    Application.persistentDataPath,</w:t>
      </w:r>
      <w:r>
        <w:br/>
      </w:r>
      <w:r>
        <w:rPr>
          <w:rFonts w:ascii="Consolas" w:hAnsi="Consolas" w:eastAsia="Consolas"/>
          <w:sz w:val="18"/>
        </w:rPr>
        <w:t xml:space="preserve">                    "robot-usd-diagnostics.log")</w:t>
      </w:r>
      <w:r>
        <w:br/>
      </w:r>
      <w:r>
        <w:rPr>
          <w:rFonts w:ascii="Consolas" w:hAnsi="Consolas" w:eastAsia="Consolas"/>
          <w:sz w:val="18"/>
        </w:rPr>
        <w:t xml:space="preserve">            });</w:t>
      </w:r>
      <w:r>
        <w:br/>
      </w:r>
      <w:r>
        <w:rPr>
          <w:rFonts w:ascii="Consolas" w:hAnsi="Consolas" w:eastAsia="Consolas"/>
          <w:sz w:val="18"/>
        </w:rPr>
        <w:t/>
      </w:r>
      <w:r>
        <w:br/>
      </w:r>
      <w:r>
        <w:rPr>
          <w:rFonts w:ascii="Consolas" w:hAnsi="Consolas" w:eastAsia="Consolas"/>
          <w:sz w:val="18"/>
        </w:rPr>
        <w:t xml:space="preserve">        Debug.Log(result.ToString());</w:t>
      </w:r>
      <w:r>
        <w:br/>
      </w:r>
      <w:r>
        <w:rPr>
          <w:rFonts w:ascii="Consolas" w:hAnsi="Consolas" w:eastAsia="Consolas"/>
          <w:sz w:val="18"/>
        </w:rPr>
        <w:t xml:space="preserve">    }</w:t>
      </w:r>
      <w:r>
        <w:br/>
      </w:r>
      <w:r>
        <w:rPr>
          <w:rFonts w:ascii="Consolas" w:hAnsi="Consolas" w:eastAsia="Consolas"/>
          <w:sz w:val="18"/>
        </w:rPr>
        <w:t>}</w:t>
      </w:r>
    </w:p>
    <w:p>
      <w:pPr>
        <w:pStyle w:val="Heading2"/>
      </w:pPr>
      <w:r>
        <w:t>읽기 가능한 Mesh requirement</w:t>
      </w:r>
    </w:p>
    <w:p>
      <w:r>
        <w:t>빌드된 플레이어에서 export할 mesh는 mesh.isReadable == true여야 합니다. FBX, OBJ, glTF 등으로 import한 모델은 Import Settings에서 Read/Write Enabled를 켜고 빌드해야 합니다. 런타임 생성 mesh는 일반적으로 읽기 가능하지만, Mesh.UploadMeshData(true)를 호출한 mesh는 CPU copy가 제거될 수 있으므로 주의해야 합니다.</w:t>
      </w:r>
    </w:p>
    <w:p>
      <w:pPr>
        <w:pStyle w:val="Heading1"/>
      </w:pPr>
      <w:r>
        <w:t>6. Export 옵션 설명</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500" w:type="dxa"/>
            <w:shd w:val="clear" w:color="auto" w:fill="D9EAF7"/>
          </w:tcPr>
          <w:p>
            <w:r>
              <w:rPr>
                <w:b/>
              </w:rPr>
              <w:t>옵션</w:t>
            </w:r>
          </w:p>
        </w:tc>
        <w:tc>
          <w:tcPr>
            <w:tcW w:w="2500" w:type="dxa"/>
            <w:shd w:val="clear" w:color="auto" w:fill="D9EAF7"/>
          </w:tcPr>
          <w:p>
            <w:r>
              <w:rPr>
                <w:b/>
              </w:rPr>
              <w:t>기본값</w:t>
            </w:r>
          </w:p>
        </w:tc>
        <w:tc>
          <w:tcPr>
            <w:tcW w:w="2500" w:type="dxa"/>
            <w:shd w:val="clear" w:color="auto" w:fill="D9EAF7"/>
          </w:tcPr>
          <w:p>
            <w:r>
              <w:rPr>
                <w:b/>
              </w:rPr>
              <w:t>설명</w:t>
            </w:r>
          </w:p>
        </w:tc>
      </w:tr>
      <w:tr>
        <w:tc>
          <w:tcPr>
            <w:tcW w:w="2500" w:type="dxa"/>
          </w:tcPr>
          <w:p>
            <w:r>
              <w:t>RootPrimName</w:t>
            </w:r>
          </w:p>
        </w:tc>
        <w:tc>
          <w:tcPr>
            <w:tcW w:w="2500" w:type="dxa"/>
          </w:tcPr>
          <w:p>
            <w:r>
              <w:t>null</w:t>
            </w:r>
          </w:p>
        </w:tc>
        <w:tc>
          <w:tcPr>
            <w:tcW w:w="2500" w:type="dxa"/>
          </w:tcPr>
          <w:p>
            <w:r>
              <w:t>비어 있으면 export root GameObject 이름을 USD root prim 이름으로 사용합니다.</w:t>
            </w:r>
          </w:p>
        </w:tc>
      </w:tr>
      <w:tr>
        <w:tc>
          <w:tcPr>
            <w:tcW w:w="2500" w:type="dxa"/>
          </w:tcPr>
          <w:p>
            <w:r>
              <w:t>MetersPerUnit</w:t>
            </w:r>
          </w:p>
        </w:tc>
        <w:tc>
          <w:tcPr>
            <w:tcW w:w="2500" w:type="dxa"/>
          </w:tcPr>
          <w:p>
            <w:r>
              <w:t>1.0f</w:t>
            </w:r>
          </w:p>
        </w:tc>
        <w:tc>
          <w:tcPr>
            <w:tcW w:w="2500" w:type="dxa"/>
          </w:tcPr>
          <w:p>
            <w:r>
              <w:t>USD stage의 meter 단위입니다. 0보다 커야 합니다.</w:t>
            </w:r>
          </w:p>
        </w:tc>
      </w:tr>
      <w:tr>
        <w:tc>
          <w:tcPr>
            <w:tcW w:w="2500" w:type="dxa"/>
          </w:tcPr>
          <w:p>
            <w:r>
              <w:t>IncludeInactive</w:t>
            </w:r>
          </w:p>
        </w:tc>
        <w:tc>
          <w:tcPr>
            <w:tcW w:w="2500" w:type="dxa"/>
          </w:tcPr>
          <w:p>
            <w:r>
              <w:t>false</w:t>
            </w:r>
          </w:p>
        </w:tc>
        <w:tc>
          <w:tcPr>
            <w:tcW w:w="2500" w:type="dxa"/>
          </w:tcPr>
          <w:p>
            <w:r>
              <w:t>비활성 child GameObject를 export 대상에 포함할지 결정합니다.</w:t>
            </w:r>
          </w:p>
        </w:tc>
      </w:tr>
      <w:tr>
        <w:tc>
          <w:tcPr>
            <w:tcW w:w="2500" w:type="dxa"/>
          </w:tcPr>
          <w:p>
            <w:r>
              <w:t>RequireReadableMeshes</w:t>
            </w:r>
          </w:p>
        </w:tc>
        <w:tc>
          <w:tcPr>
            <w:tcW w:w="2500" w:type="dxa"/>
          </w:tcPr>
          <w:p>
            <w:r>
              <w:t>true</w:t>
            </w:r>
          </w:p>
        </w:tc>
        <w:tc>
          <w:tcPr>
            <w:tcW w:w="2500" w:type="dxa"/>
          </w:tcPr>
          <w:p>
            <w:r>
              <w:t>읽을 수 없는 mesh가 있으면 예외를 발생시킵니다.</w:t>
            </w:r>
          </w:p>
        </w:tc>
      </w:tr>
      <w:tr>
        <w:tc>
          <w:tcPr>
            <w:tcW w:w="2500" w:type="dxa"/>
          </w:tcPr>
          <w:p>
            <w:r>
              <w:t>ExportNormals</w:t>
            </w:r>
          </w:p>
        </w:tc>
        <w:tc>
          <w:tcPr>
            <w:tcW w:w="2500" w:type="dxa"/>
          </w:tcPr>
          <w:p>
            <w:r>
              <w:t>true</w:t>
            </w:r>
          </w:p>
        </w:tc>
        <w:tc>
          <w:tcPr>
            <w:tcW w:w="2500" w:type="dxa"/>
          </w:tcPr>
          <w:p>
            <w:r>
              <w:t>Unity mesh normals를 USD에 작성합니다.</w:t>
            </w:r>
          </w:p>
        </w:tc>
      </w:tr>
      <w:tr>
        <w:tc>
          <w:tcPr>
            <w:tcW w:w="2500" w:type="dxa"/>
          </w:tcPr>
          <w:p>
            <w:r>
              <w:t>ExportUv0</w:t>
            </w:r>
          </w:p>
        </w:tc>
        <w:tc>
          <w:tcPr>
            <w:tcW w:w="2500" w:type="dxa"/>
          </w:tcPr>
          <w:p>
            <w:r>
              <w:t>true</w:t>
            </w:r>
          </w:p>
        </w:tc>
        <w:tc>
          <w:tcPr>
            <w:tcW w:w="2500" w:type="dxa"/>
          </w:tcPr>
          <w:p>
            <w:r>
              <w:t>Unity mesh uv0를 USD primvar로 작성합니다.</w:t>
            </w:r>
          </w:p>
        </w:tc>
      </w:tr>
      <w:tr>
        <w:tc>
          <w:tcPr>
            <w:tcW w:w="2500" w:type="dxa"/>
          </w:tcPr>
          <w:p>
            <w:r>
              <w:t>ExportBounds</w:t>
            </w:r>
          </w:p>
        </w:tc>
        <w:tc>
          <w:tcPr>
            <w:tcW w:w="2500" w:type="dxa"/>
          </w:tcPr>
          <w:p>
            <w:r>
              <w:t>true</w:t>
            </w:r>
          </w:p>
        </w:tc>
        <w:tc>
          <w:tcPr>
            <w:tcW w:w="2500" w:type="dxa"/>
          </w:tcPr>
          <w:p>
            <w:r>
              <w:t>USD mesh extent를 작성합니다.</w:t>
            </w:r>
          </w:p>
        </w:tc>
      </w:tr>
      <w:tr>
        <w:tc>
          <w:tcPr>
            <w:tcW w:w="2500" w:type="dxa"/>
          </w:tcPr>
          <w:p>
            <w:r>
              <w:t>ExportDisabledRenderers</w:t>
            </w:r>
          </w:p>
        </w:tc>
        <w:tc>
          <w:tcPr>
            <w:tcW w:w="2500" w:type="dxa"/>
          </w:tcPr>
          <w:p>
            <w:r>
              <w:t>true</w:t>
            </w:r>
          </w:p>
        </w:tc>
        <w:tc>
          <w:tcPr>
            <w:tcW w:w="2500" w:type="dxa"/>
          </w:tcPr>
          <w:p>
            <w:r>
              <w:t>disabled MeshRenderer를 포함하되 invisible로 작성할 수 있습니다.</w:t>
            </w:r>
          </w:p>
        </w:tc>
      </w:tr>
      <w:tr>
        <w:tc>
          <w:tcPr>
            <w:tcW w:w="2500" w:type="dxa"/>
          </w:tcPr>
          <w:p>
            <w:r>
              <w:t>PreserveInactiveAndDisabledVisibility</w:t>
            </w:r>
          </w:p>
        </w:tc>
        <w:tc>
          <w:tcPr>
            <w:tcW w:w="2500" w:type="dxa"/>
          </w:tcPr>
          <w:p>
            <w:r>
              <w:t>true</w:t>
            </w:r>
          </w:p>
        </w:tc>
        <w:tc>
          <w:tcPr>
            <w:tcW w:w="2500" w:type="dxa"/>
          </w:tcPr>
          <w:p>
            <w:r>
              <w:t>포함된 inactive/disabled object를 visibility = "invisible"로 작성합니다.</w:t>
            </w:r>
          </w:p>
        </w:tc>
      </w:tr>
      <w:tr>
        <w:tc>
          <w:tcPr>
            <w:tcW w:w="2500" w:type="dxa"/>
          </w:tcPr>
          <w:p>
            <w:r>
              <w:t>TransformPolicy</w:t>
            </w:r>
          </w:p>
        </w:tc>
        <w:tc>
          <w:tcPr>
            <w:tcW w:w="2500" w:type="dxa"/>
          </w:tcPr>
          <w:p>
            <w:r>
              <w:t>BakedMesh</w:t>
            </w:r>
          </w:p>
        </w:tc>
        <w:tc>
          <w:tcPr>
            <w:tcW w:w="2500" w:type="dxa"/>
          </w:tcPr>
          <w:p>
            <w:r>
              <w:t>BakedMesh 또는 PreserveHierarchy 중 선택합니다.</w:t>
            </w:r>
          </w:p>
        </w:tc>
      </w:tr>
      <w:tr>
        <w:tc>
          <w:tcPr>
            <w:tcW w:w="2500" w:type="dxa"/>
          </w:tcPr>
          <w:p>
            <w:r>
              <w:t>ValidateNativeRuntime</w:t>
            </w:r>
          </w:p>
        </w:tc>
        <w:tc>
          <w:tcPr>
            <w:tcW w:w="2500" w:type="dxa"/>
          </w:tcPr>
          <w:p>
            <w:r>
              <w:t>true</w:t>
            </w:r>
          </w:p>
        </w:tc>
        <w:tc>
          <w:tcPr>
            <w:tcW w:w="2500" w:type="dxa"/>
          </w:tcPr>
          <w:p>
            <w:r>
              <w:t>DLL 및 OpenUSD runtime payload를 사전 점검합니다.</w:t>
            </w:r>
          </w:p>
        </w:tc>
      </w:tr>
      <w:tr>
        <w:tc>
          <w:tcPr>
            <w:tcW w:w="2500" w:type="dxa"/>
          </w:tcPr>
          <w:p>
            <w:r>
              <w:t>ValidateOpenUsdPluginPath</w:t>
            </w:r>
          </w:p>
        </w:tc>
        <w:tc>
          <w:tcPr>
            <w:tcW w:w="2500" w:type="dxa"/>
          </w:tcPr>
          <w:p>
            <w:r>
              <w:t>true</w:t>
            </w:r>
          </w:p>
        </w:tc>
        <w:tc>
          <w:tcPr>
            <w:tcW w:w="2500" w:type="dxa"/>
          </w:tcPr>
          <w:p>
            <w:r>
              <w:t>OpenUSD plugin/resource discovery path를 점검합니다.</w:t>
            </w:r>
          </w:p>
        </w:tc>
      </w:tr>
      <w:tr>
        <w:tc>
          <w:tcPr>
            <w:tcW w:w="2500" w:type="dxa"/>
          </w:tcPr>
          <w:p>
            <w:r>
              <w:t>CaptureNativeDiagnostics</w:t>
            </w:r>
          </w:p>
        </w:tc>
        <w:tc>
          <w:tcPr>
            <w:tcW w:w="2500" w:type="dxa"/>
          </w:tcPr>
          <w:p>
            <w:r>
              <w:t>false</w:t>
            </w:r>
          </w:p>
        </w:tc>
        <w:tc>
          <w:tcPr>
            <w:tcW w:w="2500" w:type="dxa"/>
          </w:tcPr>
          <w:p>
            <w:r>
              <w:t>Pixar OpenUSD diagnostic 로그를 수집합니다.</w:t>
            </w:r>
          </w:p>
        </w:tc>
      </w:tr>
      <w:tr>
        <w:tc>
          <w:tcPr>
            <w:tcW w:w="2500" w:type="dxa"/>
          </w:tcPr>
          <w:p>
            <w:r>
              <w:t>LogExportSummary</w:t>
            </w:r>
          </w:p>
        </w:tc>
        <w:tc>
          <w:tcPr>
            <w:tcW w:w="2500" w:type="dxa"/>
          </w:tcPr>
          <w:p>
            <w:r>
              <w:t>false</w:t>
            </w:r>
          </w:p>
        </w:tc>
        <w:tc>
          <w:tcPr>
            <w:tcW w:w="2500" w:type="dxa"/>
          </w:tcPr>
          <w:p>
            <w:r>
              <w:t>성공 시 export summary를 Unity Log에 출력합니다.</w:t>
            </w:r>
          </w:p>
        </w:tc>
      </w:tr>
      <w:tr>
        <w:tc>
          <w:tcPr>
            <w:tcW w:w="2500" w:type="dxa"/>
          </w:tcPr>
          <w:p>
            <w:r>
              <w:t>PluginSearchPath</w:t>
            </w:r>
          </w:p>
        </w:tc>
        <w:tc>
          <w:tcPr>
            <w:tcW w:w="2500" w:type="dxa"/>
          </w:tcPr>
          <w:p>
            <w:r>
              <w:t>null</w:t>
            </w:r>
          </w:p>
        </w:tc>
        <w:tc>
          <w:tcPr>
            <w:tcW w:w="2500" w:type="dxa"/>
          </w:tcPr>
          <w:p>
            <w:r>
              <w:t>OpenUSD plugin discovery 경로를 직접 지정할 때 사용합니다. 일반적으로 비워둡니다.</w:t>
            </w:r>
          </w:p>
        </w:tc>
      </w:tr>
      <w:tr>
        <w:tc>
          <w:tcPr>
            <w:tcW w:w="2500" w:type="dxa"/>
          </w:tcPr>
          <w:p>
            <w:r>
              <w:t>NativeDiagnosticsLogPath</w:t>
            </w:r>
          </w:p>
        </w:tc>
        <w:tc>
          <w:tcPr>
            <w:tcW w:w="2500" w:type="dxa"/>
          </w:tcPr>
          <w:p>
            <w:r>
              <w:t>null</w:t>
            </w:r>
          </w:p>
        </w:tc>
        <w:tc>
          <w:tcPr>
            <w:tcW w:w="2500" w:type="dxa"/>
          </w:tcPr>
          <w:p>
            <w:r>
              <w:t>native diagnostic 로그를 저장할 파일 경로입니다.</w:t>
            </w:r>
          </w:p>
        </w:tc>
      </w:tr>
    </w:tbl>
    <w:p>
      <w:pPr>
        <w:pStyle w:val="Heading2"/>
      </w:pPr>
      <w:r>
        <w:t>TransformPolicy 선택 기준</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500" w:type="dxa"/>
            <w:shd w:val="clear" w:color="auto" w:fill="D9EAF7"/>
          </w:tcPr>
          <w:p>
            <w:r>
              <w:rPr>
                <w:b/>
              </w:rPr>
              <w:t>정책</w:t>
            </w:r>
          </w:p>
        </w:tc>
        <w:tc>
          <w:tcPr>
            <w:tcW w:w="2500" w:type="dxa"/>
            <w:shd w:val="clear" w:color="auto" w:fill="D9EAF7"/>
          </w:tcPr>
          <w:p>
            <w:r>
              <w:rPr>
                <w:b/>
              </w:rPr>
              <w:t>사용 시점</w:t>
            </w:r>
          </w:p>
        </w:tc>
        <w:tc>
          <w:tcPr>
            <w:tcW w:w="2500" w:type="dxa"/>
            <w:shd w:val="clear" w:color="auto" w:fill="D9EAF7"/>
          </w:tcPr>
          <w:p>
            <w:r>
              <w:rPr>
                <w:b/>
              </w:rPr>
              <w:t>결과</w:t>
            </w:r>
          </w:p>
        </w:tc>
      </w:tr>
      <w:tr>
        <w:tc>
          <w:tcPr>
            <w:tcW w:w="2500" w:type="dxa"/>
          </w:tcPr>
          <w:p>
            <w:r>
              <w:t>BakedMesh</w:t>
            </w:r>
          </w:p>
        </w:tc>
        <w:tc>
          <w:tcPr>
            <w:tcW w:w="2500" w:type="dxa"/>
          </w:tcPr>
          <w:p>
            <w:r>
              <w:t>대부분의 런타임 export, 단순 mesh 전달, 외부 툴에서 transform 구조가 중요하지 않은 경우</w:t>
            </w:r>
          </w:p>
        </w:tc>
        <w:tc>
          <w:tcPr>
            <w:tcW w:w="2500" w:type="dxa"/>
          </w:tcPr>
          <w:p>
            <w:r>
              <w:t>Unity transform이 mesh point에 bake됩니다. USD hierarchy는 단순해집니다.</w:t>
            </w:r>
          </w:p>
        </w:tc>
      </w:tr>
      <w:tr>
        <w:tc>
          <w:tcPr>
            <w:tcW w:w="2500" w:type="dxa"/>
          </w:tcPr>
          <w:p>
            <w:r>
              <w:t>PreserveHierarchy</w:t>
            </w:r>
          </w:p>
        </w:tc>
        <w:tc>
          <w:tcPr>
            <w:tcW w:w="2500" w:type="dxa"/>
          </w:tcPr>
          <w:p>
            <w:r>
              <w:t>Unity hierarchy와 local transform 구조를 USD에서도 유지해야 하는 경우</w:t>
            </w:r>
          </w:p>
        </w:tc>
        <w:tc>
          <w:tcPr>
            <w:tcW w:w="2500" w:type="dxa"/>
          </w:tcPr>
          <w:p>
            <w:r>
              <w:t>GameObject hierarchy가 USD Xform prim으로 작성되고 mesh point는 local space에 남습니다.</w:t>
            </w:r>
          </w:p>
        </w:tc>
      </w:tr>
    </w:tbl>
    <w:p>
      <w:pPr>
        <w:pStyle w:val="Heading1"/>
      </w:pPr>
      <w:r>
        <w:t>7. Windows Standalone 빌드에서 사용하기</w:t>
      </w:r>
    </w:p>
    <w:p>
      <w:pPr>
        <w:pStyle w:val="Normal"/>
      </w:pPr>
      <w:r>
        <w:t>1. Build Settings에서 Platform을 Windows로 선택하고 Architecture를 x86_64로 설정합니다.</w:t>
      </w:r>
    </w:p>
    <w:p>
      <w:pPr>
        <w:pStyle w:val="Normal"/>
      </w:pPr>
      <w:r>
        <w:t>2. Managed backend은 Mono 또는 IL2CPP 모두 사용할 수 있습니다.</w:t>
      </w:r>
    </w:p>
    <w:p>
      <w:pPr>
        <w:pStyle w:val="Normal"/>
      </w:pPr>
      <w:r>
        <w:t>3. export 대상 mesh의 Read/Write Enabled가 켜져 있는지 확인합니다.</w:t>
      </w:r>
    </w:p>
    <w:p>
      <w:pPr>
        <w:pStyle w:val="Normal"/>
      </w:pPr>
      <w:r>
        <w:t>4. 빌드 후 실행 파일에서 export 기능을 호출합니다.</w:t>
      </w:r>
    </w:p>
    <w:p>
      <w:pPr>
        <w:pStyle w:val="Normal"/>
      </w:pPr>
      <w:r>
        <w:t>5. 생성 파일은 보통 Application.persistentDataPath 아래에 저장하는 것을 권장합니다.</w:t>
      </w:r>
    </w:p>
    <w:p>
      <w:pPr>
        <w:pStyle w:val="Heading2"/>
      </w:pPr>
      <w:r>
        <w:t>빌드된 플레이어 payload 위치</w:t>
      </w:r>
    </w:p>
    <w:p>
      <w:pPr>
        <w:pStyle w:val="CodeBlock"/>
      </w:pPr>
      <w:r>
        <w:rPr>
          <w:rFonts w:ascii="Consolas" w:hAnsi="Consolas" w:eastAsia="Consolas"/>
          <w:sz w:val="18"/>
        </w:rPr>
        <w:t>&lt;BuildFolder&gt;/&lt;AppName&gt;_Data/Plugins/x86_64/Windows/</w:t>
      </w:r>
      <w:r>
        <w:br/>
      </w:r>
      <w:r>
        <w:rPr>
          <w:rFonts w:ascii="Consolas" w:hAnsi="Consolas" w:eastAsia="Consolas"/>
          <w:sz w:val="18"/>
        </w:rPr>
        <w:t xml:space="preserve">  UnityUSDToolkitNative.dll</w:t>
      </w:r>
      <w:r>
        <w:br/>
      </w:r>
      <w:r>
        <w:rPr>
          <w:rFonts w:ascii="Consolas" w:hAnsi="Consolas" w:eastAsia="Consolas"/>
          <w:sz w:val="18"/>
        </w:rPr>
        <w:t xml:space="preserve">  usd_ms.dll</w:t>
      </w:r>
      <w:r>
        <w:br/>
      </w:r>
      <w:r>
        <w:rPr>
          <w:rFonts w:ascii="Consolas" w:hAnsi="Consolas" w:eastAsia="Consolas"/>
          <w:sz w:val="18"/>
        </w:rPr>
        <w:t xml:space="preserve">  tbb.dll</w:t>
      </w:r>
      <w:r>
        <w:br/>
      </w:r>
      <w:r>
        <w:rPr>
          <w:rFonts w:ascii="Consolas" w:hAnsi="Consolas" w:eastAsia="Consolas"/>
          <w:sz w:val="18"/>
        </w:rPr>
        <w:t xml:space="preserve">  plugin/usd/...</w:t>
      </w:r>
      <w:r>
        <w:br/>
      </w:r>
      <w:r>
        <w:rPr>
          <w:rFonts w:ascii="Consolas" w:hAnsi="Consolas" w:eastAsia="Consolas"/>
          <w:sz w:val="18"/>
        </w:rPr>
        <w:t xml:space="preserve">  lib/usd/...</w:t>
      </w:r>
    </w:p>
    <w:p>
      <w:r>
        <w:t>패키지의 Editor build postprocessor가 OpenUSD resource tree를 built player 쪽으로 복사합니다. 빌드 결과에서 위 파일들이 누락되면 native runtime load 또는 OpenUSD plugin discovery가 실패합니다.</w:t>
      </w:r>
    </w:p>
    <w:p>
      <w:pPr>
        <w:pStyle w:val="Heading1"/>
      </w:pPr>
      <w:r>
        <w:t>8. 결과 USD 확인 방법</w:t>
      </w:r>
    </w:p>
    <w:p>
      <w:pPr>
        <w:pStyle w:val="Normal"/>
      </w:pPr>
      <w:r>
        <w:t>- usdchecker &lt;file&gt;: USD 파일 구조와 기본 유효성을 검사합니다.</w:t>
      </w:r>
    </w:p>
    <w:p>
      <w:pPr>
        <w:pStyle w:val="Normal"/>
      </w:pPr>
      <w:r>
        <w:t>- usdcat &lt;file&gt;: usdc/usd 파일 내용을 텍스트로 확인합니다.</w:t>
      </w:r>
    </w:p>
    <w:p>
      <w:pPr>
        <w:pStyle w:val="Normal"/>
      </w:pPr>
      <w:r>
        <w:t>- Blender: USD import로 geometry/material을 육안 확인할 수 있습니다.</w:t>
      </w:r>
    </w:p>
    <w:p>
      <w:pPr>
        <w:pStyle w:val="Normal"/>
      </w:pPr>
      <w:r>
        <w:t>- Omniverse/UsdView: OpenUSD 기반 뷰어에서 stage 구조와 material binding을 확인할 수 있습니다.</w:t>
      </w:r>
    </w:p>
    <w:p>
      <w:pPr>
        <w:pStyle w:val="CodeBlock"/>
      </w:pPr>
      <w:r>
        <w:rPr>
          <w:rFonts w:ascii="Consolas" w:hAnsi="Consolas" w:eastAsia="Consolas"/>
          <w:sz w:val="18"/>
        </w:rPr>
        <w:t>usdchecker C:/Exports/robot.usdc</w:t>
      </w:r>
      <w:r>
        <w:br/>
      </w:r>
      <w:r>
        <w:rPr>
          <w:rFonts w:ascii="Consolas" w:hAnsi="Consolas" w:eastAsia="Consolas"/>
          <w:sz w:val="18"/>
        </w:rPr>
        <w:t>usdcat C:/Exports/robot.usdc</w:t>
      </w:r>
    </w:p>
    <w:p>
      <w:pPr>
        <w:pStyle w:val="Heading1"/>
      </w:pPr>
      <w:r>
        <w:t>9. 문제 해결</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500" w:type="dxa"/>
            <w:shd w:val="clear" w:color="auto" w:fill="D9EAF7"/>
          </w:tcPr>
          <w:p>
            <w:r>
              <w:rPr>
                <w:b/>
              </w:rPr>
              <w:t>증상</w:t>
            </w:r>
          </w:p>
        </w:tc>
        <w:tc>
          <w:tcPr>
            <w:tcW w:w="2500" w:type="dxa"/>
            <w:shd w:val="clear" w:color="auto" w:fill="D9EAF7"/>
          </w:tcPr>
          <w:p>
            <w:r>
              <w:rPr>
                <w:b/>
              </w:rPr>
              <w:t>가능한 원인</w:t>
            </w:r>
          </w:p>
        </w:tc>
        <w:tc>
          <w:tcPr>
            <w:tcW w:w="2500" w:type="dxa"/>
            <w:shd w:val="clear" w:color="auto" w:fill="D9EAF7"/>
          </w:tcPr>
          <w:p>
            <w:r>
              <w:rPr>
                <w:b/>
              </w:rPr>
              <w:t>해결 방법</w:t>
            </w:r>
          </w:p>
        </w:tc>
      </w:tr>
      <w:tr>
        <w:tc>
          <w:tcPr>
            <w:tcW w:w="2500" w:type="dxa"/>
          </w:tcPr>
          <w:p>
            <w:r>
              <w:t>DllNotFoundException</w:t>
            </w:r>
          </w:p>
        </w:tc>
        <w:tc>
          <w:tcPr>
            <w:tcW w:w="2500" w:type="dxa"/>
          </w:tcPr>
          <w:p>
            <w:r>
              <w:t>UnityUSDToolkitNative.dll 또는 dependency DLL 누락</w:t>
            </w:r>
          </w:p>
        </w:tc>
        <w:tc>
          <w:tcPr>
            <w:tcW w:w="2500" w:type="dxa"/>
          </w:tcPr>
          <w:p>
            <w:r>
              <w:t>Runtime/Plugins/x86_64/Windows 및 built player Plugins 폴더에 DLL이 있는지 확인합니다.</w:t>
            </w:r>
          </w:p>
        </w:tc>
      </w:tr>
      <w:tr>
        <w:tc>
          <w:tcPr>
            <w:tcW w:w="2500" w:type="dxa"/>
          </w:tcPr>
          <w:p>
            <w:r>
              <w:t>OpenUSD plugin path 오류</w:t>
            </w:r>
          </w:p>
        </w:tc>
        <w:tc>
          <w:tcPr>
            <w:tcW w:w="2500" w:type="dxa"/>
          </w:tcPr>
          <w:p>
            <w:r>
              <w:t>plugin/usd 또는 lib/usd resource tree 누락</w:t>
            </w:r>
          </w:p>
        </w:tc>
        <w:tc>
          <w:tcPr>
            <w:tcW w:w="2500" w:type="dxa"/>
          </w:tcPr>
          <w:p>
            <w:r>
              <w:t>plugInfo.json 파일이 포함되어 있는지 확인합니다. PluginSearchPath를 직접 지정했다면 경로를 점검합니다.</w:t>
            </w:r>
          </w:p>
        </w:tc>
      </w:tr>
      <w:tr>
        <w:tc>
          <w:tcPr>
            <w:tcW w:w="2500" w:type="dxa"/>
          </w:tcPr>
          <w:p>
            <w:r>
              <w:t>Mesh is not readable</w:t>
            </w:r>
          </w:p>
        </w:tc>
        <w:tc>
          <w:tcPr>
            <w:tcW w:w="2500" w:type="dxa"/>
          </w:tcPr>
          <w:p>
            <w:r>
              <w:t>모델 import setting에서 Read/Write Enabled가 꺼져 있음</w:t>
            </w:r>
          </w:p>
        </w:tc>
        <w:tc>
          <w:tcPr>
            <w:tcW w:w="2500" w:type="dxa"/>
          </w:tcPr>
          <w:p>
            <w:r>
              <w:t>해당 mesh asset의 Read/Write Enabled를 켜고 다시 빌드합니다.</w:t>
            </w:r>
          </w:p>
        </w:tc>
      </w:tr>
      <w:tr>
        <w:tc>
          <w:tcPr>
            <w:tcW w:w="2500" w:type="dxa"/>
          </w:tcPr>
          <w:p>
            <w:r>
              <w:t>파일이 생성되지 않음</w:t>
            </w:r>
          </w:p>
        </w:tc>
        <w:tc>
          <w:tcPr>
            <w:tcW w:w="2500" w:type="dxa"/>
          </w:tcPr>
          <w:p>
            <w:r>
              <w:t>출력 경로 권한 문제 또는 예외 발생</w:t>
            </w:r>
          </w:p>
        </w:tc>
        <w:tc>
          <w:tcPr>
            <w:tcW w:w="2500" w:type="dxa"/>
          </w:tcPr>
          <w:p>
            <w:r>
              <w:t>Application.persistentDataPath 아래에 저장하고 Unity Console/player log를 확인합니다.</w:t>
            </w:r>
          </w:p>
        </w:tc>
      </w:tr>
      <w:tr>
        <w:tc>
          <w:tcPr>
            <w:tcW w:w="2500" w:type="dxa"/>
          </w:tcPr>
          <w:p>
            <w:r>
              <w:t>Standalone에서는 실패하지만 Editor에서는 성공</w:t>
            </w:r>
          </w:p>
        </w:tc>
        <w:tc>
          <w:tcPr>
            <w:tcW w:w="2500" w:type="dxa"/>
          </w:tcPr>
          <w:p>
            <w:r>
              <w:t>빌드 payload 누락 또는 mesh readability 차이</w:t>
            </w:r>
          </w:p>
        </w:tc>
        <w:tc>
          <w:tcPr>
            <w:tcW w:w="2500" w:type="dxa"/>
          </w:tcPr>
          <w:p>
            <w:r>
              <w:t>빌드 결과 Plugins/x86_64/Windows 폴더와 mesh import setting을 확인합니다.</w:t>
            </w:r>
          </w:p>
        </w:tc>
      </w:tr>
      <w:tr>
        <w:tc>
          <w:tcPr>
            <w:tcW w:w="2500" w:type="dxa"/>
          </w:tcPr>
          <w:p>
            <w:r>
              <w:t>EntryPointNotFoundException</w:t>
            </w:r>
          </w:p>
        </w:tc>
        <w:tc>
          <w:tcPr>
            <w:tcW w:w="2500" w:type="dxa"/>
          </w:tcPr>
          <w:p>
            <w:r>
              <w:t>managed API와 native DLL ABI 불일치</w:t>
            </w:r>
          </w:p>
        </w:tc>
        <w:tc>
          <w:tcPr>
            <w:tcW w:w="2500" w:type="dxa"/>
          </w:tcPr>
          <w:p>
            <w:r>
              <w:t>현재 패키지의 Native~ 소스에서 UnityUSDToolkitNative.dll을 다시 빌드합니다.</w:t>
            </w:r>
          </w:p>
        </w:tc>
      </w:tr>
    </w:tbl>
    <w:p>
      <w:pPr>
        <w:pStyle w:val="Heading2"/>
      </w:pPr>
      <w:r>
        <w:t>진단 정보 출력 예시</w:t>
      </w:r>
    </w:p>
    <w:p>
      <w:pPr>
        <w:pStyle w:val="CodeBlock"/>
      </w:pPr>
      <w:r>
        <w:rPr>
          <w:rFonts w:ascii="Consolas" w:hAnsi="Consolas" w:eastAsia="Consolas"/>
          <w:sz w:val="18"/>
        </w:rPr>
        <w:t>UsdRuntimeInfo info = UsdExporter.GetRuntimeInfo();</w:t>
      </w:r>
      <w:r>
        <w:br/>
      </w:r>
      <w:r>
        <w:rPr>
          <w:rFonts w:ascii="Consolas" w:hAnsi="Consolas" w:eastAsia="Consolas"/>
          <w:sz w:val="18"/>
        </w:rPr>
        <w:t>Debug.Log(info.ToString());</w:t>
      </w:r>
      <w:r>
        <w:br/>
      </w:r>
      <w:r>
        <w:rPr>
          <w:rFonts w:ascii="Consolas" w:hAnsi="Consolas" w:eastAsia="Consolas"/>
          <w:sz w:val="18"/>
        </w:rPr>
        <w:t/>
      </w:r>
      <w:r>
        <w:br/>
      </w:r>
      <w:r>
        <w:rPr>
          <w:rFonts w:ascii="Consolas" w:hAnsi="Consolas" w:eastAsia="Consolas"/>
          <w:sz w:val="18"/>
        </w:rPr>
        <w:t>UsdExportResult result = UsdExporter.ExportGameObjectWithResult(root, path, options);</w:t>
      </w:r>
      <w:r>
        <w:br/>
      </w:r>
      <w:r>
        <w:rPr>
          <w:rFonts w:ascii="Consolas" w:hAnsi="Consolas" w:eastAsia="Consolas"/>
          <w:sz w:val="18"/>
        </w:rPr>
        <w:t>Debug.Log(result.ToString());</w:t>
      </w:r>
    </w:p>
    <w:p>
      <w:pPr>
        <w:pStyle w:val="Heading1"/>
      </w:pPr>
      <w:r>
        <w:t>10. 배포 전 체크리스트</w:t>
      </w:r>
    </w:p>
    <w:p>
      <w:pPr>
        <w:pStyle w:val="Normal"/>
      </w:pPr>
      <w:r>
        <w:t>- 패키지 ID가 com.unity.usd-toolkit인지 확인합니다.</w:t>
      </w:r>
    </w:p>
    <w:p>
      <w:pPr>
        <w:pStyle w:val="Normal"/>
      </w:pPr>
      <w:r>
        <w:t>- Runtime/Plugins/x86_64/Windows 아래에 UnityUSDToolkitNative.dll, usd_ms.dll, tbb.dll이 있는지 확인합니다.</w:t>
      </w:r>
    </w:p>
    <w:p>
      <w:pPr>
        <w:pStyle w:val="Normal"/>
      </w:pPr>
      <w:r>
        <w:t>- plugin/usd/plugInfo.json 및 lib/usd/plugInfo.json이 포함되어 있는지 확인합니다.</w:t>
      </w:r>
    </w:p>
    <w:p>
      <w:pPr>
        <w:pStyle w:val="Normal"/>
      </w:pPr>
      <w:r>
        <w:t>- Unity Editor에서 패키지가 컴파일되는지 확인합니다.</w:t>
      </w:r>
    </w:p>
    <w:p>
      <w:pPr>
        <w:pStyle w:val="Normal"/>
      </w:pPr>
      <w:r>
        <w:t>- Cube 또는 간단한 readable mesh를 Editor에서 export해 봅니다.</w:t>
      </w:r>
    </w:p>
    <w:p>
      <w:pPr>
        <w:pStyle w:val="Normal"/>
      </w:pPr>
      <w:r>
        <w:t>- Windows Standalone x64 player를 빌드하고 player 안에서 export를 호출해 봅니다.</w:t>
      </w:r>
    </w:p>
    <w:p>
      <w:pPr>
        <w:pStyle w:val="Normal"/>
      </w:pPr>
      <w:r>
        <w:t>- usdchecker 또는 usdcat으로 결과 파일을 확인합니다.</w:t>
      </w:r>
    </w:p>
    <w:p>
      <w:pPr>
        <w:pStyle w:val="Normal"/>
      </w:pPr>
      <w:r>
        <w:t>- IL2CPP를 사용할 프로젝트라면 IL2CPP player export도 별도로 검증합니다.</w:t>
      </w:r>
    </w:p>
    <w:p>
      <w:pPr>
        <w:pStyle w:val="Normal"/>
      </w:pPr>
      <w:r>
        <w:t>- 사용자에게 texture, skinned mesh, animation, USDZ는 아직 미지원임을 명확히 안내합니다.</w:t>
      </w:r>
    </w:p>
    <w:p>
      <w:pPr>
        <w:pStyle w:val="Heading1"/>
      </w:pPr>
      <w:r>
        <w:t>부록 A. Public API 요약</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500" w:type="dxa"/>
            <w:shd w:val="clear" w:color="auto" w:fill="D9EAF7"/>
          </w:tcPr>
          <w:p>
            <w:r>
              <w:rPr>
                <w:b/>
              </w:rPr>
              <w:t>API</w:t>
            </w:r>
          </w:p>
        </w:tc>
        <w:tc>
          <w:tcPr>
            <w:tcW w:w="2500" w:type="dxa"/>
            <w:shd w:val="clear" w:color="auto" w:fill="D9EAF7"/>
          </w:tcPr>
          <w:p>
            <w:r>
              <w:rPr>
                <w:b/>
              </w:rPr>
              <w:t>용도</w:t>
            </w:r>
          </w:p>
        </w:tc>
      </w:tr>
      <w:tr>
        <w:tc>
          <w:tcPr>
            <w:tcW w:w="2500" w:type="dxa"/>
          </w:tcPr>
          <w:p>
            <w:r>
              <w:t>UsdExporter.ExportGameObject</w:t>
            </w:r>
          </w:p>
        </w:tc>
        <w:tc>
          <w:tcPr>
            <w:tcW w:w="2500" w:type="dxa"/>
          </w:tcPr>
          <w:p>
            <w:r>
              <w:t>결과 객체가 필요 없는 간단한 export 호출</w:t>
            </w:r>
          </w:p>
        </w:tc>
      </w:tr>
      <w:tr>
        <w:tc>
          <w:tcPr>
            <w:tcW w:w="2500" w:type="dxa"/>
          </w:tcPr>
          <w:p>
            <w:r>
              <w:t>UsdExporter.ExportGameObjectWithResult</w:t>
            </w:r>
          </w:p>
        </w:tc>
        <w:tc>
          <w:tcPr>
            <w:tcW w:w="2500" w:type="dxa"/>
          </w:tcPr>
          <w:p>
            <w:r>
              <w:t>export 결과 요약이 필요한 호출</w:t>
            </w:r>
          </w:p>
        </w:tc>
      </w:tr>
      <w:tr>
        <w:tc>
          <w:tcPr>
            <w:tcW w:w="2500" w:type="dxa"/>
          </w:tcPr>
          <w:p>
            <w:r>
              <w:t>UsdExporter.GetRuntimeInfo</w:t>
            </w:r>
          </w:p>
        </w:tc>
        <w:tc>
          <w:tcPr>
            <w:tcW w:w="2500" w:type="dxa"/>
          </w:tcPr>
          <w:p>
            <w:r>
              <w:t>native DLL/API/OpenUSD/runtime path 정보 조회</w:t>
            </w:r>
          </w:p>
        </w:tc>
      </w:tr>
      <w:tr>
        <w:tc>
          <w:tcPr>
            <w:tcW w:w="2500" w:type="dxa"/>
          </w:tcPr>
          <w:p>
            <w:r>
              <w:t>UsdExportOptions</w:t>
            </w:r>
          </w:p>
        </w:tc>
        <w:tc>
          <w:tcPr>
            <w:tcW w:w="2500" w:type="dxa"/>
          </w:tcPr>
          <w:p>
            <w:r>
              <w:t>export 동작 옵션</w:t>
            </w:r>
          </w:p>
        </w:tc>
      </w:tr>
      <w:tr>
        <w:tc>
          <w:tcPr>
            <w:tcW w:w="2500" w:type="dxa"/>
          </w:tcPr>
          <w:p>
            <w:r>
              <w:t>UsdExportResult</w:t>
            </w:r>
          </w:p>
        </w:tc>
        <w:tc>
          <w:tcPr>
            <w:tcW w:w="2500" w:type="dxa"/>
          </w:tcPr>
          <w:p>
            <w:r>
              <w:t>mesh count, vertex count, triangle count, output path 등 결과 요약</w:t>
            </w:r>
          </w:p>
        </w:tc>
      </w:tr>
      <w:tr>
        <w:tc>
          <w:tcPr>
            <w:tcW w:w="2500" w:type="dxa"/>
          </w:tcPr>
          <w:p>
            <w:r>
              <w:t>UsdExportException</w:t>
            </w:r>
          </w:p>
        </w:tc>
        <w:tc>
          <w:tcPr>
            <w:tcW w:w="2500" w:type="dxa"/>
          </w:tcPr>
          <w:p>
            <w:r>
              <w:t>export 실패 시 발생하는 예외와 diagnostics</w:t>
            </w:r>
          </w:p>
        </w:tc>
      </w:tr>
      <w:tr>
        <w:tc>
          <w:tcPr>
            <w:tcW w:w="2500" w:type="dxa"/>
          </w:tcPr>
          <w:p>
            <w:r>
              <w:t>UsdTransformPolicy</w:t>
            </w:r>
          </w:p>
        </w:tc>
        <w:tc>
          <w:tcPr>
            <w:tcW w:w="2500" w:type="dxa"/>
          </w:tcPr>
          <w:p>
            <w:r>
              <w:t>BakedMesh 또는 PreserveHierarchy 선택</w:t>
            </w:r>
          </w:p>
        </w:tc>
      </w:tr>
    </w:tbl>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rPr>
      <w:rFonts w:ascii="Arial" w:hAnsi="Arial" w:eastAsia="Malgun Gothic"/>
      <w:sz w:val="21"/>
    </w:rPr>
    <w:pPr>
      <w:spacing w:after="120" w:line="276" w:lineRule="auto"/>
    </w:pPr>
  </w:style>
  <w:style w:type="paragraph" w:styleId="Title">
    <w:name w:val="Title"/>
    <w:basedOn w:val="Normal"/>
    <w:rPr>
      <w:b/>
      <w:rFonts w:ascii="Arial" w:hAnsi="Arial" w:eastAsia="Malgun Gothic"/>
      <w:sz w:val="40"/>
    </w:rPr>
    <w:pPr>
      <w:spacing w:after="240"/>
    </w:pPr>
  </w:style>
  <w:style w:type="paragraph" w:styleId="Subtitle">
    <w:name w:val="Subtitle"/>
    <w:basedOn w:val="Normal"/>
    <w:rPr>
      <w:i/>
      <w:color w:val="666666"/>
      <w:sz w:val="26"/>
    </w:rPr>
    <w:pPr>
      <w:spacing w:after="360"/>
    </w:pPr>
  </w:style>
  <w:style w:type="paragraph" w:styleId="Heading1">
    <w:name w:val="heading 1"/>
    <w:basedOn w:val="Normal"/>
    <w:next w:val="Normal"/>
    <w:rPr>
      <w:b/>
      <w:color w:val="1F4E79"/>
      <w:sz w:val="30"/>
    </w:rPr>
    <w:pPr>
      <w:spacing w:before="360" w:after="160"/>
      <w:outlineLvl w:val="0"/>
    </w:pPr>
  </w:style>
  <w:style w:type="paragraph" w:styleId="Heading2">
    <w:name w:val="heading 2"/>
    <w:basedOn w:val="Normal"/>
    <w:next w:val="Normal"/>
    <w:rPr>
      <w:b/>
      <w:color w:val="2F75B5"/>
      <w:sz w:val="24"/>
    </w:rPr>
    <w:pPr>
      <w:spacing w:before="240" w:after="120"/>
      <w:outlineLvl w:val="1"/>
    </w:pPr>
  </w:style>
  <w:style w:type="paragraph" w:styleId="CodeBlock">
    <w:name w:val="Code Block"/>
    <w:basedOn w:val="Normal"/>
    <w:rPr>
      <w:rFonts w:ascii="Consolas" w:hAnsi="Consolas" w:eastAsia="Consolas"/>
      <w:sz w:val="18"/>
    </w:rPr>
    <w:pPr>
      <w:spacing w:before="120" w:after="160"/>
      <w:shd w:val="clear" w:color="auto" w:fill="F2F2F2"/>
    </w:p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Unity USD Toolkit</Application>
</Properties>
</file>

<file path=docProps/core.xml><?xml version="1.0" encoding="utf-8"?>
<cp:coreProperties xmlns:cp="http://schemas.openxmlformats.org/package/2006/metadata/core-properties" xmlns:dc="http://purl.org/dc/elements/1.1/" xmlns:dcterms="http://purl.org/dc/terms/" xmlns:xsi="http://www.w3.org/2001/XMLSchema-instance">
  <dc:title>Unity USD Toolkit ??? ???</dc:title>
  <dc:creator>Unity USD Toolkit</dc:creator>
  <cp:lastModifiedBy>Unity USD Toolkit</cp:lastModifiedBy>
  <dcterms:created xsi:type="dcterms:W3CDTF">2026-05-11T06:07:06Z</dcterms:created>
  <dcterms:modified xsi:type="dcterms:W3CDTF">2026-05-11T06:07:06Z</dcterms:modified>
</cp:coreProperties>
</file>