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072D5">
        <w:rPr>
          <w:rFonts w:ascii="Times New Roman" w:hAnsi="Times New Roman" w:cs="Times New Roman"/>
          <w:b/>
          <w:bCs/>
          <w:sz w:val="28"/>
          <w:szCs w:val="28"/>
        </w:rPr>
        <w:t>Типы пользователей</w:t>
      </w: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tab/>
        <w:t>1. Анонимный пользователь - незарегистрированный пользователь, который может только просматривать рейтинг.</w:t>
      </w: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tab/>
        <w:t>2. Администратор группы  - человек, вносящий данные об успеваемости студентов в систему (например, староста группы).</w:t>
      </w: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tab/>
        <w:t>3. Администратор-преподаватель - человек, проверяющий работу администратора группы. Он может принять или отклонить введенные им данные. Также он может внести некоторые коррективы в данные, внесенные администратором группы. У каждого преподавателя по своему предмету(-ам) есть таблица норм баллов с учетом срезов, которые он может заполнять и редактировать.</w:t>
      </w: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tab/>
        <w:t>4. Администратор факультета – человек, который назначает преподавателей на каждый предмет, а так же администраторов групп.</w:t>
      </w: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tab/>
        <w:t>5. Администратор БД – человек, который занимается редактированием и заполнением базы данных. Он вносит новые предметы, студентов и преподавателей в базу каждый семестр. Также он назначает администраторов факультетов.</w:t>
      </w: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tab/>
      </w: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t>Логическая структура базы данных для работы URV</w:t>
      </w: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72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38290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270" cy="383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before="24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 визуального мира графического представления</w:t>
      </w:r>
    </w:p>
    <w:p w:rsidR="0062166B" w:rsidRPr="00E072D5" w:rsidRDefault="0062166B" w:rsidP="0062166B">
      <w:pPr>
        <w:autoSpaceDE w:val="0"/>
        <w:autoSpaceDN w:val="0"/>
        <w:adjustRightInd w:val="0"/>
        <w:spacing w:before="24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color w:val="000000"/>
          <w:sz w:val="28"/>
          <w:szCs w:val="28"/>
        </w:rPr>
        <w:tab/>
        <w:t>Для студентов, имеющих задолжности, вне зависимости от их успеваемости их графическое представление меняться не будет.</w:t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Для студентов, не имеющих задолжности, изменение визуального вида будет происходить согласно таблице: </w:t>
      </w: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630"/>
        <w:gridCol w:w="1350"/>
        <w:gridCol w:w="990"/>
        <w:gridCol w:w="7005"/>
      </w:tblGrid>
      <w:tr w:rsidR="0062166B" w:rsidRPr="00E072D5">
        <w:trPr>
          <w:trHeight w:val="1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Курс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Раса</w:t>
            </w:r>
          </w:p>
        </w:tc>
        <w:tc>
          <w:tcPr>
            <w:tcW w:w="79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Изменения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Хоббит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61 - 66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Хоббит в белой рубашке, и зеленых штанах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67-72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Хоббит в белой рубашке, и штанах от кольчуги бронзового цвета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73-76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Хоббит в кольчуге бронзового цвета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77 - 81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Хоббит в кольчуге бронзового цвета с мечом серебристого цвета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82 - 85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Хоббит в кольчуге бронзового цвета с мечом серебристого цвета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86 - 89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Хоббит в серебристой кольчуге с  мечом серебристого цвета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90 - 94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Хоббит в золотой кольчуге с мечом золотого цвета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95 - 100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Хоббит в золотой кольчуге с мечом голубого цвета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14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Гном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61 - 66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Гном в черном переднике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67-72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Гном в черном переднике с мечом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73-76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 xml:space="preserve">Гном в белой рубашке и коричневых штанах с мечом 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77 - 81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Гном в кольчуге с мечом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82 - 85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Гном в кольчуге с золотым мечом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86 - 89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Гном в кольчуге с серебряным топором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90 - 94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Гном в кольчуге с серебряным двухсторонним топором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95 - 100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Гном в кольчуге с серебряным молотом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Человек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61 - 66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Человек простая одежда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67-72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Человек простая одежда и лопата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73-76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Человек простая одежда и корова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77 - 81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Человек черный передник и молот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82 - 85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Человек в коричневых штанах и черной рубахе с  копьем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86 - 89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Человек в коричневых штанах и черной рубахе с  мечом серебристого цвета и щитом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90 - 94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Человек в коричневых штанах и черной рубахе с  мечом серебристого цвета и щитом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95 - 100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Человек в серебристой кольчуге с  мечом серебристого цвета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Вервульф</w:t>
            </w:r>
          </w:p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(</w:t>
            </w: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человек + его форма)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61 - 66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Тюлень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67-72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Кошка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73-76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Енотовидная собака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77 - 81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Орел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82 - 85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Лисица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86 - 89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Волк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90 - 94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Рысь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95 - 100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Медведь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Волшебник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61 - 66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Волшебник молодой синий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67-72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Волшебник старый синий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73-76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Волшебник молодой коричневый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77 - 81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Волшебник старый коричневый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82 - 85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Волшебник молодой серый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86 - 89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Волшебник старый серый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90 - 94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Волшебник молодой белый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95 - 100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Волшебник старый белый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3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Эльф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61 - 66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Эльф  в простом сиреневом плаще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67-72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Эльф с луком в эльфийской броне и шлеме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73-76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Эльф с коротким клинком в эльфийской броне и шлеме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77 - 81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Эльф с коротким клинком и щитом в эльфийской броне и шлеме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82 - 85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Эльф с копьем и щитом в эльфийской броне и шлеме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86 - 89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Эльф рослый с белыми волосами и мечом в эльфийской броне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90 - 94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Эльфийка в кожаной кольчуге и двумя кинжалами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95 - 100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Эльф рослый с белыми волосами и двумя короткими клинками</w:t>
            </w:r>
          </w:p>
        </w:tc>
      </w:tr>
    </w:tbl>
    <w:p w:rsidR="0062166B" w:rsidRPr="00E072D5" w:rsidRDefault="0062166B" w:rsidP="0062166B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Режимы работы</w:t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color w:val="000000"/>
          <w:sz w:val="28"/>
          <w:szCs w:val="28"/>
        </w:rPr>
        <w:t>URV поддерживает 5 режимов работы, описанных ниже.</w:t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Гостевой режим</w:t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072D5">
        <w:rPr>
          <w:rFonts w:ascii="Times New Roman" w:hAnsi="Times New Roman" w:cs="Times New Roman"/>
          <w:color w:val="000000"/>
          <w:sz w:val="28"/>
          <w:szCs w:val="28"/>
        </w:rPr>
        <w:tab/>
        <w:t>Режим используется для просмотра визуализированного рейтинга учебной единицы.</w:t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5530" w:rsidRPr="00E072D5" w:rsidRDefault="00345530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5530" w:rsidRPr="00E072D5" w:rsidRDefault="00345530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Режим администратора группы</w:t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E072D5">
        <w:rPr>
          <w:rFonts w:ascii="Times New Roman" w:hAnsi="Times New Roman" w:cs="Times New Roman"/>
          <w:color w:val="000000"/>
          <w:sz w:val="28"/>
          <w:szCs w:val="28"/>
        </w:rPr>
        <w:t>Режим используется для заполнения данных об успеваемости студентов определенной группы.</w:t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Режим администратора преподавателя</w:t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color w:val="000000"/>
          <w:sz w:val="28"/>
          <w:szCs w:val="28"/>
        </w:rPr>
        <w:tab/>
        <w:t>Режим используется для назначения норм предметам, а также для проверки данных, введенных администраторами групп, их исправления и принятия.</w:t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Режим администратора факультета</w:t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color w:val="000000"/>
          <w:sz w:val="28"/>
          <w:szCs w:val="28"/>
        </w:rPr>
        <w:tab/>
        <w:t>Режим используется для назначения администраторов группам и предметам,  а также добавления предметов и групп.</w:t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Режим администратора вуза </w:t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color w:val="000000"/>
          <w:sz w:val="28"/>
          <w:szCs w:val="28"/>
        </w:rPr>
        <w:tab/>
        <w:t>Режим используется для добавления факультетов, и назначения администраторов факультетов.</w:t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Технологии реализации</w:t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color w:val="000000"/>
          <w:sz w:val="28"/>
          <w:szCs w:val="28"/>
        </w:rPr>
        <w:t>Использование Node.js и его плагинов как основного языка разработки. Плагинная структура проектов.</w:t>
      </w:r>
    </w:p>
    <w:p w:rsidR="00345530" w:rsidRDefault="00345530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Pr="00E072D5" w:rsidRDefault="00E072D5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5530" w:rsidRPr="00E072D5" w:rsidRDefault="00345530" w:rsidP="00E072D5">
      <w:pPr>
        <w:autoSpaceDE w:val="0"/>
        <w:autoSpaceDN w:val="0"/>
        <w:adjustRightInd w:val="0"/>
        <w:spacing w:after="140" w:line="288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E072D5">
        <w:rPr>
          <w:rFonts w:ascii="Times New Roman" w:hAnsi="Times New Roman" w:cs="Times New Roman"/>
          <w:b/>
          <w:color w:val="000000"/>
          <w:sz w:val="28"/>
          <w:szCs w:val="28"/>
        </w:rPr>
        <w:t>Диаграммы активности основных процессов в системе</w:t>
      </w:r>
    </w:p>
    <w:p w:rsidR="00345530" w:rsidRPr="00E072D5" w:rsidRDefault="00345530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5530" w:rsidRPr="00E072D5" w:rsidRDefault="00345530" w:rsidP="00E072D5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14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color w:val="000000"/>
          <w:sz w:val="28"/>
          <w:szCs w:val="28"/>
        </w:rPr>
        <w:t>Главный цикл программы</w:t>
      </w:r>
    </w:p>
    <w:p w:rsidR="00345530" w:rsidRDefault="00345530" w:rsidP="00E072D5">
      <w:pPr>
        <w:pStyle w:val="a5"/>
        <w:autoSpaceDE w:val="0"/>
        <w:autoSpaceDN w:val="0"/>
        <w:adjustRightInd w:val="0"/>
        <w:spacing w:after="14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286375" cy="6394507"/>
            <wp:effectExtent l="19050" t="0" r="9525" b="0"/>
            <wp:docPr id="3" name="Рисунок 2" descr="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040" cy="640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D5" w:rsidRDefault="00E072D5" w:rsidP="00E072D5">
      <w:pPr>
        <w:pStyle w:val="a5"/>
        <w:autoSpaceDE w:val="0"/>
        <w:autoSpaceDN w:val="0"/>
        <w:adjustRightInd w:val="0"/>
        <w:spacing w:after="14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E072D5">
      <w:pPr>
        <w:pStyle w:val="a5"/>
        <w:autoSpaceDE w:val="0"/>
        <w:autoSpaceDN w:val="0"/>
        <w:adjustRightInd w:val="0"/>
        <w:spacing w:after="14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E072D5">
      <w:pPr>
        <w:pStyle w:val="a5"/>
        <w:autoSpaceDE w:val="0"/>
        <w:autoSpaceDN w:val="0"/>
        <w:adjustRightInd w:val="0"/>
        <w:spacing w:after="14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E072D5">
      <w:pPr>
        <w:pStyle w:val="a5"/>
        <w:autoSpaceDE w:val="0"/>
        <w:autoSpaceDN w:val="0"/>
        <w:adjustRightInd w:val="0"/>
        <w:spacing w:after="14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E072D5">
      <w:pPr>
        <w:pStyle w:val="a5"/>
        <w:autoSpaceDE w:val="0"/>
        <w:autoSpaceDN w:val="0"/>
        <w:adjustRightInd w:val="0"/>
        <w:spacing w:after="14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E072D5">
      <w:pPr>
        <w:pStyle w:val="a5"/>
        <w:autoSpaceDE w:val="0"/>
        <w:autoSpaceDN w:val="0"/>
        <w:adjustRightInd w:val="0"/>
        <w:spacing w:after="14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Pr="00E072D5" w:rsidRDefault="00E072D5" w:rsidP="00E072D5">
      <w:pPr>
        <w:pStyle w:val="a5"/>
        <w:autoSpaceDE w:val="0"/>
        <w:autoSpaceDN w:val="0"/>
        <w:adjustRightInd w:val="0"/>
        <w:spacing w:after="14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45530" w:rsidRPr="00E072D5" w:rsidRDefault="00345530" w:rsidP="00345530">
      <w:pPr>
        <w:pStyle w:val="a5"/>
        <w:numPr>
          <w:ilvl w:val="0"/>
          <w:numId w:val="2"/>
        </w:numPr>
        <w:tabs>
          <w:tab w:val="left" w:pos="915"/>
        </w:tabs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lastRenderedPageBreak/>
        <w:t>Основные действия администратора предмета (преподавателя)</w:t>
      </w:r>
    </w:p>
    <w:p w:rsidR="00345530" w:rsidRDefault="00345530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072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38700" cy="5165842"/>
            <wp:effectExtent l="19050" t="0" r="0" b="0"/>
            <wp:docPr id="4" name="Рисунок 3" descr="админ предме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дмин предмета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1059" cy="516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072D5" w:rsidRP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45530" w:rsidRPr="00E072D5" w:rsidRDefault="00345530" w:rsidP="00345530">
      <w:pPr>
        <w:pStyle w:val="a5"/>
        <w:numPr>
          <w:ilvl w:val="0"/>
          <w:numId w:val="2"/>
        </w:numPr>
        <w:tabs>
          <w:tab w:val="left" w:pos="3960"/>
        </w:tabs>
        <w:rPr>
          <w:rFonts w:ascii="Times New Roman" w:hAnsi="Times New Roman" w:cs="Times New Roman"/>
          <w:sz w:val="28"/>
          <w:szCs w:val="28"/>
          <w:lang w:eastAsia="ru-RU"/>
        </w:rPr>
      </w:pPr>
      <w:r w:rsidRPr="00E072D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Основные действия администратора группы (старосты группы)</w:t>
      </w:r>
    </w:p>
    <w:p w:rsidR="00345530" w:rsidRDefault="00345530" w:rsidP="00345530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40825" cy="4545731"/>
            <wp:effectExtent l="19050" t="0" r="2475" b="0"/>
            <wp:docPr id="5" name="Рисунок 4" descr="админ. групп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дмин. группы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513" cy="45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D5" w:rsidRPr="00E072D5" w:rsidRDefault="00E072D5" w:rsidP="00345530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5530" w:rsidRPr="00E072D5" w:rsidRDefault="00345530" w:rsidP="0034553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t>Основные действия администратора факультета</w:t>
      </w:r>
    </w:p>
    <w:p w:rsidR="00345530" w:rsidRPr="00E072D5" w:rsidRDefault="00345530" w:rsidP="00345530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72485"/>
            <wp:effectExtent l="19050" t="0" r="3175" b="0"/>
            <wp:docPr id="6" name="Рисунок 5" descr="админ. фак-те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дмин. фак-тета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530" w:rsidRPr="00E072D5" w:rsidRDefault="00345530" w:rsidP="00345530">
      <w:pPr>
        <w:pStyle w:val="a5"/>
        <w:numPr>
          <w:ilvl w:val="1"/>
          <w:numId w:val="3"/>
        </w:num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 с существующим предметом</w:t>
      </w:r>
    </w:p>
    <w:p w:rsidR="00345530" w:rsidRDefault="00345530" w:rsidP="00345530">
      <w:pPr>
        <w:pStyle w:val="a5"/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5530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>
            <wp:extent cx="2837793" cy="4114800"/>
            <wp:effectExtent l="19050" t="0" r="657" b="0"/>
            <wp:docPr id="17" name="Рисунок 12" descr="работа с сущ. предмето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бота с сущ. предметом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9544" cy="411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D5" w:rsidRPr="00E072D5" w:rsidRDefault="00E072D5" w:rsidP="00345530">
      <w:pPr>
        <w:pStyle w:val="a5"/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5530" w:rsidRPr="00E072D5" w:rsidRDefault="00345530" w:rsidP="00345530">
      <w:pPr>
        <w:pStyle w:val="a5"/>
        <w:numPr>
          <w:ilvl w:val="1"/>
          <w:numId w:val="3"/>
        </w:num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color w:val="000000"/>
          <w:sz w:val="28"/>
          <w:szCs w:val="28"/>
        </w:rPr>
        <w:t>Удаление преподавателя</w:t>
      </w:r>
    </w:p>
    <w:p w:rsidR="00345530" w:rsidRPr="00E072D5" w:rsidRDefault="00345530" w:rsidP="00345530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5530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>
            <wp:extent cx="2732793" cy="4191000"/>
            <wp:effectExtent l="19050" t="0" r="0" b="0"/>
            <wp:docPr id="18" name="Рисунок 14" descr="удаление преподавател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даление преподавателя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2451" cy="4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530" w:rsidRPr="00E072D5" w:rsidRDefault="00345530" w:rsidP="00345530">
      <w:pPr>
        <w:pStyle w:val="a5"/>
        <w:numPr>
          <w:ilvl w:val="1"/>
          <w:numId w:val="3"/>
        </w:num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color w:val="000000"/>
          <w:sz w:val="28"/>
          <w:szCs w:val="28"/>
        </w:rPr>
        <w:lastRenderedPageBreak/>
        <w:t>Удаление студента</w:t>
      </w:r>
    </w:p>
    <w:p w:rsidR="00345530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>
            <wp:extent cx="3686175" cy="5928971"/>
            <wp:effectExtent l="19050" t="0" r="9525" b="0"/>
            <wp:docPr id="19" name="Рисунок 15" descr="удаление студен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даление студента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9266" cy="593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P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5530" w:rsidRPr="00E072D5" w:rsidRDefault="00E072D5" w:rsidP="00E072D5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lastRenderedPageBreak/>
        <w:t>Действия с существующими группами</w:t>
      </w:r>
    </w:p>
    <w:p w:rsidR="00E072D5" w:rsidRPr="00E072D5" w:rsidRDefault="00E072D5" w:rsidP="00E072D5">
      <w:pPr>
        <w:ind w:left="360"/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267325" cy="5006635"/>
            <wp:effectExtent l="19050" t="0" r="9525" b="0"/>
            <wp:docPr id="20" name="Рисунок 7" descr="действия с сущ. группам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ействия с сущ. группами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317" cy="500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D5" w:rsidRDefault="00E072D5" w:rsidP="00E072D5">
      <w:pPr>
        <w:rPr>
          <w:rFonts w:ascii="Times New Roman" w:hAnsi="Times New Roman" w:cs="Times New Roman"/>
          <w:sz w:val="28"/>
          <w:szCs w:val="28"/>
        </w:rPr>
      </w:pPr>
    </w:p>
    <w:p w:rsidR="00E072D5" w:rsidRDefault="00E072D5" w:rsidP="00E072D5">
      <w:pPr>
        <w:rPr>
          <w:rFonts w:ascii="Times New Roman" w:hAnsi="Times New Roman" w:cs="Times New Roman"/>
          <w:sz w:val="28"/>
          <w:szCs w:val="28"/>
        </w:rPr>
      </w:pPr>
    </w:p>
    <w:p w:rsidR="00E072D5" w:rsidRDefault="00E072D5" w:rsidP="00E072D5">
      <w:pPr>
        <w:rPr>
          <w:rFonts w:ascii="Times New Roman" w:hAnsi="Times New Roman" w:cs="Times New Roman"/>
          <w:sz w:val="28"/>
          <w:szCs w:val="28"/>
        </w:rPr>
      </w:pPr>
    </w:p>
    <w:p w:rsidR="00E072D5" w:rsidRDefault="00E072D5" w:rsidP="00E072D5">
      <w:pPr>
        <w:rPr>
          <w:rFonts w:ascii="Times New Roman" w:hAnsi="Times New Roman" w:cs="Times New Roman"/>
          <w:sz w:val="28"/>
          <w:szCs w:val="28"/>
        </w:rPr>
      </w:pPr>
    </w:p>
    <w:p w:rsidR="00E072D5" w:rsidRDefault="00E072D5" w:rsidP="00E072D5">
      <w:pPr>
        <w:rPr>
          <w:rFonts w:ascii="Times New Roman" w:hAnsi="Times New Roman" w:cs="Times New Roman"/>
          <w:sz w:val="28"/>
          <w:szCs w:val="28"/>
        </w:rPr>
      </w:pPr>
    </w:p>
    <w:p w:rsidR="00E072D5" w:rsidRDefault="00E072D5" w:rsidP="00E072D5">
      <w:pPr>
        <w:rPr>
          <w:rFonts w:ascii="Times New Roman" w:hAnsi="Times New Roman" w:cs="Times New Roman"/>
          <w:sz w:val="28"/>
          <w:szCs w:val="28"/>
        </w:rPr>
      </w:pPr>
    </w:p>
    <w:p w:rsidR="00E072D5" w:rsidRDefault="00E072D5" w:rsidP="00E072D5">
      <w:pPr>
        <w:rPr>
          <w:rFonts w:ascii="Times New Roman" w:hAnsi="Times New Roman" w:cs="Times New Roman"/>
          <w:sz w:val="28"/>
          <w:szCs w:val="28"/>
        </w:rPr>
      </w:pPr>
    </w:p>
    <w:p w:rsidR="00E072D5" w:rsidRDefault="00E072D5" w:rsidP="00E072D5">
      <w:pPr>
        <w:rPr>
          <w:rFonts w:ascii="Times New Roman" w:hAnsi="Times New Roman" w:cs="Times New Roman"/>
          <w:sz w:val="28"/>
          <w:szCs w:val="28"/>
        </w:rPr>
      </w:pPr>
    </w:p>
    <w:p w:rsidR="00E072D5" w:rsidRDefault="00E072D5" w:rsidP="00E072D5">
      <w:pPr>
        <w:rPr>
          <w:rFonts w:ascii="Times New Roman" w:hAnsi="Times New Roman" w:cs="Times New Roman"/>
          <w:sz w:val="28"/>
          <w:szCs w:val="28"/>
        </w:rPr>
      </w:pPr>
    </w:p>
    <w:p w:rsidR="00E072D5" w:rsidRPr="00E072D5" w:rsidRDefault="00E072D5" w:rsidP="00E072D5">
      <w:pPr>
        <w:rPr>
          <w:rFonts w:ascii="Times New Roman" w:hAnsi="Times New Roman" w:cs="Times New Roman"/>
          <w:sz w:val="28"/>
          <w:szCs w:val="28"/>
        </w:rPr>
      </w:pPr>
    </w:p>
    <w:p w:rsidR="00E072D5" w:rsidRPr="00E072D5" w:rsidRDefault="00E072D5" w:rsidP="00E072D5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lastRenderedPageBreak/>
        <w:t>Добавить предмет</w:t>
      </w:r>
    </w:p>
    <w:p w:rsidR="00E072D5" w:rsidRDefault="00E072D5" w:rsidP="00E072D5">
      <w:pPr>
        <w:ind w:left="360"/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152775" cy="3361414"/>
            <wp:effectExtent l="19050" t="0" r="0" b="0"/>
            <wp:docPr id="21" name="Рисунок 9" descr="добавить предме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бавить предмет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675" cy="336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D5" w:rsidRPr="00E072D5" w:rsidRDefault="00E072D5" w:rsidP="00E072D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072D5" w:rsidRPr="00E072D5" w:rsidRDefault="00E072D5" w:rsidP="00E072D5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t>Добавить преподавателя</w:t>
      </w:r>
    </w:p>
    <w:p w:rsidR="00E072D5" w:rsidRPr="00E072D5" w:rsidRDefault="00E072D5" w:rsidP="00E072D5">
      <w:pPr>
        <w:ind w:left="360"/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444294" cy="4467225"/>
            <wp:effectExtent l="19050" t="0" r="3756" b="0"/>
            <wp:docPr id="22" name="Рисунок 10" descr="добавить преподавател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бавить преподавателя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3864" cy="4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D5" w:rsidRPr="00E072D5" w:rsidRDefault="00E072D5" w:rsidP="00E072D5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lastRenderedPageBreak/>
        <w:t>Добавить группу</w:t>
      </w:r>
    </w:p>
    <w:p w:rsidR="00E072D5" w:rsidRDefault="00E072D5" w:rsidP="00E072D5">
      <w:pPr>
        <w:ind w:left="360"/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495550" cy="3002373"/>
            <wp:effectExtent l="19050" t="0" r="0" b="0"/>
            <wp:docPr id="23" name="Рисунок 8" descr="добавить групп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бавить группу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239" cy="300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D5" w:rsidRPr="00E072D5" w:rsidRDefault="00E072D5" w:rsidP="00E072D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072D5" w:rsidRPr="00E072D5" w:rsidRDefault="00E072D5" w:rsidP="00E072D5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t>Добавить студента</w:t>
      </w:r>
    </w:p>
    <w:p w:rsidR="00E072D5" w:rsidRPr="00E072D5" w:rsidRDefault="00E072D5" w:rsidP="00E072D5">
      <w:pPr>
        <w:ind w:left="360"/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032570" cy="4829175"/>
            <wp:effectExtent l="19050" t="0" r="0" b="0"/>
            <wp:docPr id="24" name="Рисунок 11" descr="добавить студен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бавить студента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2191" cy="4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D5" w:rsidRPr="00E072D5" w:rsidRDefault="00E072D5" w:rsidP="00E072D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lastRenderedPageBreak/>
        <w:t>Основные действия администратора вуза</w:t>
      </w:r>
    </w:p>
    <w:p w:rsidR="00E072D5" w:rsidRDefault="00345530" w:rsidP="00345530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86250" cy="5061027"/>
            <wp:effectExtent l="19050" t="0" r="0" b="0"/>
            <wp:docPr id="7" name="Рисунок 6" descr="администратор вуз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дминистратор вуза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3303" cy="508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D5" w:rsidRDefault="00E072D5" w:rsidP="00345530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345530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345530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345530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345530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345530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345530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345530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345530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Pr="00E072D5" w:rsidRDefault="00E072D5" w:rsidP="00345530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Pr="00E072D5" w:rsidRDefault="00E072D5" w:rsidP="00E072D5">
      <w:pPr>
        <w:rPr>
          <w:rFonts w:ascii="Times New Roman" w:hAnsi="Times New Roman" w:cs="Times New Roman"/>
          <w:sz w:val="28"/>
          <w:szCs w:val="28"/>
        </w:rPr>
      </w:pPr>
    </w:p>
    <w:p w:rsidR="00345530" w:rsidRPr="00E072D5" w:rsidRDefault="00E072D5" w:rsidP="00E072D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lastRenderedPageBreak/>
        <w:t>Сравнение визуализированных рейтингов обучающихся единиц</w:t>
      </w:r>
    </w:p>
    <w:p w:rsidR="00345530" w:rsidRPr="00E072D5" w:rsidRDefault="00345530" w:rsidP="00345530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06875" cy="4748754"/>
            <wp:effectExtent l="19050" t="0" r="3175" b="0"/>
            <wp:docPr id="14" name="Рисунок 13" descr="Сравнение уч. едини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равнение уч. единиц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875" cy="474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Постанализ 1 этапа</w:t>
      </w:r>
    </w:p>
    <w:tbl>
      <w:tblPr>
        <w:tblW w:w="0" w:type="auto"/>
        <w:tblInd w:w="105" w:type="dxa"/>
        <w:tblLayout w:type="fixed"/>
        <w:tblCellMar>
          <w:left w:w="105" w:type="dxa"/>
          <w:right w:w="105" w:type="dxa"/>
        </w:tblCellMar>
        <w:tblLook w:val="0000"/>
      </w:tblPr>
      <w:tblGrid>
        <w:gridCol w:w="2456"/>
        <w:gridCol w:w="1732"/>
        <w:gridCol w:w="2156"/>
        <w:gridCol w:w="1646"/>
        <w:gridCol w:w="1823"/>
      </w:tblGrid>
      <w:tr w:rsidR="0062166B" w:rsidRPr="00E072D5"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Задача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Трудоемкость, в процентах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Исполнитель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Сколько сделал, в процентах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Статус</w:t>
            </w:r>
          </w:p>
        </w:tc>
      </w:tr>
      <w:tr w:rsidR="0062166B" w:rsidRPr="00E072D5"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Анализ аналогов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Никитский Н.В.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Выполнено, без задержки</w:t>
            </w:r>
          </w:p>
        </w:tc>
      </w:tr>
      <w:tr w:rsidR="0062166B" w:rsidRPr="00E072D5"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Макет GUI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Никитский Н.В.,</w:t>
            </w:r>
          </w:p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Поцелуйко А.С.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70%</w:t>
            </w:r>
          </w:p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Выполнено, без задержки</w:t>
            </w:r>
          </w:p>
        </w:tc>
      </w:tr>
      <w:tr w:rsidR="0062166B" w:rsidRPr="00E072D5"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Архитектура БД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Никитский Н.В.,</w:t>
            </w:r>
          </w:p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Клевцов В.А.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40%</w:t>
            </w:r>
          </w:p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Выполнено, без задержки</w:t>
            </w:r>
          </w:p>
        </w:tc>
      </w:tr>
      <w:tr w:rsidR="0062166B" w:rsidRPr="00E072D5"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Мат модель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Поцелуйко А. С.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 законченно</w:t>
            </w:r>
          </w:p>
        </w:tc>
      </w:tr>
      <w:tr w:rsidR="0062166B" w:rsidRPr="00E072D5"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Граф представление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Клевцов В.А.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 закончено</w:t>
            </w:r>
          </w:p>
        </w:tc>
      </w:tr>
      <w:tr w:rsidR="0062166B" w:rsidRPr="00E072D5"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Тесты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Клевцов В.А.,</w:t>
            </w:r>
          </w:p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Пестун М. Ю.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по 50%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 закончено</w:t>
            </w:r>
          </w:p>
        </w:tc>
      </w:tr>
      <w:tr w:rsidR="0062166B" w:rsidRPr="00E072D5"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Use case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Клевцов В.А.,</w:t>
            </w:r>
          </w:p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Пестун М. Ю.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10%</w:t>
            </w:r>
          </w:p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Выполнено, без задержки</w:t>
            </w:r>
          </w:p>
        </w:tc>
      </w:tr>
      <w:tr w:rsidR="0062166B" w:rsidRPr="00E072D5"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Сценарии использования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Поцелуйко А.С.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Выполнено, без задержки</w:t>
            </w:r>
          </w:p>
        </w:tc>
      </w:tr>
      <w:tr w:rsidR="0062166B" w:rsidRPr="00E072D5"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Сценарии по ВИ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Пестун М. Ю.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Выполнено, с незначительной задержкой</w:t>
            </w:r>
          </w:p>
        </w:tc>
      </w:tr>
      <w:tr w:rsidR="0062166B" w:rsidRPr="00E072D5"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РП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Поцелуйко А.С.,</w:t>
            </w:r>
          </w:p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Клевцов В.А.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90%</w:t>
            </w:r>
          </w:p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Выполнено, без задержки</w:t>
            </w:r>
          </w:p>
        </w:tc>
      </w:tr>
      <w:tr w:rsidR="0062166B" w:rsidRPr="00E072D5"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Функциональные требования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Никитский Н.В.,</w:t>
            </w:r>
          </w:p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Клевцов В.А.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50%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Выполнено, с задержкой</w:t>
            </w:r>
          </w:p>
        </w:tc>
      </w:tr>
      <w:tr w:rsidR="0062166B" w:rsidRPr="00E072D5"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Логическая структура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Клевцов В.А.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Выполнено, с задержкой</w:t>
            </w:r>
          </w:p>
        </w:tc>
      </w:tr>
      <w:tr w:rsidR="0062166B" w:rsidRPr="00E072D5"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Выбор технологии программирования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Клевцов В.А.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Выполнено, с задержкой</w:t>
            </w:r>
          </w:p>
        </w:tc>
      </w:tr>
    </w:tbl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D5CC1" w:rsidRPr="00E072D5" w:rsidRDefault="00FD5CC1">
      <w:pPr>
        <w:rPr>
          <w:rFonts w:ascii="Times New Roman" w:hAnsi="Times New Roman" w:cs="Times New Roman"/>
          <w:sz w:val="28"/>
          <w:szCs w:val="28"/>
        </w:rPr>
      </w:pPr>
    </w:p>
    <w:sectPr w:rsidR="00FD5CC1" w:rsidRPr="00E072D5" w:rsidSect="00621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5CEC" w:rsidRDefault="003D5CEC" w:rsidP="00345530">
      <w:pPr>
        <w:spacing w:after="0" w:line="240" w:lineRule="auto"/>
      </w:pPr>
      <w:r>
        <w:separator/>
      </w:r>
    </w:p>
  </w:endnote>
  <w:endnote w:type="continuationSeparator" w:id="0">
    <w:p w:rsidR="003D5CEC" w:rsidRDefault="003D5CEC" w:rsidP="00345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5CEC" w:rsidRDefault="003D5CEC" w:rsidP="00345530">
      <w:pPr>
        <w:spacing w:after="0" w:line="240" w:lineRule="auto"/>
      </w:pPr>
      <w:r>
        <w:separator/>
      </w:r>
    </w:p>
  </w:footnote>
  <w:footnote w:type="continuationSeparator" w:id="0">
    <w:p w:rsidR="003D5CEC" w:rsidRDefault="003D5CEC" w:rsidP="00345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8A681D"/>
    <w:multiLevelType w:val="hybridMultilevel"/>
    <w:tmpl w:val="383497F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1C26C0F"/>
    <w:multiLevelType w:val="hybridMultilevel"/>
    <w:tmpl w:val="466E7444"/>
    <w:lvl w:ilvl="0" w:tplc="F184ECD8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8290E75"/>
    <w:multiLevelType w:val="multilevel"/>
    <w:tmpl w:val="A5A07498"/>
    <w:lvl w:ilvl="0">
      <w:start w:val="4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166B"/>
    <w:rsid w:val="00013812"/>
    <w:rsid w:val="00345530"/>
    <w:rsid w:val="003D5CEC"/>
    <w:rsid w:val="005D2FAD"/>
    <w:rsid w:val="0062166B"/>
    <w:rsid w:val="006C1A03"/>
    <w:rsid w:val="007E75E6"/>
    <w:rsid w:val="008034E9"/>
    <w:rsid w:val="00820A2F"/>
    <w:rsid w:val="009F508A"/>
    <w:rsid w:val="00B66674"/>
    <w:rsid w:val="00B92FD4"/>
    <w:rsid w:val="00CA7CE4"/>
    <w:rsid w:val="00CE2377"/>
    <w:rsid w:val="00D51179"/>
    <w:rsid w:val="00E072D5"/>
    <w:rsid w:val="00FD5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6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1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166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45530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3455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45530"/>
  </w:style>
  <w:style w:type="paragraph" w:styleId="a8">
    <w:name w:val="footer"/>
    <w:basedOn w:val="a"/>
    <w:link w:val="a9"/>
    <w:uiPriority w:val="99"/>
    <w:semiHidden/>
    <w:unhideWhenUsed/>
    <w:rsid w:val="003455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455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15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2014-10-28T17:05:00Z</dcterms:created>
  <dcterms:modified xsi:type="dcterms:W3CDTF">2014-10-28T17:59:00Z</dcterms:modified>
</cp:coreProperties>
</file>