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4095750" cy="13335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0957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0"/>
        <w:spacing w:before="8" w:line="240" w:lineRule="auto"/>
        <w:rPr>
          <w:rFonts w:ascii="Times New Roman" w:cs="Times New Roman" w:eastAsia="Times New Roman" w:hAnsi="Times New Roman"/>
          <w:sz w:val="7"/>
          <w:szCs w:val="7"/>
        </w:rPr>
      </w:pPr>
      <w:r w:rsidDel="00000000" w:rsidR="00000000" w:rsidRPr="00000000">
        <w:rPr>
          <w:rtl w:val="0"/>
        </w:rPr>
      </w:r>
    </w:p>
    <w:p w:rsidR="00000000" w:rsidDel="00000000" w:rsidP="00000000" w:rsidRDefault="00000000" w:rsidRPr="00000000" w14:paraId="00000004">
      <w:pPr>
        <w:pStyle w:val="Title"/>
        <w:keepNext w:val="0"/>
        <w:keepLines w:val="0"/>
        <w:widowControl w:val="0"/>
        <w:spacing w:after="0" w:before="101" w:line="240" w:lineRule="auto"/>
        <w:ind w:left="243" w:right="169"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FACULTY OF COMPUTING AND INFORMATION TECHNOLOGY</w:t>
      </w:r>
    </w:p>
    <w:p w:rsidR="00000000" w:rsidDel="00000000" w:rsidP="00000000" w:rsidRDefault="00000000" w:rsidRPr="00000000" w14:paraId="00000005">
      <w:pPr>
        <w:widowControl w:val="0"/>
        <w:spacing w:before="1"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widowControl w:val="0"/>
        <w:spacing w:line="240" w:lineRule="auto"/>
        <w:ind w:left="243" w:right="154"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BMIS2003 Blockchain Application Development</w:t>
      </w:r>
    </w:p>
    <w:p w:rsidR="00000000" w:rsidDel="00000000" w:rsidP="00000000" w:rsidRDefault="00000000" w:rsidRPr="00000000" w14:paraId="00000007">
      <w:pPr>
        <w:widowControl w:val="0"/>
        <w:spacing w:before="7"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widowControl w:val="0"/>
        <w:spacing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w:t>
      </w:r>
    </w:p>
    <w:p w:rsidR="00000000" w:rsidDel="00000000" w:rsidP="00000000" w:rsidRDefault="00000000" w:rsidRPr="00000000" w14:paraId="00000009">
      <w:pPr>
        <w:widowControl w:val="0"/>
        <w:tabs>
          <w:tab w:val="left" w:leader="none" w:pos="0"/>
        </w:tabs>
        <w:spacing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Academic Session: 202405</w:t>
      </w:r>
    </w:p>
    <w:p w:rsidR="00000000" w:rsidDel="00000000" w:rsidP="00000000" w:rsidRDefault="00000000" w:rsidRPr="00000000" w14:paraId="0000000A">
      <w:pPr>
        <w:widowControl w:val="0"/>
        <w:tabs>
          <w:tab w:val="left" w:leader="none" w:pos="0"/>
        </w:tabs>
        <w:spacing w:line="312" w:lineRule="auto"/>
        <w:jc w:val="cente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sz w:val="28"/>
          <w:szCs w:val="28"/>
          <w:rtl w:val="0"/>
        </w:rPr>
        <w:t xml:space="preserve">Programme: </w:t>
      </w:r>
      <w:r w:rsidDel="00000000" w:rsidR="00000000" w:rsidRPr="00000000">
        <w:rPr>
          <w:rFonts w:ascii="Times New Roman" w:cs="Times New Roman" w:eastAsia="Times New Roman" w:hAnsi="Times New Roman"/>
          <w:b w:val="1"/>
          <w:color w:val="ff0000"/>
          <w:sz w:val="28"/>
          <w:szCs w:val="28"/>
          <w:rtl w:val="0"/>
        </w:rPr>
        <w:t xml:space="preserve">RSD3</w:t>
      </w:r>
    </w:p>
    <w:p w:rsidR="00000000" w:rsidDel="00000000" w:rsidP="00000000" w:rsidRDefault="00000000" w:rsidRPr="00000000" w14:paraId="0000000B">
      <w:pPr>
        <w:widowControl w:val="0"/>
        <w:tabs>
          <w:tab w:val="left" w:leader="none" w:pos="0"/>
        </w:tabs>
        <w:spacing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Tutorial Group: </w:t>
      </w:r>
      <w:r w:rsidDel="00000000" w:rsidR="00000000" w:rsidRPr="00000000">
        <w:rPr>
          <w:rFonts w:ascii="Times New Roman" w:cs="Times New Roman" w:eastAsia="Times New Roman" w:hAnsi="Times New Roman"/>
          <w:b w:val="1"/>
          <w:color w:val="ff0000"/>
          <w:sz w:val="28"/>
          <w:szCs w:val="28"/>
          <w:rtl w:val="0"/>
        </w:rPr>
        <w:t xml:space="preserve">Group 5</w:t>
      </w:r>
      <w:r w:rsidDel="00000000" w:rsidR="00000000" w:rsidRPr="00000000">
        <w:rPr>
          <w:rtl w:val="0"/>
        </w:rPr>
      </w:r>
    </w:p>
    <w:p w:rsidR="00000000" w:rsidDel="00000000" w:rsidP="00000000" w:rsidRDefault="00000000" w:rsidRPr="00000000" w14:paraId="0000000C">
      <w:pPr>
        <w:widowControl w:val="0"/>
        <w:spacing w:before="6"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widowControl w:val="0"/>
        <w:spacing w:before="99" w:line="240" w:lineRule="auto"/>
        <w:ind w:left="2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p w:rsidR="00000000" w:rsidDel="00000000" w:rsidP="00000000" w:rsidRDefault="00000000" w:rsidRPr="00000000" w14:paraId="0000000E">
      <w:pPr>
        <w:widowControl w:val="0"/>
        <w:spacing w:after="1" w:before="7" w:line="240" w:lineRule="auto"/>
        <w:rPr>
          <w:rFonts w:ascii="Times New Roman" w:cs="Times New Roman" w:eastAsia="Times New Roman" w:hAnsi="Times New Roman"/>
          <w:b w:val="1"/>
          <w:sz w:val="24"/>
          <w:szCs w:val="24"/>
        </w:rPr>
      </w:pPr>
      <w:r w:rsidDel="00000000" w:rsidR="00000000" w:rsidRPr="00000000">
        <w:rPr>
          <w:rtl w:val="0"/>
        </w:rPr>
      </w:r>
    </w:p>
    <w:tbl>
      <w:tblPr>
        <w:tblStyle w:val="Table1"/>
        <w:tblW w:w="893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6"/>
        <w:gridCol w:w="3402"/>
        <w:gridCol w:w="2126"/>
        <w:gridCol w:w="2126"/>
        <w:tblGridChange w:id="0">
          <w:tblGrid>
            <w:gridCol w:w="1276"/>
            <w:gridCol w:w="3402"/>
            <w:gridCol w:w="2126"/>
            <w:gridCol w:w="212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Name &amp; Photo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w:t>
            </w:r>
          </w:p>
        </w:tc>
      </w:tr>
      <w:tr>
        <w:trPr>
          <w:cantSplit w:val="0"/>
          <w:trHeight w:val="107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widowControl w:val="0"/>
              <w:spacing w:before="4"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00113" cy="1113541"/>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00113" cy="111354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Chiew Chin Chong</w:t>
            </w:r>
          </w:p>
          <w:p w:rsidR="00000000" w:rsidDel="00000000" w:rsidP="00000000" w:rsidRDefault="00000000" w:rsidRPr="00000000" w14:paraId="00000017">
            <w:pPr>
              <w:widowControl w:val="0"/>
              <w:spacing w:before="4"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2309303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widowControl w:val="0"/>
              <w:spacing w:before="4" w:line="240" w:lineRule="auto"/>
              <w:rPr>
                <w:rFonts w:ascii="Pacifico" w:cs="Pacifico" w:eastAsia="Pacifico" w:hAnsi="Pacifico"/>
                <w:b w:val="1"/>
                <w:sz w:val="24"/>
                <w:szCs w:val="24"/>
              </w:rPr>
            </w:pPr>
            <w:r w:rsidDel="00000000" w:rsidR="00000000" w:rsidRPr="00000000">
              <w:rPr>
                <w:rFonts w:ascii="Pacifico" w:cs="Pacifico" w:eastAsia="Pacifico" w:hAnsi="Pacifico"/>
                <w:b w:val="1"/>
                <w:sz w:val="24"/>
                <w:szCs w:val="24"/>
                <w:rtl w:val="0"/>
              </w:rPr>
              <w:t xml:space="preserve">Chiew</w:t>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728663" cy="1042711"/>
                  <wp:effectExtent b="0" l="0" r="0" t="0"/>
                  <wp:docPr id="7"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728663" cy="104271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Loh Jian Wei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2309343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widowControl w:val="0"/>
              <w:spacing w:before="4" w:line="240" w:lineRule="auto"/>
              <w:rPr>
                <w:rFonts w:ascii="Pacifico" w:cs="Pacifico" w:eastAsia="Pacifico" w:hAnsi="Pacifico"/>
                <w:b w:val="1"/>
                <w:sz w:val="24"/>
                <w:szCs w:val="24"/>
              </w:rPr>
            </w:pPr>
            <w:r w:rsidDel="00000000" w:rsidR="00000000" w:rsidRPr="00000000">
              <w:rPr>
                <w:rFonts w:ascii="Pacifico" w:cs="Pacifico" w:eastAsia="Pacifico" w:hAnsi="Pacifico"/>
                <w:b w:val="1"/>
                <w:sz w:val="24"/>
                <w:szCs w:val="24"/>
                <w:rtl w:val="0"/>
              </w:rPr>
              <w:t xml:space="preserve">Loh</w:t>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widowControl w:val="0"/>
              <w:spacing w:before="4"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1076325" cy="1270452"/>
                  <wp:effectExtent b="0" l="0" r="0" t="0"/>
                  <wp:docPr id="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1076325" cy="127045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Ong Yee Yung</w:t>
            </w:r>
          </w:p>
          <w:p w:rsidR="00000000" w:rsidDel="00000000" w:rsidP="00000000" w:rsidRDefault="00000000" w:rsidRPr="00000000" w14:paraId="00000023">
            <w:pPr>
              <w:widowControl w:val="0"/>
              <w:spacing w:before="4"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2309357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widowControl w:val="0"/>
              <w:spacing w:before="4" w:line="240" w:lineRule="auto"/>
              <w:rPr>
                <w:rFonts w:ascii="Lobster" w:cs="Lobster" w:eastAsia="Lobster" w:hAnsi="Lobster"/>
                <w:b w:val="1"/>
                <w:sz w:val="24"/>
                <w:szCs w:val="24"/>
              </w:rPr>
            </w:pPr>
            <w:r w:rsidDel="00000000" w:rsidR="00000000" w:rsidRPr="00000000">
              <w:rPr>
                <w:rFonts w:ascii="Lobster" w:cs="Lobster" w:eastAsia="Lobster" w:hAnsi="Lobster"/>
                <w:b w:val="1"/>
                <w:sz w:val="24"/>
                <w:szCs w:val="24"/>
                <w:rtl w:val="0"/>
              </w:rPr>
              <w:t xml:space="preserve">OYY</w:t>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139217" cy="1139217"/>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139217" cy="113921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 Weng Ni</w:t>
            </w:r>
          </w:p>
          <w:p w:rsidR="00000000" w:rsidDel="00000000" w:rsidP="00000000" w:rsidRDefault="00000000" w:rsidRPr="00000000" w14:paraId="00000029">
            <w:pPr>
              <w:widowControl w:val="0"/>
              <w:spacing w:before="4"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widowControl w:val="0"/>
              <w:spacing w:before="4"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2309341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widowControl w:val="0"/>
              <w:spacing w:before="4"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lim</w:t>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t>
            </w:r>
          </w:p>
          <w:p w:rsidR="00000000" w:rsidDel="00000000" w:rsidP="00000000" w:rsidRDefault="00000000" w:rsidRPr="00000000" w14:paraId="0000002E">
            <w:pPr>
              <w:widowControl w:val="0"/>
              <w:spacing w:before="4"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widowControl w:val="0"/>
              <w:spacing w:before="4"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widowControl w:val="0"/>
              <w:spacing w:before="4"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033463" cy="1265267"/>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033463" cy="126526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 Chee Fung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widowControl w:val="0"/>
              <w:spacing w:before="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2309363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widowControl w:val="0"/>
              <w:spacing w:before="4" w:line="240" w:lineRule="auto"/>
              <w:rPr>
                <w:rFonts w:ascii="Pacifico" w:cs="Pacifico" w:eastAsia="Pacifico" w:hAnsi="Pacifico"/>
                <w:b w:val="1"/>
                <w:sz w:val="24"/>
                <w:szCs w:val="24"/>
              </w:rPr>
            </w:pPr>
            <w:r w:rsidDel="00000000" w:rsidR="00000000" w:rsidRPr="00000000">
              <w:rPr>
                <w:rFonts w:ascii="Pacifico" w:cs="Pacifico" w:eastAsia="Pacifico" w:hAnsi="Pacifico"/>
                <w:b w:val="1"/>
                <w:sz w:val="24"/>
                <w:szCs w:val="24"/>
                <w:rtl w:val="0"/>
              </w:rPr>
              <w:t xml:space="preserve">tan</w:t>
            </w:r>
          </w:p>
        </w:tc>
      </w:tr>
    </w:tbl>
    <w:p w:rsidR="00000000" w:rsidDel="00000000" w:rsidP="00000000" w:rsidRDefault="00000000" w:rsidRPr="00000000" w14:paraId="0000003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widowControl w:val="0"/>
        <w:spacing w:line="36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Coursework Declaration </w:t>
      </w:r>
    </w:p>
    <w:p w:rsidR="00000000" w:rsidDel="00000000" w:rsidP="00000000" w:rsidRDefault="00000000" w:rsidRPr="00000000" w14:paraId="00000037">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Academic Session</w:t>
        <w:tab/>
        <w:t xml:space="preserve">:</w:t>
        <w:tab/>
        <w:t xml:space="preserve">202405</w:t>
      </w:r>
    </w:p>
    <w:p w:rsidR="00000000" w:rsidDel="00000000" w:rsidP="00000000" w:rsidRDefault="00000000" w:rsidRPr="00000000" w14:paraId="00000039">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Code &amp; Title</w:t>
        <w:tab/>
        <w:t xml:space="preserve">: </w:t>
        <w:tab/>
        <w:t xml:space="preserve">BMIS2003 Blockchain Application Development</w:t>
      </w:r>
    </w:p>
    <w:p w:rsidR="00000000" w:rsidDel="00000000" w:rsidP="00000000" w:rsidRDefault="00000000" w:rsidRPr="00000000" w14:paraId="0000003A">
      <w:pPr>
        <w:widowControl w:val="0"/>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Declaration</w:t>
      </w:r>
    </w:p>
    <w:p w:rsidR="00000000" w:rsidDel="00000000" w:rsidP="00000000" w:rsidRDefault="00000000" w:rsidRPr="00000000" w14:paraId="0000003C">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I/We confirm that I/we have read and shall comply with all the terms and conditions of TAR </w:t>
      </w:r>
      <w:r w:rsidDel="00000000" w:rsidR="00000000" w:rsidRPr="00000000">
        <w:rPr>
          <w:rFonts w:ascii="Times New Roman" w:cs="Times New Roman" w:eastAsia="Times New Roman" w:hAnsi="Times New Roman"/>
          <w:rtl w:val="0"/>
        </w:rPr>
        <w:t xml:space="preserve">UMT’s</w:t>
      </w:r>
      <w:r w:rsidDel="00000000" w:rsidR="00000000" w:rsidRPr="00000000">
        <w:rPr>
          <w:rFonts w:ascii="Times New Roman" w:cs="Times New Roman" w:eastAsia="Times New Roman" w:hAnsi="Times New Roman"/>
          <w:rtl w:val="0"/>
        </w:rPr>
        <w:t xml:space="preserve"> plagiarism policy.</w:t>
      </w:r>
    </w:p>
    <w:p w:rsidR="00000000" w:rsidDel="00000000" w:rsidP="00000000" w:rsidRDefault="00000000" w:rsidRPr="00000000" w14:paraId="0000003D">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I/We declare that this assignment is free from all forms of plagiarism and for all intents and purposes is my/our own properly derived work.</w:t>
      </w:r>
    </w:p>
    <w:p w:rsidR="00000000" w:rsidDel="00000000" w:rsidP="00000000" w:rsidRDefault="00000000" w:rsidRPr="00000000" w14:paraId="0000003F">
      <w:pPr>
        <w:widowControl w:val="0"/>
        <w:spacing w:line="360" w:lineRule="auto"/>
        <w:rPr>
          <w:rFonts w:ascii="Times New Roman" w:cs="Times New Roman" w:eastAsia="Times New Roman" w:hAnsi="Times New Roman"/>
        </w:rPr>
      </w:pPr>
      <w:r w:rsidDel="00000000" w:rsidR="00000000" w:rsidRPr="00000000">
        <w:rPr>
          <w:rtl w:val="0"/>
        </w:rPr>
      </w:r>
    </w:p>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4410"/>
        <w:gridCol w:w="1965"/>
        <w:gridCol w:w="2025"/>
        <w:tblGridChange w:id="0">
          <w:tblGrid>
            <w:gridCol w:w="615"/>
            <w:gridCol w:w="4410"/>
            <w:gridCol w:w="1965"/>
            <w:gridCol w:w="20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Chiew Chin Chong</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2309303</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rPr>
                <w:rFonts w:ascii="Pacifico" w:cs="Pacifico" w:eastAsia="Pacifico" w:hAnsi="Pacifico"/>
              </w:rPr>
            </w:pPr>
            <w:r w:rsidDel="00000000" w:rsidR="00000000" w:rsidRPr="00000000">
              <w:rPr>
                <w:rFonts w:ascii="Pacifico" w:cs="Pacifico" w:eastAsia="Pacifico" w:hAnsi="Pacifico"/>
                <w:rtl w:val="0"/>
              </w:rPr>
              <w:t xml:space="preserve">Chiew</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Loh Jian Wei</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2309343</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line="240" w:lineRule="auto"/>
              <w:rPr>
                <w:rFonts w:ascii="Pacifico" w:cs="Pacifico" w:eastAsia="Pacifico" w:hAnsi="Pacifico"/>
              </w:rPr>
            </w:pPr>
            <w:r w:rsidDel="00000000" w:rsidR="00000000" w:rsidRPr="00000000">
              <w:rPr>
                <w:rFonts w:ascii="Pacifico" w:cs="Pacifico" w:eastAsia="Pacifico" w:hAnsi="Pacifico"/>
                <w:rtl w:val="0"/>
              </w:rPr>
              <w:t xml:space="preserve">Loh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Ong Yee Yung</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2309357</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rPr>
                <w:rFonts w:ascii="Lobster" w:cs="Lobster" w:eastAsia="Lobster" w:hAnsi="Lobster"/>
              </w:rPr>
            </w:pPr>
            <w:r w:rsidDel="00000000" w:rsidR="00000000" w:rsidRPr="00000000">
              <w:rPr>
                <w:rFonts w:ascii="Lobster" w:cs="Lobster" w:eastAsia="Lobster" w:hAnsi="Lobster"/>
                <w:rtl w:val="0"/>
              </w:rPr>
              <w:t xml:space="preserve">OYY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 Weng Ni</w:t>
            </w:r>
          </w:p>
          <w:p w:rsidR="00000000" w:rsidDel="00000000" w:rsidP="00000000" w:rsidRDefault="00000000" w:rsidRPr="00000000" w14:paraId="0000005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2309341</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before="4"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4"/>
                <w:szCs w:val="24"/>
                <w:rtl w:val="0"/>
              </w:rPr>
              <w:t xml:space="preserve">lim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 Chee Fung </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2309363</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rPr>
                <w:rFonts w:ascii="Pacifico" w:cs="Pacifico" w:eastAsia="Pacifico" w:hAnsi="Pacifico"/>
              </w:rPr>
            </w:pPr>
            <w:r w:rsidDel="00000000" w:rsidR="00000000" w:rsidRPr="00000000">
              <w:rPr>
                <w:rFonts w:ascii="Pacifico" w:cs="Pacifico" w:eastAsia="Pacifico" w:hAnsi="Pacifico"/>
                <w:rtl w:val="0"/>
              </w:rPr>
              <w:t xml:space="preserve">tan</w:t>
            </w:r>
          </w:p>
        </w:tc>
      </w:tr>
    </w:tbl>
    <w:p w:rsidR="00000000" w:rsidDel="00000000" w:rsidP="00000000" w:rsidRDefault="00000000" w:rsidRPr="00000000" w14:paraId="0000005A">
      <w:pPr>
        <w:widowControl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widowControl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 22/9/2024</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rPr/>
      </w:pPr>
      <w:bookmarkStart w:colFirst="0" w:colLast="0" w:name="_yk4ljrm40doi" w:id="0"/>
      <w:bookmarkEnd w:id="0"/>
      <w:r w:rsidDel="00000000" w:rsidR="00000000" w:rsidRPr="00000000">
        <w:rPr>
          <w:rtl w:val="0"/>
        </w:rPr>
        <w:t xml:space="preserve">Introduction</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blockchain durian tracking system is an innovative solution designed to enhance the transparency, traceability, and integrity of the durian supply chain. Nowadays, the authenticity and quality of durians have become key issues in the global market, which demands high-grade products. Blockchain technology provides an immutable, transparent record of the durian's journey from the retailer to the consumer, ensuring the fruit's quality and authenticity at every step.</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blockchain is a decentralized distributed ledger technology whose main core is to provide an environment to ensure that durian can be securely and verifiably tracked at every stage of the supply chain. Information about origin, harvest date, quality inspection and shipping details are recorded in an immutable ledger, so it remains accurate and tamper-proof. Decentralization enhances the system resistance against attack by others or system failures. Since data is stored in a distributed network node, it is immune to the data such as the durian origin and quality state modified by others or data loss compared to a transitional system.</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blockchain durian tracking system improves supply chain efficiency and addresses issues related to fraud, counterfeit goods, and food safety. The system provides a reliable and transparent way to trace the origin of durian; thereby providing consumer confidence, supporting regulatory compliance, and promoting responsible and more sustainable supply chains. This helps in maintaining high quality and standard durian fruit and also ensure consumer trust and satisfaction.</w:t>
      </w:r>
    </w:p>
    <w:p w:rsidR="00000000" w:rsidDel="00000000" w:rsidP="00000000" w:rsidRDefault="00000000" w:rsidRPr="00000000" w14:paraId="00000064">
      <w:pPr>
        <w:pStyle w:val="Heading3"/>
        <w:rPr>
          <w:rFonts w:ascii="Times New Roman" w:cs="Times New Roman" w:eastAsia="Times New Roman" w:hAnsi="Times New Roman"/>
          <w:b w:val="1"/>
          <w:sz w:val="24"/>
          <w:szCs w:val="24"/>
        </w:rPr>
      </w:pPr>
      <w:bookmarkStart w:colFirst="0" w:colLast="0" w:name="_eifzazlalp6k" w:id="1"/>
      <w:bookmarkEnd w:id="1"/>
      <w:r w:rsidDel="00000000" w:rsidR="00000000" w:rsidRPr="00000000">
        <w:rPr>
          <w:rtl w:val="0"/>
        </w:rPr>
        <w:t xml:space="preserve">Business Rules</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Retailer </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harvest information:The retailer can input the harvest information such as durian quality , condition, type, location into the blockchain.</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authenticity:Verify the authenticity of the durians by accessing the blockchain records.</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the timelock: The retailer can modify the timeLock for the harvest information before the ripenDate, and the customers can't buy the durian before the timeLock starts.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the durian record: The retailer can view the record for the harvest information based on the durian id.</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Consumer</w:t>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Purchase durian:The consumer can login to the blockchain system to purchase the durian.</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authenticity:Verify the authenticity of the durians by accessing the blockchain records.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Durian Tracking System </w:t>
      </w:r>
    </w:p>
    <w:p w:rsidR="00000000" w:rsidDel="00000000" w:rsidP="00000000" w:rsidRDefault="00000000" w:rsidRPr="00000000" w14:paraId="00000072">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Identifier: Each durian must be assigned a unique identifier (ID) upon entry into the system to ensure traceability.</w:t>
      </w:r>
    </w:p>
    <w:p w:rsidR="00000000" w:rsidDel="00000000" w:rsidP="00000000" w:rsidRDefault="00000000" w:rsidRPr="00000000" w14:paraId="0000007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Integrity: All data entries related to the durian's journey (from farm to market) must be immutable once recorded on the blockchain. This ensures that information cannot be altered without trace.</w:t>
      </w:r>
    </w:p>
    <w:p w:rsidR="00000000" w:rsidDel="00000000" w:rsidP="00000000" w:rsidRDefault="00000000" w:rsidRPr="00000000" w14:paraId="00000074">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Transparency and Reporting: The system should provide transparent access to the tracking history of each durian for consumers and regulatory bodies. Reporting features should be available for audits and inspections.</w:t>
      </w:r>
    </w:p>
    <w:p w:rsidR="00000000" w:rsidDel="00000000" w:rsidP="00000000" w:rsidRDefault="00000000" w:rsidRPr="00000000" w14:paraId="00000075">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All the payments must be handled through smart contracts, all the payments should be made using Ethereum.</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3"/>
        <w:rPr/>
      </w:pPr>
      <w:bookmarkStart w:colFirst="0" w:colLast="0" w:name="_t1e3ft95uc4j" w:id="2"/>
      <w:bookmarkEnd w:id="2"/>
      <w:r w:rsidDel="00000000" w:rsidR="00000000" w:rsidRPr="00000000">
        <w:rPr>
          <w:rtl w:val="0"/>
        </w:rPr>
        <w:t xml:space="preserve">Contract Diagram</w:t>
      </w:r>
    </w:p>
    <w:p w:rsidR="00000000" w:rsidDel="00000000" w:rsidP="00000000" w:rsidRDefault="00000000" w:rsidRPr="00000000" w14:paraId="00000078">
      <w:pPr>
        <w:rPr/>
      </w:pPr>
      <w:r w:rsidDel="00000000" w:rsidR="00000000" w:rsidRPr="00000000">
        <w:rPr/>
        <w:drawing>
          <wp:inline distB="114300" distT="114300" distL="114300" distR="114300">
            <wp:extent cx="4278154" cy="6559836"/>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278154" cy="655983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3"/>
        <w:rPr/>
      </w:pPr>
      <w:bookmarkStart w:colFirst="0" w:colLast="0" w:name="_lh8uyk871r07" w:id="3"/>
      <w:bookmarkEnd w:id="3"/>
      <w:r w:rsidDel="00000000" w:rsidR="00000000" w:rsidRPr="00000000">
        <w:rPr>
          <w:rtl w:val="0"/>
        </w:rPr>
        <w:t xml:space="preserve">Activity Diagram</w:t>
      </w:r>
    </w:p>
    <w:p w:rsidR="00000000" w:rsidDel="00000000" w:rsidP="00000000" w:rsidRDefault="00000000" w:rsidRPr="00000000" w14:paraId="0000007A">
      <w:pPr>
        <w:rPr/>
      </w:pPr>
      <w:r w:rsidDel="00000000" w:rsidR="00000000" w:rsidRPr="00000000">
        <w:rPr/>
        <w:drawing>
          <wp:inline distB="114300" distT="114300" distL="114300" distR="114300">
            <wp:extent cx="5879000" cy="7465033"/>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879000" cy="746503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3"/>
        <w:rPr/>
      </w:pPr>
      <w:bookmarkStart w:colFirst="0" w:colLast="0" w:name="_bararpqt443j" w:id="4"/>
      <w:bookmarkEnd w:id="4"/>
      <w:r w:rsidDel="00000000" w:rsidR="00000000" w:rsidRPr="00000000">
        <w:rPr>
          <w:rtl w:val="0"/>
        </w:rPr>
        <w:t xml:space="preserve">Use Case Diagram</w:t>
      </w:r>
    </w:p>
    <w:p w:rsidR="00000000" w:rsidDel="00000000" w:rsidP="00000000" w:rsidRDefault="00000000" w:rsidRPr="00000000" w14:paraId="0000007C">
      <w:pPr>
        <w:rPr/>
      </w:pPr>
      <w:r w:rsidDel="00000000" w:rsidR="00000000" w:rsidRPr="00000000">
        <w:rPr/>
        <w:drawing>
          <wp:inline distB="114300" distT="114300" distL="114300" distR="114300">
            <wp:extent cx="6722800" cy="3830814"/>
            <wp:effectExtent b="12700" l="12700" r="12700" t="1270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722800" cy="38308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pStyle w:val="Heading3"/>
        <w:rPr/>
      </w:pPr>
      <w:bookmarkStart w:colFirst="0" w:colLast="0" w:name="_5lvwnham2d9t" w:id="5"/>
      <w:bookmarkEnd w:id="5"/>
      <w:r w:rsidDel="00000000" w:rsidR="00000000" w:rsidRPr="00000000">
        <w:rPr>
          <w:rtl w:val="0"/>
        </w:rPr>
        <w:t xml:space="preserve">System Architecture/Design Structure</w:t>
      </w:r>
    </w:p>
    <w:p w:rsidR="00000000" w:rsidDel="00000000" w:rsidP="00000000" w:rsidRDefault="00000000" w:rsidRPr="00000000" w14:paraId="0000007E">
      <w:pPr>
        <w:rPr/>
      </w:pPr>
      <w:r w:rsidDel="00000000" w:rsidR="00000000" w:rsidRPr="00000000">
        <w:rPr/>
        <w:drawing>
          <wp:inline distB="114300" distT="114300" distL="114300" distR="114300">
            <wp:extent cx="8134350" cy="62865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8134350" cy="6286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Lobster">
    <w:embedRegular w:fontKey="{00000000-0000-0000-0000-000000000000}" r:id="rId1" w:subsetted="0"/>
  </w:font>
  <w:font w:name="Pacifico">
    <w:embedRegular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6.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