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="288" w:lineRule="auto" w:after="60" w:before="60"/>
        <w:jc w:val="center"/>
        <w:rPr>
          <w:rFonts w:hint="eastAsia"/>
          <w:b/>
          <w:sz w:val="32"/>
          <w:szCs w:val="32"/>
        </w:rPr>
      </w:pPr>
      <w:r>
        <w:rPr>
          <w:rFonts w:ascii="SimSun" w:hAnsi="SimSun" w:eastAsia="SimSun"/>
          <w:b/>
          <w:color w:val="000000"/>
          <w:sz w:val="32"/>
        </w:rPr>
        <w:t>计算机软件著作权登记申请表</w:t>
      </w:r>
    </w:p>
    <w:p>
      <w:pPr>
        <w:pStyle w:val="Normal"/>
        <w:spacing w:line="288" w:lineRule="auto" w:after="60" w:before="60"/>
        <w:jc w:val="center"/>
        <w:rPr>
          <w:rFonts w:hint="eastAsia"/>
          <w:b/>
          <w:sz w:val="32"/>
          <w:szCs w:val="32"/>
        </w:rPr>
      </w:pPr>
      <w:r>
        <w:rPr>
          <w:rFonts w:ascii="SimSun" w:hAnsi="SimSun" w:eastAsia="SimSun"/>
          <w:b/>
          <w:color w:val="000000"/>
          <w:sz w:val="26"/>
        </w:rPr>
        <w:t>映衡智能步态分析系统 V1.0</w:t>
      </w:r>
    </w:p>
    <w:p>
      <w:pPr>
        <w:pStyle w:val="Normal"/>
        <w:spacing w:line="288" w:lineRule="auto" w:after="60" w:before="60"/>
        <w:rPr>
          <w:rFonts w:hint="eastAsia"/>
          <w:b/>
          <w:sz w:val="32"/>
          <w:szCs w:val="32"/>
          <w:u w:val="single"/>
        </w:rPr>
      </w:pPr>
      <w:r>
        <w:rPr>
          <w:rFonts w:ascii="SimSun" w:hAnsi="SimSun" w:eastAsia="SimSun"/>
          <w:color w:val="000000"/>
          <w:sz w:val="22"/>
        </w:rPr>
        <w:t>公司成立日期：________________</w:t>
      </w:r>
    </w:p>
    <w:p>
      <w:pPr>
        <w:pStyle w:val="Normal"/>
        <w:ind w:hangingChars="342" w:startChars="-342" w:endChars="0" w:end="0"/>
        <w:rPr>
          <w:rFonts w:hint="eastAsia"/>
          <w:b/>
          <w:sz w:val="40"/>
        </w:rPr>
      </w:pPr>
      <w:r>
        <w:rPr>
          <w:rFonts w:hint="eastAsia"/>
          <w:b/>
          <w:sz w:val="40"/>
          <w:highlight w:val="yellow"/>
        </w:rPr>
        <w:t>填表须知：</w:t>
      </w:r>
    </w:p>
    <w:p>
      <w:pPr>
        <w:pStyle w:val="Normal"/>
        <w:numPr>
          <w:ilvl w:val="0"/>
          <w:numId w:val="2"/>
        </w:numPr>
        <w:tabs>
          <w:tab w:val="clear" w:pos="420"/>
          <w:tab w:val="left" w:pos="360" w:leader="none"/>
        </w:tabs>
        <w:rPr>
          <w:rFonts w:hint="eastAsia"/>
        </w:rPr>
      </w:pPr>
      <w:r>
        <w:rPr>
          <w:rFonts w:hint="eastAsia"/>
        </w:rPr>
        <w:t>表格内白底单元格为可填写部分，该单元格现有内容是供参考内容</w:t>
      </w:r>
    </w:p>
    <w:p>
      <w:pPr>
        <w:pStyle w:val="Normal"/>
        <w:numPr>
          <w:ilvl w:val="0"/>
          <w:numId w:val="2"/>
        </w:numPr>
        <w:tabs>
          <w:tab w:val="clear" w:pos="420"/>
          <w:tab w:val="left" w:pos="360" w:leader="none"/>
        </w:tabs>
        <w:rPr>
          <w:rFonts w:hint="eastAsia"/>
          <w:color w:val="9999FF"/>
        </w:rPr>
      </w:pPr>
      <w:r>
        <w:rPr>
          <w:rFonts w:hint="eastAsia"/>
          <w:color w:val="9999FF"/>
        </w:rPr>
        <w:t>■■■■</w:t>
      </w:r>
      <w:r>
        <w:rPr>
          <w:rFonts w:hint="eastAsia"/>
        </w:rPr>
        <w:t>色单元格内为填写要求的提示信息</w:t>
      </w:r>
    </w:p>
    <w:p>
      <w:pPr>
        <w:pStyle w:val="Normal"/>
        <w:numPr>
          <w:ilvl w:val="0"/>
          <w:numId w:val="2"/>
        </w:numPr>
        <w:tabs>
          <w:tab w:val="clear" w:pos="420"/>
          <w:tab w:val="left" w:pos="360" w:leader="none"/>
        </w:tabs>
        <w:rPr>
          <w:rFonts w:hint="eastAsia"/>
        </w:rPr>
      </w:pPr>
      <w:r>
        <w:rPr>
          <w:rFonts w:hint="eastAsia"/>
        </w:rPr>
        <w:t>企业办理软件著作权所需要提供的材料包括：本</w:t>
      </w:r>
      <w:r>
        <w:rPr>
          <w:rFonts w:hint="eastAsia"/>
          <w:color w:val="008000"/>
        </w:rPr>
        <w:t>数据采集表</w:t>
      </w:r>
      <w:r>
        <w:rPr>
          <w:rFonts w:hint="eastAsia"/>
        </w:rPr>
        <w:t>、已年检</w:t>
      </w:r>
      <w:r>
        <w:rPr>
          <w:rFonts w:hint="eastAsia"/>
          <w:color w:val="008000"/>
        </w:rPr>
        <w:t>营业执照副本复印件</w:t>
      </w:r>
      <w:r>
        <w:rPr>
          <w:rFonts w:hint="eastAsia"/>
        </w:rPr>
        <w:t>（盖章）、鉴别材料（</w:t>
      </w:r>
      <w:r>
        <w:rPr>
          <w:rFonts w:hint="eastAsia"/>
          <w:color w:val="008000"/>
        </w:rPr>
        <w:t>源程序</w:t>
      </w:r>
      <w:r>
        <w:rPr>
          <w:rFonts w:hint="eastAsia"/>
        </w:rPr>
        <w:t>及</w:t>
      </w:r>
      <w:r>
        <w:rPr>
          <w:rFonts w:hint="eastAsia"/>
          <w:color w:val="008000"/>
        </w:rPr>
        <w:t>使用说明书</w:t>
      </w:r>
      <w:r>
        <w:rPr>
          <w:rFonts w:hint="eastAsia"/>
        </w:rPr>
        <w:t>）</w:t>
      </w:r>
    </w:p>
    <w:p>
      <w:pPr>
        <w:pStyle w:val="Normal"/>
        <w:rPr>
          <w:rFonts w:hint="eastAsia"/>
          <w:color w:val="FF0000"/>
        </w:rPr>
      </w:pP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、请仔细阅读下方各条注意事项</w:t>
      </w:r>
    </w:p>
    <w:p>
      <w:pPr>
        <w:pStyle w:val="Normal"/>
        <w:rPr>
          <w:rFonts w:hint="eastAsia"/>
          <w:color w:val="FF0000"/>
        </w:rPr>
      </w:pPr>
      <w:r>
        <w:rPr>
          <w:rFonts w:hint="eastAsia"/>
          <w:color w:val="FF0000"/>
        </w:rPr>
      </w:r>
    </w:p>
    <w:tbl>
      <w:tblPr>
        <w:tblW w:w="9720" w:type="dxa"/>
        <w:jc w:val="start"/>
        <w:tblInd w:w="-61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0"/>
        <w:gridCol w:w="1450"/>
        <w:gridCol w:w="720"/>
        <w:gridCol w:w="1080"/>
        <w:gridCol w:w="1260"/>
        <w:gridCol w:w="630"/>
        <w:gridCol w:w="90"/>
        <w:gridCol w:w="1080"/>
        <w:gridCol w:w="900"/>
        <w:gridCol w:w="1620"/>
      </w:tblGrid>
      <w:tr>
        <w:trPr>
          <w:trHeight w:val="437" w:hRule="atLeast"/>
          <w:cantSplit/>
        </w:trPr>
        <w:tc>
          <w:tcPr>
            <w:tcW w:w="8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软件基本信息</w:t>
            </w:r>
          </w:p>
        </w:tc>
        <w:tc>
          <w:tcPr>
            <w:tcW w:w="14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软件全称</w:t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tabs>
                <w:tab w:val="clear" w:pos="420"/>
                <w:tab w:val="left" w:pos="960" w:leader="none"/>
              </w:tabs>
              <w:spacing w:lineRule="auto" w:line="288" w:after="60" w:before="60"/>
              <w:rPr>
                <w:rFonts w:hint="eastAsia"/>
              </w:rPr>
            </w:pPr>
            <w:r>
              <w:rPr>
                <w:rFonts w:ascii="SimSun" w:hAnsi="SimSun" w:eastAsia="SimSun"/>
                <w:color w:val="000000"/>
                <w:sz w:val="21"/>
              </w:rPr>
              <w:t>映衡智能步态分析系统</w:t>
            </w:r>
          </w:p>
        </w:tc>
      </w:tr>
      <w:tr>
        <w:trPr>
          <w:trHeight w:val="287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FF" w:val="clear"/>
            <w:vAlign w:val="center"/>
          </w:tcPr>
          <w:p>
            <w:pPr>
              <w:pStyle w:val="Normal"/>
              <w:ind w:firstLineChars="240" w:startChars="0" w:start="0" w:endChars="0" w:end="0"/>
              <w:rPr>
                <w:rFonts w:eastAsia="宋体" w:hint="eastAsia"/>
                <w:color w:val="0000FF"/>
                <w:sz w:val="18"/>
                <w:szCs w:val="18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  <w:t>↑</w:t>
            </w:r>
            <w:r>
              <w:rPr>
                <w:rFonts w:hint="eastAsia"/>
                <w:color w:val="0000FF"/>
                <w:sz w:val="18"/>
                <w:szCs w:val="18"/>
              </w:rPr>
              <w:t>软件名称格式要求：“</w:t>
            </w:r>
            <w:r>
              <w:rPr>
                <w:rFonts w:hint="eastAsia"/>
                <w:color w:val="0000FF"/>
                <w:sz w:val="18"/>
                <w:szCs w:val="18"/>
              </w:rPr>
              <w:t>××××</w:t>
            </w:r>
            <w:r>
              <w:rPr>
                <w:rFonts w:hint="eastAsia"/>
                <w:color w:val="0000FF"/>
                <w:sz w:val="18"/>
                <w:szCs w:val="18"/>
              </w:rPr>
              <w:t>软件”或“</w:t>
            </w:r>
            <w:r>
              <w:rPr>
                <w:rFonts w:hint="eastAsia"/>
                <w:color w:val="0000FF"/>
                <w:sz w:val="18"/>
                <w:szCs w:val="18"/>
              </w:rPr>
              <w:t>××××</w:t>
            </w:r>
            <w:r>
              <w:rPr>
                <w:rFonts w:hint="eastAsia"/>
                <w:color w:val="0000FF"/>
                <w:sz w:val="18"/>
                <w:szCs w:val="18"/>
              </w:rPr>
              <w:t>系统”、“</w:t>
            </w:r>
            <w:r>
              <w:rPr>
                <w:rFonts w:hint="eastAsia"/>
                <w:color w:val="0000FF"/>
                <w:sz w:val="18"/>
                <w:szCs w:val="18"/>
              </w:rPr>
              <w:t>××××</w:t>
            </w:r>
            <w:r>
              <w:rPr>
                <w:rFonts w:hint="eastAsia"/>
                <w:color w:val="0000FF"/>
                <w:sz w:val="18"/>
                <w:szCs w:val="18"/>
              </w:rPr>
              <w:t>平台”、“</w:t>
            </w:r>
            <w:r>
              <w:rPr>
                <w:rFonts w:hint="eastAsia"/>
                <w:color w:val="0000FF"/>
                <w:sz w:val="18"/>
                <w:szCs w:val="18"/>
              </w:rPr>
              <w:t>××××APP”</w:t>
            </w:r>
          </w:p>
        </w:tc>
      </w:tr>
      <w:tr>
        <w:trPr>
          <w:trHeight w:val="635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eastAsia="宋体" w:hint="eastAsia"/>
                <w:color w:val="0000FF"/>
                <w:sz w:val="18"/>
                <w:szCs w:val="18"/>
              </w:rPr>
            </w:pPr>
            <w:r>
              <w:rPr>
                <w:rFonts w:eastAsia="宋体" w:hint="eastAsia"/>
                <w:color w:val="0000FF"/>
                <w:sz w:val="18"/>
                <w:szCs w:val="18"/>
              </w:rPr>
            </w:r>
          </w:p>
        </w:tc>
        <w:tc>
          <w:tcPr>
            <w:tcW w:w="14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软件简称</w:t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napToGrid w:val="false"/>
              <w:spacing w:lineRule="auto" w:line="288" w:after="60" w:before="60"/>
              <w:ind w:firstLineChars="200" w:startChars="0" w:start="0" w:endChars="0" w:end="0"/>
              <w:rPr>
                <w:rFonts w:hint="eastAsia"/>
                <w:color w:val="FF0000"/>
              </w:rPr>
            </w:pPr>
            <w:r>
              <w:rPr>
                <w:rFonts w:ascii="SimSun" w:hAnsi="SimSun" w:eastAsia="SimSun"/>
                <w:color w:val="000000"/>
                <w:sz w:val="21"/>
              </w:rPr>
              <w:t>映衡</w:t>
            </w:r>
          </w:p>
        </w:tc>
      </w:tr>
      <w:tr>
        <w:trPr>
          <w:trHeight w:val="90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FF" w:val="clear"/>
          </w:tcPr>
          <w:p>
            <w:pPr>
              <w:pStyle w:val="Normal"/>
              <w:ind w:firstLineChars="240" w:startChars="0" w:start="0" w:endChars="0" w:end="0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  <w:t>↑</w:t>
            </w:r>
            <w:r>
              <w:rPr>
                <w:rFonts w:hint="eastAsia"/>
                <w:color w:val="0000FF"/>
                <w:sz w:val="18"/>
                <w:szCs w:val="18"/>
              </w:rPr>
              <w:t>非必填内容</w:t>
            </w:r>
          </w:p>
        </w:tc>
      </w:tr>
      <w:tr>
        <w:trPr>
          <w:trHeight w:val="270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</w:r>
          </w:p>
        </w:tc>
        <w:tc>
          <w:tcPr>
            <w:tcW w:w="14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版本号</w:t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napToGrid w:val="false"/>
              <w:spacing w:lineRule="auto" w:line="288" w:after="60" w:before="60"/>
              <w:rPr>
                <w:rFonts w:hint="eastAsia"/>
                <w:color w:val="FF0000"/>
              </w:rPr>
            </w:pPr>
            <w:r>
              <w:rPr>
                <w:rFonts w:ascii="SimSun" w:hAnsi="SimSun" w:eastAsia="SimSun"/>
                <w:color w:val="000000"/>
                <w:sz w:val="21"/>
              </w:rPr>
              <w:t>V1.0</w:t>
            </w:r>
          </w:p>
        </w:tc>
      </w:tr>
      <w:tr>
        <w:trPr>
          <w:trHeight w:val="345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FF" w:val="clear"/>
          </w:tcPr>
          <w:p>
            <w:pPr>
              <w:pStyle w:val="Normal"/>
              <w:ind w:firstLineChars="240" w:startChars="0" w:start="0" w:endChars="0" w:end="0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  <w:t>↑</w:t>
            </w:r>
            <w:r>
              <w:rPr>
                <w:rFonts w:hint="eastAsia"/>
                <w:color w:val="0000FF"/>
                <w:sz w:val="18"/>
                <w:szCs w:val="18"/>
              </w:rPr>
              <w:t>软件版本号格式“</w:t>
            </w:r>
            <w:r>
              <w:rPr>
                <w:rFonts w:hint="eastAsia"/>
                <w:color w:val="0000FF"/>
                <w:sz w:val="18"/>
                <w:szCs w:val="18"/>
              </w:rPr>
              <w:t>V1.0”</w:t>
            </w:r>
            <w:r>
              <w:rPr>
                <w:rFonts w:hint="eastAsia"/>
                <w:color w:val="0000FF"/>
                <w:sz w:val="18"/>
                <w:szCs w:val="18"/>
              </w:rPr>
              <w:t>、“</w:t>
            </w:r>
            <w:r>
              <w:rPr>
                <w:rFonts w:hint="eastAsia"/>
                <w:color w:val="0000FF"/>
                <w:sz w:val="18"/>
                <w:szCs w:val="18"/>
              </w:rPr>
              <w:t>V1.2”</w:t>
            </w:r>
            <w:r>
              <w:rPr>
                <w:rFonts w:hint="eastAsia"/>
                <w:color w:val="0000FF"/>
                <w:sz w:val="18"/>
                <w:szCs w:val="18"/>
              </w:rPr>
              <w:t>、“</w:t>
            </w:r>
            <w:r>
              <w:rPr>
                <w:rFonts w:hint="eastAsia"/>
                <w:color w:val="0000FF"/>
                <w:sz w:val="18"/>
                <w:szCs w:val="18"/>
              </w:rPr>
              <w:t>V2.0”</w:t>
            </w:r>
            <w:r>
              <w:rPr>
                <w:rFonts w:hint="eastAsia"/>
                <w:color w:val="0000FF"/>
                <w:sz w:val="18"/>
                <w:szCs w:val="18"/>
              </w:rPr>
              <w:t>、“</w:t>
            </w:r>
            <w:r>
              <w:rPr>
                <w:rFonts w:hint="eastAsia"/>
                <w:color w:val="0000FF"/>
                <w:sz w:val="18"/>
                <w:szCs w:val="18"/>
              </w:rPr>
              <w:t>V3.4”</w:t>
            </w:r>
          </w:p>
        </w:tc>
      </w:tr>
      <w:tr>
        <w:trPr>
          <w:trHeight w:val="515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</w:r>
          </w:p>
        </w:tc>
        <w:tc>
          <w:tcPr>
            <w:tcW w:w="14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软件作品说明</w:t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spacing w:lineRule="auto" w:line="480"/>
              <w:rPr>
                <w:rFonts w:hint="eastAsia"/>
              </w:rPr>
            </w:pPr>
            <w:r>
              <w:rPr>
                <w:rFonts w:hint="eastAsia"/>
              </w:rPr>
              <w:t xml:space="preserve">□ </w:t>
            </w:r>
            <w:r>
              <w:rPr>
                <w:rFonts w:hint="eastAsia"/>
              </w:rPr>
              <w:t>原创            □ 修改</w:t>
            </w:r>
          </w:p>
          <w:p>
            <w:pPr>
              <w:pStyle w:val="Normal"/>
              <w:spacing w:lineRule="auto" w:line="480"/>
              <w:rPr>
                <w:rFonts w:ascii="宋体" w:hAnsi="宋体" w:cs="宋体"/>
                <w:sz w:val="19"/>
                <w:szCs w:val="19"/>
              </w:rPr>
            </w:pPr>
            <w:r>
              <w:rPr>
                <w:rFonts w:hint="eastAsia"/>
              </w:rPr>
              <w:t>□</w:t>
            </w:r>
            <w:r>
              <w:rPr>
                <w:rFonts w:ascii="宋体" w:hAnsi="宋体" w:cs="宋体"/>
                <w:sz w:val="19"/>
                <w:szCs w:val="19"/>
              </w:rPr>
              <w:t>是修改、翻译或合成别人软件，且需要原权利人授权的</w:t>
            </w:r>
          </w:p>
          <w:p>
            <w:pPr>
              <w:pStyle w:val="Normal"/>
              <w:spacing w:lineRule="auto" w:line="480"/>
              <w:rPr>
                <w:rFonts w:hint="eastAsia"/>
              </w:rPr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原有软件已经登记 </w:t>
            </w:r>
          </w:p>
          <w:p>
            <w:pPr>
              <w:pStyle w:val="Normal"/>
              <w:spacing w:lineRule="auto" w:line="48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原登记号：</w:t>
            </w:r>
            <w:r>
              <w:rPr>
                <w:rFonts w:hint="eastAsia"/>
                <w:u w:val="single"/>
              </w:rPr>
              <w:t xml:space="preserve">                                                                         </w:t>
            </w:r>
          </w:p>
          <w:p>
            <w:pPr>
              <w:pStyle w:val="Normal"/>
              <w:spacing w:lineRule="auto" w:line="480"/>
              <w:rPr>
                <w:rFonts w:ascii="宋体" w:hAnsi="宋体" w:cs="宋体" w:hint="eastAsia"/>
                <w:sz w:val="19"/>
                <w:szCs w:val="19"/>
                <w:u w:val="single"/>
              </w:rPr>
            </w:pPr>
            <w:r>
              <w:rPr>
                <w:rFonts w:hint="eastAsia"/>
              </w:rPr>
              <w:t xml:space="preserve">   </w:t>
            </w:r>
            <w:r>
              <w:rPr>
                <w:rFonts w:ascii="宋体" w:hAnsi="宋体" w:cs="宋体"/>
                <w:sz w:val="19"/>
                <w:szCs w:val="19"/>
              </w:rPr>
              <w:t>修改合成或翻译说明</w:t>
            </w:r>
            <w:r>
              <w:rPr>
                <w:rFonts w:ascii="宋体" w:hAnsi="宋体" w:cs="宋体" w:hint="eastAsia"/>
                <w:sz w:val="19"/>
                <w:szCs w:val="19"/>
              </w:rPr>
              <w:t>：</w:t>
            </w:r>
            <w:r>
              <w:rPr>
                <w:rFonts w:ascii="宋体" w:hAnsi="宋体" w:cs="宋体" w:hint="eastAsia"/>
                <w:sz w:val="19"/>
                <w:szCs w:val="19"/>
                <w:u w:val="single"/>
              </w:rPr>
              <w:t xml:space="preserve">                                                     </w:t>
            </w:r>
          </w:p>
          <w:p>
            <w:pPr>
              <w:pStyle w:val="Normal"/>
              <w:spacing w:lineRule="auto" w:line="480"/>
              <w:rPr>
                <w:rFonts w:ascii="宋体" w:hAnsi="宋体" w:cs="宋体" w:hint="eastAsia"/>
                <w:sz w:val="19"/>
                <w:szCs w:val="19"/>
                <w:u w:val="single"/>
              </w:rPr>
            </w:pPr>
            <w:r>
              <w:rPr>
                <w:rFonts w:ascii="宋体" w:hAnsi="宋体" w:cs="宋体" w:hint="eastAsia"/>
                <w:sz w:val="19"/>
                <w:szCs w:val="19"/>
                <w:u w:val="single"/>
              </w:rPr>
              <w:t xml:space="preserve">                                                                           </w:t>
            </w:r>
          </w:p>
          <w:p>
            <w:pPr>
              <w:pStyle w:val="Normal"/>
              <w:spacing w:lineRule="auto" w:line="480"/>
              <w:rPr>
                <w:rFonts w:hint="eastAsia"/>
              </w:rPr>
            </w:pPr>
            <w:r>
              <w:rPr>
                <w:rFonts w:ascii="宋体" w:hAnsi="宋体" w:cs="宋体" w:hint="eastAsia"/>
                <w:sz w:val="19"/>
                <w:szCs w:val="19"/>
                <w:u w:val="single"/>
              </w:rPr>
              <w:t xml:space="preserve">                                                                           </w:t>
            </w:r>
            <w:r>
              <w:rPr>
                <w:rFonts w:ascii="宋体" w:hAnsi="宋体" w:cs="宋体" w:hint="eastAsia"/>
                <w:sz w:val="19"/>
                <w:szCs w:val="19"/>
              </w:rPr>
              <w:t xml:space="preserve"> </w:t>
            </w:r>
          </w:p>
        </w:tc>
      </w:tr>
      <w:tr>
        <w:trPr>
          <w:trHeight w:val="1454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FF" w:val="clear"/>
          </w:tcPr>
          <w:p>
            <w:pPr>
              <w:pStyle w:val="Normal"/>
              <w:ind w:firstLineChars="240" w:startChars="0" w:start="0" w:endChars="0" w:end="0"/>
              <w:rPr>
                <w:rFonts w:hint="eastAsia"/>
                <w:color w:val="0000FF"/>
                <w:sz w:val="18"/>
                <w:szCs w:val="18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  <w:t>↑</w:t>
            </w:r>
            <w:r>
              <w:rPr>
                <w:rFonts w:hint="eastAsia"/>
                <w:color w:val="0000FF"/>
                <w:sz w:val="18"/>
                <w:szCs w:val="18"/>
              </w:rPr>
              <w:t>选择“原创”或“修改”</w:t>
            </w:r>
          </w:p>
          <w:p>
            <w:pPr>
              <w:pStyle w:val="Normal"/>
              <w:ind w:firstLineChars="240" w:startChars="0" w:start="0" w:endChars="0" w:end="0"/>
              <w:rPr>
                <w:rFonts w:hint="eastAsia"/>
                <w:color w:val="0000FF"/>
                <w:sz w:val="18"/>
                <w:szCs w:val="18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  <w:t>“</w:t>
            </w:r>
            <w:r>
              <w:rPr>
                <w:rFonts w:hint="eastAsia"/>
                <w:color w:val="0000FF"/>
                <w:sz w:val="18"/>
                <w:szCs w:val="18"/>
              </w:rPr>
              <w:t>修改”项：</w:t>
            </w:r>
          </w:p>
          <w:p>
            <w:pPr>
              <w:pStyle w:val="Normal"/>
              <w:ind w:firstLineChars="440" w:startChars="0" w:start="0" w:endChars="0" w:end="0"/>
              <w:rPr>
                <w:rFonts w:hint="eastAsia"/>
                <w:color w:val="0000FF"/>
                <w:sz w:val="18"/>
                <w:szCs w:val="18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  <w:t>1</w:t>
            </w:r>
            <w:r>
              <w:rPr>
                <w:rFonts w:hint="eastAsia"/>
                <w:color w:val="0000FF"/>
                <w:sz w:val="18"/>
                <w:szCs w:val="18"/>
              </w:rPr>
              <w:t>、可以是翻译软件，合成软件</w:t>
            </w:r>
          </w:p>
          <w:p>
            <w:pPr>
              <w:pStyle w:val="Normal"/>
              <w:ind w:firstLineChars="440" w:startChars="0" w:start="0" w:endChars="0" w:end="0"/>
              <w:rPr>
                <w:rFonts w:hint="eastAsia"/>
                <w:color w:val="0000FF"/>
                <w:sz w:val="18"/>
                <w:szCs w:val="18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  <w:t>2</w:t>
            </w:r>
            <w:r>
              <w:rPr>
                <w:rFonts w:hint="eastAsia"/>
                <w:color w:val="0000FF"/>
                <w:sz w:val="18"/>
                <w:szCs w:val="18"/>
              </w:rPr>
              <w:t>、修改软件需提供原权利人授权证明</w:t>
            </w:r>
          </w:p>
          <w:p>
            <w:pPr>
              <w:pStyle w:val="Normal"/>
              <w:ind w:firstLineChars="440" w:startChars="0" w:start="0" w:endChars="0" w:end="0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  <w:t>3</w:t>
            </w:r>
            <w:r>
              <w:rPr>
                <w:rFonts w:hint="eastAsia"/>
                <w:color w:val="0000FF"/>
                <w:sz w:val="18"/>
                <w:szCs w:val="18"/>
              </w:rPr>
              <w:t>、原有的软件如果登记，需要提供原登记号及原软件作品说明</w:t>
            </w:r>
          </w:p>
        </w:tc>
      </w:tr>
      <w:tr>
        <w:trPr>
          <w:trHeight w:val="1454" w:hRule="atLeast"/>
          <w:cantSplit/>
        </w:trPr>
        <w:tc>
          <w:tcPr>
            <w:tcW w:w="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</w:tcPr>
          <w:p>
            <w:pPr>
              <w:pStyle w:val="Normal"/>
              <w:snapToGrid w:val="false"/>
              <w:spacing w:lineRule="auto" w:line="480"/>
              <w:rPr>
                <w:rFonts w:hint="eastAsia"/>
                <w:color w:val="0000FF"/>
              </w:rPr>
            </w:pPr>
            <w:r>
              <w:rPr>
                <w:rFonts w:hint="eastAsia"/>
                <w:color w:val="0000FF"/>
              </w:rPr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  <w:color w:val="FF0000"/>
              </w:rPr>
              <w:t>软件分类</w:t>
            </w:r>
          </w:p>
        </w:tc>
        <w:tc>
          <w:tcPr>
            <w:tcW w:w="369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pacing w:line="288" w:lineRule="auto" w:after="60" w:before="60"/>
              <w:rPr>
                <w:rFonts w:hint="eastAsia"/>
                <w:sz w:val="18"/>
                <w:szCs w:val="18"/>
              </w:rPr>
            </w:pPr>
            <w:r>
              <w:rPr>
                <w:rFonts w:ascii="SimSun" w:hAnsi="SimSun" w:eastAsia="SimSun"/>
                <w:color w:val="000000"/>
                <w:sz w:val="21"/>
              </w:rPr>
              <w:t>☑ 应用软件    □ 嵌入式软件</w:t>
              <w:br/>
              <w:t>□ 中间件      □ 操作系统</w:t>
            </w:r>
          </w:p>
        </w:tc>
        <w:tc>
          <w:tcPr>
            <w:tcW w:w="369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0D9" w:val="clear"/>
          </w:tcPr>
          <w:p>
            <w:pPr>
              <w:pStyle w:val="Normal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color w:val="0000FF"/>
                <w:sz w:val="18"/>
              </w:rPr>
              <w:t>←</w:t>
            </w:r>
            <w:r>
              <w:rPr>
                <w:rFonts w:hint="eastAsia"/>
                <w:color w:val="0000FF"/>
                <w:sz w:val="18"/>
              </w:rPr>
              <w:t>选择软件的类别</w:t>
            </w:r>
          </w:p>
        </w:tc>
      </w:tr>
      <w:tr>
        <w:trPr>
          <w:trHeight w:val="110" w:hRule="atLeast"/>
        </w:trPr>
        <w:tc>
          <w:tcPr>
            <w:tcW w:w="9720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hint="eastAsia"/>
                <w:sz w:val="10"/>
                <w:szCs w:val="10"/>
              </w:rPr>
            </w:pPr>
            <w:r>
              <w:rPr>
                <w:rFonts w:hint="eastAsia"/>
                <w:sz w:val="10"/>
                <w:szCs w:val="10"/>
              </w:rPr>
            </w:r>
          </w:p>
        </w:tc>
      </w:tr>
      <w:tr>
        <w:trPr>
          <w:trHeight w:val="844" w:hRule="atLeast"/>
          <w:cantSplit/>
        </w:trPr>
        <w:tc>
          <w:tcPr>
            <w:tcW w:w="8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辅助信息</w:t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开发完成日期</w:t>
            </w:r>
          </w:p>
        </w:tc>
        <w:tc>
          <w:tcPr>
            <w:tcW w:w="37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pacing w:lineRule="auto" w:line="288" w:after="60" w:before="60"/>
              <w:rPr>
                <w:rFonts w:hint="eastAsia"/>
              </w:rPr>
            </w:pPr>
            <w:r>
              <w:rPr>
                <w:rFonts w:ascii="SimSun" w:hAnsi="SimSun" w:eastAsia="SimSun"/>
                <w:color w:val="000000"/>
                <w:sz w:val="21"/>
              </w:rPr>
              <w:t>2026年9月9日</w:t>
            </w:r>
          </w:p>
        </w:tc>
        <w:tc>
          <w:tcPr>
            <w:tcW w:w="36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FF" w:val="clear"/>
          </w:tcPr>
          <w:p>
            <w:pPr>
              <w:pStyle w:val="Normal"/>
              <w:rPr>
                <w:rFonts w:hint="eastAsia"/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←</w:t>
            </w:r>
            <w:r>
              <w:rPr>
                <w:rFonts w:hint="eastAsia"/>
                <w:color w:val="0000FF"/>
                <w:sz w:val="18"/>
              </w:rPr>
              <w:t>该时间必须在公司成立日期之后。如果用于申报高新技术企业，请注意完成时间应为近三年内，</w:t>
            </w:r>
          </w:p>
        </w:tc>
      </w:tr>
      <w:tr>
        <w:trPr>
          <w:trHeight w:val="1634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发表时间</w:t>
            </w:r>
          </w:p>
        </w:tc>
        <w:tc>
          <w:tcPr>
            <w:tcW w:w="37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pacing w:lineRule="auto" w:line="288" w:after="60" w:before="60"/>
              <w:rPr>
                <w:rFonts w:hint="eastAsia"/>
              </w:rPr>
            </w:pPr>
            <w:r>
              <w:rPr>
                <w:rFonts w:ascii="SimSun" w:hAnsi="SimSun" w:eastAsia="SimSun"/>
                <w:color w:val="000000"/>
                <w:sz w:val="21"/>
              </w:rPr>
              <w:t>□ 已发表    ☑ 未发表</w:t>
              <w:br/>
              <w:t>发表时间：</w:t>
              <w:br/>
              <w:t>发表城市：</w:t>
            </w:r>
          </w:p>
        </w:tc>
        <w:tc>
          <w:tcPr>
            <w:tcW w:w="36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FF" w:val="clear"/>
          </w:tcPr>
          <w:p>
            <w:pPr>
              <w:pStyle w:val="Normal"/>
              <w:rPr>
                <w:rFonts w:hint="eastAsia"/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←</w:t>
            </w:r>
            <w:r>
              <w:rPr>
                <w:rFonts w:hint="eastAsia"/>
                <w:color w:val="0000FF"/>
                <w:sz w:val="18"/>
              </w:rPr>
              <w:t xml:space="preserve">著作权的发表是指公开的意思， 不同于出版意义的发表。 </w:t>
            </w:r>
          </w:p>
          <w:p>
            <w:pPr>
              <w:pStyle w:val="Normal"/>
              <w:rPr>
                <w:rFonts w:hint="eastAsia"/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←</w:t>
            </w:r>
            <w:r>
              <w:rPr>
                <w:rFonts w:hint="eastAsia"/>
                <w:color w:val="0000FF"/>
                <w:sz w:val="18"/>
              </w:rPr>
              <w:t>必须晚于完成日期，或者同一天</w:t>
            </w:r>
          </w:p>
          <w:p>
            <w:pPr>
              <w:pStyle w:val="Normal"/>
              <w:rPr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←</w:t>
            </w:r>
            <w:r>
              <w:rPr>
                <w:rFonts w:hint="eastAsia"/>
                <w:color w:val="0000FF"/>
                <w:sz w:val="18"/>
              </w:rPr>
              <w:t>当时发表的地点</w:t>
            </w:r>
          </w:p>
          <w:p>
            <w:pPr>
              <w:pStyle w:val="Normal"/>
              <w:rPr>
                <w:rFonts w:hint="eastAsia"/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←</w:t>
            </w:r>
            <w:r>
              <w:rPr>
                <w:rFonts w:hint="eastAsia"/>
                <w:color w:val="0000FF"/>
                <w:sz w:val="18"/>
              </w:rPr>
              <w:t>若未发表则选择“未发表</w:t>
            </w:r>
          </w:p>
        </w:tc>
      </w:tr>
      <w:tr>
        <w:trPr>
          <w:trHeight w:val="435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开发方式</w:t>
            </w:r>
          </w:p>
        </w:tc>
        <w:tc>
          <w:tcPr>
            <w:tcW w:w="37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</w:tcPr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 xml:space="preserve">□ </w:t>
            </w:r>
            <w:r>
              <w:rPr>
                <w:rFonts w:hint="eastAsia"/>
              </w:rPr>
              <w:t>独立开发    □ 合作开发</w:t>
            </w:r>
          </w:p>
          <w:p>
            <w:pPr>
              <w:pStyle w:val="Normal"/>
              <w:spacing w:lineRule="auto" w:line="360"/>
              <w:rPr>
                <w:rFonts w:hint="eastAsia"/>
              </w:rPr>
            </w:pPr>
            <w:r>
              <w:rPr>
                <w:rFonts w:hint="eastAsia"/>
              </w:rPr>
              <w:t xml:space="preserve">□ </w:t>
            </w:r>
            <w:r>
              <w:rPr>
                <w:rFonts w:hint="eastAsia"/>
              </w:rPr>
              <w:t>委托开发    □ 下达任务开发</w:t>
            </w:r>
          </w:p>
        </w:tc>
        <w:tc>
          <w:tcPr>
            <w:tcW w:w="36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FF" w:val="clear"/>
          </w:tcPr>
          <w:p>
            <w:pPr>
              <w:pStyle w:val="Normal"/>
              <w:rPr>
                <w:rFonts w:hint="eastAsia"/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←</w:t>
            </w:r>
            <w:r>
              <w:rPr>
                <w:rFonts w:hint="eastAsia"/>
                <w:color w:val="0000FF"/>
                <w:sz w:val="18"/>
              </w:rPr>
              <w:t>一般选择独立开发</w:t>
            </w:r>
          </w:p>
          <w:p>
            <w:pPr>
              <w:pStyle w:val="Normal"/>
              <w:rPr>
                <w:rFonts w:hint="eastAsia"/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合作开发则此后著作权人及著作权证件等提供所有合作方材料</w:t>
            </w:r>
          </w:p>
        </w:tc>
      </w:tr>
      <w:tr>
        <w:trPr>
          <w:trHeight w:val="70" w:hRule="atLeast"/>
        </w:trPr>
        <w:tc>
          <w:tcPr>
            <w:tcW w:w="9720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</w:r>
          </w:p>
        </w:tc>
      </w:tr>
      <w:tr>
        <w:trPr>
          <w:trHeight w:val="70" w:hRule="atLeast"/>
        </w:trPr>
        <w:tc>
          <w:tcPr>
            <w:tcW w:w="9720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644" w:hRule="atLeast"/>
          <w:cantSplit/>
        </w:trPr>
        <w:tc>
          <w:tcPr>
            <w:tcW w:w="8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  <w:sz w:val="18"/>
                <w:szCs w:val="21"/>
              </w:rPr>
              <w:t>著作权人（若合作开发，则填写全部的著作权人）</w:t>
            </w:r>
          </w:p>
        </w:tc>
        <w:tc>
          <w:tcPr>
            <w:tcW w:w="21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姓名或名称（</w:t>
            </w:r>
            <w:r>
              <w:rPr>
                <w:rFonts w:hint="eastAsia"/>
                <w:color w:val="FF0000"/>
              </w:rPr>
              <w:t>需全部进行实名认证）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类别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证件类型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证件号码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国籍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省份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城市</w:t>
            </w:r>
          </w:p>
        </w:tc>
      </w:tr>
      <w:tr>
        <w:trPr>
          <w:trHeight w:val="572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napToGrid w:val="false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637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48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</w:tr>
      <w:tr>
        <w:trPr>
          <w:trHeight w:val="239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21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FF" w:val="clear"/>
            <w:vAlign w:val="center"/>
          </w:tcPr>
          <w:p>
            <w:pPr>
              <w:pStyle w:val="Normal"/>
              <w:rPr>
                <w:rFonts w:hint="eastAsia"/>
                <w:color w:val="0000FF"/>
                <w:sz w:val="18"/>
                <w:szCs w:val="18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  <w:t>↑</w:t>
            </w:r>
            <w:r>
              <w:rPr>
                <w:rFonts w:hint="eastAsia"/>
                <w:color w:val="0000FF"/>
                <w:sz w:val="18"/>
                <w:szCs w:val="18"/>
              </w:rPr>
              <w:t>企业名称或个人姓名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FF" w:val="clear"/>
          </w:tcPr>
          <w:p>
            <w:pPr>
              <w:pStyle w:val="Normal"/>
              <w:rPr>
                <w:rFonts w:hint="eastAsia"/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  <w:t>↑</w:t>
            </w:r>
            <w:r>
              <w:rPr>
                <w:rFonts w:hint="eastAsia"/>
                <w:color w:val="0000FF"/>
                <w:sz w:val="18"/>
              </w:rPr>
              <w:t>企业法人或个人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FF" w:val="clear"/>
          </w:tcPr>
          <w:p>
            <w:pPr>
              <w:pStyle w:val="Normal"/>
              <w:rPr>
                <w:rFonts w:hint="eastAsia"/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  <w:t>↑</w:t>
            </w:r>
            <w:r>
              <w:rPr>
                <w:rFonts w:hint="eastAsia"/>
                <w:color w:val="0000FF"/>
                <w:sz w:val="18"/>
                <w:szCs w:val="18"/>
              </w:rPr>
              <w:t>营业执照或身份证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FF" w:val="clear"/>
          </w:tcPr>
          <w:p>
            <w:pPr>
              <w:pStyle w:val="Normal"/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  <w:t>↑</w:t>
            </w:r>
            <w:r>
              <w:rPr>
                <w:rFonts w:hint="eastAsia"/>
                <w:color w:val="0000FF"/>
                <w:sz w:val="18"/>
                <w:szCs w:val="18"/>
              </w:rPr>
              <w:t>统一社会信用代码或身份证号码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FF" w:val="clear"/>
          </w:tcPr>
          <w:p>
            <w:pPr>
              <w:pStyle w:val="Normal"/>
              <w:snapToGrid w:val="false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FF" w:val="clear"/>
          </w:tcPr>
          <w:p>
            <w:pPr>
              <w:pStyle w:val="Normal"/>
              <w:rPr>
                <w:rFonts w:hint="eastAsia"/>
                <w:sz w:val="18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  <w:t>↑</w:t>
            </w:r>
            <w:r>
              <w:rPr>
                <w:rFonts w:hint="eastAsia"/>
                <w:color w:val="0000FF"/>
                <w:sz w:val="18"/>
                <w:szCs w:val="18"/>
              </w:rPr>
              <w:t>营业执照上城市或身份证上地址</w:t>
            </w:r>
          </w:p>
        </w:tc>
      </w:tr>
      <w:tr>
        <w:trPr>
          <w:trHeight w:val="70" w:hRule="atLeast"/>
        </w:trPr>
        <w:tc>
          <w:tcPr>
            <w:tcW w:w="9720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</w:r>
          </w:p>
        </w:tc>
      </w:tr>
      <w:tr>
        <w:trPr>
          <w:trHeight w:val="537" w:hRule="atLeast"/>
          <w:cantSplit/>
        </w:trPr>
        <w:tc>
          <w:tcPr>
            <w:tcW w:w="89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软件详细信息</w:t>
            </w:r>
          </w:p>
        </w:tc>
        <w:tc>
          <w:tcPr>
            <w:tcW w:w="14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硬件环境</w:t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pacing w:lineRule="auto" w:line="288" w:after="60" w:before="60"/>
              <w:rPr>
                <w:rFonts w:hint="eastAsia"/>
              </w:rPr>
            </w:pPr>
            <w:r>
              <w:rPr>
                <w:rFonts w:ascii="SimSun" w:hAnsi="SimSun" w:eastAsia="SimSun"/>
                <w:color w:val="000000"/>
                <w:sz w:val="21"/>
              </w:rPr>
              <w:t>联想拯救者2019款，i7-9750H，16GB内存</w:t>
            </w:r>
          </w:p>
        </w:tc>
      </w:tr>
      <w:tr>
        <w:trPr>
          <w:trHeight w:val="537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color w:val="FF0000"/>
              </w:rPr>
            </w:pPr>
            <w:r>
              <w:rPr>
                <w:color w:val="FF0000"/>
              </w:rPr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pacing w:lineRule="auto" w:line="288" w:after="60" w:before="60"/>
              <w:rPr>
                <w:rFonts w:hint="eastAsia"/>
              </w:rPr>
            </w:pPr>
            <w:r>
              <w:rPr>
                <w:rFonts w:ascii="SimSun" w:hAnsi="SimSun" w:eastAsia="SimSun"/>
                <w:color w:val="000000"/>
                <w:sz w:val="21"/>
              </w:rPr>
              <w:t>i7-9750H，16GB内存；基于红外传感器阵列的步态采集装置</w:t>
            </w:r>
          </w:p>
        </w:tc>
      </w:tr>
      <w:tr>
        <w:trPr>
          <w:trHeight w:val="285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FF" w:val="clear"/>
          </w:tcPr>
          <w:p>
            <w:pPr>
              <w:pStyle w:val="Normal"/>
              <w:ind w:firstLineChars="240" w:startChars="0" w:start="0" w:endChars="0" w:end="0"/>
              <w:rPr>
                <w:rFonts w:hint="eastAsia"/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  <w:t>↑</w:t>
            </w:r>
            <w:r>
              <w:rPr>
                <w:rFonts w:hint="eastAsia"/>
                <w:color w:val="0000FF"/>
                <w:sz w:val="18"/>
              </w:rPr>
              <w:t>安装和使用该软件需要的硬件环境，包括但不限于：</w:t>
            </w:r>
            <w:r>
              <w:rPr>
                <w:rFonts w:hint="eastAsia"/>
                <w:color w:val="0000FF"/>
                <w:sz w:val="18"/>
              </w:rPr>
              <w:t>CPU</w:t>
            </w:r>
            <w:r>
              <w:rPr>
                <w:rFonts w:hint="eastAsia"/>
                <w:color w:val="0000FF"/>
                <w:sz w:val="18"/>
              </w:rPr>
              <w:t>频率、内存及硬盘大小，以及特别需求的辅助设备（需提供型号）等</w:t>
            </w:r>
          </w:p>
        </w:tc>
      </w:tr>
      <w:tr>
        <w:trPr>
          <w:trHeight w:val="304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</w:r>
          </w:p>
        </w:tc>
        <w:tc>
          <w:tcPr>
            <w:tcW w:w="145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软件环境</w:t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pacing w:lineRule="auto" w:line="288" w:after="60" w:before="60"/>
              <w:rPr/>
            </w:pPr>
            <w:r>
              <w:rPr>
                <w:rFonts w:ascii="SimSun" w:hAnsi="SimSun" w:eastAsia="SimSun"/>
                <w:color w:val="000000"/>
                <w:sz w:val="21"/>
              </w:rPr>
              <w:t>Windows 11（64位）</w:t>
            </w:r>
          </w:p>
        </w:tc>
      </w:tr>
      <w:tr>
        <w:trPr>
          <w:trHeight w:val="304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rPr/>
            </w:pPr>
            <w:r>
              <w:rPr/>
            </w:r>
          </w:p>
        </w:tc>
        <w:tc>
          <w:tcPr>
            <w:tcW w:w="14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napToGrid w:val="false"/>
              <w:spacing w:lineRule="auto" w:line="480"/>
              <w:rPr/>
            </w:pPr>
            <w:r>
              <w:rPr/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pacing w:lineRule="auto" w:line="288" w:after="60" w:before="60"/>
              <w:rPr>
                <w:rFonts w:hint="eastAsia"/>
              </w:rPr>
            </w:pPr>
            <w:r>
              <w:rPr>
                <w:rFonts w:ascii="SimSun" w:hAnsi="SimSun" w:eastAsia="SimSun"/>
                <w:color w:val="000000"/>
                <w:sz w:val="21"/>
              </w:rPr>
              <w:t>Visual Studio Code、Python 3.11</w:t>
            </w:r>
          </w:p>
        </w:tc>
      </w:tr>
      <w:tr>
        <w:trPr>
          <w:trHeight w:val="304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pacing w:lineRule="auto" w:line="288" w:after="60" w:before="60"/>
              <w:rPr/>
            </w:pPr>
            <w:r>
              <w:rPr>
                <w:rFonts w:ascii="SimSun" w:hAnsi="SimSun" w:eastAsia="SimSun"/>
                <w:color w:val="000000"/>
                <w:sz w:val="21"/>
              </w:rPr>
              <w:t>Windows 11（64位）</w:t>
            </w:r>
          </w:p>
        </w:tc>
      </w:tr>
      <w:tr>
        <w:trPr>
          <w:trHeight w:val="304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napToGrid w:val="false"/>
              <w:spacing w:lineRule="auto" w:line="480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pacing w:lineRule="auto" w:line="288" w:after="60" w:before="60"/>
              <w:rPr/>
            </w:pPr>
            <w:r>
              <w:rPr>
                <w:rFonts w:ascii="SimSun" w:hAnsi="SimSun" w:eastAsia="SimSun"/>
                <w:color w:val="000000"/>
                <w:sz w:val="21"/>
              </w:rPr>
              <w:t>Python3.11、PySide6、SQLite、NumPy；可选模型服务</w:t>
            </w:r>
          </w:p>
        </w:tc>
      </w:tr>
      <w:tr>
        <w:trPr>
          <w:trHeight w:val="165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5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FF" w:val="clear"/>
          </w:tcPr>
          <w:p>
            <w:pPr>
              <w:pStyle w:val="Normal"/>
              <w:snapToGrid w:val="false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</w:r>
          </w:p>
        </w:tc>
      </w:tr>
      <w:tr>
        <w:trPr>
          <w:trHeight w:val="417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  <w:color w:val="FF0000"/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编程语言</w:t>
            </w:r>
          </w:p>
        </w:tc>
        <w:tc>
          <w:tcPr>
            <w:tcW w:w="37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napToGrid w:val="false"/>
              <w:spacing w:lineRule="auto" w:line="288" w:after="60" w:before="60"/>
              <w:rPr>
                <w:rFonts w:hint="eastAsia"/>
                <w:color w:val="FF0000"/>
              </w:rPr>
            </w:pPr>
            <w:r>
              <w:rPr>
                <w:rFonts w:ascii="SimSun" w:hAnsi="SimSun" w:eastAsia="SimSun"/>
                <w:color w:val="000000"/>
                <w:sz w:val="21"/>
              </w:rPr>
              <w:t>Python 3.11</w:t>
            </w:r>
          </w:p>
        </w:tc>
        <w:tc>
          <w:tcPr>
            <w:tcW w:w="36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FF" w:val="clear"/>
            <w:vAlign w:val="center"/>
          </w:tcPr>
          <w:p>
            <w:pPr>
              <w:pStyle w:val="Normal"/>
              <w:rPr>
                <w:rFonts w:hint="eastAsia"/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←</w:t>
            </w:r>
            <w:r>
              <w:rPr>
                <w:rFonts w:hint="eastAsia"/>
                <w:color w:val="0000FF"/>
                <w:sz w:val="18"/>
              </w:rPr>
              <w:t>开发本程序的全部编程语言及该语言的版本号，如</w:t>
            </w:r>
            <w:r>
              <w:rPr>
                <w:rFonts w:hint="eastAsia"/>
                <w:color w:val="0000FF"/>
                <w:sz w:val="18"/>
              </w:rPr>
              <w:t>VB6.0  JAVE 3.0</w:t>
            </w:r>
          </w:p>
        </w:tc>
      </w:tr>
      <w:tr>
        <w:trPr>
          <w:trHeight w:val="405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源程序量</w:t>
            </w:r>
          </w:p>
        </w:tc>
        <w:tc>
          <w:tcPr>
            <w:tcW w:w="37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napToGrid w:val="false"/>
              <w:spacing w:lineRule="auto" w:line="288" w:after="60" w:before="60"/>
              <w:rPr>
                <w:rFonts w:hint="eastAsia"/>
                <w:color w:val="33CCCC"/>
              </w:rPr>
            </w:pPr>
            <w:r>
              <w:rPr>
                <w:rFonts w:ascii="SimSun" w:hAnsi="SimSun" w:eastAsia="SimSun"/>
                <w:color w:val="000000"/>
                <w:sz w:val="21"/>
              </w:rPr>
              <w:t>30722行</w:t>
            </w:r>
          </w:p>
        </w:tc>
        <w:tc>
          <w:tcPr>
            <w:tcW w:w="36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FF" w:val="clear"/>
            <w:vAlign w:val="center"/>
          </w:tcPr>
          <w:p>
            <w:pPr>
              <w:pStyle w:val="Normal"/>
              <w:rPr>
                <w:rFonts w:hint="eastAsia"/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←</w:t>
            </w:r>
            <w:r>
              <w:rPr>
                <w:rFonts w:hint="eastAsia"/>
                <w:color w:val="0000FF"/>
                <w:sz w:val="18"/>
              </w:rPr>
              <w:t>所有源程序行数</w:t>
            </w:r>
          </w:p>
        </w:tc>
      </w:tr>
      <w:tr>
        <w:trPr>
          <w:trHeight w:val="405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开发目的：</w:t>
            </w:r>
          </w:p>
        </w:tc>
        <w:tc>
          <w:tcPr>
            <w:tcW w:w="37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napToGrid w:val="false"/>
              <w:spacing w:lineRule="auto" w:line="288" w:after="60" w:before="60"/>
              <w:rPr>
                <w:rFonts w:hint="eastAsia"/>
                <w:color w:val="33CCCC"/>
              </w:rPr>
            </w:pPr>
            <w:r>
              <w:rPr>
                <w:rFonts w:ascii="SimSun" w:hAnsi="SimSun" w:eastAsia="SimSun"/>
                <w:color w:val="000000"/>
                <w:sz w:val="21"/>
              </w:rPr>
              <w:t>实现运动测试数据采集与分析，简化测试配置、结果复核及历史管理，为训练评估提供量化依据。</w:t>
            </w:r>
          </w:p>
        </w:tc>
        <w:tc>
          <w:tcPr>
            <w:tcW w:w="36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FF" w:val="clear"/>
            <w:vAlign w:val="center"/>
          </w:tcPr>
          <w:p>
            <w:pPr>
              <w:pStyle w:val="Normal"/>
              <w:rPr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←</w:t>
            </w:r>
            <w:r>
              <w:rPr>
                <w:rFonts w:hint="eastAsia"/>
                <w:color w:val="0000FF"/>
                <w:sz w:val="18"/>
              </w:rPr>
              <w:t>开发目的，为何开发此软件。不超过</w:t>
            </w:r>
            <w:r>
              <w:rPr>
                <w:rFonts w:hint="eastAsia"/>
                <w:color w:val="0000FF"/>
                <w:sz w:val="18"/>
              </w:rPr>
              <w:t>50</w:t>
            </w:r>
            <w:r>
              <w:rPr>
                <w:rFonts w:hint="eastAsia"/>
                <w:color w:val="0000FF"/>
                <w:sz w:val="18"/>
              </w:rPr>
              <w:t>字</w:t>
            </w:r>
          </w:p>
        </w:tc>
      </w:tr>
      <w:tr>
        <w:trPr>
          <w:trHeight w:val="405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面向领域</w:t>
            </w:r>
            <w:r>
              <w:rPr>
                <w:rFonts w:hint="eastAsia"/>
                <w:color w:val="FF0000"/>
              </w:rPr>
              <w:t>/</w:t>
            </w:r>
            <w:r>
              <w:rPr>
                <w:rFonts w:hint="eastAsia"/>
                <w:color w:val="FF0000"/>
              </w:rPr>
              <w:t>行业</w:t>
            </w:r>
          </w:p>
        </w:tc>
        <w:tc>
          <w:tcPr>
            <w:tcW w:w="378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napToGrid w:val="false"/>
              <w:spacing w:lineRule="auto" w:line="288" w:after="60" w:before="60"/>
              <w:rPr>
                <w:rFonts w:hint="eastAsia"/>
                <w:color w:val="33CCCC"/>
              </w:rPr>
            </w:pPr>
            <w:r>
              <w:rPr>
                <w:rFonts w:ascii="SimSun" w:hAnsi="SimSun" w:eastAsia="SimSun"/>
                <w:color w:val="000000"/>
                <w:sz w:val="21"/>
              </w:rPr>
              <w:t>体育训练、体能测试、运动能力评估及运动科学研究</w:t>
            </w:r>
          </w:p>
        </w:tc>
        <w:tc>
          <w:tcPr>
            <w:tcW w:w="360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FF" w:val="clear"/>
            <w:vAlign w:val="center"/>
          </w:tcPr>
          <w:p>
            <w:pPr>
              <w:pStyle w:val="Normal"/>
              <w:rPr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  <w:t>←</w:t>
            </w:r>
            <w:r>
              <w:rPr>
                <w:rFonts w:hint="eastAsia"/>
                <w:color w:val="0000FF"/>
                <w:sz w:val="18"/>
              </w:rPr>
              <w:t>本软件所面向的行业或者领域不超过</w:t>
            </w:r>
            <w:r>
              <w:rPr>
                <w:rFonts w:hint="eastAsia"/>
                <w:color w:val="0000FF"/>
                <w:sz w:val="18"/>
              </w:rPr>
              <w:t>50</w:t>
            </w:r>
            <w:r>
              <w:rPr>
                <w:rFonts w:hint="eastAsia"/>
                <w:color w:val="0000FF"/>
                <w:sz w:val="18"/>
              </w:rPr>
              <w:t>字</w:t>
            </w:r>
          </w:p>
        </w:tc>
      </w:tr>
      <w:tr>
        <w:trPr>
          <w:trHeight w:val="925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  <w:color w:val="0000FF"/>
                <w:sz w:val="18"/>
              </w:rPr>
            </w:pPr>
            <w:r>
              <w:rPr>
                <w:rFonts w:hint="eastAsia"/>
                <w:color w:val="0000FF"/>
                <w:sz w:val="18"/>
              </w:rPr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软件主要功能</w:t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pacing w:lineRule="auto" w:line="288" w:after="60" w:before="60"/>
              <w:rPr>
                <w:rFonts w:eastAsia="宋体" w:hint="eastAsia"/>
              </w:rPr>
            </w:pPr>
            <w:r>
              <w:rPr>
                <w:rFonts w:ascii="SimSun" w:hAnsi="SimSun" w:eastAsia="SimSun"/>
                <w:color w:val="000000"/>
                <w:sz w:val="21"/>
              </w:rPr>
              <w:t>本软件面向体育训练、体能测试和运动能力评估，配合基于红外传感器阵列的步态采集装置，完成测试对象管理、参数配置、信号采集、运动分析、报告查看及本地记录保存。</w:t>
              <w:br/>
              <w:t>一、运动员与团队管理。支持创建、搜索、编辑和归档运动员资料，管理团队及成员关系，选择个人或团队测试身份；支持临时测试，并可将临时结果关联到正式运动员。保存测试时的身份与人体参数快照，便于后续复核。</w:t>
              <w:br/>
              <w:t>二、测试配置。提供纵跳、跑步机步态和跑步机跑步三种测试，支持手动设置停止条件、时长、次数、跑带速度和数据过滤参数。智能配置助手根据自然语言需求、运动员信息及历史摘要生成参数建议，经用户确认后应用；支持加载历史测试参数。</w:t>
              <w:br/>
              <w:t>三、数据采集与实时显示。通过USB接收光栅遮挡数据，显示设备状态、光栅状态、足迹时间线及实时指标。支持采集准备、开始、暂停、继续、手动结束，以及按配置自动结束测试。</w:t>
              <w:br/>
              <w:t>四、运动指标计算。纵跳测试识别触地和离地事件，计算接触时间、腾空时间、跳跃高度及节奏。跑步机测试结合接触位置和跑带速度计算步长、步幅、步频、步态周期、支撑相、摆动相、双支撑或腾空时间及左右差异，并记录数据质量和统计排除原因。</w:t>
              <w:br/>
              <w:t>五、报告与历史记录。测试结束后生成独立报告，提供概览、统计汇总、周期明细、逐步数据及足迹回放。支持查询本地历史、重新打开报告、复用测试参数，并将结果导出为Excel文件。</w:t>
              <w:br/>
              <w:t>六、智能分析与知识引用。针对当前测试报告生成受限分析计划，由确定性计算模块执行并校验结论依据；结合知识检索提供带引用的辅助解释和建议。智能分析按需启动，失败时仍可查看原始测试报告。</w:t>
            </w:r>
          </w:p>
        </w:tc>
      </w:tr>
      <w:tr>
        <w:trPr>
          <w:trHeight w:val="925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eastAsia="宋体" w:hint="eastAsia"/>
              </w:rPr>
            </w:pPr>
            <w:r>
              <w:rPr>
                <w:rFonts w:eastAsia="宋体" w:hint="eastAsia"/>
              </w:rPr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0D9" w:val="clear"/>
          </w:tcPr>
          <w:p>
            <w:pPr>
              <w:pStyle w:val="Normal"/>
              <w:spacing w:lineRule="auto" w:line="480"/>
              <w:rPr/>
            </w:pPr>
            <w:r>
              <w:rPr>
                <w:rFonts w:hint="eastAsia"/>
                <w:color w:val="0000FF"/>
                <w:sz w:val="18"/>
                <w:szCs w:val="18"/>
              </w:rPr>
              <w:t>↑</w:t>
            </w:r>
            <w:r>
              <w:rPr>
                <w:rFonts w:hint="eastAsia"/>
                <w:color w:val="0000FF"/>
                <w:sz w:val="18"/>
                <w:szCs w:val="18"/>
              </w:rPr>
              <w:t>本软件的主要功能，不超过</w:t>
            </w:r>
            <w:r>
              <w:rPr>
                <w:rFonts w:hint="eastAsia"/>
                <w:color w:val="0000FF"/>
                <w:sz w:val="18"/>
                <w:szCs w:val="18"/>
              </w:rPr>
              <w:t>1300</w:t>
            </w:r>
            <w:r>
              <w:rPr>
                <w:rFonts w:hint="eastAsia"/>
                <w:color w:val="0000FF"/>
                <w:sz w:val="18"/>
                <w:szCs w:val="18"/>
              </w:rPr>
              <w:t>字。</w:t>
            </w:r>
          </w:p>
        </w:tc>
      </w:tr>
      <w:tr>
        <w:trPr>
          <w:trHeight w:val="925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rPr/>
            </w:pPr>
            <w:r>
              <w:rPr/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pacing w:lineRule="auto" w:line="480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软件主要技术特点</w:t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00" w:val="clear"/>
            <w:vAlign w:val="center"/>
          </w:tcPr>
          <w:p>
            <w:pPr>
              <w:pStyle w:val="Normal"/>
              <w:spacing w:lineRule="auto" w:line="288" w:after="60" w:before="60"/>
              <w:rPr>
                <w:rFonts w:hint="eastAsia"/>
              </w:rPr>
            </w:pPr>
            <w:r>
              <w:rPr>
                <w:rFonts w:ascii="SimSun" w:hAnsi="SimSun" w:eastAsia="SimSun"/>
                <w:color w:val="000000"/>
                <w:sz w:val="21"/>
              </w:rPr>
              <w:t>软件类型：人工智能软件</w:t>
              <w:br/>
              <w:t>技术特点详细说明：</w:t>
              <w:br/>
              <w:t>采用Python与PySide6分层开发，通过USB解析红外阵列数据，以状态机和空间聚类识别运动事件；结合配置快照、确定性计算、结论校验与知识检索生成可追溯分析，并以SQLite保存本地记录。</w:t>
            </w:r>
          </w:p>
        </w:tc>
      </w:tr>
      <w:tr>
        <w:trPr>
          <w:trHeight w:val="345" w:hRule="atLeast"/>
          <w:cantSplit/>
        </w:trPr>
        <w:tc>
          <w:tcPr>
            <w:tcW w:w="89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1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CC" w:val="clear"/>
            <w:vAlign w:val="center"/>
          </w:tcPr>
          <w:p>
            <w:pPr>
              <w:pStyle w:val="Normal"/>
              <w:snapToGrid w:val="false"/>
              <w:spacing w:lineRule="auto" w:line="480"/>
              <w:jc w:val="center"/>
              <w:rPr>
                <w:rFonts w:hint="eastAsia"/>
              </w:rPr>
            </w:pPr>
            <w:r>
              <w:rPr>
                <w:rFonts w:hint="eastAsia"/>
              </w:rPr>
            </w:r>
          </w:p>
        </w:tc>
        <w:tc>
          <w:tcPr>
            <w:tcW w:w="7380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CCFF" w:val="clear"/>
          </w:tcPr>
          <w:p>
            <w:pPr>
              <w:pStyle w:val="Normal"/>
              <w:ind w:firstLineChars="240" w:startChars="0" w:start="0" w:endChars="0" w:end="0"/>
              <w:rPr>
                <w:color w:val="0000FF"/>
                <w:sz w:val="18"/>
                <w:szCs w:val="18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  <w:t>↑</w:t>
            </w:r>
            <w:r>
              <w:rPr>
                <w:rFonts w:hint="eastAsia"/>
                <w:color w:val="0000FF"/>
                <w:sz w:val="18"/>
                <w:szCs w:val="18"/>
              </w:rPr>
              <w:t>必须选择软件所属类型，填写该软件的主要功能与技术特点，应用到哪些开发技术，与同类软件比较存在的优势</w:t>
            </w:r>
          </w:p>
          <w:p>
            <w:pPr>
              <w:pStyle w:val="Normal"/>
              <w:ind w:firstLineChars="240" w:startChars="0" w:start="0" w:endChars="0" w:end="0"/>
              <w:rPr>
                <w:rFonts w:hint="eastAsia"/>
                <w:color w:val="0000FF"/>
                <w:sz w:val="18"/>
                <w:szCs w:val="18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</w:r>
          </w:p>
        </w:tc>
      </w:tr>
      <w:tr>
        <w:trPr>
          <w:trHeight w:val="70" w:hRule="atLeast"/>
        </w:trPr>
        <w:tc>
          <w:tcPr>
            <w:tcW w:w="9720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hint="eastAsia"/>
                <w:color w:val="0000FF"/>
                <w:sz w:val="18"/>
                <w:szCs w:val="18"/>
              </w:rPr>
            </w:pPr>
            <w:r>
              <w:rPr>
                <w:rFonts w:hint="eastAsia"/>
                <w:color w:val="0000FF"/>
                <w:sz w:val="18"/>
                <w:szCs w:val="18"/>
              </w:rPr>
            </w:r>
          </w:p>
        </w:tc>
      </w:tr>
    </w:tbl>
    <w:p>
      <w:pPr>
        <w:pStyle w:val="Normal"/>
        <w:rPr>
          <w:rFonts w:hint="eastAsia"/>
          <w:color w:val="FF0000"/>
          <w:sz w:val="36"/>
          <w:szCs w:val="36"/>
        </w:rPr>
      </w:pPr>
      <w:r>
        <w:rPr>
          <w:rFonts w:hint="eastAsia"/>
          <w:color w:val="FF0000"/>
          <w:sz w:val="36"/>
          <w:szCs w:val="36"/>
        </w:rPr>
      </w:r>
    </w:p>
    <w:p>
      <w:pPr>
        <w:pStyle w:val="Normal"/>
        <w:rPr>
          <w:rFonts w:hint="eastAsia"/>
          <w:color w:val="FF0000"/>
          <w:sz w:val="44"/>
          <w:szCs w:val="44"/>
        </w:rPr>
      </w:pPr>
      <w:r>
        <w:rPr>
          <w:rFonts w:hint="eastAsia"/>
          <w:color w:val="FF0000"/>
          <w:sz w:val="44"/>
          <w:szCs w:val="44"/>
        </w:rPr>
        <w:t>注意事项：</w:t>
      </w:r>
    </w:p>
    <w:p>
      <w:pPr>
        <w:pStyle w:val="Normal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一、说明书问题</w:t>
      </w:r>
    </w:p>
    <w:p>
      <w:pPr>
        <w:pStyle w:val="Normal"/>
        <w:ind w:start="420" w:end="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、操作手册须含有完整、详细的操作步骤截图，及相关的文字说明。能提供越多越好。</w:t>
      </w:r>
    </w:p>
    <w:p>
      <w:pPr>
        <w:pStyle w:val="Normal"/>
        <w:ind w:start="420" w:end="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、如果软件没有操作界面的话，提供设计说明书。设计说明须含有详细的软件结构图、各个功能的流程图、逻辑框图，介绍软件总体设计，接口设计，模块名称功能，函数名称功能，算法，运行设计等内容。</w:t>
      </w:r>
    </w:p>
    <w:p>
      <w:pPr>
        <w:pStyle w:val="Normal"/>
        <w:ind w:start="420" w:end="0"/>
        <w:rPr>
          <w:rFonts w:hint="eastAsia"/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注意：</w:t>
      </w:r>
    </w:p>
    <w:p>
      <w:pPr>
        <w:pStyle w:val="Normal"/>
        <w:ind w:start="420" w:end="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、软件截图中的软件名字</w:t>
      </w:r>
      <w:r>
        <w:rPr>
          <w:rFonts w:hint="eastAsia"/>
          <w:b/>
          <w:color w:val="FF0000"/>
          <w:highlight w:val="yellow"/>
          <w:u w:val="single"/>
        </w:rPr>
        <w:t>必须与申请表中的软件全称或者简称一致</w:t>
      </w:r>
      <w:r>
        <w:rPr>
          <w:rFonts w:hint="eastAsia"/>
        </w:rPr>
        <w:t>。</w:t>
      </w:r>
    </w:p>
    <w:p>
      <w:pPr>
        <w:pStyle w:val="Normal"/>
        <w:ind w:start="420" w:end="0"/>
        <w:rPr>
          <w:rFonts w:hint="eastAsia"/>
          <w:color w:val="000000"/>
        </w:rPr>
      </w:pPr>
      <w:r>
        <w:rPr>
          <w:rFonts w:hint="eastAsia"/>
        </w:rPr>
        <w:t>2</w:t>
      </w:r>
      <w:r>
        <w:rPr>
          <w:rFonts w:hint="eastAsia"/>
        </w:rPr>
        <w:t>、单幅软件截图必须完整。</w:t>
      </w:r>
      <w:r>
        <w:rPr>
          <w:rFonts w:hint="eastAsia"/>
          <w:color w:val="000000"/>
        </w:rPr>
        <w:t xml:space="preserve"> 边缘不能裁剪图中文字。</w:t>
      </w:r>
    </w:p>
    <w:p>
      <w:pPr>
        <w:pStyle w:val="Normal"/>
        <w:ind w:start="420" w:end="0"/>
        <w:rPr>
          <w:rFonts w:hint="eastAsia"/>
          <w:color w:val="000000"/>
        </w:rPr>
      </w:pP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、截图图片中不能出现马赛克、商标、日期、具体时间、网址、姓名、和与软件无关的名称。</w:t>
      </w:r>
    </w:p>
    <w:p>
      <w:pPr>
        <w:pStyle w:val="Normal"/>
        <w:ind w:start="420" w:end="0"/>
        <w:rPr>
          <w:rFonts w:hint="eastAsia"/>
          <w:color w:val="000000"/>
        </w:rPr>
      </w:pPr>
      <w:r>
        <w:rPr>
          <w:rFonts w:hint="eastAsia"/>
          <w:color w:val="000000"/>
        </w:rPr>
        <w:t>4</w:t>
      </w:r>
      <w:r>
        <w:rPr>
          <w:rFonts w:hint="eastAsia"/>
          <w:color w:val="000000"/>
        </w:rPr>
        <w:t>、说明书最少不低于</w:t>
      </w:r>
      <w:r>
        <w:rPr>
          <w:rFonts w:hint="eastAsia"/>
          <w:color w:val="000000"/>
        </w:rPr>
        <w:t>6</w:t>
      </w:r>
      <w:r>
        <w:rPr>
          <w:rFonts w:hint="eastAsia"/>
          <w:color w:val="000000"/>
        </w:rPr>
        <w:t>页（不包含封面和目录），最多不超过</w:t>
      </w:r>
      <w:r>
        <w:rPr>
          <w:rFonts w:hint="eastAsia"/>
          <w:color w:val="000000"/>
        </w:rPr>
        <w:t>60</w:t>
      </w:r>
      <w:r>
        <w:rPr>
          <w:rFonts w:hint="eastAsia"/>
          <w:color w:val="000000"/>
        </w:rPr>
        <w:t>页。</w:t>
      </w:r>
    </w:p>
    <w:p>
      <w:pPr>
        <w:pStyle w:val="Normal"/>
        <w:ind w:start="420" w:end="0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p>
      <w:pPr>
        <w:pStyle w:val="Normal"/>
        <w:rPr>
          <w:rFonts w:hint="eastAsia"/>
          <w:b/>
          <w:bCs/>
          <w:color w:val="000000"/>
          <w:sz w:val="36"/>
          <w:szCs w:val="36"/>
        </w:rPr>
      </w:pPr>
      <w:r>
        <w:rPr>
          <w:rFonts w:hint="eastAsia"/>
          <w:b/>
          <w:bCs/>
          <w:color w:val="000000"/>
          <w:sz w:val="36"/>
          <w:szCs w:val="36"/>
        </w:rPr>
        <w:t>二、源代码问题</w:t>
      </w:r>
    </w:p>
    <w:p>
      <w:pPr>
        <w:pStyle w:val="Normal"/>
        <w:ind w:start="420" w:end="0"/>
        <w:rPr>
          <w:rFonts w:hint="eastAsia"/>
          <w:color w:val="000000"/>
        </w:rPr>
      </w:pPr>
      <w:r>
        <w:rPr>
          <w:rFonts w:hint="eastAsia"/>
          <w:color w:val="000000"/>
        </w:rPr>
        <w:t> 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、全部源代码不足</w:t>
      </w:r>
      <w:r>
        <w:rPr>
          <w:rFonts w:hint="eastAsia"/>
          <w:color w:val="000000"/>
        </w:rPr>
        <w:t>3000</w:t>
      </w:r>
      <w:r>
        <w:rPr>
          <w:rFonts w:hint="eastAsia"/>
          <w:color w:val="000000"/>
        </w:rPr>
        <w:t>行的需提供全部源代码。 </w:t>
      </w:r>
    </w:p>
    <w:p>
      <w:pPr>
        <w:pStyle w:val="Normal"/>
        <w:ind w:start="420" w:end="0"/>
        <w:rPr>
          <w:rFonts w:hint="eastAsia"/>
          <w:color w:val="000000"/>
        </w:rPr>
      </w:pP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、源代码超过</w:t>
      </w:r>
      <w:r>
        <w:rPr>
          <w:rFonts w:hint="eastAsia"/>
          <w:color w:val="000000"/>
        </w:rPr>
        <w:t>3000</w:t>
      </w:r>
      <w:r>
        <w:rPr>
          <w:rFonts w:hint="eastAsia"/>
          <w:color w:val="000000"/>
        </w:rPr>
        <w:t>行的，全部提供，或者只提供源程序全部代码的</w:t>
      </w:r>
      <w:r>
        <w:rPr>
          <w:rFonts w:hint="eastAsia"/>
          <w:b/>
          <w:color w:val="FF0000"/>
          <w:highlight w:val="yellow"/>
          <w:u w:val="single"/>
        </w:rPr>
        <w:t>连续的前</w:t>
      </w:r>
      <w:r>
        <w:rPr>
          <w:rFonts w:hint="eastAsia"/>
          <w:b/>
          <w:color w:val="FF0000"/>
          <w:highlight w:val="yellow"/>
          <w:u w:val="single"/>
        </w:rPr>
        <w:t>1500</w:t>
      </w:r>
      <w:r>
        <w:rPr>
          <w:rFonts w:hint="eastAsia"/>
          <w:b/>
          <w:color w:val="FF0000"/>
          <w:highlight w:val="yellow"/>
          <w:u w:val="single"/>
        </w:rPr>
        <w:t>行</w:t>
      </w:r>
      <w:r>
        <w:rPr>
          <w:rFonts w:hint="eastAsia"/>
          <w:b/>
          <w:color w:val="FF0000"/>
          <w:highlight w:val="yellow"/>
        </w:rPr>
        <w:t>和</w:t>
      </w:r>
      <w:r>
        <w:rPr>
          <w:rFonts w:hint="eastAsia"/>
          <w:b/>
          <w:color w:val="FF0000"/>
          <w:highlight w:val="yellow"/>
          <w:u w:val="single"/>
        </w:rPr>
        <w:t>连续的后</w:t>
      </w:r>
      <w:r>
        <w:rPr>
          <w:rFonts w:hint="eastAsia"/>
          <w:b/>
          <w:color w:val="FF0000"/>
          <w:highlight w:val="yellow"/>
          <w:u w:val="single"/>
        </w:rPr>
        <w:t>1500</w:t>
      </w:r>
      <w:r>
        <w:rPr>
          <w:rFonts w:hint="eastAsia"/>
          <w:b/>
          <w:color w:val="FF0000"/>
          <w:highlight w:val="yellow"/>
          <w:u w:val="single"/>
        </w:rPr>
        <w:t>行</w:t>
      </w:r>
      <w:r>
        <w:rPr>
          <w:rFonts w:hint="eastAsia"/>
          <w:color w:val="000000"/>
        </w:rPr>
        <w:t>。</w:t>
      </w:r>
    </w:p>
    <w:p>
      <w:pPr>
        <w:pStyle w:val="Normal"/>
        <w:ind w:start="420" w:end="0"/>
        <w:rPr>
          <w:rFonts w:hint="eastAsia"/>
          <w:color w:val="000000"/>
        </w:rPr>
      </w:pPr>
      <w:r>
        <w:rPr>
          <w:rFonts w:hint="eastAsia"/>
          <w:color w:val="000000"/>
        </w:rPr>
        <w:t>3</w:t>
      </w:r>
      <w:r>
        <w:rPr>
          <w:rFonts w:hint="eastAsia"/>
          <w:color w:val="000000"/>
        </w:rPr>
        <w:t>、源代码应提供可编辑的</w:t>
      </w:r>
      <w:r>
        <w:rPr>
          <w:rFonts w:hint="eastAsia"/>
          <w:color w:val="000000"/>
        </w:rPr>
        <w:t>WORD</w:t>
      </w:r>
      <w:r>
        <w:rPr>
          <w:rFonts w:hint="eastAsia"/>
          <w:color w:val="000000"/>
        </w:rPr>
        <w:t>版本，不能带框、不能带图片等。</w:t>
      </w:r>
    </w:p>
    <w:p>
      <w:pPr>
        <w:pStyle w:val="Normal"/>
        <w:ind w:start="420" w:end="0"/>
        <w:rPr>
          <w:rFonts w:hint="eastAsia"/>
          <w:color w:val="000000"/>
        </w:rPr>
      </w:pPr>
      <w:r>
        <w:rPr>
          <w:rFonts w:hint="eastAsia"/>
          <w:b/>
          <w:bCs/>
          <w:color w:val="0000FF"/>
          <w:sz w:val="32"/>
          <w:szCs w:val="32"/>
        </w:rPr>
        <w:t>注意：</w:t>
      </w:r>
      <w:r>
        <w:rPr>
          <w:rFonts w:hint="eastAsia"/>
          <w:color w:val="000000"/>
        </w:rPr>
        <w:t xml:space="preserve">源代码中不能有公司名称、个人名称、文件名称。 </w:t>
      </w:r>
    </w:p>
    <w:p>
      <w:pPr>
        <w:pStyle w:val="Normal"/>
        <w:ind w:hangingChars="200" w:startChars="0" w:start="0" w:endChars="0" w:end="0"/>
        <w:rPr>
          <w:rFonts w:hint="eastAsia"/>
          <w:color w:val="000000"/>
        </w:rPr>
      </w:pPr>
      <w:r>
        <w:rPr>
          <w:rFonts w:hint="eastAsia"/>
          <w:color w:val="000000"/>
        </w:rPr>
      </w:r>
    </w:p>
    <w:p>
      <w:pPr>
        <w:pStyle w:val="Normal"/>
        <w:numPr>
          <w:ilvl w:val="0"/>
          <w:numId w:val="0"/>
        </w:numPr>
        <w:ind w:hangingChars="200" w:startChars="0" w:start="0" w:endChars="0" w:end="0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kern w:val="2"/>
          <w:sz w:val="36"/>
          <w:szCs w:val="36"/>
        </w:rPr>
        <w:t>三、</w:t>
      </w:r>
      <w:r>
        <w:rPr>
          <w:rFonts w:hint="eastAsia"/>
          <w:b/>
          <w:bCs/>
          <w:sz w:val="36"/>
          <w:szCs w:val="36"/>
          <w:highlight w:val="darkGreen"/>
        </w:rPr>
        <w:t>实名认证（认证文件格式：</w:t>
      </w:r>
      <w:r>
        <w:rPr>
          <w:rFonts w:hint="eastAsia"/>
          <w:b/>
          <w:bCs/>
          <w:sz w:val="36"/>
          <w:szCs w:val="36"/>
          <w:highlight w:val="darkGreen"/>
        </w:rPr>
        <w:t>jpg,png,jpeg</w:t>
      </w:r>
      <w:r>
        <w:rPr>
          <w:rFonts w:hint="eastAsia"/>
          <w:b/>
          <w:bCs/>
          <w:sz w:val="36"/>
          <w:szCs w:val="36"/>
          <w:highlight w:val="darkGreen"/>
        </w:rPr>
        <w:t>）</w:t>
      </w:r>
    </w:p>
    <w:p>
      <w:pPr>
        <w:pStyle w:val="Normal"/>
        <w:ind w:hangingChars="200" w:startChars="0" w:start="0" w:endChars="0" w:end="0"/>
        <w:rPr>
          <w:rFonts w:hint="eastAsia"/>
          <w:color w:val="244061"/>
          <w:highlight w:val="yellow"/>
        </w:rPr>
      </w:pPr>
      <w:r>
        <w:rPr>
          <w:rFonts w:hint="eastAsia"/>
          <w:color w:val="244061"/>
          <w:highlight w:val="yellow"/>
        </w:rPr>
        <w:t>1.</w:t>
      </w:r>
      <w:r>
        <w:rPr>
          <w:rFonts w:hint="eastAsia"/>
          <w:color w:val="244061"/>
          <w:highlight w:val="yellow"/>
        </w:rPr>
        <w:t>公司名义申请：</w:t>
      </w:r>
    </w:p>
    <w:p>
      <w:pPr>
        <w:pStyle w:val="Normal"/>
        <w:ind w:hangingChars="200" w:startChars="0" w:start="0" w:endChars="0" w:end="0"/>
        <w:rPr>
          <w:rFonts w:hint="eastAsia"/>
          <w:color w:val="244061"/>
        </w:rPr>
      </w:pPr>
      <w:r>
        <w:rPr>
          <w:rFonts w:hint="eastAsia"/>
          <w:color w:val="244061"/>
        </w:rPr>
        <w:t>1</w:t>
      </w:r>
      <w:r>
        <w:rPr>
          <w:rFonts w:hint="eastAsia"/>
          <w:color w:val="244061"/>
        </w:rPr>
        <w:t>、申请公司营业执照副本清晰彩色扫描件（不盖章）</w:t>
      </w:r>
    </w:p>
    <w:p>
      <w:pPr>
        <w:pStyle w:val="Normal"/>
        <w:ind w:hangingChars="200" w:startChars="0" w:start="0" w:endChars="0" w:end="0"/>
        <w:rPr>
          <w:rFonts w:hint="eastAsia"/>
          <w:color w:val="244061"/>
        </w:rPr>
      </w:pPr>
      <w:r>
        <w:rPr>
          <w:rFonts w:hint="eastAsia"/>
          <w:color w:val="244061"/>
        </w:rPr>
        <w:t>2</w:t>
      </w:r>
      <w:r>
        <w:rPr>
          <w:rFonts w:hint="eastAsia"/>
          <w:color w:val="244061"/>
        </w:rPr>
        <w:t>、</w:t>
      </w:r>
      <w:r>
        <w:rPr>
          <w:rFonts w:hint="eastAsia"/>
          <w:b/>
          <w:bCs/>
          <w:color w:val="FF0000"/>
        </w:rPr>
        <w:t>联系人（同申请表中联系人）</w:t>
      </w:r>
      <w:r>
        <w:rPr>
          <w:rFonts w:hint="eastAsia"/>
          <w:color w:val="244061"/>
        </w:rPr>
        <w:t>身份证正反面清晰彩色扫描件（可以拍照，但不能出现反光变形等情况）</w:t>
      </w:r>
    </w:p>
    <w:p>
      <w:pPr>
        <w:pStyle w:val="Normal"/>
        <w:ind w:hangingChars="200" w:startChars="0" w:start="0" w:endChars="0" w:end="0"/>
        <w:rPr>
          <w:rFonts w:hint="eastAsia"/>
          <w:color w:val="244061"/>
          <w:highlight w:val="yellow"/>
        </w:rPr>
      </w:pPr>
      <w:r>
        <w:rPr>
          <w:rFonts w:hint="eastAsia"/>
          <w:color w:val="244061"/>
        </w:rPr>
        <w:t>3</w:t>
      </w:r>
      <w:r>
        <w:rPr>
          <w:rFonts w:hint="eastAsia"/>
          <w:color w:val="244061"/>
        </w:rPr>
        <w:t xml:space="preserve">、授权书盖章扫描件  </w:t>
      </w:r>
      <w:r>
        <w:rPr>
          <w:rFonts w:hint="eastAsia"/>
          <w:color w:val="244061"/>
        </w:rPr>
        <w:t>----</w:t>
      </w:r>
      <w:r>
        <w:rPr>
          <w:rFonts w:hint="eastAsia"/>
          <w:color w:val="244061"/>
        </w:rPr>
        <w:t>我公司提供模板</w:t>
      </w:r>
    </w:p>
    <w:p>
      <w:pPr>
        <w:pStyle w:val="Normal"/>
        <w:ind w:hangingChars="200" w:startChars="0" w:start="0" w:endChars="0" w:end="0"/>
        <w:rPr>
          <w:rFonts w:hint="eastAsia"/>
          <w:color w:val="244061"/>
          <w:highlight w:val="yellow"/>
        </w:rPr>
      </w:pPr>
      <w:r>
        <w:rPr>
          <w:rFonts w:hint="eastAsia"/>
          <w:color w:val="244061"/>
          <w:highlight w:val="yellow"/>
        </w:rPr>
      </w:r>
    </w:p>
    <w:p>
      <w:pPr>
        <w:pStyle w:val="Normal"/>
        <w:ind w:hangingChars="200" w:startChars="0" w:start="0" w:endChars="0" w:end="0"/>
        <w:rPr>
          <w:rFonts w:hint="eastAsia"/>
          <w:color w:val="244061"/>
          <w:highlight w:val="yellow"/>
        </w:rPr>
      </w:pPr>
      <w:r>
        <w:rPr>
          <w:rFonts w:hint="eastAsia"/>
          <w:color w:val="244061"/>
          <w:highlight w:val="yellow"/>
        </w:rPr>
        <w:t>个人名义申请：</w:t>
      </w:r>
    </w:p>
    <w:p>
      <w:pPr>
        <w:pStyle w:val="Normal"/>
        <w:ind w:hangingChars="200" w:startChars="0" w:start="0" w:endChars="0" w:end="0"/>
        <w:rPr>
          <w:rFonts w:hint="eastAsia"/>
          <w:color w:val="244061"/>
        </w:rPr>
      </w:pPr>
      <w:r>
        <w:rPr>
          <w:rFonts w:hint="eastAsia"/>
          <w:color w:val="244061"/>
        </w:rPr>
        <w:t>1</w:t>
      </w:r>
      <w:r>
        <w:rPr>
          <w:rFonts w:hint="eastAsia"/>
          <w:color w:val="244061"/>
        </w:rPr>
        <w:t>、申请人身份证正反面清晰彩色扫描件（可以拍照，但不能出现反光变形等情况）</w:t>
      </w:r>
    </w:p>
    <w:p>
      <w:pPr>
        <w:pStyle w:val="Normal"/>
        <w:ind w:hangingChars="200" w:startChars="0" w:start="0" w:endChars="0" w:end="0"/>
        <w:rPr>
          <w:rFonts w:hint="eastAsia"/>
          <w:color w:val="244061"/>
        </w:rPr>
      </w:pPr>
      <w:r>
        <w:rPr>
          <w:rFonts w:hint="eastAsia"/>
          <w:color w:val="244061"/>
        </w:rPr>
        <w:t>2</w:t>
      </w:r>
      <w:r>
        <w:rPr>
          <w:rFonts w:hint="eastAsia"/>
          <w:color w:val="244061"/>
        </w:rPr>
        <w:t>、申请人手持身份证清晰照片，</w:t>
      </w:r>
    </w:p>
    <w:p>
      <w:pPr>
        <w:pStyle w:val="Normal"/>
        <w:ind w:hangingChars="200" w:startChars="0" w:start="0" w:endChars="0" w:end="0"/>
        <w:rPr>
          <w:rFonts w:hint="eastAsia"/>
          <w:color w:val="244061"/>
        </w:rPr>
      </w:pPr>
      <w:r>
        <w:rPr>
          <w:rFonts w:hint="eastAsia"/>
          <w:color w:val="244061"/>
        </w:rPr>
      </w:r>
    </w:p>
    <w:p>
      <w:pPr>
        <w:pStyle w:val="Normal"/>
        <w:ind w:hangingChars="200" w:startChars="0" w:start="0" w:endChars="0" w:end="0"/>
        <w:rPr>
          <w:rFonts w:hint="eastAsia"/>
          <w:color w:val="244061"/>
        </w:rPr>
      </w:pPr>
      <w:r>
        <w:rPr>
          <w:rFonts w:hint="eastAsia"/>
          <w:b/>
          <w:bCs/>
          <w:color w:val="244061"/>
          <w:sz w:val="28"/>
          <w:szCs w:val="36"/>
          <w:highlight w:val="green"/>
        </w:rPr>
        <w:t>注意：提供联系人手机号码和邮箱用于实名认证时的验证，注意手机号码后续用于查看电子证书</w:t>
      </w:r>
      <w:r>
        <w:rPr>
          <w:rFonts w:hint="eastAsia"/>
          <w:color w:val="244061"/>
        </w:rPr>
        <w:t>；</w:t>
      </w:r>
    </w:p>
    <w:p>
      <w:pPr>
        <w:pStyle w:val="Normal"/>
        <w:ind w:hangingChars="200" w:startChars="0" w:start="0" w:endChars="0" w:end="0"/>
        <w:rPr>
          <w:rFonts w:eastAsia="宋体" w:hint="eastAsia"/>
          <w:color w:val="244061"/>
        </w:rPr>
      </w:pPr>
      <w:r>
        <w:rPr>
          <w:rFonts w:hint="eastAsia"/>
          <w:color w:val="244061"/>
        </w:rPr>
        <w:t>申请人认证时间是：</w:t>
      </w:r>
      <w:r>
        <w:rPr>
          <w:rFonts w:hint="eastAsia"/>
          <w:color w:val="244061"/>
        </w:rPr>
        <w:t>1-3</w:t>
      </w:r>
      <w:r>
        <w:rPr>
          <w:rFonts w:hint="eastAsia"/>
          <w:color w:val="244061"/>
        </w:rPr>
        <w:t>工作日，申请认证成功后，才能处理申请表。</w:t>
      </w:r>
    </w:p>
    <w:p>
      <w:pPr>
        <w:pStyle w:val="Normal"/>
        <w:ind w:hangingChars="200" w:startChars="0" w:start="0" w:endChars="0" w:end="0"/>
        <w:rPr>
          <w:rFonts w:hint="eastAsia"/>
          <w:color w:val="244061"/>
        </w:rPr>
      </w:pPr>
      <w:r>
        <w:rPr>
          <w:rFonts w:hint="eastAsia"/>
          <w:color w:val="244061"/>
        </w:rPr>
        <w:t>如果证明文件需要加水印，必须是：“仅供办理中国版权保护中心各项申请使用”不能加其</w:t>
      </w:r>
    </w:p>
    <w:p>
      <w:pPr>
        <w:pStyle w:val="Normal"/>
        <w:ind w:hangingChars="200" w:startChars="0" w:start="0" w:endChars="0" w:end="0"/>
        <w:rPr>
          <w:rFonts w:hint="eastAsia"/>
          <w:color w:val="244061"/>
        </w:rPr>
      </w:pPr>
      <w:r>
        <w:rPr>
          <w:rFonts w:hint="eastAsia"/>
          <w:color w:val="244061"/>
        </w:rPr>
        <w:t>他字眼。</w:t>
      </w:r>
    </w:p>
    <w:sectPr>
      <w:type w:val="nextPage"/>
      <w:pgSz w:w="11906" w:h="16838"/>
      <w:pgMar w:left="1800" w:right="1800" w:gutter="0" w:header="0" w:top="1091" w:footer="0" w:bottom="109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Times">
    <w:altName w:val="Times New Roman"/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Wingdings 2">
    <w:altName w:val="Wingdings"/>
    <w:charset w:val="02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、"/>
      <w:lvlJc w:val="start"/>
      <w:pPr>
        <w:tabs>
          <w:tab w:val="num" w:pos="0"/>
        </w:tabs>
        <w:ind w:start="360" w:hanging="360"/>
      </w:pPr>
      <w:rPr>
        <w:color w:val="000000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22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542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962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1382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1802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222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2642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062" w:hanging="42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paragraph" w:styleId="Heading4">
    <w:name w:val="heading 4"/>
    <w:basedOn w:val="Normal"/>
    <w:next w:val="BodyText"/>
    <w:qFormat/>
    <w:pPr>
      <w:widowControl/>
      <w:numPr>
        <w:ilvl w:val="3"/>
        <w:numId w:val="1"/>
      </w:numPr>
      <w:spacing w:before="100" w:after="100"/>
      <w:jc w:val="start"/>
      <w:outlineLvl w:val="3"/>
    </w:pPr>
    <w:rPr>
      <w:rFonts w:ascii="Times;Times New Roman" w:hAnsi="Times;Times New Roman" w:cs="Times;Times New Roman"/>
      <w:b/>
      <w:bCs/>
      <w:kern w:val="0"/>
      <w:sz w:val="24"/>
    </w:rPr>
  </w:style>
  <w:style w:type="character" w:styleId="WW8Num1z0">
    <w:name w:val="WW8Num1z0"/>
    <w:qFormat/>
    <w:rPr>
      <w:color w:val="000000"/>
    </w:rPr>
  </w:style>
  <w:style w:type="character" w:styleId="Style13">
    <w:name w:val="默认段落字体"/>
    <w:qFormat/>
    <w:rPr/>
  </w:style>
  <w:style w:type="character" w:styleId="4">
    <w:name w:val="标题 4 字符"/>
    <w:qFormat/>
    <w:rPr>
      <w:rFonts w:ascii="Times;Times New Roman" w:hAnsi="Times;Times New Roman" w:cs="Times;Times New Roman"/>
      <w:b/>
      <w:bCs/>
      <w:sz w:val="24"/>
      <w:szCs w:val="24"/>
    </w:rPr>
  </w:style>
  <w:style w:type="character" w:styleId="Style14">
    <w:name w:val="页脚 字符"/>
    <w:qFormat/>
    <w:rPr>
      <w:kern w:val="2"/>
      <w:sz w:val="18"/>
      <w:szCs w:val="18"/>
    </w:rPr>
  </w:style>
  <w:style w:type="character" w:styleId="Style15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6">
    <w:name w:val="正文缩进"/>
    <w:basedOn w:val="Normal"/>
    <w:qFormat/>
    <w:pPr>
      <w:spacing w:lineRule="auto" w:line="360"/>
      <w:ind w:firstLine="420" w:start="0" w:end="0"/>
    </w:pPr>
    <w:rPr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paragraph" w:customStyle="1" w:styleId="Title">
    <w:name w:val="Title"/>
    <w:basedOn w:val="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2011-05-18T10:34:00Z</dcterms:created>
  <dc:creator>*</dc:creator>
  <dc:description/>
  <dc:language>zh-CN</dc:language>
  <cp:lastModifiedBy>Autism</cp:lastModifiedBy>
  <dcterms:modified xsi:type="dcterms:W3CDTF">2026-03-26T15:32:16Z</dcterms:modified>
  <cp:revision>10</cp:revision>
  <dc:subject/>
  <dc:title>计算机软件著作权登记申请表（数据采集表）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EFF46009A5B545289F238C2B64369D3E_12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eyJoZGlkIjoiOGYwZGJhYmM0OWMyOTI5YTBiN2RjMjk1Y2IwYzE0MzAiLCJ1c2VySWQiOiI0MjE5OTI2NTYifQ==</vt:lpwstr>
  </property>
</Properties>
</file>