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8AC1" w14:textId="4FFEEFAB" w:rsidR="00BA0CF6" w:rsidRDefault="00BA0CF6" w:rsidP="00BA0CF6">
      <w:pPr>
        <w:jc w:val="center"/>
        <w:rPr>
          <w:rFonts w:ascii="BankGothic Md BT" w:hAnsi="BankGothic Md BT" w:cs="Segoe UI"/>
          <w:sz w:val="144"/>
          <w:szCs w:val="144"/>
        </w:rPr>
      </w:pPr>
      <w:r w:rsidRPr="00BA0CF6">
        <w:rPr>
          <w:rFonts w:ascii="BankGothic Md BT" w:hAnsi="BankGothic Md BT" w:cs="Segoe UI"/>
          <w:sz w:val="144"/>
          <w:szCs w:val="144"/>
        </w:rPr>
        <w:t>ORIENT EXPRESS</w:t>
      </w:r>
    </w:p>
    <w:p w14:paraId="023D5C06" w14:textId="77777777" w:rsidR="00BA0CF6" w:rsidRPr="00BA0CF6" w:rsidRDefault="00BA0CF6" w:rsidP="00BA0CF6">
      <w:pPr>
        <w:jc w:val="center"/>
        <w:rPr>
          <w:rFonts w:ascii="BankGothic Md BT" w:hAnsi="BankGothic Md BT" w:cs="Segoe UI"/>
          <w:sz w:val="32"/>
          <w:szCs w:val="32"/>
        </w:rPr>
      </w:pPr>
    </w:p>
    <w:sdt>
      <w:sdtPr>
        <w:id w:val="158205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006998" w14:textId="3F08F508" w:rsidR="00BA0CF6" w:rsidRPr="00BA0CF6" w:rsidRDefault="00BA0CF6" w:rsidP="00BA0CF6">
          <w:pPr>
            <w:pStyle w:val="TtuloTDC"/>
            <w:rPr>
              <w:rFonts w:ascii="Algerian" w:hAnsi="Algerian" w:cs="Segoe UI"/>
            </w:rPr>
          </w:pPr>
          <w:r>
            <w:t>Contenido</w:t>
          </w:r>
        </w:p>
        <w:p w14:paraId="3779043C" w14:textId="48D08E74" w:rsidR="006A299F" w:rsidRDefault="00BA0CF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6352220" w:history="1">
            <w:r w:rsidR="006A299F" w:rsidRPr="00031E6E">
              <w:rPr>
                <w:rStyle w:val="Hipervnculo"/>
                <w:rFonts w:ascii="Algerian" w:hAnsi="Algerian" w:cs="Segoe UI"/>
                <w:noProof/>
              </w:rPr>
              <w:t>Prologo</w:t>
            </w:r>
            <w:r w:rsidR="006A299F">
              <w:rPr>
                <w:noProof/>
                <w:webHidden/>
              </w:rPr>
              <w:tab/>
            </w:r>
            <w:r w:rsidR="006A299F">
              <w:rPr>
                <w:noProof/>
                <w:webHidden/>
              </w:rPr>
              <w:fldChar w:fldCharType="begin"/>
            </w:r>
            <w:r w:rsidR="006A299F">
              <w:rPr>
                <w:noProof/>
                <w:webHidden/>
              </w:rPr>
              <w:instrText xml:space="preserve"> PAGEREF _Toc196352220 \h </w:instrText>
            </w:r>
            <w:r w:rsidR="006A299F">
              <w:rPr>
                <w:noProof/>
                <w:webHidden/>
              </w:rPr>
            </w:r>
            <w:r w:rsidR="006A299F">
              <w:rPr>
                <w:noProof/>
                <w:webHidden/>
              </w:rPr>
              <w:fldChar w:fldCharType="separate"/>
            </w:r>
            <w:r w:rsidR="006A299F">
              <w:rPr>
                <w:noProof/>
                <w:webHidden/>
              </w:rPr>
              <w:t>3</w:t>
            </w:r>
            <w:r w:rsidR="006A299F">
              <w:rPr>
                <w:noProof/>
                <w:webHidden/>
              </w:rPr>
              <w:fldChar w:fldCharType="end"/>
            </w:r>
          </w:hyperlink>
        </w:p>
        <w:p w14:paraId="38A43588" w14:textId="686AF1F4" w:rsidR="006A299F" w:rsidRDefault="006A299F">
          <w:pPr>
            <w:pStyle w:val="TDC1"/>
            <w:tabs>
              <w:tab w:val="right" w:leader="dot" w:pos="8494"/>
            </w:tabs>
            <w:rPr>
              <w:rFonts w:eastAsiaTheme="minorEastAsia"/>
              <w:noProof/>
              <w:lang w:eastAsia="es-ES"/>
            </w:rPr>
          </w:pPr>
          <w:hyperlink w:anchor="_Toc196352221" w:history="1">
            <w:r w:rsidRPr="00031E6E">
              <w:rPr>
                <w:rStyle w:val="Hipervnculo"/>
                <w:rFonts w:ascii="Algerian" w:hAnsi="Algerian" w:cs="Segoe UI"/>
                <w:noProof/>
              </w:rPr>
              <w:t>Lunes</w:t>
            </w:r>
            <w:r>
              <w:rPr>
                <w:noProof/>
                <w:webHidden/>
              </w:rPr>
              <w:tab/>
            </w:r>
            <w:r>
              <w:rPr>
                <w:noProof/>
                <w:webHidden/>
              </w:rPr>
              <w:fldChar w:fldCharType="begin"/>
            </w:r>
            <w:r>
              <w:rPr>
                <w:noProof/>
                <w:webHidden/>
              </w:rPr>
              <w:instrText xml:space="preserve"> PAGEREF _Toc196352221 \h </w:instrText>
            </w:r>
            <w:r>
              <w:rPr>
                <w:noProof/>
                <w:webHidden/>
              </w:rPr>
            </w:r>
            <w:r>
              <w:rPr>
                <w:noProof/>
                <w:webHidden/>
              </w:rPr>
              <w:fldChar w:fldCharType="separate"/>
            </w:r>
            <w:r>
              <w:rPr>
                <w:noProof/>
                <w:webHidden/>
              </w:rPr>
              <w:t>3</w:t>
            </w:r>
            <w:r>
              <w:rPr>
                <w:noProof/>
                <w:webHidden/>
              </w:rPr>
              <w:fldChar w:fldCharType="end"/>
            </w:r>
          </w:hyperlink>
        </w:p>
        <w:p w14:paraId="0EA6840B" w14:textId="6148E90B" w:rsidR="006A299F" w:rsidRDefault="006A299F">
          <w:pPr>
            <w:pStyle w:val="TDC1"/>
            <w:tabs>
              <w:tab w:val="right" w:leader="dot" w:pos="8494"/>
            </w:tabs>
            <w:rPr>
              <w:rFonts w:eastAsiaTheme="minorEastAsia"/>
              <w:noProof/>
              <w:lang w:eastAsia="es-ES"/>
            </w:rPr>
          </w:pPr>
          <w:hyperlink w:anchor="_Toc196352222" w:history="1">
            <w:r w:rsidRPr="00031E6E">
              <w:rPr>
                <w:rStyle w:val="Hipervnculo"/>
                <w:rFonts w:ascii="Algerian" w:hAnsi="Algerian" w:cs="Segoe UI"/>
                <w:noProof/>
              </w:rPr>
              <w:t>Martes</w:t>
            </w:r>
            <w:r>
              <w:rPr>
                <w:noProof/>
                <w:webHidden/>
              </w:rPr>
              <w:tab/>
            </w:r>
            <w:r>
              <w:rPr>
                <w:noProof/>
                <w:webHidden/>
              </w:rPr>
              <w:fldChar w:fldCharType="begin"/>
            </w:r>
            <w:r>
              <w:rPr>
                <w:noProof/>
                <w:webHidden/>
              </w:rPr>
              <w:instrText xml:space="preserve"> PAGEREF _Toc196352222 \h </w:instrText>
            </w:r>
            <w:r>
              <w:rPr>
                <w:noProof/>
                <w:webHidden/>
              </w:rPr>
            </w:r>
            <w:r>
              <w:rPr>
                <w:noProof/>
                <w:webHidden/>
              </w:rPr>
              <w:fldChar w:fldCharType="separate"/>
            </w:r>
            <w:r>
              <w:rPr>
                <w:noProof/>
                <w:webHidden/>
              </w:rPr>
              <w:t>4</w:t>
            </w:r>
            <w:r>
              <w:rPr>
                <w:noProof/>
                <w:webHidden/>
              </w:rPr>
              <w:fldChar w:fldCharType="end"/>
            </w:r>
          </w:hyperlink>
        </w:p>
        <w:p w14:paraId="2524411C" w14:textId="011B0F4A" w:rsidR="006A299F" w:rsidRDefault="006A299F">
          <w:pPr>
            <w:pStyle w:val="TDC2"/>
            <w:tabs>
              <w:tab w:val="right" w:leader="dot" w:pos="8494"/>
            </w:tabs>
            <w:rPr>
              <w:rFonts w:eastAsiaTheme="minorEastAsia"/>
              <w:noProof/>
              <w:lang w:eastAsia="es-ES"/>
            </w:rPr>
          </w:pPr>
          <w:hyperlink w:anchor="_Toc196352223" w:history="1">
            <w:r w:rsidRPr="00031E6E">
              <w:rPr>
                <w:rStyle w:val="Hipervnculo"/>
                <w:rFonts w:ascii="Times New Roman" w:eastAsia="Times New Roman" w:hAnsi="Times New Roman" w:cs="Times New Roman"/>
                <w:noProof/>
                <w:lang w:eastAsia="es-ES"/>
              </w:rPr>
              <w:t>OPCION A, tácticas de tortura (hincapié en el uso de veneno)</w:t>
            </w:r>
            <w:r>
              <w:rPr>
                <w:noProof/>
                <w:webHidden/>
              </w:rPr>
              <w:tab/>
            </w:r>
            <w:r>
              <w:rPr>
                <w:noProof/>
                <w:webHidden/>
              </w:rPr>
              <w:fldChar w:fldCharType="begin"/>
            </w:r>
            <w:r>
              <w:rPr>
                <w:noProof/>
                <w:webHidden/>
              </w:rPr>
              <w:instrText xml:space="preserve"> PAGEREF _Toc196352223 \h </w:instrText>
            </w:r>
            <w:r>
              <w:rPr>
                <w:noProof/>
                <w:webHidden/>
              </w:rPr>
            </w:r>
            <w:r>
              <w:rPr>
                <w:noProof/>
                <w:webHidden/>
              </w:rPr>
              <w:fldChar w:fldCharType="separate"/>
            </w:r>
            <w:r>
              <w:rPr>
                <w:noProof/>
                <w:webHidden/>
              </w:rPr>
              <w:t>4</w:t>
            </w:r>
            <w:r>
              <w:rPr>
                <w:noProof/>
                <w:webHidden/>
              </w:rPr>
              <w:fldChar w:fldCharType="end"/>
            </w:r>
          </w:hyperlink>
        </w:p>
        <w:p w14:paraId="7AE2A1F7" w14:textId="157FAF09" w:rsidR="006A299F" w:rsidRDefault="006A299F">
          <w:pPr>
            <w:pStyle w:val="TDC2"/>
            <w:tabs>
              <w:tab w:val="right" w:leader="dot" w:pos="8494"/>
            </w:tabs>
            <w:rPr>
              <w:rFonts w:eastAsiaTheme="minorEastAsia"/>
              <w:noProof/>
              <w:lang w:eastAsia="es-ES"/>
            </w:rPr>
          </w:pPr>
          <w:hyperlink w:anchor="_Toc196352224" w:history="1">
            <w:r w:rsidRPr="00031E6E">
              <w:rPr>
                <w:rStyle w:val="Hipervnculo"/>
                <w:rFonts w:ascii="Times New Roman" w:eastAsia="Times New Roman" w:hAnsi="Times New Roman" w:cs="Times New Roman"/>
                <w:noProof/>
                <w:lang w:eastAsia="es-ES"/>
              </w:rPr>
              <w:t>OPCION B, tácticas físicas (hincapié en inmovilizar objetivos)</w:t>
            </w:r>
            <w:r>
              <w:rPr>
                <w:noProof/>
                <w:webHidden/>
              </w:rPr>
              <w:tab/>
            </w:r>
            <w:r>
              <w:rPr>
                <w:noProof/>
                <w:webHidden/>
              </w:rPr>
              <w:fldChar w:fldCharType="begin"/>
            </w:r>
            <w:r>
              <w:rPr>
                <w:noProof/>
                <w:webHidden/>
              </w:rPr>
              <w:instrText xml:space="preserve"> PAGEREF _Toc196352224 \h </w:instrText>
            </w:r>
            <w:r>
              <w:rPr>
                <w:noProof/>
                <w:webHidden/>
              </w:rPr>
            </w:r>
            <w:r>
              <w:rPr>
                <w:noProof/>
                <w:webHidden/>
              </w:rPr>
              <w:fldChar w:fldCharType="separate"/>
            </w:r>
            <w:r>
              <w:rPr>
                <w:noProof/>
                <w:webHidden/>
              </w:rPr>
              <w:t>5</w:t>
            </w:r>
            <w:r>
              <w:rPr>
                <w:noProof/>
                <w:webHidden/>
              </w:rPr>
              <w:fldChar w:fldCharType="end"/>
            </w:r>
          </w:hyperlink>
        </w:p>
        <w:p w14:paraId="636C75EB" w14:textId="13BC8A2A" w:rsidR="006A299F" w:rsidRDefault="006A299F">
          <w:pPr>
            <w:pStyle w:val="TDC2"/>
            <w:tabs>
              <w:tab w:val="right" w:leader="dot" w:pos="8494"/>
            </w:tabs>
            <w:rPr>
              <w:rFonts w:eastAsiaTheme="minorEastAsia"/>
              <w:noProof/>
              <w:lang w:eastAsia="es-ES"/>
            </w:rPr>
          </w:pPr>
          <w:hyperlink w:anchor="_Toc196352225" w:history="1">
            <w:r w:rsidRPr="00031E6E">
              <w:rPr>
                <w:rStyle w:val="Hipervnculo"/>
                <w:rFonts w:ascii="Times New Roman" w:eastAsia="Times New Roman" w:hAnsi="Times New Roman" w:cs="Times New Roman"/>
                <w:noProof/>
                <w:lang w:eastAsia="es-ES"/>
              </w:rPr>
              <w:t>OPCION C, desactivación de explosivos (nada)</w:t>
            </w:r>
            <w:r>
              <w:rPr>
                <w:noProof/>
                <w:webHidden/>
              </w:rPr>
              <w:tab/>
            </w:r>
            <w:r>
              <w:rPr>
                <w:noProof/>
                <w:webHidden/>
              </w:rPr>
              <w:fldChar w:fldCharType="begin"/>
            </w:r>
            <w:r>
              <w:rPr>
                <w:noProof/>
                <w:webHidden/>
              </w:rPr>
              <w:instrText xml:space="preserve"> PAGEREF _Toc196352225 \h </w:instrText>
            </w:r>
            <w:r>
              <w:rPr>
                <w:noProof/>
                <w:webHidden/>
              </w:rPr>
            </w:r>
            <w:r>
              <w:rPr>
                <w:noProof/>
                <w:webHidden/>
              </w:rPr>
              <w:fldChar w:fldCharType="separate"/>
            </w:r>
            <w:r>
              <w:rPr>
                <w:noProof/>
                <w:webHidden/>
              </w:rPr>
              <w:t>5</w:t>
            </w:r>
            <w:r>
              <w:rPr>
                <w:noProof/>
                <w:webHidden/>
              </w:rPr>
              <w:fldChar w:fldCharType="end"/>
            </w:r>
          </w:hyperlink>
        </w:p>
        <w:p w14:paraId="52F49582" w14:textId="7D8F4A78" w:rsidR="006A299F" w:rsidRDefault="006A299F">
          <w:pPr>
            <w:pStyle w:val="TDC2"/>
            <w:tabs>
              <w:tab w:val="right" w:leader="dot" w:pos="8494"/>
            </w:tabs>
            <w:rPr>
              <w:rFonts w:eastAsiaTheme="minorEastAsia"/>
              <w:noProof/>
              <w:lang w:eastAsia="es-ES"/>
            </w:rPr>
          </w:pPr>
          <w:hyperlink w:anchor="_Toc196352226" w:history="1">
            <w:r w:rsidRPr="00031E6E">
              <w:rPr>
                <w:rStyle w:val="Hipervnculo"/>
                <w:rFonts w:ascii="Times New Roman" w:eastAsia="Times New Roman" w:hAnsi="Times New Roman" w:cs="Times New Roman"/>
                <w:noProof/>
                <w:lang w:eastAsia="es-ES"/>
              </w:rPr>
              <w:t>//aquí empezaría de nuevo el automatico</w:t>
            </w:r>
            <w:r>
              <w:rPr>
                <w:noProof/>
                <w:webHidden/>
              </w:rPr>
              <w:tab/>
            </w:r>
            <w:r>
              <w:rPr>
                <w:noProof/>
                <w:webHidden/>
              </w:rPr>
              <w:fldChar w:fldCharType="begin"/>
            </w:r>
            <w:r>
              <w:rPr>
                <w:noProof/>
                <w:webHidden/>
              </w:rPr>
              <w:instrText xml:space="preserve"> PAGEREF _Toc196352226 \h </w:instrText>
            </w:r>
            <w:r>
              <w:rPr>
                <w:noProof/>
                <w:webHidden/>
              </w:rPr>
            </w:r>
            <w:r>
              <w:rPr>
                <w:noProof/>
                <w:webHidden/>
              </w:rPr>
              <w:fldChar w:fldCharType="separate"/>
            </w:r>
            <w:r>
              <w:rPr>
                <w:noProof/>
                <w:webHidden/>
              </w:rPr>
              <w:t>6</w:t>
            </w:r>
            <w:r>
              <w:rPr>
                <w:noProof/>
                <w:webHidden/>
              </w:rPr>
              <w:fldChar w:fldCharType="end"/>
            </w:r>
          </w:hyperlink>
        </w:p>
        <w:p w14:paraId="0C186D9A" w14:textId="43B3A3F3" w:rsidR="006A299F" w:rsidRDefault="006A299F">
          <w:pPr>
            <w:pStyle w:val="TDC2"/>
            <w:tabs>
              <w:tab w:val="right" w:leader="dot" w:pos="8494"/>
            </w:tabs>
            <w:rPr>
              <w:rFonts w:eastAsiaTheme="minorEastAsia"/>
              <w:noProof/>
              <w:lang w:eastAsia="es-ES"/>
            </w:rPr>
          </w:pPr>
          <w:hyperlink w:anchor="_Toc196352227" w:history="1">
            <w:r w:rsidRPr="00031E6E">
              <w:rPr>
                <w:rStyle w:val="Hipervnculo"/>
                <w:rFonts w:ascii="Times New Roman" w:eastAsia="Times New Roman" w:hAnsi="Times New Roman" w:cs="Times New Roman"/>
                <w:noProof/>
                <w:lang w:eastAsia="es-ES"/>
              </w:rPr>
              <w:t xml:space="preserve">//aquí el jugador estaría libre para moverse por el mapa e ir </w:t>
            </w:r>
            <w:r w:rsidRPr="00031E6E">
              <w:rPr>
                <w:rStyle w:val="Hipervnculo"/>
                <w:rFonts w:ascii="Times New Roman" w:eastAsia="Times New Roman" w:hAnsi="Times New Roman" w:cs="Times New Roman"/>
                <w:noProof/>
                <w:lang w:eastAsia="es-ES"/>
              </w:rPr>
              <w:t>a</w:t>
            </w:r>
            <w:r w:rsidRPr="00031E6E">
              <w:rPr>
                <w:rStyle w:val="Hipervnculo"/>
                <w:rFonts w:ascii="Times New Roman" w:eastAsia="Times New Roman" w:hAnsi="Times New Roman" w:cs="Times New Roman"/>
                <w:noProof/>
                <w:lang w:eastAsia="es-ES"/>
              </w:rPr>
              <w:t xml:space="preserve"> preguntar. Jugador acciona conversación</w:t>
            </w:r>
            <w:r>
              <w:rPr>
                <w:noProof/>
                <w:webHidden/>
              </w:rPr>
              <w:tab/>
            </w:r>
            <w:r>
              <w:rPr>
                <w:noProof/>
                <w:webHidden/>
              </w:rPr>
              <w:fldChar w:fldCharType="begin"/>
            </w:r>
            <w:r>
              <w:rPr>
                <w:noProof/>
                <w:webHidden/>
              </w:rPr>
              <w:instrText xml:space="preserve"> PAGEREF _Toc196352227 \h </w:instrText>
            </w:r>
            <w:r>
              <w:rPr>
                <w:noProof/>
                <w:webHidden/>
              </w:rPr>
            </w:r>
            <w:r>
              <w:rPr>
                <w:noProof/>
                <w:webHidden/>
              </w:rPr>
              <w:fldChar w:fldCharType="separate"/>
            </w:r>
            <w:r>
              <w:rPr>
                <w:noProof/>
                <w:webHidden/>
              </w:rPr>
              <w:t>6</w:t>
            </w:r>
            <w:r>
              <w:rPr>
                <w:noProof/>
                <w:webHidden/>
              </w:rPr>
              <w:fldChar w:fldCharType="end"/>
            </w:r>
          </w:hyperlink>
        </w:p>
        <w:p w14:paraId="7DDFD5A4" w14:textId="20316A77" w:rsidR="00BA0CF6" w:rsidRDefault="00BA0CF6">
          <w:r>
            <w:rPr>
              <w:b/>
              <w:bCs/>
            </w:rPr>
            <w:fldChar w:fldCharType="end"/>
          </w:r>
        </w:p>
      </w:sdtContent>
    </w:sdt>
    <w:p w14:paraId="45A350FE" w14:textId="2951E60F" w:rsidR="00BA0CF6" w:rsidRDefault="00BA0CF6">
      <w:pPr>
        <w:rPr>
          <w:rFonts w:ascii="Algerian" w:hAnsi="Algerian" w:cs="Segoe UI"/>
          <w:sz w:val="32"/>
          <w:szCs w:val="32"/>
        </w:rPr>
      </w:pPr>
    </w:p>
    <w:p w14:paraId="45F39169" w14:textId="2C1E3952" w:rsidR="00BA0CF6" w:rsidRDefault="00BA0CF6">
      <w:pPr>
        <w:rPr>
          <w:rFonts w:ascii="Algerian" w:hAnsi="Algerian" w:cs="Segoe UI"/>
          <w:sz w:val="32"/>
          <w:szCs w:val="32"/>
        </w:rPr>
      </w:pPr>
    </w:p>
    <w:p w14:paraId="1E89BFE7" w14:textId="786FDBD4" w:rsidR="00BA0CF6" w:rsidRDefault="00BA0CF6">
      <w:pPr>
        <w:rPr>
          <w:rFonts w:ascii="Algerian" w:hAnsi="Algerian" w:cs="Segoe UI"/>
          <w:sz w:val="32"/>
          <w:szCs w:val="32"/>
        </w:rPr>
      </w:pPr>
    </w:p>
    <w:p w14:paraId="7651515E" w14:textId="2AAD02C0" w:rsidR="00BA0CF6" w:rsidRDefault="00BA0CF6">
      <w:pPr>
        <w:rPr>
          <w:rFonts w:ascii="Algerian" w:hAnsi="Algerian" w:cs="Segoe UI"/>
          <w:sz w:val="32"/>
          <w:szCs w:val="32"/>
        </w:rPr>
      </w:pPr>
    </w:p>
    <w:p w14:paraId="4A4F5A7D" w14:textId="5AC0B5FB" w:rsidR="00BA0CF6" w:rsidRDefault="00BA0CF6">
      <w:pPr>
        <w:rPr>
          <w:rFonts w:ascii="Algerian" w:hAnsi="Algerian" w:cs="Segoe UI"/>
          <w:sz w:val="32"/>
          <w:szCs w:val="32"/>
        </w:rPr>
      </w:pPr>
    </w:p>
    <w:p w14:paraId="2E124C68" w14:textId="6E543ADE" w:rsidR="00BA0CF6" w:rsidRDefault="00BA0CF6">
      <w:pPr>
        <w:rPr>
          <w:rFonts w:ascii="Algerian" w:hAnsi="Algerian" w:cs="Segoe UI"/>
          <w:sz w:val="32"/>
          <w:szCs w:val="32"/>
        </w:rPr>
      </w:pPr>
    </w:p>
    <w:p w14:paraId="306349F7" w14:textId="68A6C505" w:rsidR="00BA0CF6" w:rsidRDefault="00BA0CF6">
      <w:pPr>
        <w:rPr>
          <w:rFonts w:ascii="Algerian" w:hAnsi="Algerian" w:cs="Segoe UI"/>
          <w:sz w:val="32"/>
          <w:szCs w:val="32"/>
        </w:rPr>
      </w:pPr>
    </w:p>
    <w:p w14:paraId="60E14926" w14:textId="6AB1D368" w:rsidR="00BA0CF6" w:rsidRDefault="00BA0CF6">
      <w:pPr>
        <w:rPr>
          <w:rFonts w:ascii="Algerian" w:hAnsi="Algerian" w:cs="Segoe UI"/>
          <w:sz w:val="32"/>
          <w:szCs w:val="32"/>
        </w:rPr>
      </w:pPr>
    </w:p>
    <w:p w14:paraId="43082109" w14:textId="5A7E70E4" w:rsidR="00BA0CF6" w:rsidRDefault="00BA0CF6">
      <w:pPr>
        <w:rPr>
          <w:rFonts w:ascii="Algerian" w:hAnsi="Algerian" w:cs="Segoe UI"/>
          <w:sz w:val="32"/>
          <w:szCs w:val="32"/>
        </w:rPr>
      </w:pPr>
    </w:p>
    <w:p w14:paraId="3FBDAFCC" w14:textId="6097FDC2" w:rsidR="00BA0CF6" w:rsidRDefault="00BA0CF6">
      <w:pPr>
        <w:rPr>
          <w:rFonts w:ascii="Algerian" w:hAnsi="Algerian" w:cs="Segoe UI"/>
          <w:sz w:val="32"/>
          <w:szCs w:val="32"/>
        </w:rPr>
      </w:pPr>
    </w:p>
    <w:p w14:paraId="41EEEC52" w14:textId="48C5DC6E" w:rsidR="00BA0CF6" w:rsidRDefault="00BA0CF6">
      <w:pPr>
        <w:rPr>
          <w:rFonts w:ascii="Algerian" w:hAnsi="Algerian" w:cs="Segoe UI"/>
          <w:sz w:val="32"/>
          <w:szCs w:val="32"/>
        </w:rPr>
      </w:pPr>
    </w:p>
    <w:p w14:paraId="28A4A948" w14:textId="77777777" w:rsidR="00BA0CF6" w:rsidRDefault="00BA0CF6">
      <w:pPr>
        <w:rPr>
          <w:rFonts w:ascii="Algerian" w:eastAsia="Times New Roman" w:hAnsi="Algerian" w:cs="Segoe UI"/>
          <w:sz w:val="32"/>
          <w:szCs w:val="32"/>
          <w:lang w:eastAsia="es-ES"/>
        </w:rPr>
      </w:pPr>
      <w:r>
        <w:rPr>
          <w:rFonts w:ascii="Algerian" w:hAnsi="Algerian" w:cs="Segoe UI"/>
          <w:sz w:val="32"/>
          <w:szCs w:val="32"/>
        </w:rPr>
        <w:br w:type="page"/>
      </w:r>
    </w:p>
    <w:p w14:paraId="54E035C3" w14:textId="112A8E60" w:rsidR="003C0C2B" w:rsidRPr="003C0C2B" w:rsidRDefault="003C0C2B" w:rsidP="003C0C2B">
      <w:pPr>
        <w:pStyle w:val="NormalWeb"/>
        <w:spacing w:before="0" w:beforeAutospacing="0" w:after="240" w:afterAutospacing="0"/>
        <w:outlineLvl w:val="0"/>
        <w:rPr>
          <w:rFonts w:ascii="Algerian" w:hAnsi="Algerian" w:cs="Segoe UI"/>
          <w:sz w:val="32"/>
          <w:szCs w:val="32"/>
        </w:rPr>
      </w:pPr>
      <w:bookmarkStart w:id="0" w:name="_Toc196352220"/>
      <w:r w:rsidRPr="003C0C2B">
        <w:rPr>
          <w:rFonts w:ascii="Algerian" w:hAnsi="Algerian" w:cs="Segoe UI"/>
          <w:sz w:val="32"/>
          <w:szCs w:val="32"/>
        </w:rPr>
        <w:lastRenderedPageBreak/>
        <w:t>Prologo</w:t>
      </w:r>
      <w:bookmarkEnd w:id="0"/>
    </w:p>
    <w:p w14:paraId="526957C2" w14:textId="36B83BF0" w:rsidR="00B568FC" w:rsidRPr="00901A3A" w:rsidRDefault="00B568FC" w:rsidP="00B568FC">
      <w:pPr>
        <w:pStyle w:val="NormalWeb"/>
        <w:spacing w:before="0" w:beforeAutospacing="0" w:after="240" w:afterAutospacing="0"/>
      </w:pPr>
      <w:r w:rsidRPr="00901A3A">
        <w:t>Nos encontramos a bordo de un tren con destino a unas merecidas vacaciones, lejos del bullicio urbano y rodeados por paisajes de ensueño. Sin embargo, algo en el ambiente sugiere que la tranquilidad será efímera. ¿Te preguntas por qué? Permíteme relatar los acontecimientos desde el inicio para que comprendas la magnitud de la situación que enfrentamos.</w:t>
      </w:r>
    </w:p>
    <w:p w14:paraId="2E58848B" w14:textId="6A32B3E0" w:rsidR="00B568FC" w:rsidRPr="00901A3A" w:rsidRDefault="00B568FC" w:rsidP="00B568FC">
      <w:pPr>
        <w:pStyle w:val="NormalWeb"/>
        <w:spacing w:before="0" w:beforeAutospacing="0" w:after="240" w:afterAutospacing="0"/>
      </w:pPr>
      <w:r w:rsidRPr="00901A3A">
        <w:t>Tras una sucesión de encargos exitosos y lucrativos, el renombrado detective belga Hércules Poirot emprende un viaje de descanso en uno de los trenes más lujosos de la península. El convoy, dotado de las más modernas comodidades, ostenta una impecable trayectoria libre de incidentes, lo que refuerza su reputación como medio de transporte exclusivo y seguro.</w:t>
      </w:r>
    </w:p>
    <w:p w14:paraId="57637E30" w14:textId="3C8D115D" w:rsidR="003C0C2B" w:rsidRPr="00901A3A" w:rsidRDefault="00B568FC" w:rsidP="00B568FC">
      <w:pPr>
        <w:pStyle w:val="NormalWeb"/>
        <w:spacing w:before="0" w:beforeAutospacing="0" w:after="240" w:afterAutospacing="0"/>
      </w:pPr>
      <w:r w:rsidRPr="00901A3A">
        <w:t xml:space="preserve">Mientras Poirot aborda el tren, su aguda capacidad de observación comienza a registrar detalles aparentemente triviales, pero </w:t>
      </w:r>
      <w:r w:rsidR="003C0C2B" w:rsidRPr="00901A3A">
        <w:t>potencialmente reveladores.</w:t>
      </w:r>
    </w:p>
    <w:p w14:paraId="1705B720" w14:textId="77777777" w:rsidR="00B568FC" w:rsidRPr="00901A3A" w:rsidRDefault="00B568FC" w:rsidP="00B568FC">
      <w:pPr>
        <w:pStyle w:val="NormalWeb"/>
        <w:spacing w:before="0" w:beforeAutospacing="0" w:after="240" w:afterAutospacing="0"/>
      </w:pPr>
      <w:r w:rsidRPr="00901A3A">
        <w:t>—Parece que viajaremos con personajes particularmente altivos —murmura, observando con detenimiento a un hombre de porte soberbio.</w:t>
      </w:r>
    </w:p>
    <w:p w14:paraId="514EFF58" w14:textId="77777777" w:rsidR="00B568FC" w:rsidRPr="00901A3A" w:rsidRDefault="00B568FC" w:rsidP="00B568FC">
      <w:pPr>
        <w:pStyle w:val="NormalWeb"/>
        <w:spacing w:before="0" w:beforeAutospacing="0" w:after="240" w:afterAutospacing="0"/>
      </w:pPr>
      <w:r w:rsidRPr="00901A3A">
        <w:t xml:space="preserve">Ese individuo no es otro que Paco Fiestas, alcalde de </w:t>
      </w:r>
      <w:proofErr w:type="spellStart"/>
      <w:r w:rsidRPr="00901A3A">
        <w:t>VillaNadie</w:t>
      </w:r>
      <w:proofErr w:type="spellEnd"/>
      <w:r w:rsidRPr="00901A3A">
        <w:t>. Su atuendo impoluto y su lenguaje corporal denotan una personalidad narcisista y manipuladora. Poirot no formula juicio explícito, pero archiva sus impresiones con cautela profesional.</w:t>
      </w:r>
    </w:p>
    <w:p w14:paraId="5EA6C010" w14:textId="77777777" w:rsidR="00B568FC" w:rsidRPr="00901A3A" w:rsidRDefault="00B568FC" w:rsidP="00B568FC">
      <w:pPr>
        <w:pStyle w:val="NormalWeb"/>
        <w:spacing w:before="0" w:beforeAutospacing="0" w:after="240" w:afterAutospacing="0"/>
      </w:pPr>
      <w:r w:rsidRPr="00901A3A">
        <w:t>—Ese caballero podría traer complicaciones —continúa, enfocándose en un anciano condecorado por méritos militares.</w:t>
      </w:r>
    </w:p>
    <w:p w14:paraId="3E2311A2" w14:textId="77777777" w:rsidR="00B568FC" w:rsidRPr="00901A3A" w:rsidRDefault="00B568FC" w:rsidP="00B568FC">
      <w:pPr>
        <w:pStyle w:val="NormalWeb"/>
        <w:spacing w:before="0" w:beforeAutospacing="0" w:after="240" w:afterAutospacing="0"/>
      </w:pPr>
      <w:r w:rsidRPr="00901A3A">
        <w:t>Se trata del comandante retirado Juan Carlos, cuya historia personal está marcada por proezas bélicas y episodios de desorden emocional, probablemente vinculados a su prolongada exposición al conflicto armado.</w:t>
      </w:r>
    </w:p>
    <w:p w14:paraId="62685C4D" w14:textId="69171CC9" w:rsidR="00B568FC" w:rsidRPr="003C0C2B" w:rsidRDefault="00B568FC" w:rsidP="003C0C2B">
      <w:pPr>
        <w:pStyle w:val="NormalWeb"/>
        <w:spacing w:before="0" w:beforeAutospacing="0" w:after="240" w:afterAutospacing="0"/>
        <w:outlineLvl w:val="0"/>
        <w:rPr>
          <w:rFonts w:ascii="Algerian" w:hAnsi="Algerian" w:cs="Segoe UI"/>
          <w:sz w:val="32"/>
          <w:szCs w:val="32"/>
        </w:rPr>
      </w:pPr>
      <w:bookmarkStart w:id="1" w:name="_Toc196352221"/>
      <w:r w:rsidRPr="003C0C2B">
        <w:rPr>
          <w:rFonts w:ascii="Algerian" w:hAnsi="Algerian" w:cs="Segoe UI"/>
          <w:sz w:val="32"/>
          <w:szCs w:val="32"/>
        </w:rPr>
        <w:t>Lunes</w:t>
      </w:r>
      <w:bookmarkEnd w:id="1"/>
    </w:p>
    <w:p w14:paraId="58A9D7C1" w14:textId="77777777" w:rsidR="00B568FC" w:rsidRPr="00901A3A" w:rsidRDefault="00B568FC" w:rsidP="00B568FC">
      <w:pPr>
        <w:pStyle w:val="NormalWeb"/>
        <w:spacing w:before="0" w:beforeAutospacing="0" w:after="240" w:afterAutospacing="0"/>
      </w:pPr>
      <w:r w:rsidRPr="00901A3A">
        <w:t>Poirot se acomoda en su compartimiento mientras el tren arranca. Al anochecer, los pasajeros comienzan a socializar en el vagón comedor. Robin Retos, un joven con inteligencia sobresaliente, inicia conversación con María, una criminóloga de prestigio internacional. Su charla gira en torno a la resolución de crímenes y la lógica forense.</w:t>
      </w:r>
    </w:p>
    <w:p w14:paraId="06C6E288" w14:textId="77777777" w:rsidR="00B568FC" w:rsidRPr="00901A3A" w:rsidRDefault="00B568FC" w:rsidP="00B568FC">
      <w:pPr>
        <w:pStyle w:val="NormalWeb"/>
        <w:spacing w:before="0" w:beforeAutospacing="0" w:after="240" w:afterAutospacing="0"/>
      </w:pPr>
      <w:r w:rsidRPr="00901A3A">
        <w:t>—¿Has enfrentado un caso en el que todas las pistas se extinguieran sin solución? —pregunta Robin.</w:t>
      </w:r>
    </w:p>
    <w:p w14:paraId="16ED1F99" w14:textId="77777777" w:rsidR="00B568FC" w:rsidRPr="00901A3A" w:rsidRDefault="00B568FC" w:rsidP="00B568FC">
      <w:pPr>
        <w:pStyle w:val="NormalWeb"/>
        <w:spacing w:before="0" w:beforeAutospacing="0" w:after="240" w:afterAutospacing="0"/>
      </w:pPr>
      <w:r w:rsidRPr="00901A3A">
        <w:t>—Siempre hay una hebra que tira de la verdad —responde María—. La clave está en la perseverancia.</w:t>
      </w:r>
    </w:p>
    <w:p w14:paraId="21E20028" w14:textId="77777777" w:rsidR="00B568FC" w:rsidRPr="00901A3A" w:rsidRDefault="00B568FC" w:rsidP="00B568FC">
      <w:pPr>
        <w:pStyle w:val="NormalWeb"/>
        <w:spacing w:before="0" w:beforeAutospacing="0" w:after="240" w:afterAutospacing="0"/>
      </w:pPr>
      <w:r w:rsidRPr="00901A3A">
        <w:t>Por otro lado, Paco entabla una conversación con Louis, el maquinista. Mientras el político alardea de sus logros, Louis escucha con desgana, abrumado por las preocupaciones personales relativas a su hija enferma.</w:t>
      </w:r>
    </w:p>
    <w:p w14:paraId="762CD49F" w14:textId="77777777" w:rsidR="00B568FC" w:rsidRPr="00901A3A" w:rsidRDefault="00B568FC" w:rsidP="00B568FC">
      <w:pPr>
        <w:pStyle w:val="NormalWeb"/>
        <w:spacing w:before="0" w:beforeAutospacing="0" w:after="240" w:afterAutospacing="0"/>
      </w:pPr>
      <w:r w:rsidRPr="00901A3A">
        <w:t>En un rincón más discreto, Anne, novelista premiada, observa y toma notas mentales. La escena parece inspirar una posible trama.</w:t>
      </w:r>
    </w:p>
    <w:p w14:paraId="30E5CCA7" w14:textId="77777777" w:rsidR="00B568FC" w:rsidRPr="00901A3A" w:rsidRDefault="00B568FC" w:rsidP="00B568FC">
      <w:pPr>
        <w:pStyle w:val="NormalWeb"/>
        <w:spacing w:before="0" w:beforeAutospacing="0" w:after="240" w:afterAutospacing="0"/>
      </w:pPr>
      <w:r w:rsidRPr="00901A3A">
        <w:lastRenderedPageBreak/>
        <w:t>El comandante Juan Carlos se aproxima a Bob, el fogonero, mostrando una mezcla de autoridad y curiosidad.</w:t>
      </w:r>
    </w:p>
    <w:p w14:paraId="7AE8E3ED" w14:textId="77777777" w:rsidR="00B568FC" w:rsidRPr="00901A3A" w:rsidRDefault="00B568FC" w:rsidP="00B568FC">
      <w:pPr>
        <w:pStyle w:val="NormalWeb"/>
        <w:spacing w:before="0" w:beforeAutospacing="0" w:after="240" w:afterAutospacing="0"/>
      </w:pPr>
      <w:r w:rsidRPr="00901A3A">
        <w:t>—Tienes el perfil de los hombres que conocí en campaña: herméticos, solitarios. ¿De dónde provienes, Bob?</w:t>
      </w:r>
    </w:p>
    <w:p w14:paraId="537D0351" w14:textId="77777777" w:rsidR="00B568FC" w:rsidRPr="00901A3A" w:rsidRDefault="00B568FC" w:rsidP="00B568FC">
      <w:pPr>
        <w:pStyle w:val="NormalWeb"/>
        <w:spacing w:before="0" w:beforeAutospacing="0" w:after="240" w:afterAutospacing="0"/>
      </w:pPr>
      <w:r w:rsidRPr="00901A3A">
        <w:t>—De muchos lugares. No tengo historia que contar —responde sin levantar la vista.</w:t>
      </w:r>
    </w:p>
    <w:p w14:paraId="7C1EF0F2" w14:textId="06E13836" w:rsidR="00365D91" w:rsidRPr="00901A3A" w:rsidRDefault="00B568FC" w:rsidP="003C0C2B">
      <w:pPr>
        <w:pStyle w:val="NormalWeb"/>
        <w:spacing w:before="0" w:beforeAutospacing="0" w:after="240" w:afterAutospacing="0"/>
      </w:pPr>
      <w:r w:rsidRPr="00901A3A">
        <w:t>La noche avanza, y los pasajeros se retiran a sus camarotes. El horizonte guarda secretos que solo podrán descubrir al caminar hacia él.</w:t>
      </w:r>
    </w:p>
    <w:p w14:paraId="0936293E" w14:textId="729317C2" w:rsidR="0024619E" w:rsidRPr="00BA0CF6" w:rsidRDefault="0024619E" w:rsidP="00BA0CF6">
      <w:pPr>
        <w:pStyle w:val="NormalWeb"/>
        <w:spacing w:before="0" w:beforeAutospacing="0" w:after="240" w:afterAutospacing="0"/>
        <w:outlineLvl w:val="0"/>
        <w:rPr>
          <w:rFonts w:ascii="Algerian" w:hAnsi="Algerian" w:cs="Segoe UI"/>
          <w:sz w:val="32"/>
          <w:szCs w:val="32"/>
        </w:rPr>
      </w:pPr>
      <w:bookmarkStart w:id="2" w:name="_Toc196352222"/>
      <w:r w:rsidRPr="00BA0CF6">
        <w:rPr>
          <w:rFonts w:ascii="Algerian" w:hAnsi="Algerian" w:cs="Segoe UI"/>
          <w:sz w:val="32"/>
          <w:szCs w:val="32"/>
        </w:rPr>
        <w:t>Martes</w:t>
      </w:r>
      <w:bookmarkEnd w:id="2"/>
    </w:p>
    <w:p w14:paraId="588E79D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La luz matinal se filtra con timidez a través de los ventanales del vagón comedor, proyectando destellos dorados sobre la brillante cubertería y el mantel de lino blanco. El traqueteo del tren suena casi como un murmullo lejano, apenas perceptible en medio del ambiente sereno de la primera hora del día.</w:t>
      </w:r>
    </w:p>
    <w:p w14:paraId="6CE610D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Hércules Poirot ya ha terminado su desayuno; ahora disfruta con parsimonia de su café, observando con atención a los demás pasajeros que van apareciendo uno a uno. Su mirada se detiene en el comandante retirado Juan Carlos, quien entra al vagón con su porte firme, aunque algo cansado.</w:t>
      </w:r>
    </w:p>
    <w:p w14:paraId="5121D89C"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Juan Carlos se sirve un desayuno sobrio y se sienta a poca distancia de Poirot. La atmósfera entre ambos es densa, no por tensión, sino por el peso de las historias no contadas. El detective, fiel a su estilo, no tarda en aprovechar el momento. Con una mezcla de cortesía y curiosidad, decide iniciar una conversación que hace tiempo le ronda la cabeza.</w:t>
      </w:r>
    </w:p>
    <w:p w14:paraId="1A7FA8EC" w14:textId="1194F843"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Así comienza un diálogo entre dos hombres marcados por el pasado, uno por haberlo vivido, el otro por desentrañarlo.</w:t>
      </w:r>
    </w:p>
    <w:p w14:paraId="1B04D345" w14:textId="56128B5E" w:rsidR="00901A3A" w:rsidRDefault="00901A3A" w:rsidP="00901A3A">
      <w:pPr>
        <w:pStyle w:val="Ttulo2"/>
        <w:rPr>
          <w:rFonts w:ascii="Times New Roman" w:eastAsia="Times New Roman" w:hAnsi="Times New Roman" w:cs="Times New Roman"/>
          <w:sz w:val="24"/>
          <w:szCs w:val="24"/>
          <w:lang w:eastAsia="es-ES"/>
        </w:rPr>
      </w:pPr>
      <w:bookmarkStart w:id="3" w:name="_Toc196352223"/>
      <w:r>
        <w:rPr>
          <w:rFonts w:ascii="Times New Roman" w:eastAsia="Times New Roman" w:hAnsi="Times New Roman" w:cs="Times New Roman"/>
          <w:sz w:val="24"/>
          <w:szCs w:val="24"/>
          <w:lang w:eastAsia="es-ES"/>
        </w:rPr>
        <w:t>OPCION A, tácticas de tortura (hincapié en el uso de veneno)</w:t>
      </w:r>
      <w:bookmarkEnd w:id="3"/>
    </w:p>
    <w:p w14:paraId="1964CC0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scene1.line1.speaker=Poirot</w:t>
      </w:r>
      <w:r w:rsidRPr="00901A3A">
        <w:rPr>
          <w:rFonts w:ascii="Times New Roman" w:eastAsia="Times New Roman" w:hAnsi="Times New Roman" w:cs="Times New Roman"/>
          <w:sz w:val="24"/>
          <w:szCs w:val="24"/>
          <w:lang w:eastAsia="es-ES"/>
        </w:rPr>
        <w:br/>
        <w:t>scene1.line1.text=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¿cree usted que alguna vez podrá olvidarse de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w:t>
      </w:r>
    </w:p>
    <w:p w14:paraId="4AF34843"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scene1.line2.text=Jamás. Cinco años de mi vida quedaron enterrados allí… junto con cientos de hombres y decisiones que pesan como cadáveres.</w:t>
      </w:r>
    </w:p>
    <w:p w14:paraId="7227FC8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scene1.line3.speaker=Poirot</w:t>
      </w:r>
      <w:r w:rsidRPr="00901A3A">
        <w:rPr>
          <w:rFonts w:ascii="Times New Roman" w:eastAsia="Times New Roman" w:hAnsi="Times New Roman" w:cs="Times New Roman"/>
          <w:sz w:val="24"/>
          <w:szCs w:val="24"/>
          <w:lang w:eastAsia="es-ES"/>
        </w:rPr>
        <w:br/>
        <w:t>scene1.line3.text=Me han dicho que fue usted parte de las fuerzas encargadas de inteligencia en operaciones encubiertas. ¿Se valieron alguna vez del veneno?</w:t>
      </w:r>
    </w:p>
    <w:p w14:paraId="030F4D6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 xml:space="preserve">scene1.line4.text=En la guerra, </w:t>
      </w:r>
      <w:proofErr w:type="spellStart"/>
      <w:r w:rsidRPr="00901A3A">
        <w:rPr>
          <w:rFonts w:ascii="Times New Roman" w:eastAsia="Times New Roman" w:hAnsi="Times New Roman" w:cs="Times New Roman"/>
          <w:sz w:val="24"/>
          <w:szCs w:val="24"/>
          <w:lang w:eastAsia="es-ES"/>
        </w:rPr>
        <w:t>monsieur</w:t>
      </w:r>
      <w:proofErr w:type="spellEnd"/>
      <w:r w:rsidRPr="00901A3A">
        <w:rPr>
          <w:rFonts w:ascii="Times New Roman" w:eastAsia="Times New Roman" w:hAnsi="Times New Roman" w:cs="Times New Roman"/>
          <w:sz w:val="24"/>
          <w:szCs w:val="24"/>
          <w:lang w:eastAsia="es-ES"/>
        </w:rPr>
        <w:t xml:space="preserve"> Poirot, hay cosas que uno prefiere no recordar… pero sí, hubo misiones donde el veneno era más silencioso que una bala.</w:t>
      </w:r>
    </w:p>
    <w:p w14:paraId="7D199FE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lastRenderedPageBreak/>
        <w:t>scene1.line5.speaker=Poirot</w:t>
      </w:r>
      <w:r w:rsidRPr="00901A3A">
        <w:rPr>
          <w:rFonts w:ascii="Times New Roman" w:eastAsia="Times New Roman" w:hAnsi="Times New Roman" w:cs="Times New Roman"/>
          <w:sz w:val="24"/>
          <w:szCs w:val="24"/>
          <w:lang w:eastAsia="es-ES"/>
        </w:rPr>
        <w:br/>
        <w:t>scene1.line5.text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algún caso… que involucrara a un joven alcalde, muy admirado hoy en día?</w:t>
      </w:r>
    </w:p>
    <w:p w14:paraId="5B18CDFE"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scene1.line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scene1.line6.text=Paco Fiestas… sí. Era solo un niño cuando lo encontré, llorando entre ruinas. Lo llevé a un orfanato, pero desapareció de mi vida. Nunca imaginé que se convertiría en… lo que es ahora.</w:t>
      </w:r>
    </w:p>
    <w:p w14:paraId="0101E220" w14:textId="14AA6E98" w:rsidR="00901A3A" w:rsidRDefault="00901A3A" w:rsidP="00901A3A">
      <w:pPr>
        <w:pStyle w:val="Ttulo2"/>
        <w:rPr>
          <w:rFonts w:ascii="Times New Roman" w:eastAsia="Times New Roman" w:hAnsi="Times New Roman" w:cs="Times New Roman"/>
          <w:sz w:val="24"/>
          <w:szCs w:val="24"/>
          <w:lang w:eastAsia="es-ES"/>
        </w:rPr>
      </w:pPr>
      <w:bookmarkStart w:id="4" w:name="_Toc196352224"/>
      <w:r>
        <w:rPr>
          <w:rFonts w:ascii="Times New Roman" w:eastAsia="Times New Roman" w:hAnsi="Times New Roman" w:cs="Times New Roman"/>
          <w:sz w:val="24"/>
          <w:szCs w:val="24"/>
          <w:lang w:eastAsia="es-ES"/>
        </w:rPr>
        <w:t>OPCION B, tácticas físicas (hincapié en inmovilizar objetivos)</w:t>
      </w:r>
      <w:bookmarkEnd w:id="4"/>
    </w:p>
    <w:p w14:paraId="61CF55B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scene2.line1.speaker=Poirot</w:t>
      </w:r>
      <w:r w:rsidRPr="00901A3A">
        <w:rPr>
          <w:rFonts w:ascii="Times New Roman" w:eastAsia="Times New Roman" w:hAnsi="Times New Roman" w:cs="Times New Roman"/>
          <w:sz w:val="24"/>
          <w:szCs w:val="24"/>
          <w:lang w:eastAsia="es-ES"/>
        </w:rPr>
        <w:br/>
        <w:t>scene2.line1.text=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le agradecería si pudiera compartir su experiencia…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xml:space="preserve"> es una página oscura de la historia. ¿Qué tipo de entrenamiento recibían?</w:t>
      </w:r>
    </w:p>
    <w:p w14:paraId="6A1873F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scene2.line2.text=Fuerzas especiales. Tácticas de infiltración, asesinato, inmovilización sin dejar rastro. ¿Por qué tanta curiosidad, detective?</w:t>
      </w:r>
    </w:p>
    <w:p w14:paraId="4725E229"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scene2.line3.speaker=Poirot</w:t>
      </w:r>
      <w:r w:rsidRPr="00901A3A">
        <w:rPr>
          <w:rFonts w:ascii="Times New Roman" w:eastAsia="Times New Roman" w:hAnsi="Times New Roman" w:cs="Times New Roman"/>
          <w:sz w:val="24"/>
          <w:szCs w:val="24"/>
          <w:lang w:eastAsia="es-ES"/>
        </w:rPr>
        <w:br/>
        <w:t>scene2.line3.text=Digamos que un crimen puede disfrazarse de accidente… y saber cómo alguien puede paralizar o desmayar a otro sin heridas visibles es, digamos, útil.</w:t>
      </w:r>
    </w:p>
    <w:p w14:paraId="13621C68"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scene2.line4.text=Comprendo. Sí, aprendimos a inmovilizar con presión en puntos clave. Un hombre puede caer sin una sola marca.</w:t>
      </w:r>
    </w:p>
    <w:p w14:paraId="35E88FA2"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scene2.line5.speaker=Poirot</w:t>
      </w:r>
      <w:r w:rsidRPr="00901A3A">
        <w:rPr>
          <w:rFonts w:ascii="Times New Roman" w:eastAsia="Times New Roman" w:hAnsi="Times New Roman" w:cs="Times New Roman"/>
          <w:sz w:val="24"/>
          <w:szCs w:val="24"/>
          <w:lang w:eastAsia="es-ES"/>
        </w:rPr>
        <w:br/>
        <w:t>scene2.line5.text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recuerda usted a un niño? Uno al que rescató en un metro, abandonado.</w:t>
      </w:r>
    </w:p>
    <w:p w14:paraId="35DB0920" w14:textId="7D24FA2C"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scene2.line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scene2.line6.text=Claro. Ese niño… era Paco. Nunca imaginé que llegaría tan lejos. Siempre he sospechado que no salió indemne de esa infancia.</w:t>
      </w:r>
    </w:p>
    <w:p w14:paraId="0E9E5210" w14:textId="406CEAB0" w:rsidR="00901A3A" w:rsidRDefault="00901A3A" w:rsidP="00901A3A">
      <w:pPr>
        <w:pStyle w:val="Ttulo2"/>
        <w:rPr>
          <w:rFonts w:ascii="Times New Roman" w:eastAsia="Times New Roman" w:hAnsi="Times New Roman" w:cs="Times New Roman"/>
          <w:sz w:val="24"/>
          <w:szCs w:val="24"/>
          <w:lang w:eastAsia="es-ES"/>
        </w:rPr>
      </w:pPr>
      <w:bookmarkStart w:id="5" w:name="_Toc196352225"/>
      <w:r>
        <w:rPr>
          <w:rFonts w:ascii="Times New Roman" w:eastAsia="Times New Roman" w:hAnsi="Times New Roman" w:cs="Times New Roman"/>
          <w:sz w:val="24"/>
          <w:szCs w:val="24"/>
          <w:lang w:eastAsia="es-ES"/>
        </w:rPr>
        <w:t>OPCION C, desactivación de explosivos (nada)</w:t>
      </w:r>
      <w:bookmarkEnd w:id="5"/>
    </w:p>
    <w:p w14:paraId="1560FBD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scene3.line1.speaker=Poirot</w:t>
      </w:r>
      <w:r w:rsidRPr="00901A3A">
        <w:rPr>
          <w:rFonts w:ascii="Times New Roman" w:eastAsia="Times New Roman" w:hAnsi="Times New Roman" w:cs="Times New Roman"/>
          <w:sz w:val="24"/>
          <w:szCs w:val="24"/>
          <w:lang w:eastAsia="es-ES"/>
        </w:rPr>
        <w:br/>
        <w:t>scene3.line1.text=</w:t>
      </w:r>
      <w:proofErr w:type="gramStart"/>
      <w:r w:rsidRPr="00901A3A">
        <w:rPr>
          <w:rFonts w:ascii="Times New Roman" w:eastAsia="Times New Roman" w:hAnsi="Times New Roman" w:cs="Times New Roman"/>
          <w:sz w:val="24"/>
          <w:szCs w:val="24"/>
          <w:lang w:eastAsia="es-ES"/>
        </w:rPr>
        <w:t>Coronel</w:t>
      </w:r>
      <w:proofErr w:type="gramEnd"/>
      <w:r w:rsidRPr="00901A3A">
        <w:rPr>
          <w:rFonts w:ascii="Times New Roman" w:eastAsia="Times New Roman" w:hAnsi="Times New Roman" w:cs="Times New Roman"/>
          <w:sz w:val="24"/>
          <w:szCs w:val="24"/>
          <w:lang w:eastAsia="es-ES"/>
        </w:rPr>
        <w:t xml:space="preserve"> Juan Carlos, me pregunto cómo fueron los días más intensos en </w:t>
      </w:r>
      <w:proofErr w:type="spellStart"/>
      <w:r w:rsidRPr="00901A3A">
        <w:rPr>
          <w:rFonts w:ascii="Times New Roman" w:eastAsia="Times New Roman" w:hAnsi="Times New Roman" w:cs="Times New Roman"/>
          <w:sz w:val="24"/>
          <w:szCs w:val="24"/>
          <w:lang w:eastAsia="es-ES"/>
        </w:rPr>
        <w:t>Nadiekistán</w:t>
      </w:r>
      <w:proofErr w:type="spellEnd"/>
      <w:r w:rsidRPr="00901A3A">
        <w:rPr>
          <w:rFonts w:ascii="Times New Roman" w:eastAsia="Times New Roman" w:hAnsi="Times New Roman" w:cs="Times New Roman"/>
          <w:sz w:val="24"/>
          <w:szCs w:val="24"/>
          <w:lang w:eastAsia="es-ES"/>
        </w:rPr>
        <w:t>. ¿Hubo situaciones particularmente complejas?</w:t>
      </w:r>
    </w:p>
    <w:p w14:paraId="44A9B79A"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w:t>
      </w:r>
      <w:proofErr w:type="gramStart"/>
      <w:r w:rsidRPr="00901A3A">
        <w:rPr>
          <w:rFonts w:ascii="Times New Roman" w:eastAsia="Times New Roman" w:hAnsi="Times New Roman" w:cs="Times New Roman"/>
          <w:sz w:val="24"/>
          <w:szCs w:val="24"/>
          <w:lang w:eastAsia="es-ES"/>
        </w:rPr>
        <w:t>2.speaker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scene3.line2.text=Demasiadas. Pero una en especial me marcó: debíamos desactivar una bomba colocada bajo un hospital improvisado. Tuvimos menos de cinco minutos.</w:t>
      </w:r>
    </w:p>
    <w:p w14:paraId="3DF562A4"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scene3.line3.speaker=Poirot</w:t>
      </w:r>
      <w:r w:rsidRPr="00901A3A">
        <w:rPr>
          <w:rFonts w:ascii="Times New Roman" w:eastAsia="Times New Roman" w:hAnsi="Times New Roman" w:cs="Times New Roman"/>
          <w:sz w:val="24"/>
          <w:szCs w:val="24"/>
          <w:lang w:eastAsia="es-ES"/>
        </w:rPr>
        <w:br/>
        <w:t>scene3.line3.text</w:t>
      </w:r>
      <w:proofErr w:type="gramStart"/>
      <w:r w:rsidRPr="00901A3A">
        <w:rPr>
          <w:rFonts w:ascii="Times New Roman" w:eastAsia="Times New Roman" w:hAnsi="Times New Roman" w:cs="Times New Roman"/>
          <w:sz w:val="24"/>
          <w:szCs w:val="24"/>
          <w:lang w:eastAsia="es-ES"/>
        </w:rPr>
        <w:t>=¿</w:t>
      </w:r>
      <w:proofErr w:type="gramEnd"/>
      <w:r w:rsidRPr="00901A3A">
        <w:rPr>
          <w:rFonts w:ascii="Times New Roman" w:eastAsia="Times New Roman" w:hAnsi="Times New Roman" w:cs="Times New Roman"/>
          <w:sz w:val="24"/>
          <w:szCs w:val="24"/>
          <w:lang w:eastAsia="es-ES"/>
        </w:rPr>
        <w:t>Y lo lograron?</w:t>
      </w:r>
    </w:p>
    <w:p w14:paraId="09D6034D"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lastRenderedPageBreak/>
        <w:t>scene3.line</w:t>
      </w:r>
      <w:proofErr w:type="gramStart"/>
      <w:r w:rsidRPr="00901A3A">
        <w:rPr>
          <w:rFonts w:ascii="Times New Roman" w:eastAsia="Times New Roman" w:hAnsi="Times New Roman" w:cs="Times New Roman"/>
          <w:sz w:val="24"/>
          <w:szCs w:val="24"/>
          <w:lang w:eastAsia="es-ES"/>
        </w:rPr>
        <w:t>4.speaker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scene3.line4.text=Sí. No sin perder a dos hombres en la maniobra… pero salvamos a todos los heridos. Nadie escribió sobre eso.</w:t>
      </w:r>
    </w:p>
    <w:p w14:paraId="72494CA7" w14:textId="77777777" w:rsidR="00901A3A" w:rsidRP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scene3.line5.speaker=Poirot</w:t>
      </w:r>
      <w:r w:rsidRPr="00901A3A">
        <w:rPr>
          <w:rFonts w:ascii="Times New Roman" w:eastAsia="Times New Roman" w:hAnsi="Times New Roman" w:cs="Times New Roman"/>
          <w:sz w:val="24"/>
          <w:szCs w:val="24"/>
          <w:lang w:eastAsia="es-ES"/>
        </w:rPr>
        <w:br/>
        <w:t>scene3.line5.text=También me contaron de un niño… rescatado de un metro. ¿Verdad?</w:t>
      </w:r>
    </w:p>
    <w:p w14:paraId="2D74315D" w14:textId="3D3445C1" w:rsidR="00901A3A" w:rsidRDefault="00901A3A"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901A3A">
        <w:rPr>
          <w:rFonts w:ascii="Times New Roman" w:eastAsia="Times New Roman" w:hAnsi="Times New Roman" w:cs="Times New Roman"/>
          <w:sz w:val="24"/>
          <w:szCs w:val="24"/>
          <w:lang w:eastAsia="es-ES"/>
        </w:rPr>
        <w:t>scene3.line</w:t>
      </w:r>
      <w:proofErr w:type="gramStart"/>
      <w:r w:rsidRPr="00901A3A">
        <w:rPr>
          <w:rFonts w:ascii="Times New Roman" w:eastAsia="Times New Roman" w:hAnsi="Times New Roman" w:cs="Times New Roman"/>
          <w:sz w:val="24"/>
          <w:szCs w:val="24"/>
          <w:lang w:eastAsia="es-ES"/>
        </w:rPr>
        <w:t>6.speaker</w:t>
      </w:r>
      <w:proofErr w:type="gramEnd"/>
      <w:r w:rsidRPr="00901A3A">
        <w:rPr>
          <w:rFonts w:ascii="Times New Roman" w:eastAsia="Times New Roman" w:hAnsi="Times New Roman" w:cs="Times New Roman"/>
          <w:sz w:val="24"/>
          <w:szCs w:val="24"/>
          <w:lang w:eastAsia="es-ES"/>
        </w:rPr>
        <w:t>=Juan Carlos</w:t>
      </w:r>
      <w:r w:rsidRPr="00901A3A">
        <w:rPr>
          <w:rFonts w:ascii="Times New Roman" w:eastAsia="Times New Roman" w:hAnsi="Times New Roman" w:cs="Times New Roman"/>
          <w:sz w:val="24"/>
          <w:szCs w:val="24"/>
          <w:lang w:eastAsia="es-ES"/>
        </w:rPr>
        <w:br/>
        <w:t>scene3.line6.text=Así es. Nunca supe qué fue de él. Me habría gustado verlo crecer… y saber que se convirtió en algo grande. ¿Dice usted que es Paco Fiestas? Interesante…</w:t>
      </w:r>
    </w:p>
    <w:p w14:paraId="1964D45F" w14:textId="2D9531E9" w:rsidR="00901A3A" w:rsidRDefault="006A299F" w:rsidP="006A299F">
      <w:pPr>
        <w:pStyle w:val="Ttulo2"/>
        <w:rPr>
          <w:rFonts w:ascii="Times New Roman" w:eastAsia="Times New Roman" w:hAnsi="Times New Roman" w:cs="Times New Roman"/>
          <w:sz w:val="24"/>
          <w:szCs w:val="24"/>
          <w:lang w:eastAsia="es-ES"/>
        </w:rPr>
      </w:pPr>
      <w:bookmarkStart w:id="6" w:name="_Toc196352226"/>
      <w:r>
        <w:rPr>
          <w:rFonts w:ascii="Times New Roman" w:eastAsia="Times New Roman" w:hAnsi="Times New Roman" w:cs="Times New Roman"/>
          <w:sz w:val="24"/>
          <w:szCs w:val="24"/>
          <w:lang w:eastAsia="es-ES"/>
        </w:rPr>
        <w:t xml:space="preserve">//aquí empezaría de nuevo el </w:t>
      </w:r>
      <w:proofErr w:type="spellStart"/>
      <w:r>
        <w:rPr>
          <w:rFonts w:ascii="Times New Roman" w:eastAsia="Times New Roman" w:hAnsi="Times New Roman" w:cs="Times New Roman"/>
          <w:sz w:val="24"/>
          <w:szCs w:val="24"/>
          <w:lang w:eastAsia="es-ES"/>
        </w:rPr>
        <w:t>automatico</w:t>
      </w:r>
      <w:bookmarkEnd w:id="6"/>
      <w:proofErr w:type="spellEnd"/>
      <w:r>
        <w:rPr>
          <w:rFonts w:ascii="Times New Roman" w:eastAsia="Times New Roman" w:hAnsi="Times New Roman" w:cs="Times New Roman"/>
          <w:sz w:val="24"/>
          <w:szCs w:val="24"/>
          <w:lang w:eastAsia="es-ES"/>
        </w:rPr>
        <w:t xml:space="preserve"> </w:t>
      </w:r>
    </w:p>
    <w:p w14:paraId="6BB0CC9C"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Tras la conversación con el coronel Juan Carlos, Poirot se retira brevemente a su camarote, donde anota algunas reflexiones en su libreta de bolsillo. La charla le ha dejado más preguntas que respuestas, especialmente en lo relativo al pasado compartido con un joven rescatado durante la guerra… un joven que hoy ostenta una posición de poder como alcalde.</w:t>
      </w:r>
    </w:p>
    <w:p w14:paraId="78A65BD4"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tren continúa su trayecto entre nevadas más densas, obligando a disminuir la velocidad. Aunque aún no hay motivo oficial de alarma, la tensión en el ambiente parece crecer, alimentada por el encierro forzoso y las diferencias sutiles entre los pasajeros.</w:t>
      </w:r>
    </w:p>
    <w:p w14:paraId="211DC83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El almuerzo transcurre con cierta normalidad. Robin charla animadamente con Anne, mientras María se muestra distante, concentrada en un pequeño bloc de notas. Paco Fiestas, como de costumbre, ocupa una de las cabeceras de la mesa, repartiendo sonrisas que no todos devuelven.</w:t>
      </w:r>
    </w:p>
    <w:p w14:paraId="0E974EC9"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Mientras tanto, en la locomotora, Louis y Bob se ven obligados a permanecer en su puesto. La tormenta ha complicado la visibilidad, y aunque el tren sigue su curso, el ritmo se ha ralentizado considerablemente. Ambos hombres almuerzan allí mismo, en turnos breves, atentos a cualquier indicio de complicación.</w:t>
      </w:r>
    </w:p>
    <w:p w14:paraId="4FA8906F" w14:textId="7B9AF2CD" w:rsidR="006A299F" w:rsidRDefault="006A299F" w:rsidP="00901A3A">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Cuando el reloj marca las cuatro y media de la tarde, Poirot reaparece en el vagón salón, donde ya han dispuesto la merienda. Té humeante, pastas dulces y silencio contenido. El detective observa con atención y, con la elegancia que lo caracteriza, se acerca a Paco Fiestas, que hojea distraídamente un periódico arrugado.</w:t>
      </w:r>
    </w:p>
    <w:p w14:paraId="7058566F" w14:textId="104B3C71" w:rsidR="006A299F" w:rsidRDefault="006A299F" w:rsidP="006A299F">
      <w:pPr>
        <w:pStyle w:val="Ttulo2"/>
        <w:rPr>
          <w:rFonts w:ascii="Times New Roman" w:eastAsia="Times New Roman" w:hAnsi="Times New Roman" w:cs="Times New Roman"/>
          <w:sz w:val="24"/>
          <w:szCs w:val="24"/>
          <w:lang w:eastAsia="es-ES"/>
        </w:rPr>
      </w:pPr>
      <w:bookmarkStart w:id="7" w:name="_Toc196352227"/>
      <w:r>
        <w:rPr>
          <w:rFonts w:ascii="Times New Roman" w:eastAsia="Times New Roman" w:hAnsi="Times New Roman" w:cs="Times New Roman"/>
          <w:sz w:val="24"/>
          <w:szCs w:val="24"/>
          <w:lang w:eastAsia="es-ES"/>
        </w:rPr>
        <w:t>//aquí el jugador estaría libre para moverse por el mapa e ir a preguntar. Jugador acciona conversación</w:t>
      </w:r>
      <w:bookmarkEnd w:id="7"/>
    </w:p>
    <w:p w14:paraId="05CB5C40"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—Señor Fiestas, ¿me haría el honor de acompañarme en una taza de té? Hay algo de historia que me gustaría discutir con usted…</w:t>
      </w:r>
    </w:p>
    <w:p w14:paraId="659EBBD2"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Paco lo mira con media sonrisa, levanta la ceja derecha, y tras unos segundos de fingida reflexión, responde:</w:t>
      </w:r>
    </w:p>
    <w:p w14:paraId="15984673"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t>—¿Por qué no? Las mejores conversaciones siempre surgen con pastas de por medio.</w:t>
      </w:r>
    </w:p>
    <w:p w14:paraId="0DD3777B" w14:textId="77777777" w:rsidR="006A299F" w:rsidRPr="006A299F" w:rsidRDefault="006A299F" w:rsidP="006A299F">
      <w:pPr>
        <w:spacing w:before="100" w:beforeAutospacing="1" w:after="100" w:afterAutospacing="1" w:line="240" w:lineRule="auto"/>
        <w:rPr>
          <w:rFonts w:ascii="Times New Roman" w:eastAsia="Times New Roman" w:hAnsi="Times New Roman" w:cs="Times New Roman"/>
          <w:sz w:val="24"/>
          <w:szCs w:val="24"/>
          <w:lang w:eastAsia="es-ES"/>
        </w:rPr>
      </w:pPr>
      <w:r w:rsidRPr="006A299F">
        <w:rPr>
          <w:rFonts w:ascii="Times New Roman" w:eastAsia="Times New Roman" w:hAnsi="Times New Roman" w:cs="Times New Roman"/>
          <w:sz w:val="24"/>
          <w:szCs w:val="24"/>
          <w:lang w:eastAsia="es-ES"/>
        </w:rPr>
        <w:lastRenderedPageBreak/>
        <w:t>Así comienza un nuevo encuentro: dos mentes astutas frente a frente, un político acostumbrado a jugar con la verdad, y un detective que sabe reconocer la mentira incluso en el silencio.</w:t>
      </w:r>
    </w:p>
    <w:p w14:paraId="3AC631FE" w14:textId="77777777" w:rsidR="006A299F" w:rsidRPr="00901A3A" w:rsidRDefault="006A299F" w:rsidP="00901A3A">
      <w:pPr>
        <w:spacing w:before="100" w:beforeAutospacing="1" w:after="100" w:afterAutospacing="1" w:line="240" w:lineRule="auto"/>
        <w:rPr>
          <w:rFonts w:ascii="Times New Roman" w:eastAsia="Times New Roman" w:hAnsi="Times New Roman" w:cs="Times New Roman"/>
          <w:sz w:val="24"/>
          <w:szCs w:val="24"/>
          <w:lang w:eastAsia="es-ES"/>
        </w:rPr>
      </w:pPr>
    </w:p>
    <w:sectPr w:rsidR="006A299F" w:rsidRPr="00901A3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9319" w14:textId="77777777" w:rsidR="00CD4B01" w:rsidRDefault="00CD4B01" w:rsidP="00BA0CF6">
      <w:pPr>
        <w:spacing w:after="0" w:line="240" w:lineRule="auto"/>
      </w:pPr>
      <w:r>
        <w:separator/>
      </w:r>
    </w:p>
  </w:endnote>
  <w:endnote w:type="continuationSeparator" w:id="0">
    <w:p w14:paraId="5FF5E70A" w14:textId="77777777" w:rsidR="00CD4B01" w:rsidRDefault="00CD4B01" w:rsidP="00BA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nkGothic Md BT">
    <w:panose1 w:val="020B080702020306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7B7" w14:textId="21B363CF" w:rsidR="00BA0CF6" w:rsidRPr="00BA0CF6" w:rsidRDefault="00BA0CF6" w:rsidP="00BA0CF6">
    <w:pPr>
      <w:rPr>
        <w:rFonts w:ascii="Arial Narrow" w:hAnsi="Arial Narrow" w:cs="Segoe UI"/>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60261A0A" wp14:editId="30C1E99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D90C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r w:rsidRPr="00BA0CF6">
      <w:rPr>
        <w:rFonts w:asciiTheme="majorHAnsi" w:eastAsiaTheme="majorEastAsia" w:hAnsiTheme="majorHAnsi" w:cstheme="majorBidi"/>
        <w:color w:val="4472C4" w:themeColor="accent1"/>
        <w:sz w:val="20"/>
        <w:szCs w:val="20"/>
      </w:rPr>
      <w:t>Hecho por Hugo, Camila, Florentín y Javier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ED52" w14:textId="77777777" w:rsidR="00CD4B01" w:rsidRDefault="00CD4B01" w:rsidP="00BA0CF6">
      <w:pPr>
        <w:spacing w:after="0" w:line="240" w:lineRule="auto"/>
      </w:pPr>
      <w:r>
        <w:separator/>
      </w:r>
    </w:p>
  </w:footnote>
  <w:footnote w:type="continuationSeparator" w:id="0">
    <w:p w14:paraId="323C3C8E" w14:textId="77777777" w:rsidR="00CD4B01" w:rsidRDefault="00CD4B01" w:rsidP="00BA0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FC"/>
    <w:rsid w:val="000156CD"/>
    <w:rsid w:val="0023000F"/>
    <w:rsid w:val="0024619E"/>
    <w:rsid w:val="00365D91"/>
    <w:rsid w:val="003C0C2B"/>
    <w:rsid w:val="006A299F"/>
    <w:rsid w:val="00901A3A"/>
    <w:rsid w:val="009A3B05"/>
    <w:rsid w:val="00B568FC"/>
    <w:rsid w:val="00BA0CF6"/>
    <w:rsid w:val="00CD4B01"/>
    <w:rsid w:val="00E4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BA6"/>
  <w15:chartTrackingRefBased/>
  <w15:docId w15:val="{1FB57492-ABF0-4703-A3CB-A05DBFA4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1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68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A0C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0CF6"/>
    <w:pPr>
      <w:outlineLvl w:val="9"/>
    </w:pPr>
    <w:rPr>
      <w:lang w:eastAsia="es-ES"/>
    </w:rPr>
  </w:style>
  <w:style w:type="paragraph" w:styleId="TDC1">
    <w:name w:val="toc 1"/>
    <w:basedOn w:val="Normal"/>
    <w:next w:val="Normal"/>
    <w:autoRedefine/>
    <w:uiPriority w:val="39"/>
    <w:unhideWhenUsed/>
    <w:rsid w:val="00BA0CF6"/>
    <w:pPr>
      <w:spacing w:after="100"/>
    </w:pPr>
  </w:style>
  <w:style w:type="character" w:styleId="Hipervnculo">
    <w:name w:val="Hyperlink"/>
    <w:basedOn w:val="Fuentedeprrafopredeter"/>
    <w:uiPriority w:val="99"/>
    <w:unhideWhenUsed/>
    <w:rsid w:val="00BA0CF6"/>
    <w:rPr>
      <w:color w:val="0563C1" w:themeColor="hyperlink"/>
      <w:u w:val="single"/>
    </w:rPr>
  </w:style>
  <w:style w:type="paragraph" w:styleId="Encabezado">
    <w:name w:val="header"/>
    <w:basedOn w:val="Normal"/>
    <w:link w:val="EncabezadoCar"/>
    <w:uiPriority w:val="99"/>
    <w:unhideWhenUsed/>
    <w:rsid w:val="00BA0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F6"/>
  </w:style>
  <w:style w:type="paragraph" w:styleId="Piedepgina">
    <w:name w:val="footer"/>
    <w:basedOn w:val="Normal"/>
    <w:link w:val="PiedepginaCar"/>
    <w:uiPriority w:val="99"/>
    <w:unhideWhenUsed/>
    <w:rsid w:val="00BA0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F6"/>
  </w:style>
  <w:style w:type="character" w:styleId="Textoennegrita">
    <w:name w:val="Strong"/>
    <w:basedOn w:val="Fuentedeprrafopredeter"/>
    <w:uiPriority w:val="22"/>
    <w:qFormat/>
    <w:rsid w:val="00901A3A"/>
    <w:rPr>
      <w:b/>
      <w:bCs/>
    </w:rPr>
  </w:style>
  <w:style w:type="character" w:customStyle="1" w:styleId="Ttulo2Car">
    <w:name w:val="Título 2 Car"/>
    <w:basedOn w:val="Fuentedeprrafopredeter"/>
    <w:link w:val="Ttulo2"/>
    <w:uiPriority w:val="9"/>
    <w:semiHidden/>
    <w:rsid w:val="00901A3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01A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77106">
      <w:bodyDiv w:val="1"/>
      <w:marLeft w:val="0"/>
      <w:marRight w:val="0"/>
      <w:marTop w:val="0"/>
      <w:marBottom w:val="0"/>
      <w:divBdr>
        <w:top w:val="none" w:sz="0" w:space="0" w:color="auto"/>
        <w:left w:val="none" w:sz="0" w:space="0" w:color="auto"/>
        <w:bottom w:val="none" w:sz="0" w:space="0" w:color="auto"/>
        <w:right w:val="none" w:sz="0" w:space="0" w:color="auto"/>
      </w:divBdr>
    </w:div>
    <w:div w:id="508371758">
      <w:bodyDiv w:val="1"/>
      <w:marLeft w:val="0"/>
      <w:marRight w:val="0"/>
      <w:marTop w:val="0"/>
      <w:marBottom w:val="0"/>
      <w:divBdr>
        <w:top w:val="none" w:sz="0" w:space="0" w:color="auto"/>
        <w:left w:val="none" w:sz="0" w:space="0" w:color="auto"/>
        <w:bottom w:val="none" w:sz="0" w:space="0" w:color="auto"/>
        <w:right w:val="none" w:sz="0" w:space="0" w:color="auto"/>
      </w:divBdr>
    </w:div>
    <w:div w:id="536550433">
      <w:bodyDiv w:val="1"/>
      <w:marLeft w:val="0"/>
      <w:marRight w:val="0"/>
      <w:marTop w:val="0"/>
      <w:marBottom w:val="0"/>
      <w:divBdr>
        <w:top w:val="none" w:sz="0" w:space="0" w:color="auto"/>
        <w:left w:val="none" w:sz="0" w:space="0" w:color="auto"/>
        <w:bottom w:val="none" w:sz="0" w:space="0" w:color="auto"/>
        <w:right w:val="none" w:sz="0" w:space="0" w:color="auto"/>
      </w:divBdr>
    </w:div>
    <w:div w:id="556280880">
      <w:bodyDiv w:val="1"/>
      <w:marLeft w:val="0"/>
      <w:marRight w:val="0"/>
      <w:marTop w:val="0"/>
      <w:marBottom w:val="0"/>
      <w:divBdr>
        <w:top w:val="none" w:sz="0" w:space="0" w:color="auto"/>
        <w:left w:val="none" w:sz="0" w:space="0" w:color="auto"/>
        <w:bottom w:val="none" w:sz="0" w:space="0" w:color="auto"/>
        <w:right w:val="none" w:sz="0" w:space="0" w:color="auto"/>
      </w:divBdr>
    </w:div>
    <w:div w:id="831067063">
      <w:bodyDiv w:val="1"/>
      <w:marLeft w:val="0"/>
      <w:marRight w:val="0"/>
      <w:marTop w:val="0"/>
      <w:marBottom w:val="0"/>
      <w:divBdr>
        <w:top w:val="none" w:sz="0" w:space="0" w:color="auto"/>
        <w:left w:val="none" w:sz="0" w:space="0" w:color="auto"/>
        <w:bottom w:val="none" w:sz="0" w:space="0" w:color="auto"/>
        <w:right w:val="none" w:sz="0" w:space="0" w:color="auto"/>
      </w:divBdr>
    </w:div>
    <w:div w:id="903612684">
      <w:bodyDiv w:val="1"/>
      <w:marLeft w:val="0"/>
      <w:marRight w:val="0"/>
      <w:marTop w:val="0"/>
      <w:marBottom w:val="0"/>
      <w:divBdr>
        <w:top w:val="none" w:sz="0" w:space="0" w:color="auto"/>
        <w:left w:val="none" w:sz="0" w:space="0" w:color="auto"/>
        <w:bottom w:val="none" w:sz="0" w:space="0" w:color="auto"/>
        <w:right w:val="none" w:sz="0" w:space="0" w:color="auto"/>
      </w:divBdr>
    </w:div>
    <w:div w:id="982545584">
      <w:bodyDiv w:val="1"/>
      <w:marLeft w:val="0"/>
      <w:marRight w:val="0"/>
      <w:marTop w:val="0"/>
      <w:marBottom w:val="0"/>
      <w:divBdr>
        <w:top w:val="none" w:sz="0" w:space="0" w:color="auto"/>
        <w:left w:val="none" w:sz="0" w:space="0" w:color="auto"/>
        <w:bottom w:val="none" w:sz="0" w:space="0" w:color="auto"/>
        <w:right w:val="none" w:sz="0" w:space="0" w:color="auto"/>
      </w:divBdr>
    </w:div>
    <w:div w:id="14550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18C5-E4E3-4E3E-A986-55A12676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hgi95</dc:creator>
  <cp:keywords/>
  <dc:description/>
  <cp:lastModifiedBy>hgi95</cp:lastModifiedBy>
  <cp:revision>6</cp:revision>
  <dcterms:created xsi:type="dcterms:W3CDTF">2025-04-23T10:12:00Z</dcterms:created>
  <dcterms:modified xsi:type="dcterms:W3CDTF">2025-04-23T23:58:00Z</dcterms:modified>
</cp:coreProperties>
</file>