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AKHIR ANALISIS SENTIMEN REVIEW APLIKASI M-PAJAK (CORETAX)</w:t>
      </w:r>
    </w:p>
    <w:p>
      <w:pPr>
        <w:pStyle w:val="Heading2"/>
      </w:pPr>
      <w:r>
        <w:t>A. Ringkasan Eksekutif</w:t>
      </w:r>
    </w:p>
    <w:p>
      <w:pPr>
        <w:spacing w:after="120"/>
      </w:pPr>
      <w:r>
        <w:t xml:space="preserve">Dokumen ini merupakan laporan akhir yang disusun dengan menjadikan </w:t>
      </w:r>
      <w:r>
        <w:rPr>
          <w:b w:val="0"/>
          <w:i w:val="0"/>
          <w:u w:val="none"/>
        </w:rPr>
        <w:t>notebooks/04_model_training.ipynb</w:t>
      </w:r>
      <w:r>
        <w:t xml:space="preserve"> dan </w:t>
      </w:r>
      <w:r>
        <w:rPr>
          <w:b w:val="0"/>
          <w:i w:val="0"/>
          <w:u w:val="none"/>
        </w:rPr>
        <w:t>results/comparison_table.csv</w:t>
      </w:r>
      <w:r>
        <w:t xml:space="preserve"> sebagai sumber utama untuk membaca hasil eksperimen klasifikasi. Penegasan ini penting, karena </w:t>
      </w:r>
      <w:r>
        <w:rPr>
          <w:b w:val="0"/>
          <w:i w:val="0"/>
          <w:u w:val="none"/>
        </w:rPr>
        <w:t>notebooks/05_comparison_analysis.ipynb</w:t>
      </w:r>
      <w:r>
        <w:t xml:space="preserve"> memuat analisis lanjutan yang menggunakan file hasil berbeda, sehingga tidak boleh dijadikan dasar utama untuk menentukan model terbaik jika tujuannya adalah mengikuti hasil eksperimen training yang tampil di Notebook 04.</w:t>
      </w:r>
    </w:p>
    <w:p>
      <w:pPr>
        <w:spacing w:after="120"/>
      </w:pPr>
      <w:r>
        <w:t xml:space="preserve">Berdasarkan hasil model training tersebut, kombinasi terbaik pada dataset eksperimen adalah </w:t>
      </w:r>
      <w:r>
        <w:rPr>
          <w:b/>
          <w:i w:val="0"/>
          <w:u w:val="none"/>
        </w:rPr>
        <w:t>Word2Vec + Random Forest</w:t>
      </w:r>
      <w:r>
        <w:t xml:space="preserve"> dengan </w:t>
      </w:r>
      <w:r>
        <w:rPr>
          <w:b/>
          <w:i w:val="0"/>
          <w:u w:val="none"/>
        </w:rPr>
        <w:t>weighted F1 sebesar 0,7462</w:t>
      </w:r>
      <w:r>
        <w:t xml:space="preserve">, </w:t>
      </w:r>
      <w:r>
        <w:rPr>
          <w:b/>
          <w:i w:val="0"/>
          <w:u w:val="none"/>
        </w:rPr>
        <w:t>macro F1 sebesar 0,7464</w:t>
      </w:r>
      <w:r>
        <w:t xml:space="preserve">, </w:t>
      </w:r>
      <w:r>
        <w:rPr>
          <w:b/>
          <w:i w:val="0"/>
          <w:u w:val="none"/>
        </w:rPr>
        <w:t>accuracy 74,59%</w:t>
      </w:r>
      <w:r>
        <w:t xml:space="preserve">, dan </w:t>
      </w:r>
      <w:r>
        <w:rPr>
          <w:b/>
          <w:i w:val="0"/>
          <w:u w:val="none"/>
        </w:rPr>
        <w:t>ROC-AUC 0,8966</w:t>
      </w:r>
      <w:r>
        <w:t xml:space="preserve">. Posisi kedua ditempati oleh </w:t>
      </w:r>
      <w:r>
        <w:rPr>
          <w:b/>
          <w:i w:val="0"/>
          <w:u w:val="none"/>
        </w:rPr>
        <w:t>Word2Vec + XGBoost</w:t>
      </w:r>
      <w:r>
        <w:t xml:space="preserve"> dengan weighted F1 0,7117, sedangkan posisi ketiga ditempati oleh </w:t>
      </w:r>
      <w:r>
        <w:rPr>
          <w:b/>
          <w:i w:val="0"/>
          <w:u w:val="none"/>
        </w:rPr>
        <w:t>FastText + Random Forest</w:t>
      </w:r>
      <w:r>
        <w:t xml:space="preserve"> dengan weighted F1 0,6570. Dengan demikian, kalau laporan ini harus konsisten dengan hasil eksperimen baru yang terlihat pada Model Training, maka simpulan utamanya adalah bahwa </w:t>
      </w:r>
      <w:r>
        <w:rPr>
          <w:b/>
          <w:i w:val="0"/>
          <w:u w:val="none"/>
        </w:rPr>
        <w:t>Word2Vec, bukan GloVe, menjadi representasi fitur dengan performa terbaik pada hasil training yang tersimpan saat ini</w:t>
      </w:r>
      <w:r>
        <w:t>.</w:t>
      </w:r>
    </w:p>
    <w:p>
      <w:pPr>
        <w:spacing w:after="120"/>
      </w:pPr>
      <w:r>
        <w:t xml:space="preserve">Di luar ranking model, Notebook 05 tetap berguna sebagai bahan analisis pelengkap, khususnya untuk membaca topik keluhan pengguna, tren waktu, dan distribusi sentimen per versi aplikasi. Namun bagian tersebut dipakai sebagai </w:t>
      </w:r>
      <w:r>
        <w:rPr>
          <w:b/>
          <w:i w:val="0"/>
          <w:u w:val="none"/>
        </w:rPr>
        <w:t>analisis interpretatif tambahan</w:t>
      </w:r>
      <w:r>
        <w:t>, bukan sebagai dasar untuk mengganti pemenang eksperimen klasifikasi yang sudah muncul di Notebook 04.</w:t>
      </w:r>
    </w:p>
    <w:p>
      <w:pPr>
        <w:pStyle w:val="Heading2"/>
      </w:pPr>
      <w:r>
        <w:t>B. Latar Belakang</w:t>
      </w:r>
    </w:p>
    <w:p>
      <w:pPr>
        <w:spacing w:after="120"/>
      </w:pPr>
      <w:r>
        <w:t>Aplikasi M-Pajak merupakan kanal digital yang dipakai masyarakat untuk mengakses layanan perpajakan. Karena aplikasi ini langsung bersentuhan dengan aktivitas yang sensitif dan administratif, pengalaman pengguna sangat menentukan persepsi terhadap kualitas layanan. Review di Google Play Store menjadi sumber data yang penting, karena di dalamnya pengguna menyampaikan keluhan, hambatan, dan apresiasi secara spontan.</w:t>
      </w:r>
    </w:p>
    <w:p>
      <w:pPr>
        <w:spacing w:after="120"/>
      </w:pPr>
      <w:r>
        <w:t xml:space="preserve">Pada skala ribuan review, pembacaan manual menjadi tidak efisien. Karena itu, penelitian ini menggunakan pendekatan </w:t>
      </w:r>
      <w:r>
        <w:rPr>
          <w:b w:val="0"/>
          <w:i/>
          <w:u w:val="none"/>
        </w:rPr>
        <w:t>text mining</w:t>
      </w:r>
      <w:r>
        <w:t xml:space="preserve"> untuk mengelompokkan sentimen review ke dalam tiga kelas, yaitu negatif, netral, dan positif. Selain itu, penelitian ini juga mencoba memahami mengapa suatu model dapat bekerja lebih baik daripada model lain, dan tema keluhan apa yang paling sering muncul pada review negatif.</w:t>
      </w:r>
    </w:p>
    <w:p>
      <w:pPr>
        <w:pStyle w:val="Heading2"/>
      </w:pPr>
      <w:r>
        <w:t>C. Sumber Data dan Dasar Pembacaan Hasil</w:t>
      </w:r>
    </w:p>
    <w:p>
      <w:pPr>
        <w:spacing w:after="120"/>
      </w:pPr>
      <w:r>
        <w:t>Untuk menghindari distorsi pembacaan, laporan ini membedakan fungsi setiap artefak yang ada di repo.</w:t>
      </w:r>
    </w:p>
    <w:tbl>
      <w:tblPr>
        <w:tblStyle w:val="TableGrid"/>
        <w:tblW w:type="auto" w:w="0"/>
        <w:tblLook w:firstColumn="1" w:firstRow="1" w:lastColumn="0" w:lastRow="0" w:noHBand="0" w:noVBand="1" w:val="04A0"/>
      </w:tblPr>
      <w:tblGrid>
        <w:gridCol w:w="3009"/>
        <w:gridCol w:w="3009"/>
        <w:gridCol w:w="3009"/>
      </w:tblGrid>
      <w:tr>
        <w:tc>
          <w:tcPr>
            <w:tcW w:type="dxa" w:w="3009"/>
            <w:shd w:fill="D9EAF7"/>
          </w:tcPr>
          <w:p>
            <w:r>
              <w:rPr>
                <w:b/>
              </w:rPr>
              <w:t>Artefak</w:t>
            </w:r>
          </w:p>
        </w:tc>
        <w:tc>
          <w:tcPr>
            <w:tcW w:type="dxa" w:w="3009"/>
            <w:shd w:fill="D9EAF7"/>
          </w:tcPr>
          <w:p>
            <w:r>
              <w:rPr>
                <w:b/>
              </w:rPr>
              <w:t>Peran dalam laporan</w:t>
            </w:r>
          </w:p>
        </w:tc>
        <w:tc>
          <w:tcPr>
            <w:tcW w:type="dxa" w:w="3009"/>
            <w:shd w:fill="D9EAF7"/>
          </w:tcPr>
          <w:p>
            <w:r>
              <w:rPr>
                <w:b/>
              </w:rPr>
              <w:t>Catatan</w:t>
            </w:r>
          </w:p>
        </w:tc>
      </w:tr>
      <w:tr>
        <w:tc>
          <w:tcPr>
            <w:tcW w:type="dxa" w:w="3009"/>
          </w:tcPr>
          <w:p>
            <w:r>
              <w:t>data/processed/reviews_prepared.csv</w:t>
            </w:r>
          </w:p>
        </w:tc>
        <w:tc>
          <w:tcPr>
            <w:tcW w:type="dxa" w:w="3009"/>
          </w:tcPr>
          <w:p>
            <w:r>
              <w:t>Menunjukkan skala korpus siap olah</w:t>
            </w:r>
          </w:p>
        </w:tc>
        <w:tc>
          <w:tcPr>
            <w:tcW w:type="dxa" w:w="3009"/>
          </w:tcPr>
          <w:p>
            <w:r>
              <w:t>Berisi 8.099 review hasil persiapan data.</w:t>
            </w:r>
          </w:p>
        </w:tc>
      </w:tr>
      <w:tr>
        <w:tc>
          <w:tcPr>
            <w:tcW w:type="dxa" w:w="3009"/>
          </w:tcPr>
          <w:p>
            <w:r>
              <w:t>data/processed/balanced_reviews.csv</w:t>
            </w:r>
          </w:p>
        </w:tc>
        <w:tc>
          <w:tcPr>
            <w:tcW w:type="dxa" w:w="3009"/>
          </w:tcPr>
          <w:p>
            <w:r>
              <w:t>Dataset klasifikasi yang dipakai pada training</w:t>
            </w:r>
          </w:p>
        </w:tc>
        <w:tc>
          <w:tcPr>
            <w:tcW w:type="dxa" w:w="3009"/>
          </w:tcPr>
          <w:p>
            <w:r>
              <w:t>Berisi 609 review, dengan 203 data per kelas.</w:t>
            </w:r>
          </w:p>
        </w:tc>
      </w:tr>
      <w:tr>
        <w:tc>
          <w:tcPr>
            <w:tcW w:type="dxa" w:w="3009"/>
          </w:tcPr>
          <w:p>
            <w:r>
              <w:t>results/comparison_table.csv</w:t>
            </w:r>
          </w:p>
        </w:tc>
        <w:tc>
          <w:tcPr>
            <w:tcW w:type="dxa" w:w="3009"/>
          </w:tcPr>
          <w:p>
            <w:r>
              <w:t>Sumber utama ranking model</w:t>
            </w:r>
          </w:p>
        </w:tc>
        <w:tc>
          <w:tcPr>
            <w:tcW w:type="dxa" w:w="3009"/>
          </w:tcPr>
          <w:p>
            <w:r>
              <w:t>Selaras dengan hasil yang ditampilkan pada Notebook 04.</w:t>
            </w:r>
          </w:p>
        </w:tc>
      </w:tr>
      <w:tr>
        <w:tc>
          <w:tcPr>
            <w:tcW w:type="dxa" w:w="3009"/>
          </w:tcPr>
          <w:p>
            <w:r>
              <w:t>results/balanced_comparison_table.csv</w:t>
            </w:r>
          </w:p>
        </w:tc>
        <w:tc>
          <w:tcPr>
            <w:tcW w:type="dxa" w:w="3009"/>
          </w:tcPr>
          <w:p>
            <w:r>
              <w:t>Sumber analisis alternatif pada Notebook 05</w:t>
            </w:r>
          </w:p>
        </w:tc>
        <w:tc>
          <w:tcPr>
            <w:tcW w:type="dxa" w:w="3009"/>
          </w:tcPr>
          <w:p>
            <w:r>
              <w:t>Tidak dipakai sebagai penentu model terbaik pada laporan ini.</w:t>
            </w:r>
          </w:p>
        </w:tc>
      </w:tr>
      <w:tr>
        <w:tc>
          <w:tcPr>
            <w:tcW w:type="dxa" w:w="3009"/>
          </w:tcPr>
          <w:p>
            <w:r>
              <w:t>notebooks/04_model_training.ipynb</w:t>
            </w:r>
          </w:p>
        </w:tc>
        <w:tc>
          <w:tcPr>
            <w:tcW w:type="dxa" w:w="3009"/>
          </w:tcPr>
          <w:p>
            <w:r>
              <w:t>Sumber utama hasil eksperimen klasifikasi</w:t>
            </w:r>
          </w:p>
        </w:tc>
        <w:tc>
          <w:tcPr>
            <w:tcW w:type="dxa" w:w="3009"/>
          </w:tcPr>
          <w:p>
            <w:r>
              <w:t>Menjadi rujukan utama untuk penentuan model terbaik.</w:t>
            </w:r>
          </w:p>
        </w:tc>
      </w:tr>
      <w:tr>
        <w:tc>
          <w:tcPr>
            <w:tcW w:type="dxa" w:w="3009"/>
          </w:tcPr>
          <w:p>
            <w:r>
              <w:t>notebooks/05_comparison_analysis.ipynb</w:t>
            </w:r>
          </w:p>
        </w:tc>
        <w:tc>
          <w:tcPr>
            <w:tcW w:type="dxa" w:w="3009"/>
          </w:tcPr>
          <w:p>
            <w:r>
              <w:t>Sumber analisis lanjutan</w:t>
            </w:r>
          </w:p>
        </w:tc>
        <w:tc>
          <w:tcPr>
            <w:tcW w:type="dxa" w:w="3009"/>
          </w:tcPr>
          <w:p>
            <w:r>
              <w:t>Dipakai hanya untuk pembahasan tambahan, bukan penentuan pemenang model.</w:t>
            </w:r>
          </w:p>
        </w:tc>
      </w:tr>
    </w:tbl>
    <w:p>
      <w:pPr>
        <w:spacing w:after="120"/>
      </w:pPr>
      <w:r>
        <w:t>Dengan pemisahan ini, laporan menjadi lebih mudah dibaca. Pembaca dapat langsung mengetahui bahwa ketika ada dua file hasil yang berbeda, maka file yang dipilih sebagai sumber kinerja utama adalah file yang benar-benar konsisten dengan notebook training.</w:t>
      </w:r>
    </w:p>
    <w:p>
      <w:pPr>
        <w:pStyle w:val="Heading2"/>
      </w:pPr>
      <w:r>
        <w:t>D. Metodologi Singkat</w:t>
      </w:r>
    </w:p>
    <w:p>
      <w:pPr>
        <w:spacing w:after="120"/>
      </w:pPr>
      <w:r>
        <w:t>Alur penelitian yang digunakan dapat diringkas sebagai berikut.</w:t>
      </w:r>
    </w:p>
    <w:p>
      <w:pPr>
        <w:pStyle w:val="ListNumber"/>
      </w:pPr>
      <w:r>
        <w:t>Mengumpulkan review aplikasi M-Pajak dari Google Play Store.</w:t>
      </w:r>
    </w:p>
    <w:p>
      <w:pPr>
        <w:pStyle w:val="ListNumber"/>
      </w:pPr>
      <w:r>
        <w:t>Melakukan pembersihan teks dan persiapan data.</w:t>
      </w:r>
    </w:p>
    <w:p>
      <w:pPr>
        <w:pStyle w:val="ListNumber"/>
      </w:pPr>
      <w:r>
        <w:t>Menyusun dataset seimbang untuk klasifikasi tiga kelas.</w:t>
      </w:r>
    </w:p>
    <w:p>
      <w:pPr>
        <w:pStyle w:val="ListNumber"/>
      </w:pPr>
      <w:r>
        <w:t>Mengekstraksi fitur menggunakan Word2Vec, FastText, dan GloVe.</w:t>
      </w:r>
    </w:p>
    <w:p>
      <w:pPr>
        <w:pStyle w:val="ListNumber"/>
      </w:pPr>
      <w:r>
        <w:t>Melatih model Decision Tree, Random Forest, dan XGBoost.</w:t>
      </w:r>
    </w:p>
    <w:p>
      <w:pPr>
        <w:pStyle w:val="ListNumber"/>
      </w:pPr>
      <w:r>
        <w:t>Membandingkan hasil model menggunakan weighted F1, macro F1, accuracy, ROC-AUC, dan waktu training.</w:t>
      </w:r>
    </w:p>
    <w:p>
      <w:pPr>
        <w:spacing w:after="120"/>
      </w:pPr>
      <w:r>
        <w:t xml:space="preserve">Dataset training yang dipakai pada Notebook 04 berasal dari </w:t>
      </w:r>
      <w:r>
        <w:rPr>
          <w:b w:val="0"/>
          <w:i w:val="0"/>
          <w:u w:val="none"/>
        </w:rPr>
        <w:t>balanced_reviews.csv</w:t>
      </w:r>
      <w:r>
        <w:t>, sehingga evaluasi model dilakukan pada distribusi kelas yang seimbang. Ini penting, karena pada situasi multi-kelas, metrik seperti macro F1 lebih layak dipakai untuk melihat keseimbangan performa antarkelas dibanding sekadar melihat akurasi saja.</w:t>
      </w:r>
    </w:p>
    <w:p>
      <w:pPr>
        <w:pStyle w:val="Heading2"/>
      </w:pPr>
      <w:r>
        <w:t>E. Hasil Utama Model Training</w:t>
      </w:r>
    </w:p>
    <w:p>
      <w:pPr>
        <w:pStyle w:val="Heading3"/>
      </w:pPr>
      <w:r>
        <w:t>1. Ranking Model Terbaik</w:t>
      </w:r>
    </w:p>
    <w:p>
      <w:pPr>
        <w:spacing w:after="120"/>
      </w:pPr>
      <w:r>
        <w:t xml:space="preserve">Berikut adalah hasil utama yang diambil langsung dari </w:t>
      </w:r>
      <w:r>
        <w:rPr>
          <w:b w:val="0"/>
          <w:i w:val="0"/>
          <w:u w:val="none"/>
        </w:rPr>
        <w:t>results/comparison_table.csv</w:t>
      </w:r>
      <w:r>
        <w:t>.</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fill="D9EAF7"/>
          </w:tcPr>
          <w:p>
            <w:r>
              <w:rPr>
                <w:b/>
              </w:rPr>
              <w:t>Peringkat</w:t>
            </w:r>
          </w:p>
        </w:tc>
        <w:tc>
          <w:tcPr>
            <w:tcW w:type="dxa" w:w="1128"/>
            <w:shd w:fill="D9EAF7"/>
          </w:tcPr>
          <w:p>
            <w:r>
              <w:rPr>
                <w:b/>
              </w:rPr>
              <w:t>Feature Extractor</w:t>
            </w:r>
          </w:p>
        </w:tc>
        <w:tc>
          <w:tcPr>
            <w:tcW w:type="dxa" w:w="1128"/>
            <w:shd w:fill="D9EAF7"/>
          </w:tcPr>
          <w:p>
            <w:r>
              <w:rPr>
                <w:b/>
              </w:rPr>
              <w:t>Model</w:t>
            </w:r>
          </w:p>
        </w:tc>
        <w:tc>
          <w:tcPr>
            <w:tcW w:type="dxa" w:w="1128"/>
            <w:shd w:fill="D9EAF7"/>
          </w:tcPr>
          <w:p>
            <w:r>
              <w:rPr>
                <w:b/>
              </w:rPr>
              <w:t>Weighted F1</w:t>
            </w:r>
          </w:p>
        </w:tc>
        <w:tc>
          <w:tcPr>
            <w:tcW w:type="dxa" w:w="1128"/>
            <w:shd w:fill="D9EAF7"/>
          </w:tcPr>
          <w:p>
            <w:r>
              <w:rPr>
                <w:b/>
              </w:rPr>
              <w:t>Macro F1</w:t>
            </w:r>
          </w:p>
        </w:tc>
        <w:tc>
          <w:tcPr>
            <w:tcW w:type="dxa" w:w="1128"/>
            <w:shd w:fill="D9EAF7"/>
          </w:tcPr>
          <w:p>
            <w:r>
              <w:rPr>
                <w:b/>
              </w:rPr>
              <w:t>Accuracy</w:t>
            </w:r>
          </w:p>
        </w:tc>
        <w:tc>
          <w:tcPr>
            <w:tcW w:type="dxa" w:w="1128"/>
            <w:shd w:fill="D9EAF7"/>
          </w:tcPr>
          <w:p>
            <w:r>
              <w:rPr>
                <w:b/>
              </w:rPr>
              <w:t>ROC-AUC</w:t>
            </w:r>
          </w:p>
        </w:tc>
        <w:tc>
          <w:tcPr>
            <w:tcW w:type="dxa" w:w="1128"/>
            <w:shd w:fill="D9EAF7"/>
          </w:tcPr>
          <w:p>
            <w:r>
              <w:rPr>
                <w:b/>
              </w:rPr>
              <w:t>Train Time</w:t>
            </w:r>
          </w:p>
        </w:tc>
      </w:tr>
      <w:tr>
        <w:tc>
          <w:tcPr>
            <w:tcW w:type="dxa" w:w="1128"/>
          </w:tcPr>
          <w:p>
            <w:r>
              <w:t>1</w:t>
            </w:r>
          </w:p>
        </w:tc>
        <w:tc>
          <w:tcPr>
            <w:tcW w:type="dxa" w:w="1128"/>
          </w:tcPr>
          <w:p>
            <w:r>
              <w:t>Word2Vec</w:t>
            </w:r>
          </w:p>
        </w:tc>
        <w:tc>
          <w:tcPr>
            <w:tcW w:type="dxa" w:w="1128"/>
          </w:tcPr>
          <w:p>
            <w:r>
              <w:t>Random Forest</w:t>
            </w:r>
          </w:p>
        </w:tc>
        <w:tc>
          <w:tcPr>
            <w:tcW w:type="dxa" w:w="1128"/>
          </w:tcPr>
          <w:p>
            <w:r>
              <w:t>0,7462</w:t>
            </w:r>
          </w:p>
        </w:tc>
        <w:tc>
          <w:tcPr>
            <w:tcW w:type="dxa" w:w="1128"/>
          </w:tcPr>
          <w:p>
            <w:r>
              <w:t>0,7464</w:t>
            </w:r>
          </w:p>
        </w:tc>
        <w:tc>
          <w:tcPr>
            <w:tcW w:type="dxa" w:w="1128"/>
          </w:tcPr>
          <w:p>
            <w:r>
              <w:t>74,59%</w:t>
            </w:r>
          </w:p>
        </w:tc>
        <w:tc>
          <w:tcPr>
            <w:tcW w:type="dxa" w:w="1128"/>
          </w:tcPr>
          <w:p>
            <w:r>
              <w:t>0,8966</w:t>
            </w:r>
          </w:p>
        </w:tc>
        <w:tc>
          <w:tcPr>
            <w:tcW w:type="dxa" w:w="1128"/>
          </w:tcPr>
          <w:p>
            <w:r>
              <w:t>0,83 s</w:t>
            </w:r>
          </w:p>
        </w:tc>
      </w:tr>
      <w:tr>
        <w:tc>
          <w:tcPr>
            <w:tcW w:type="dxa" w:w="1128"/>
          </w:tcPr>
          <w:p>
            <w:r>
              <w:t>2</w:t>
            </w:r>
          </w:p>
        </w:tc>
        <w:tc>
          <w:tcPr>
            <w:tcW w:type="dxa" w:w="1128"/>
          </w:tcPr>
          <w:p>
            <w:r>
              <w:t>Word2Vec</w:t>
            </w:r>
          </w:p>
        </w:tc>
        <w:tc>
          <w:tcPr>
            <w:tcW w:type="dxa" w:w="1128"/>
          </w:tcPr>
          <w:p>
            <w:r>
              <w:t>XGBoost</w:t>
            </w:r>
          </w:p>
        </w:tc>
        <w:tc>
          <w:tcPr>
            <w:tcW w:type="dxa" w:w="1128"/>
          </w:tcPr>
          <w:p>
            <w:r>
              <w:t>0,7117</w:t>
            </w:r>
          </w:p>
        </w:tc>
        <w:tc>
          <w:tcPr>
            <w:tcW w:type="dxa" w:w="1128"/>
          </w:tcPr>
          <w:p>
            <w:r>
              <w:t>0,7114</w:t>
            </w:r>
          </w:p>
        </w:tc>
        <w:tc>
          <w:tcPr>
            <w:tcW w:type="dxa" w:w="1128"/>
          </w:tcPr>
          <w:p>
            <w:r>
              <w:t>71,31%</w:t>
            </w:r>
          </w:p>
        </w:tc>
        <w:tc>
          <w:tcPr>
            <w:tcW w:type="dxa" w:w="1128"/>
          </w:tcPr>
          <w:p>
            <w:r>
              <w:t>0,9007</w:t>
            </w:r>
          </w:p>
        </w:tc>
        <w:tc>
          <w:tcPr>
            <w:tcW w:type="dxa" w:w="1128"/>
          </w:tcPr>
          <w:p>
            <w:r>
              <w:t>10,69 s</w:t>
            </w:r>
          </w:p>
        </w:tc>
      </w:tr>
      <w:tr>
        <w:tc>
          <w:tcPr>
            <w:tcW w:type="dxa" w:w="1128"/>
          </w:tcPr>
          <w:p>
            <w:r>
              <w:t>3</w:t>
            </w:r>
          </w:p>
        </w:tc>
        <w:tc>
          <w:tcPr>
            <w:tcW w:type="dxa" w:w="1128"/>
          </w:tcPr>
          <w:p>
            <w:r>
              <w:t>FastText</w:t>
            </w:r>
          </w:p>
        </w:tc>
        <w:tc>
          <w:tcPr>
            <w:tcW w:type="dxa" w:w="1128"/>
          </w:tcPr>
          <w:p>
            <w:r>
              <w:t>Random Forest</w:t>
            </w:r>
          </w:p>
        </w:tc>
        <w:tc>
          <w:tcPr>
            <w:tcW w:type="dxa" w:w="1128"/>
          </w:tcPr>
          <w:p>
            <w:r>
              <w:t>0,6570</w:t>
            </w:r>
          </w:p>
        </w:tc>
        <w:tc>
          <w:tcPr>
            <w:tcW w:type="dxa" w:w="1128"/>
          </w:tcPr>
          <w:p>
            <w:r>
              <w:t>0,6564</w:t>
            </w:r>
          </w:p>
        </w:tc>
        <w:tc>
          <w:tcPr>
            <w:tcW w:type="dxa" w:w="1128"/>
          </w:tcPr>
          <w:p>
            <w:r>
              <w:t>65,57%</w:t>
            </w:r>
          </w:p>
        </w:tc>
        <w:tc>
          <w:tcPr>
            <w:tcW w:type="dxa" w:w="1128"/>
          </w:tcPr>
          <w:p>
            <w:r>
              <w:t>0,8135</w:t>
            </w:r>
          </w:p>
        </w:tc>
        <w:tc>
          <w:tcPr>
            <w:tcW w:type="dxa" w:w="1128"/>
          </w:tcPr>
          <w:p>
            <w:r>
              <w:t>3,00 s</w:t>
            </w:r>
          </w:p>
        </w:tc>
      </w:tr>
      <w:tr>
        <w:tc>
          <w:tcPr>
            <w:tcW w:type="dxa" w:w="1128"/>
          </w:tcPr>
          <w:p>
            <w:r>
              <w:t>4</w:t>
            </w:r>
          </w:p>
        </w:tc>
        <w:tc>
          <w:tcPr>
            <w:tcW w:type="dxa" w:w="1128"/>
          </w:tcPr>
          <w:p>
            <w:r>
              <w:t>Word2Vec</w:t>
            </w:r>
          </w:p>
        </w:tc>
        <w:tc>
          <w:tcPr>
            <w:tcW w:type="dxa" w:w="1128"/>
          </w:tcPr>
          <w:p>
            <w:r>
              <w:t>Decision Tree</w:t>
            </w:r>
          </w:p>
        </w:tc>
        <w:tc>
          <w:tcPr>
            <w:tcW w:type="dxa" w:w="1128"/>
          </w:tcPr>
          <w:p>
            <w:r>
              <w:t>0,6377</w:t>
            </w:r>
          </w:p>
        </w:tc>
        <w:tc>
          <w:tcPr>
            <w:tcW w:type="dxa" w:w="1128"/>
          </w:tcPr>
          <w:p>
            <w:r>
              <w:t>0,6371</w:t>
            </w:r>
          </w:p>
        </w:tc>
        <w:tc>
          <w:tcPr>
            <w:tcW w:type="dxa" w:w="1128"/>
          </w:tcPr>
          <w:p>
            <w:r>
              <w:t>63,93%</w:t>
            </w:r>
          </w:p>
        </w:tc>
        <w:tc>
          <w:tcPr>
            <w:tcW w:type="dxa" w:w="1128"/>
          </w:tcPr>
          <w:p>
            <w:r>
              <w:t>0,7598</w:t>
            </w:r>
          </w:p>
        </w:tc>
        <w:tc>
          <w:tcPr>
            <w:tcW w:type="dxa" w:w="1128"/>
          </w:tcPr>
          <w:p>
            <w:r>
              <w:t>0,07 s</w:t>
            </w:r>
          </w:p>
        </w:tc>
      </w:tr>
      <w:tr>
        <w:tc>
          <w:tcPr>
            <w:tcW w:type="dxa" w:w="1128"/>
          </w:tcPr>
          <w:p>
            <w:r>
              <w:t>5</w:t>
            </w:r>
          </w:p>
        </w:tc>
        <w:tc>
          <w:tcPr>
            <w:tcW w:type="dxa" w:w="1128"/>
          </w:tcPr>
          <w:p>
            <w:r>
              <w:t>FastText</w:t>
            </w:r>
          </w:p>
        </w:tc>
        <w:tc>
          <w:tcPr>
            <w:tcW w:type="dxa" w:w="1128"/>
          </w:tcPr>
          <w:p>
            <w:r>
              <w:t>XGBoost</w:t>
            </w:r>
          </w:p>
        </w:tc>
        <w:tc>
          <w:tcPr>
            <w:tcW w:type="dxa" w:w="1128"/>
          </w:tcPr>
          <w:p>
            <w:r>
              <w:t>0,6067</w:t>
            </w:r>
          </w:p>
        </w:tc>
        <w:tc>
          <w:tcPr>
            <w:tcW w:type="dxa" w:w="1128"/>
          </w:tcPr>
          <w:p>
            <w:r>
              <w:t>0,6059</w:t>
            </w:r>
          </w:p>
        </w:tc>
        <w:tc>
          <w:tcPr>
            <w:tcW w:type="dxa" w:w="1128"/>
          </w:tcPr>
          <w:p>
            <w:r>
              <w:t>60,66%</w:t>
            </w:r>
          </w:p>
        </w:tc>
        <w:tc>
          <w:tcPr>
            <w:tcW w:type="dxa" w:w="1128"/>
          </w:tcPr>
          <w:p>
            <w:r>
              <w:t>0,8335</w:t>
            </w:r>
          </w:p>
        </w:tc>
        <w:tc>
          <w:tcPr>
            <w:tcW w:type="dxa" w:w="1128"/>
          </w:tcPr>
          <w:p>
            <w:r>
              <w:t>8,58 s</w:t>
            </w:r>
          </w:p>
        </w:tc>
      </w:tr>
      <w:tr>
        <w:tc>
          <w:tcPr>
            <w:tcW w:type="dxa" w:w="1128"/>
          </w:tcPr>
          <w:p>
            <w:r>
              <w:t>6</w:t>
            </w:r>
          </w:p>
        </w:tc>
        <w:tc>
          <w:tcPr>
            <w:tcW w:type="dxa" w:w="1128"/>
          </w:tcPr>
          <w:p>
            <w:r>
              <w:t>FastText</w:t>
            </w:r>
          </w:p>
        </w:tc>
        <w:tc>
          <w:tcPr>
            <w:tcW w:type="dxa" w:w="1128"/>
          </w:tcPr>
          <w:p>
            <w:r>
              <w:t>Decision Tree</w:t>
            </w:r>
          </w:p>
        </w:tc>
        <w:tc>
          <w:tcPr>
            <w:tcW w:type="dxa" w:w="1128"/>
          </w:tcPr>
          <w:p>
            <w:r>
              <w:t>0,5320</w:t>
            </w:r>
          </w:p>
        </w:tc>
        <w:tc>
          <w:tcPr>
            <w:tcW w:type="dxa" w:w="1128"/>
          </w:tcPr>
          <w:p>
            <w:r>
              <w:t>0,5315</w:t>
            </w:r>
          </w:p>
        </w:tc>
        <w:tc>
          <w:tcPr>
            <w:tcW w:type="dxa" w:w="1128"/>
          </w:tcPr>
          <w:p>
            <w:r>
              <w:t>53,28%</w:t>
            </w:r>
          </w:p>
        </w:tc>
        <w:tc>
          <w:tcPr>
            <w:tcW w:type="dxa" w:w="1128"/>
          </w:tcPr>
          <w:p>
            <w:r>
              <w:t>0,6677</w:t>
            </w:r>
          </w:p>
        </w:tc>
        <w:tc>
          <w:tcPr>
            <w:tcW w:type="dxa" w:w="1128"/>
          </w:tcPr>
          <w:p>
            <w:r>
              <w:t>2,70 s</w:t>
            </w:r>
          </w:p>
        </w:tc>
      </w:tr>
    </w:tbl>
    <w:p>
      <w:pPr>
        <w:spacing w:after="120"/>
      </w:pPr>
      <w:r>
        <w:t xml:space="preserve">Kalau dibaca secara langsung, pola hasilnya sangat tegas. Tiga posisi teratas didominasi oleh kombinasi yang tidak menempatkan GloVe sebagai pemenang. Justru </w:t>
      </w:r>
      <w:r>
        <w:rPr>
          <w:b/>
          <w:i w:val="0"/>
          <w:u w:val="none"/>
        </w:rPr>
        <w:t>Word2Vec + Random Forest</w:t>
      </w:r>
      <w:r>
        <w:t xml:space="preserve"> yang memberikan hasil paling tinggi dan paling stabil secara keseluruhan pada file hasil training yang ada saat ini.</w:t>
      </w:r>
    </w:p>
    <w:p>
      <w:pPr>
        <w:pStyle w:val="Heading3"/>
      </w:pPr>
      <w:r>
        <w:t>2. Mengapa Word2Vec + Random Forest Bisa Menjadi yang Terbaik</w:t>
      </w:r>
    </w:p>
    <w:p>
      <w:pPr>
        <w:spacing w:after="120"/>
      </w:pPr>
      <w:r>
        <w:t>Ada beberapa alasan yang masuk akal mengapa kombinasi ini menempati posisi teratas.</w:t>
      </w:r>
    </w:p>
    <w:p>
      <w:pPr>
        <w:spacing w:after="120"/>
      </w:pPr>
      <w:r>
        <w:rPr>
          <w:b/>
          <w:i w:val="0"/>
          <w:u w:val="none"/>
        </w:rPr>
        <w:t>Pertama, Word2Vec memberi representasi yang cukup baik untuk konteks review pendek.</w:t>
      </w:r>
      <w:r>
        <w:t xml:space="preserve"> Review aplikasi cenderung terdiri dari kalimat singkat, langsung, dan berulang pada pola masalah tertentu. Dalam situasi seperti ini, Word2Vec dapat menangkap hubungan antaristilah yang sering muncul bersama, misalnya kata-kata yang berkaitan dengan error, login, verifikasi, atau pendaftaran.</w:t>
      </w:r>
    </w:p>
    <w:p>
      <w:pPr>
        <w:spacing w:after="120"/>
      </w:pPr>
      <w:r>
        <w:rPr>
          <w:b/>
          <w:i w:val="0"/>
          <w:u w:val="none"/>
        </w:rPr>
        <w:t>Kedua, Random Forest memberi stabilitas yang baik pada dataset yang tidak terlalu besar.</w:t>
      </w:r>
      <w:r>
        <w:t xml:space="preserve"> Dengan membangun banyak pohon keputusan dan menggabungkan hasilnya, Random Forest cenderung lebih tahan terhadap variasi lokal dibanding Decision Tree tunggal. Pada dataset berukuran 609 review, stabilitas seperti ini menjadi sangat membantu.</w:t>
      </w:r>
    </w:p>
    <w:p>
      <w:pPr>
        <w:spacing w:after="120"/>
      </w:pPr>
      <w:r>
        <w:rPr>
          <w:b/>
          <w:i w:val="0"/>
          <w:u w:val="none"/>
        </w:rPr>
        <w:t>Ketiga, trade-off performa dan efisiensi pada kombinasi ini sangat baik.</w:t>
      </w:r>
      <w:r>
        <w:t xml:space="preserve"> Weighted F1 dan macro F1 tertinggi diperoleh dengan waktu training yang juga sangat singkat, hanya sekitar 0,83 detik. Ini membuat Word2Vec + Random Forest bukan hanya unggul secara metrik, tetapi juga efisien dari sisi komputasi.</w:t>
      </w:r>
    </w:p>
    <w:p>
      <w:pPr>
        <w:pStyle w:val="Heading3"/>
      </w:pPr>
      <w:r>
        <w:t>3. Mengapa XGBoost Tidak Menjadi Peringkat Pertama</w:t>
      </w:r>
    </w:p>
    <w:p>
      <w:pPr>
        <w:spacing w:after="120"/>
      </w:pPr>
      <w:r>
        <w:t>XGBoost sebenarnya tetap kuat. Hal ini terlihat dari posisi kedua yang ditempati oleh Word2Vec + XGBoost dan ROC-AUC yang bahkan sedikit lebih tinggi daripada Word2Vec + Random Forest. Namun secara keseluruhan, weighted F1 dan macro F1-nya masih sedikit lebih rendah. Itu berarti kemampuan pemisahan kelasnya kuat, tetapi pada evaluasi akhir lintas kelas, Random Forest masih sedikit lebih konsisten.</w:t>
      </w:r>
    </w:p>
    <w:p>
      <w:pPr>
        <w:pStyle w:val="Heading3"/>
      </w:pPr>
      <w:r>
        <w:t>4. Mengapa FastText Tertinggal</w:t>
      </w:r>
    </w:p>
    <w:p>
      <w:pPr>
        <w:spacing w:after="120"/>
      </w:pPr>
      <w:r>
        <w:t>FastText memang masih kompetitif, tetapi tetap berada di bawah Word2Vec. Salah satu alasan yang mungkin adalah bahwa pada eksperimen ini, pola data yang dominan lebih diuntungkan oleh representasi kata yang cukup stabil pada level kata utuh, dibanding keuntungan subword yang biasanya menjadi kekuatan FastText. Dengan kata lain, karakter korpus review yang dipakai dalam training saat ini tampaknya lebih cocok dengan Word2Vec dibanding FastText.</w:t>
      </w:r>
    </w:p>
    <w:p>
      <w:pPr>
        <w:pStyle w:val="Heading2"/>
      </w:pPr>
      <w:r>
        <w:t>F. Catatan Penting tentang Distorsi dari Comparison Analysis</w:t>
      </w:r>
    </w:p>
    <w:p>
      <w:pPr>
        <w:spacing w:after="120"/>
      </w:pPr>
      <w:r>
        <w:t xml:space="preserve">Bagian ini perlu dijelaskan secara eksplisit agar tidak membingungkan pembaca. Notebook 05 memuat langkah analisis komparatif yang pada salah satu bagiannya membaca </w:t>
      </w:r>
      <w:r>
        <w:rPr>
          <w:b w:val="0"/>
          <w:i w:val="0"/>
          <w:u w:val="none"/>
        </w:rPr>
        <w:t>results/balanced_comparison_table.csv</w:t>
      </w:r>
      <w:r>
        <w:t xml:space="preserve">. File inilah yang mendorong munculnya narasi bahwa </w:t>
      </w:r>
      <w:r>
        <w:rPr>
          <w:b w:val="0"/>
          <w:i w:val="0"/>
          <w:u w:val="none"/>
        </w:rPr>
        <w:t>GloVe + XGBoost</w:t>
      </w:r>
      <w:r>
        <w:t xml:space="preserve"> adalah kombinasi terbaik. Namun kalau titik berangkatnya adalah Notebook 04 dan hasil training yang tampil di sana, maka sumber yang harus diprioritaskan justru </w:t>
      </w:r>
      <w:r>
        <w:rPr>
          <w:b w:val="0"/>
          <w:i w:val="0"/>
          <w:u w:val="none"/>
        </w:rPr>
        <w:t>results/comparison_table.csv</w:t>
      </w:r>
      <w:r>
        <w:t>.</w:t>
      </w:r>
    </w:p>
    <w:p>
      <w:pPr>
        <w:spacing w:after="120"/>
      </w:pPr>
      <w:r>
        <w:t xml:space="preserve">Artinya, ada </w:t>
      </w:r>
      <w:r>
        <w:rPr>
          <w:b/>
          <w:i w:val="0"/>
          <w:u w:val="none"/>
        </w:rPr>
        <w:t>dua narasi hasil</w:t>
      </w:r>
      <w:r>
        <w:t xml:space="preserve"> yang hidup berdampingan di repo:</w:t>
      </w:r>
    </w:p>
    <w:p>
      <w:pPr>
        <w:pStyle w:val="ListNumber"/>
      </w:pPr>
      <w:r>
        <w:t xml:space="preserve">Narasi hasil training pada Notebook 04, dengan pemenang </w:t>
      </w:r>
      <w:r>
        <w:rPr>
          <w:b/>
          <w:i w:val="0"/>
          <w:u w:val="none"/>
        </w:rPr>
        <w:t>Word2Vec + Random Forest</w:t>
      </w:r>
      <w:r>
        <w:t>.</w:t>
      </w:r>
    </w:p>
    <w:p>
      <w:pPr>
        <w:pStyle w:val="ListNumber"/>
      </w:pPr>
      <w:r>
        <w:t xml:space="preserve">Narasi analisis komparatif pada Notebook 05, yang pada salah satu tahap membaca hasil lain sehingga memunculkan </w:t>
      </w:r>
      <w:r>
        <w:rPr>
          <w:b/>
          <w:i w:val="0"/>
          <w:u w:val="none"/>
        </w:rPr>
        <w:t>GloVe + XGBoost</w:t>
      </w:r>
      <w:r>
        <w:t>.</w:t>
      </w:r>
    </w:p>
    <w:p>
      <w:pPr>
        <w:spacing w:after="120"/>
      </w:pPr>
      <w:r>
        <w:t>Untuk kebutuhan laporan ini, narasi pertama dipilih sebagai dasar utama karena itulah yang Anda minta untuk diikuti, dan karena ia lebih langsung merepresentasikan hasil model training yang sedang dirujuk.</w:t>
      </w:r>
    </w:p>
    <w:p>
      <w:pPr>
        <w:pStyle w:val="Heading2"/>
      </w:pPr>
      <w:r>
        <w:t>G. Analisis Tambahan dari Notebook 05</w:t>
      </w:r>
    </w:p>
    <w:p>
      <w:pPr>
        <w:spacing w:after="120"/>
      </w:pPr>
      <w:r>
        <w:t>Meskipun tidak dipakai sebagai dasar penentuan model terbaik, Notebook 05 tetap memberi nilai tambah untuk membaca konteks data. Karena itu, beberapa hasilnya tetap dapat dimanfaatkan secara hati-hati sebagai analisis tambahan.</w:t>
      </w:r>
    </w:p>
    <w:p>
      <w:pPr>
        <w:pStyle w:val="Heading3"/>
      </w:pPr>
      <w:r>
        <w:t>1. Topik Keluhan Pengguna</w:t>
      </w:r>
    </w:p>
    <w:p>
      <w:pPr>
        <w:spacing w:after="120"/>
      </w:pPr>
      <w:r>
        <w:t>Analisis LDA pada review negatif menunjukkan bahwa keluhan pengguna cenderung berkumpul pada tema-tema berikut:</w:t>
      </w:r>
    </w:p>
    <w:p>
      <w:pPr>
        <w:pStyle w:val="ListNumber"/>
      </w:pPr>
      <w:r>
        <w:t>Hambatan login, kode, email, dan identitas akun.</w:t>
      </w:r>
    </w:p>
    <w:p>
      <w:pPr>
        <w:pStyle w:val="ListNumber"/>
      </w:pPr>
      <w:r>
        <w:t>Kesulitan lapor atau bayar pajak.</w:t>
      </w:r>
    </w:p>
    <w:p>
      <w:pPr>
        <w:pStyle w:val="ListNumber"/>
      </w:pPr>
      <w:r>
        <w:t>Kendala registrasi, pendaftaran, dan NPWP.</w:t>
      </w:r>
    </w:p>
    <w:p>
      <w:pPr>
        <w:spacing w:after="120"/>
      </w:pPr>
      <w:r>
        <w:t>Pola ini menunjukkan bahwa sumber friksi terbesar tidak berada pada fitur tambahan, melainkan pada alur inti penggunaan aplikasi.</w:t>
      </w:r>
    </w:p>
    <w:p>
      <w:pPr>
        <w:pStyle w:val="Heading3"/>
      </w:pPr>
      <w:r>
        <w:t>2. Tren Waktu dan Versi Aplikasi</w:t>
      </w:r>
    </w:p>
    <w:p>
      <w:pPr>
        <w:spacing w:after="120"/>
      </w:pPr>
      <w:r>
        <w:t xml:space="preserve">Notebook 05 juga menunjukkan bahwa tekanan sentimen negatif cenderung meningkat pada periode-periode tertentu dan pada beberapa versi aplikasi tertentu. Namun bagian ini harus dibaca dengan hati-hati, karena analisis domain di notebook tersebut berjalan di atas </w:t>
      </w:r>
      <w:r>
        <w:rPr>
          <w:b w:val="0"/>
          <w:i w:val="0"/>
          <w:u w:val="none"/>
        </w:rPr>
        <w:t>balanced_reviews.csv</w:t>
      </w:r>
      <w:r>
        <w:t xml:space="preserve">. Jadi, temuan ini lebih tepat dibaca sebagai </w:t>
      </w:r>
      <w:r>
        <w:rPr>
          <w:b/>
          <w:i w:val="0"/>
          <w:u w:val="none"/>
        </w:rPr>
        <w:t>indikasi pola pada sampel analitis</w:t>
      </w:r>
      <w:r>
        <w:t>, bukan sebagai gambaran final dari seluruh populasi review.</w:t>
      </w:r>
    </w:p>
    <w:p>
      <w:pPr>
        <w:pStyle w:val="Heading2"/>
      </w:pPr>
      <w:r>
        <w:t>H. Keterbatasan Penelitian</w:t>
      </w:r>
    </w:p>
    <w:p>
      <w:pPr>
        <w:spacing w:after="120"/>
      </w:pPr>
      <w:r>
        <w:t>Supaya pembacaan hasil tetap jujur, beberapa keterbatasan berikut perlu dicatat.</w:t>
      </w:r>
    </w:p>
    <w:p>
      <w:pPr>
        <w:pStyle w:val="ListNumber"/>
      </w:pPr>
      <w:r>
        <w:t>Dataset klasifikasi hanya memuat 609 review seimbang, sehingga hasil model belum tentu identik dengan perilaku seluruh populasi review.</w:t>
      </w:r>
    </w:p>
    <w:p>
      <w:pPr>
        <w:pStyle w:val="ListNumber"/>
      </w:pPr>
      <w:r>
        <w:t>Repo menyimpan lebih dari satu file hasil eksperimen, sehingga pembacaan performa bisa bergeser jika sumber utamanya tidak ditetapkan dengan jelas.</w:t>
      </w:r>
    </w:p>
    <w:p>
      <w:pPr>
        <w:pStyle w:val="ListNumber"/>
      </w:pPr>
      <w:r>
        <w:t>Notebook 05 berguna untuk analisis tambahan, tetapi tidak boleh dipakai menggantikan hasil training utama tanpa penjelasan metodologis yang tegas.</w:t>
      </w:r>
    </w:p>
    <w:p>
      <w:pPr>
        <w:pStyle w:val="ListNumber"/>
      </w:pPr>
      <w:r>
        <w:t>Ada indikasi perubahan alur eksperimen antar notebook, sehingga konsistensi antarartefak masih perlu dirapikan bila penelitian ini ingin dijadikan laporan yang lebih formal lagi.</w:t>
      </w:r>
    </w:p>
    <w:p>
      <w:pPr>
        <w:pStyle w:val="Heading2"/>
      </w:pPr>
      <w:r>
        <w:t>I. Kesimpulan</w:t>
      </w:r>
    </w:p>
    <w:p>
      <w:pPr>
        <w:spacing w:after="120"/>
      </w:pPr>
      <w:r>
        <w:t xml:space="preserve">Berdasarkan hasil eksperimen yang tampil pada Notebook 04 dan selaras dengan </w:t>
      </w:r>
      <w:r>
        <w:rPr>
          <w:b w:val="0"/>
          <w:i w:val="0"/>
          <w:u w:val="none"/>
        </w:rPr>
        <w:t>results/comparison_table.csv</w:t>
      </w:r>
      <w:r>
        <w:t xml:space="preserve">, model terbaik pada eksperimen training yang ada saat ini adalah </w:t>
      </w:r>
      <w:r>
        <w:rPr>
          <w:b/>
          <w:i w:val="0"/>
          <w:u w:val="none"/>
        </w:rPr>
        <w:t>Word2Vec + Random Forest</w:t>
      </w:r>
      <w:r>
        <w:t>. Kombinasi ini memberikan weighted F1 dan macro F1 tertinggi, sekaligus efisiensi training yang sangat baik. Karena itu, kalau laporan harus mengikuti hasil eksperimen baru pada Model Training, maka inilah kesimpulan utama yang paling tepat.</w:t>
      </w:r>
    </w:p>
    <w:p>
      <w:pPr>
        <w:spacing w:after="120"/>
      </w:pPr>
      <w:r>
        <w:t>Sementara itu, Notebook 05 tetap bermanfaat untuk membantu membaca tema keluhan pengguna dan pola sentimen secara deskriptif, tetapi tidak dipakai sebagai dasar untuk mengganti model terbaik pada laporan ini. Dengan pemisahan ini, isi laporan menjadi lebih bersih, lebih mudah dibaca, dan tidak tercampur antara hasil training utama dan analisis tambahan.</w:t>
      </w:r>
    </w:p>
    <w:p>
      <w:pPr>
        <w:pStyle w:val="Heading2"/>
      </w:pPr>
      <w:r>
        <w:t>J. Referensi</w:t>
      </w:r>
    </w:p>
    <w:p>
      <w:pPr>
        <w:pStyle w:val="ListNumber"/>
      </w:pPr>
      <w:r>
        <w:t xml:space="preserve">Artefak internal repo: </w:t>
      </w:r>
      <w:r>
        <w:rPr>
          <w:b w:val="0"/>
          <w:i w:val="0"/>
          <w:u w:val="none"/>
        </w:rPr>
        <w:t>notebooks/04_model_training.ipynb</w:t>
      </w:r>
      <w:r>
        <w:t xml:space="preserve">, </w:t>
      </w:r>
      <w:r>
        <w:rPr>
          <w:b w:val="0"/>
          <w:i w:val="0"/>
          <w:u w:val="none"/>
        </w:rPr>
        <w:t>results/comparison_table.csv</w:t>
      </w:r>
      <w:r>
        <w:t xml:space="preserve">, </w:t>
      </w:r>
      <w:r>
        <w:rPr>
          <w:b w:val="0"/>
          <w:i w:val="0"/>
          <w:u w:val="none"/>
        </w:rPr>
        <w:t>notebooks/05_comparison_analysis.ipynb</w:t>
      </w:r>
      <w:r>
        <w:t xml:space="preserve">, </w:t>
      </w:r>
      <w:r>
        <w:rPr>
          <w:b w:val="0"/>
          <w:i w:val="0"/>
          <w:u w:val="none"/>
        </w:rPr>
        <w:t>data/processed/balanced_reviews.csv</w:t>
      </w:r>
      <w:r>
        <w:t xml:space="preserve">, dan </w:t>
      </w:r>
      <w:r>
        <w:rPr>
          <w:b w:val="0"/>
          <w:i w:val="0"/>
          <w:u w:val="none"/>
        </w:rPr>
        <w:t>data/processed/reviews_prepared.csv</w:t>
      </w:r>
      <w:r>
        <w:t>.</w:t>
      </w:r>
    </w:p>
    <w:p>
      <w:pPr>
        <w:pStyle w:val="ListNumber"/>
      </w:pPr>
      <w:r>
        <w:t>Mikolov, T., Chen, K., Corrado, G., and Dean, J. 2013. Efficient Estimation of Word Representations in Vector Space.</w:t>
      </w:r>
    </w:p>
    <w:p>
      <w:pPr>
        <w:pStyle w:val="ListNumber"/>
      </w:pPr>
      <w:r>
        <w:t>Breiman, L. 2001. Random Forests.</w:t>
      </w:r>
    </w:p>
    <w:p>
      <w:pPr>
        <w:pStyle w:val="ListNumber"/>
      </w:pPr>
      <w:r>
        <w:t>Blei, D. M., Ng, A. Y., and Jordan, M. I. 2003. Latent Dirichlet Allocation.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