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0" w:before="22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REPÚBLICA BOLIVARIANA DE VENEZUELA</w:t>
        <w:br w:type="textWrapping"/>
        <w:t xml:space="preserve">{nom_ente_contratante}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COMISIÓN DE CONTRATACIONES PÚBLICAS</w:t>
      </w:r>
    </w:p>
    <w:p w:rsidR="00000000" w:rsidDel="00000000" w:rsidP="00000000" w:rsidRDefault="00000000" w:rsidRPr="00000000" w14:paraId="00000002">
      <w:pPr>
        <w:shd w:fill="ffffff" w:val="clear"/>
        <w:spacing w:after="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{desc_objeto_contratacion}</w:t>
        <w:br w:type="textWrapping"/>
        <w:t xml:space="preserve">N° {cod_nomenclatura_proceso}</w:t>
      </w:r>
    </w:p>
    <w:p w:rsidR="00000000" w:rsidDel="00000000" w:rsidP="00000000" w:rsidRDefault="00000000" w:rsidRPr="00000000" w14:paraId="00000003">
      <w:pPr>
        <w:shd w:fill="ffffff" w:val="clear"/>
        <w:spacing w:after="280" w:before="0" w:line="276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ACTA DE RECEPCIÓN DE SOBRES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220" w:line="276" w:lineRule="auto"/>
        <w:ind w:left="0" w:right="0" w:firstLine="0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Siendo las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{hora_acto_recep_aper_au_au}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del día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{fec_acto_recep_aper_sobres_au_au}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se instaló en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{dir_fiscal_ente}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la Comisión de Contrataciones Públicas de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{nom_ente_contratante}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designada mediante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{datos_designacion_comision}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conformada por el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ÁREA JURÍDICA: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{nom_completo_miembro_juridica}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C.I.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{cedula_miembro_juridico}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; por el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ÁREA ECONÓMICA-FINANCIERA: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{nom_completo_miembro_economica}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C.I.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{cedula_miembro_economica}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; por el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ÁREA TÉCNICA: {nom_completo_miembro_tecnica}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C.I.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{cedula_miembro_tecnica}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; y como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SECRETARIO(A) DE LA COMISIÓN: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{nom_completo_miembro_secretaria}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C.I.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{cedula_miembro_secretaria}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con el fin de proceder con el </w:t>
      </w:r>
      <w:r w:rsidDel="00000000" w:rsidR="00000000" w:rsidRPr="00000000">
        <w:rPr>
          <w:b w:val="1"/>
          <w:bCs w:val="1"/>
          <w:i w:val="1"/>
          <w:iCs w:val="1"/>
          <w:color w:val="1a1c1e"/>
          <w:sz w:val="24"/>
          <w:szCs w:val="24"/>
          <w:rtl w:val="0"/>
        </w:rPr>
        <w:t xml:space="preserve">ACTO PÚBLICO DE RECEPCIÓN DE SOBRES CONTENTIVO DE LA MANIFESTACIÓN DE VOLUNTAD DE PARTICIPAR, LOS RECAUDOS LEGALES-FINANCIEROS Y DE OFERTA TÉCNICA-ECONÓMICA, para el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4"/>
          <w:szCs w:val="24"/>
          <w:rtl w:val="0"/>
        </w:rPr>
        <w:t xml:space="preserve">Concurso Abierto N° {cod_nomenclatura_proceso}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denominado: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{desc_objeto_contratacion}.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280" w:before="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Toma la palabra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__________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quien preside el órgano colegiado, declara abierta la fase de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RECEPCIÓN de sobres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para el procedimiento </w:t>
      </w:r>
      <w:r w:rsidDel="00000000" w:rsidR="00000000" w:rsidRPr="00000000">
        <w:rPr>
          <w:sz w:val="24"/>
          <w:szCs w:val="24"/>
          <w:rtl w:val="0"/>
        </w:rPr>
        <w:t xml:space="preserve">competitivo de selección de contratistas para: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{desc_objeto_contratacion}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06">
      <w:pPr>
        <w:shd w:fill="ffffff" w:val="clear"/>
        <w:spacing w:after="280" w:before="0"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Vencido el lapso de espera reglamentario, se llamó a los participantes presentes a consignar sus sobres, dejando constancia de que se recibieron ofertas de los siguientes participantes:</w:t>
      </w:r>
    </w:p>
    <w:tbl>
      <w:tblPr>
        <w:tblStyle w:val="Table1"/>
        <w:tblW w:w="10204.72440944882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.7874015748032"/>
        <w:gridCol w:w="1700.7874015748032"/>
        <w:gridCol w:w="1700.7874015748032"/>
        <w:gridCol w:w="1700.7874015748032"/>
        <w:gridCol w:w="1700.7874015748032"/>
        <w:gridCol w:w="1700.7874015748032"/>
        <w:tblGridChange w:id="0">
          <w:tblGrid>
            <w:gridCol w:w="1700.7874015748032"/>
            <w:gridCol w:w="1700.7874015748032"/>
            <w:gridCol w:w="1700.7874015748032"/>
            <w:gridCol w:w="1700.7874015748032"/>
            <w:gridCol w:w="1700.7874015748032"/>
            <w:gridCol w:w="1700.7874015748032"/>
          </w:tblGrid>
        </w:tblGridChange>
      </w:tblGrid>
      <w:tr>
        <w:trPr>
          <w:cantSplit w:val="0"/>
          <w:trHeight w:val="1177.119140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76" w:lineRule="auto"/>
              <w:ind w:left="-141.73228346456688" w:right="-127.32283464566933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left="0" w:right="-127.32283464566933" w:firstLine="0"/>
              <w:jc w:val="center"/>
              <w:rPr>
                <w:b w:val="1"/>
                <w:bCs w:val="1"/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rtl w:val="0"/>
              </w:rPr>
              <w:t xml:space="preserve">RIF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76" w:lineRule="auto"/>
              <w:ind w:left="0" w:right="-127.32283464566933" w:firstLine="0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rtl w:val="0"/>
              </w:rPr>
              <w:t xml:space="preserve">REPRESENTANTE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76" w:lineRule="auto"/>
              <w:ind w:left="-141.7322834645671" w:right="-105.59055118110223" w:firstLine="0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rtl w:val="0"/>
              </w:rPr>
              <w:t xml:space="preserve">CÉDULA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76" w:lineRule="auto"/>
              <w:ind w:left="-141.7322834645671" w:right="-60.59055118110223" w:firstLine="0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rtl w:val="0"/>
              </w:rPr>
              <w:t xml:space="preserve">SOBRES ENTREGADOS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76" w:lineRule="auto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ind w:left="-135" w:right="-120" w:firstLine="0"/>
              <w:jc w:val="center"/>
              <w:rPr>
                <w:i w:val="1"/>
                <w:iCs w:val="1"/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{#</w:t>
            </w: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yellow"/>
                <w:rtl w:val="0"/>
              </w:rPr>
              <w:t xml:space="preserve">adquirientes</w:t>
            </w: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}</w:t>
              <w:br w:type="textWrapping"/>
              <w:t xml:space="preserve">{nombre_proveedor_oferente_au_au}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left="-141.7322834645671" w:right="-127.32283464566933" w:firstLine="0"/>
              <w:jc w:val="center"/>
              <w:rPr>
                <w:b w:val="1"/>
                <w:bCs w:val="1"/>
                <w:color w:val="1a1c1e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{rif_proveedor_oferente_au_au}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-135.94488188976356" w:right="-127.32283464566933" w:firstLine="0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{nombre_rep_legal_oferente_au_au}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left="-135" w:right="-105.59055118110223" w:firstLine="0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{cedula_rep_legal_oferente_au_au}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-141.7322834645671" w:right="-82.32283464566933" w:firstLine="0"/>
              <w:jc w:val="center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{num_sobres_entregados_au_au} </w:t>
            </w: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{/</w:t>
            </w: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yellow"/>
                <w:rtl w:val="0"/>
              </w:rPr>
              <w:t xml:space="preserve">adquirientes</w:t>
            </w:r>
            <w:r w:rsidDel="00000000" w:rsidR="00000000" w:rsidRPr="00000000">
              <w:rPr>
                <w:b w:val="1"/>
                <w:bCs w:val="1"/>
                <w:color w:val="1a1c1e"/>
                <w:sz w:val="20"/>
                <w:szCs w:val="20"/>
                <w:highlight w:val="whit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76" w:lineRule="auto"/>
              <w:jc w:val="both"/>
              <w:rPr>
                <w:color w:val="1a1c1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hd w:fill="ffffff" w:val="clear"/>
        <w:spacing w:after="280" w:before="220"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after="280" w:before="220"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Culminado el lapso y habiéndo recibido los sobres de los oferentes antes mencionados, se da por terminado el acto de recepción. Se informa a los presentes que, a continuación, se procederá a iniciar el acto de apertura de los sobres consignados.</w:t>
      </w:r>
    </w:p>
    <w:p w:rsidR="00000000" w:rsidDel="00000000" w:rsidP="00000000" w:rsidRDefault="00000000" w:rsidRPr="00000000" w14:paraId="00000015">
      <w:pPr>
        <w:shd w:fill="ffffff" w:val="clear"/>
        <w:spacing w:after="280" w:before="220"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Se levanta la presente acta y, en señal de conformidad, firman los asistentes al acto.</w:t>
      </w:r>
    </w:p>
    <w:p w:rsidR="00000000" w:rsidDel="00000000" w:rsidP="00000000" w:rsidRDefault="00000000" w:rsidRPr="00000000" w14:paraId="00000016">
      <w:pPr>
        <w:shd w:fill="ffffff" w:val="clear"/>
        <w:spacing w:after="0" w:before="220" w:line="276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after="0" w:before="220" w:line="276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fffff" w:val="clear"/>
        <w:spacing w:after="0" w:before="220" w:line="276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OBSERVACIONES E INCIDENCIAS DEL ACTO:</w:t>
      </w:r>
    </w:p>
    <w:p w:rsidR="00000000" w:rsidDel="00000000" w:rsidP="00000000" w:rsidRDefault="00000000" w:rsidRPr="00000000" w14:paraId="00000019">
      <w:pPr>
        <w:shd w:fill="ffffff" w:val="clear"/>
        <w:spacing w:after="280" w:before="200" w:line="276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 deja constancia de lo siguiente: </w:t>
      </w:r>
    </w:p>
    <w:p w:rsidR="00000000" w:rsidDel="00000000" w:rsidP="00000000" w:rsidRDefault="00000000" w:rsidRPr="00000000" w14:paraId="0000001A">
      <w:pPr>
        <w:shd w:fill="ffffff" w:val="clear"/>
        <w:spacing w:after="280" w:before="220" w:line="276" w:lineRule="auto"/>
        <w:jc w:val="left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spacing w:after="280" w:before="220" w:line="276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POR LA COMISIÓN DE CONTRATACIONES PÚBLICAS:</w:t>
      </w:r>
    </w:p>
    <w:p w:rsidR="00000000" w:rsidDel="00000000" w:rsidP="00000000" w:rsidRDefault="00000000" w:rsidRPr="00000000" w14:paraId="0000001C">
      <w:pPr>
        <w:shd w:fill="ffffff" w:val="clear"/>
        <w:spacing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spacing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</w:t>
      </w:r>
    </w:p>
    <w:p w:rsidR="00000000" w:rsidDel="00000000" w:rsidP="00000000" w:rsidRDefault="00000000" w:rsidRPr="00000000" w14:paraId="0000001E">
      <w:pPr>
        <w:shd w:fill="ffffff" w:val="clear"/>
        <w:spacing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{nom_completo_miembro_juridica}</w:t>
      </w:r>
    </w:p>
    <w:p w:rsidR="00000000" w:rsidDel="00000000" w:rsidP="00000000" w:rsidRDefault="00000000" w:rsidRPr="00000000" w14:paraId="0000001F">
      <w:pPr>
        <w:shd w:fill="ffffff" w:val="clear"/>
        <w:spacing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C.I. {cedula_miembro_juridica}</w:t>
      </w:r>
    </w:p>
    <w:p w:rsidR="00000000" w:rsidDel="00000000" w:rsidP="00000000" w:rsidRDefault="00000000" w:rsidRPr="00000000" w14:paraId="00000020">
      <w:pPr>
        <w:shd w:fill="ffffff" w:val="clear"/>
        <w:spacing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ÁREA JURÍDICA</w:t>
      </w:r>
    </w:p>
    <w:p w:rsidR="00000000" w:rsidDel="00000000" w:rsidP="00000000" w:rsidRDefault="00000000" w:rsidRPr="00000000" w14:paraId="00000021">
      <w:pPr>
        <w:shd w:fill="ffffff" w:val="clear"/>
        <w:spacing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after="280" w:before="220"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{nom_completo_miembro_economica}</w:t>
      </w:r>
      <w:r w:rsidDel="00000000" w:rsidR="00000000" w:rsidRPr="00000000">
        <w:rPr>
          <w:color w:val="1a1c1e"/>
          <w:sz w:val="24"/>
          <w:szCs w:val="24"/>
          <w:rtl w:val="0"/>
        </w:rPr>
        <w:br w:type="textWrapping"/>
        <w:t xml:space="preserve">C.I. {cedula_miembro_economica}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ÁREA ECONÓMICA Y FINANCIERA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fffff" w:val="clear"/>
        <w:spacing w:after="280" w:before="220" w:line="276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</w:t>
        <w:br w:type="textWrapping"/>
        <w:t xml:space="preserve">{nom_completo_miembro_tecnica}</w:t>
        <w:br w:type="textWrapping"/>
        <w:t xml:space="preserve">C.I. {cedula_miembro_tecnica}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ÁREA TÉCNICA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before="220" w:line="276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</w:t>
        <w:br w:type="textWrapping"/>
        <w:t xml:space="preserve">{nom_completo_miembro_secretaria}</w:t>
        <w:br w:type="textWrapping"/>
        <w:t xml:space="preserve">C.I. {cedula_miembro_secretaria}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SECRETARIO(A) DE LA COMISIÓN</w:t>
      </w:r>
    </w:p>
    <w:p w:rsidR="00000000" w:rsidDel="00000000" w:rsidP="00000000" w:rsidRDefault="00000000" w:rsidRPr="00000000" w14:paraId="0000002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