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REPÚBLICA BOLIVARIANA DE VENEZUELA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COMISIÓN DE CONTRATACIONES PÚBLICAS</w:t>
      </w:r>
    </w:p>
    <w:p w:rsidR="00000000" w:rsidDel="00000000" w:rsidP="00000000" w:rsidRDefault="00000000" w:rsidRPr="00000000" w14:paraId="00000003">
      <w:pPr>
        <w:spacing w:line="240" w:lineRule="auto"/>
        <w:ind w:left="1133.858267716535" w:right="1152.9921259842524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</w:t>
      </w:r>
      <w:r w:rsidDel="00000000" w:rsidR="00000000" w:rsidRPr="00000000">
        <w:rPr>
          <w:b w:val="1"/>
          <w:bCs w:val="1"/>
          <w:color w:val="1a1c1e"/>
          <w:sz w:val="24"/>
          <w:szCs w:val="24"/>
          <w:highlight w:val="white"/>
          <w:rtl w:val="0"/>
        </w:rPr>
        <w:t xml:space="preserve">Objeto prueba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”.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N° CA-001-2026</w:t>
      </w:r>
    </w:p>
    <w:p w:rsidR="00000000" w:rsidDel="00000000" w:rsidP="00000000" w:rsidRDefault="00000000" w:rsidRPr="00000000" w14:paraId="00000005">
      <w:pPr>
        <w:spacing w:line="240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righ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righ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righ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undefined, undefined.</w:t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Participante: </w:t>
      </w:r>
      <w:r w:rsidDel="00000000" w:rsidR="00000000" w:rsidRPr="00000000">
        <w:rPr>
          <w:b w:val="1"/>
          <w:bCs w:val="1"/>
          <w:color w:val="1a1c1e"/>
          <w:sz w:val="24"/>
          <w:szCs w:val="24"/>
          <w:highlight w:val="white"/>
          <w:rtl w:val="0"/>
        </w:rPr>
        <w:t xml:space="preserve">undefined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Representante Legal: </w:t>
      </w:r>
      <w:r w:rsidDel="00000000" w:rsidR="00000000" w:rsidRPr="00000000">
        <w:rPr>
          <w:b w:val="1"/>
          <w:bCs w:val="1"/>
          <w:color w:val="1a1c1e"/>
          <w:sz w:val="24"/>
          <w:szCs w:val="24"/>
          <w:highlight w:val="white"/>
          <w:rtl w:val="0"/>
        </w:rPr>
        <w:t xml:space="preserve">undefined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C.I. N°: </w:t>
      </w:r>
      <w:r w:rsidDel="00000000" w:rsidR="00000000" w:rsidRPr="00000000">
        <w:rPr>
          <w:b w:val="1"/>
          <w:bCs w:val="1"/>
          <w:color w:val="1a1c1e"/>
          <w:sz w:val="24"/>
          <w:szCs w:val="24"/>
          <w:highlight w:val="white"/>
          <w:rtl w:val="0"/>
        </w:rPr>
        <w:t xml:space="preserve">undefined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456.69291338582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04.72440944882"/>
        <w:gridCol w:w="850.3937007874016"/>
        <w:gridCol w:w="850.3937007874016"/>
        <w:gridCol w:w="2551.181102362205"/>
        <w:tblGridChange w:id="0">
          <w:tblGrid>
            <w:gridCol w:w="10204.72440944882"/>
            <w:gridCol w:w="850.3937007874016"/>
            <w:gridCol w:w="850.3937007874016"/>
            <w:gridCol w:w="2551.1811023622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u w:val="single"/>
                <w:rtl w:val="0"/>
              </w:rPr>
              <w:t xml:space="preserve">Contenido Sobre N°1: “RECAUDOS LEGALES Y FINANCIEROS”.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- Carta de Manifestación de Voluntad. (Ver Modelo en Anexo III) </w:t>
            </w:r>
            <w:r w:rsidDel="00000000" w:rsidR="00000000" w:rsidRPr="00000000">
              <w:rPr>
                <w:sz w:val="20"/>
                <w:szCs w:val="20"/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>
              <w:t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- Carta de Autorización. (Ver Modelo en Anexo III) </w:t>
            </w:r>
            <w:r w:rsidDel="00000000" w:rsidR="00000000" w:rsidRPr="00000000">
              <w:rPr>
                <w:sz w:val="20"/>
                <w:szCs w:val="20"/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>
              <w:t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- Documento Constitutivo y Estatutario y sus modificaciones debidamente registradas </w:t>
            </w:r>
            <w:r w:rsidDel="00000000" w:rsidR="00000000" w:rsidRPr="00000000">
              <w:rPr>
                <w:sz w:val="20"/>
                <w:szCs w:val="20"/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>
              <w:t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- Recaudo extra A. </w:t>
            </w:r>
            <w:r w:rsidDel="00000000" w:rsidR="00000000" w:rsidRPr="00000000">
              <w:rPr>
                <w:sz w:val="20"/>
                <w:szCs w:val="20"/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>
              <w:t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- Recaudo extra B. </w:t>
            </w:r>
            <w:r w:rsidDel="00000000" w:rsidR="00000000" w:rsidRPr="00000000">
              <w:rPr>
                <w:sz w:val="20"/>
                <w:szCs w:val="20"/>
                <w:rtl w:val="0"/>
              </w:rPr>
              <w:t/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>
              <w:t/>
            </w:r>
          </w:p>
        </w:tc>
      </w:tr>
    </w:tbl>
    <w:p w:rsidR="00000000" w:rsidDel="00000000" w:rsidP="00000000" w:rsidRDefault="00000000" w:rsidRPr="00000000" w14:paraId="00000046">
      <w:pPr>
        <w:spacing w:line="240" w:lineRule="auto"/>
        <w:ind w:left="283.46456692913375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59" w:lineRule="auto"/>
        <w:rPr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POR LA COMISIÓN DE CONTRATACIONES PÚBLICAS:</w:t>
      </w:r>
    </w:p>
    <w:p w:rsidR="00000000" w:rsidDel="00000000" w:rsidP="00000000" w:rsidRDefault="00000000" w:rsidRPr="00000000" w14:paraId="0000004A">
      <w:pPr>
        <w:spacing w:line="240" w:lineRule="auto"/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38.000000000002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10.985334057578"/>
        <w:gridCol w:w="4527.014665942423"/>
        <w:tblGridChange w:id="0">
          <w:tblGrid>
            <w:gridCol w:w="4310.985334057578"/>
            <w:gridCol w:w="4527.014665942423"/>
          </w:tblGrid>
        </w:tblGridChange>
      </w:tblGrid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undefined</w:t>
            </w:r>
          </w:p>
          <w:p w:rsidR="00000000" w:rsidDel="00000000" w:rsidP="00000000" w:rsidRDefault="00000000" w:rsidRPr="00000000" w14:paraId="0000004F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C.I.undefined</w:t>
            </w:r>
          </w:p>
          <w:p w:rsidR="00000000" w:rsidDel="00000000" w:rsidP="00000000" w:rsidRDefault="00000000" w:rsidRPr="00000000" w14:paraId="0000005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ÁREA JURÍDICA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undefined</w:t>
            </w:r>
          </w:p>
          <w:p w:rsidR="00000000" w:rsidDel="00000000" w:rsidP="00000000" w:rsidRDefault="00000000" w:rsidRPr="00000000" w14:paraId="0000005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C.I.undefined</w:t>
            </w:r>
          </w:p>
          <w:p w:rsidR="00000000" w:rsidDel="00000000" w:rsidP="00000000" w:rsidRDefault="00000000" w:rsidRPr="00000000" w14:paraId="00000055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ÁREA ECONÓMICA Y FINANCIERA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undefined</w:t>
            </w:r>
          </w:p>
          <w:p w:rsidR="00000000" w:rsidDel="00000000" w:rsidP="00000000" w:rsidRDefault="00000000" w:rsidRPr="00000000" w14:paraId="0000005B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C.I.undefined</w:t>
            </w:r>
          </w:p>
          <w:p w:rsidR="00000000" w:rsidDel="00000000" w:rsidP="00000000" w:rsidRDefault="00000000" w:rsidRPr="00000000" w14:paraId="0000005C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ÁREA TÉCNICA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undefined</w:t>
            </w:r>
          </w:p>
          <w:p w:rsidR="00000000" w:rsidDel="00000000" w:rsidP="00000000" w:rsidRDefault="00000000" w:rsidRPr="00000000" w14:paraId="00000062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C.I.undefined</w:t>
            </w:r>
          </w:p>
          <w:p w:rsidR="00000000" w:rsidDel="00000000" w:rsidP="00000000" w:rsidRDefault="00000000" w:rsidRPr="00000000" w14:paraId="00000063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SECRETARIO(A) DE LA COMISIÓN</w:t>
            </w:r>
          </w:p>
          <w:p w:rsidR="00000000" w:rsidDel="00000000" w:rsidP="00000000" w:rsidRDefault="00000000" w:rsidRPr="00000000" w14:paraId="0000006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 CONTRATACIONES PÚBLICAS </w:t>
            </w:r>
          </w:p>
        </w:tc>
      </w:tr>
      <w:tr>
        <w:trPr>
          <w:cantSplit w:val="0"/>
          <w:trHeight w:val="427.9687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40" w:lineRule="auto"/>
              <w:jc w:val="center"/>
              <w:rPr>
                <w:sz w:val="24"/>
                <w:szCs w:val="24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Designada mediante undefined</w:t>
            </w:r>
          </w:p>
        </w:tc>
      </w:tr>
    </w:tbl>
    <w:p w:rsidR="00000000" w:rsidDel="00000000" w:rsidP="00000000" w:rsidRDefault="00000000" w:rsidRPr="00000000" w14:paraId="00000067">
      <w:pPr>
        <w:spacing w:line="240" w:lineRule="auto"/>
        <w:rPr>
          <w:b w:val="1"/>
          <w:bCs w:val="1"/>
          <w:i w:val="1"/>
          <w:iCs w:val="1"/>
          <w:sz w:val="24"/>
          <w:szCs w:val="24"/>
        </w:rPr>
      </w:pPr>
      <w:bookmarkStart w:colFirst="0" w:colLast="0" w:name="_pn3ei66rh57s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40" w:lineRule="auto"/>
        <w:rPr>
          <w:b w:val="1"/>
          <w:bCs w:val="1"/>
          <w:sz w:val="24"/>
          <w:szCs w:val="24"/>
          <w:highlight w:val="yellow"/>
        </w:rPr>
      </w:pPr>
      <w:bookmarkStart w:colFirst="0" w:colLast="0" w:name="_6cvq1mcj8ues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REPÚBLICA BOLIVARIANA DE VENEZUELA</w:t>
      </w:r>
    </w:p>
    <w:p w:rsidR="00000000" w:rsidDel="00000000" w:rsidP="00000000" w:rsidRDefault="00000000" w:rsidRPr="00000000" w14:paraId="0000006A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COMISIÓN DE CONTRATACIONES PÚBLICAS</w:t>
      </w:r>
    </w:p>
    <w:p w:rsidR="00000000" w:rsidDel="00000000" w:rsidP="00000000" w:rsidRDefault="00000000" w:rsidRPr="00000000" w14:paraId="0000006B">
      <w:pPr>
        <w:spacing w:line="240" w:lineRule="auto"/>
        <w:ind w:left="1133.858267716535" w:right="1152.9921259842524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</w:t>
      </w:r>
      <w:r w:rsidDel="00000000" w:rsidR="00000000" w:rsidRPr="00000000">
        <w:rPr>
          <w:b w:val="1"/>
          <w:bCs w:val="1"/>
          <w:color w:val="1a1c1e"/>
          <w:sz w:val="24"/>
          <w:szCs w:val="24"/>
          <w:highlight w:val="white"/>
          <w:rtl w:val="0"/>
        </w:rPr>
        <w:t xml:space="preserve">Objeto prueba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”.</w:t>
      </w:r>
    </w:p>
    <w:p w:rsidR="00000000" w:rsidDel="00000000" w:rsidP="00000000" w:rsidRDefault="00000000" w:rsidRPr="00000000" w14:paraId="0000006C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N° CA-001-2026</w:t>
      </w:r>
    </w:p>
    <w:p w:rsidR="00000000" w:rsidDel="00000000" w:rsidP="00000000" w:rsidRDefault="00000000" w:rsidRPr="00000000" w14:paraId="0000006D">
      <w:pPr>
        <w:spacing w:line="240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40" w:lineRule="auto"/>
        <w:jc w:val="righ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40" w:lineRule="auto"/>
        <w:jc w:val="righ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undefined, undefined.</w:t>
      </w:r>
    </w:p>
    <w:p w:rsidR="00000000" w:rsidDel="00000000" w:rsidP="00000000" w:rsidRDefault="00000000" w:rsidRPr="00000000" w14:paraId="00000070">
      <w:pPr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Participante: </w:t>
      </w:r>
      <w:r w:rsidDel="00000000" w:rsidR="00000000" w:rsidRPr="00000000">
        <w:rPr>
          <w:b w:val="1"/>
          <w:bCs w:val="1"/>
          <w:color w:val="1a1c1e"/>
          <w:sz w:val="24"/>
          <w:szCs w:val="24"/>
          <w:highlight w:val="white"/>
          <w:rtl w:val="0"/>
        </w:rPr>
        <w:t xml:space="preserve">undefined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1">
      <w:pPr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Representante Legal: </w:t>
      </w:r>
      <w:r w:rsidDel="00000000" w:rsidR="00000000" w:rsidRPr="00000000">
        <w:rPr>
          <w:b w:val="1"/>
          <w:bCs w:val="1"/>
          <w:color w:val="1a1c1e"/>
          <w:sz w:val="24"/>
          <w:szCs w:val="24"/>
          <w:highlight w:val="white"/>
          <w:rtl w:val="0"/>
        </w:rPr>
        <w:t xml:space="preserve">undefined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2">
      <w:pPr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C.I. N°: </w:t>
      </w:r>
      <w:r w:rsidDel="00000000" w:rsidR="00000000" w:rsidRPr="00000000">
        <w:rPr>
          <w:b w:val="1"/>
          <w:bCs w:val="1"/>
          <w:color w:val="1a1c1e"/>
          <w:sz w:val="24"/>
          <w:szCs w:val="24"/>
          <w:highlight w:val="white"/>
          <w:rtl w:val="0"/>
        </w:rPr>
        <w:t xml:space="preserve">undefined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4456.69291338582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04.72440944882"/>
        <w:gridCol w:w="850.3937007874016"/>
        <w:gridCol w:w="850.3937007874016"/>
        <w:gridCol w:w="2551.181102362205"/>
        <w:tblGridChange w:id="0">
          <w:tblGrid>
            <w:gridCol w:w="10204.72440944882"/>
            <w:gridCol w:w="850.3937007874016"/>
            <w:gridCol w:w="850.3937007874016"/>
            <w:gridCol w:w="2551.181102362205"/>
          </w:tblGrid>
        </w:tblGridChange>
      </w:tblGrid>
      <w:tr>
        <w:trPr>
          <w:cantSplit w:val="0"/>
          <w:trHeight w:val="465" w:hRule="atLeast"/>
          <w:tblHeader w:val="0"/>
        </w:trPr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u w:val="single"/>
                <w:rtl w:val="0"/>
              </w:rPr>
              <w:t xml:space="preserve">Contenido Sobre N°2: “OFERTA TÉCNICA Y ECONÓMICA”.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454.95117187499994" w:hRule="atLeast"/>
          <w:tblHeader w:val="0"/>
        </w:trPr>
        <w:tc>
          <w:tcPr/>
          <w:p w:rsidR="00000000" w:rsidDel="00000000" w:rsidP="00000000" w:rsidRDefault="00000000" w:rsidRPr="00000000" w14:paraId="00000078">
            <w:pPr>
              <w:r>
                <w:t/>
              </w: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Oferta técnico-económica.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widowControl w:val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widowControl w:val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>
              <w:t/>
            </w:r>
          </w:p>
        </w:tc>
      </w:tr>
      <w:tr>
        <w:trPr>
          <w:cantSplit w:val="0"/>
          <w:trHeight w:val="454.95117187499994" w:hRule="atLeast"/>
          <w:tblHeader w:val="0"/>
        </w:trPr>
        <w:tc>
          <w:tcPr/>
          <w:p w:rsidR="00000000" w:rsidDel="00000000" w:rsidP="00000000" w:rsidRDefault="00000000" w:rsidRPr="00000000" w14:paraId="0000007C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- Carta Oferta. (Ver Modelo en Anexo III) </w:t>
            </w:r>
            <w:r w:rsidDel="00000000" w:rsidR="00000000" w:rsidRPr="00000000">
              <w:rPr>
                <w:sz w:val="20"/>
                <w:szCs w:val="20"/>
                <w:rtl w:val="0"/>
              </w:rPr>
              <w:t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widowControl w:val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widowControl w:val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>
              <w:t/>
            </w:r>
          </w:p>
        </w:tc>
      </w:tr>
    </w:tbl>
    <w:p w:rsidR="00000000" w:rsidDel="00000000" w:rsidP="00000000" w:rsidRDefault="00000000" w:rsidRPr="00000000" w14:paraId="000000A0">
      <w:pPr>
        <w:spacing w:lin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40" w:lineRule="auto"/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40" w:lineRule="auto"/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40" w:lineRule="auto"/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POR LA COMISIÓN DE CONTRATACIONES PÚBLICAS:</w:t>
      </w:r>
    </w:p>
    <w:p w:rsidR="00000000" w:rsidDel="00000000" w:rsidP="00000000" w:rsidRDefault="00000000" w:rsidRPr="00000000" w14:paraId="000000A4">
      <w:pPr>
        <w:spacing w:line="240" w:lineRule="auto"/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40" w:lineRule="auto"/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838.000000000002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10.985334057578"/>
        <w:gridCol w:w="4527.014665942423"/>
        <w:tblGridChange w:id="0">
          <w:tblGrid>
            <w:gridCol w:w="4310.985334057578"/>
            <w:gridCol w:w="4527.014665942423"/>
          </w:tblGrid>
        </w:tblGridChange>
      </w:tblGrid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undefined</w:t>
            </w:r>
          </w:p>
          <w:p w:rsidR="00000000" w:rsidDel="00000000" w:rsidP="00000000" w:rsidRDefault="00000000" w:rsidRPr="00000000" w14:paraId="000000A9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C.I.undefined</w:t>
            </w:r>
          </w:p>
          <w:p w:rsidR="00000000" w:rsidDel="00000000" w:rsidP="00000000" w:rsidRDefault="00000000" w:rsidRPr="00000000" w14:paraId="000000AA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ÁREA JURÍDICA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undefined</w:t>
            </w:r>
          </w:p>
          <w:p w:rsidR="00000000" w:rsidDel="00000000" w:rsidP="00000000" w:rsidRDefault="00000000" w:rsidRPr="00000000" w14:paraId="000000AE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C.I.undefined</w:t>
            </w:r>
          </w:p>
          <w:p w:rsidR="00000000" w:rsidDel="00000000" w:rsidP="00000000" w:rsidRDefault="00000000" w:rsidRPr="00000000" w14:paraId="000000AF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ÁREA ECONÓMICA Y FINANCIERA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undefined</w:t>
            </w:r>
          </w:p>
          <w:p w:rsidR="00000000" w:rsidDel="00000000" w:rsidP="00000000" w:rsidRDefault="00000000" w:rsidRPr="00000000" w14:paraId="000000B5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C.I.undefined</w:t>
            </w:r>
          </w:p>
          <w:p w:rsidR="00000000" w:rsidDel="00000000" w:rsidP="00000000" w:rsidRDefault="00000000" w:rsidRPr="00000000" w14:paraId="000000B6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ÁREA TÉCNICA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undefined</w:t>
            </w:r>
          </w:p>
          <w:p w:rsidR="00000000" w:rsidDel="00000000" w:rsidP="00000000" w:rsidRDefault="00000000" w:rsidRPr="00000000" w14:paraId="000000BC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C.I.undefined</w:t>
            </w:r>
          </w:p>
          <w:p w:rsidR="00000000" w:rsidDel="00000000" w:rsidP="00000000" w:rsidRDefault="00000000" w:rsidRPr="00000000" w14:paraId="000000BD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SECRETARIO(A) DE LA COMISIÓN</w:t>
            </w:r>
          </w:p>
          <w:p w:rsidR="00000000" w:rsidDel="00000000" w:rsidP="00000000" w:rsidRDefault="00000000" w:rsidRPr="00000000" w14:paraId="000000BE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 CONTRATACIONES PÚBLICAS </w:t>
            </w:r>
          </w:p>
        </w:tc>
      </w:tr>
      <w:tr>
        <w:trPr>
          <w:cantSplit w:val="0"/>
          <w:trHeight w:val="427.9687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40" w:lineRule="auto"/>
              <w:jc w:val="center"/>
              <w:rPr>
                <w:sz w:val="24"/>
                <w:szCs w:val="24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Designada mediante undefined</w:t>
            </w:r>
          </w:p>
        </w:tc>
      </w:tr>
    </w:tbl>
    <w:p w:rsidR="00000000" w:rsidDel="00000000" w:rsidP="00000000" w:rsidRDefault="00000000" w:rsidRPr="00000000" w14:paraId="000000C1">
      <w:pPr>
        <w:spacing w:line="240" w:lineRule="auto"/>
        <w:rPr>
          <w:sz w:val="24"/>
          <w:szCs w:val="24"/>
        </w:rPr>
      </w:pPr>
      <w:bookmarkStart w:colFirst="0" w:colLast="0" w:name="_pn3ei66rh57s" w:id="1"/>
      <w:bookmarkEnd w:id="1"/>
      <w:r w:rsidDel="00000000" w:rsidR="00000000" w:rsidRPr="00000000">
        <w:rPr>
          <w:rtl w:val="0"/>
        </w:rPr>
      </w:r>
    </w:p>
    <w:sectPr>
      <w:pgSz w:h="11909" w:w="16834" w:orient="landscape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