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07B" w:rsidRPr="00011B98" w:rsidRDefault="002569DA" w:rsidP="003800D0">
      <w:pPr>
        <w:pStyle w:val="Title"/>
        <w:bidi/>
        <w:jc w:val="center"/>
        <w:rPr>
          <w:lang w:bidi="fa-IR"/>
        </w:rPr>
      </w:pPr>
      <w:r w:rsidRPr="00011B98">
        <w:rPr>
          <w:lang w:bidi="fa-IR"/>
        </w:rPr>
        <w:t>RFC 1213</w:t>
      </w:r>
      <w:r w:rsidR="00CF00BF" w:rsidRPr="00011B98">
        <w:rPr>
          <w:rtl/>
          <w:lang w:bidi="fa-IR"/>
        </w:rPr>
        <w:t xml:space="preserve">     </w:t>
      </w:r>
      <w:r w:rsidR="00CF00BF" w:rsidRPr="00011B98">
        <w:rPr>
          <w:lang w:bidi="fa-IR"/>
        </w:rPr>
        <w:t>MIB-II</w:t>
      </w:r>
    </w:p>
    <w:p w:rsidR="002569DA" w:rsidRPr="00F96BD1" w:rsidRDefault="000E0113" w:rsidP="003800D0">
      <w:pPr>
        <w:bidi/>
        <w:spacing w:line="276" w:lineRule="auto"/>
        <w:jc w:val="both"/>
        <w:rPr>
          <w:rFonts w:cs="B Nazanin"/>
          <w:sz w:val="26"/>
          <w:szCs w:val="26"/>
          <w:rtl/>
          <w:lang w:bidi="fa-IR"/>
        </w:rPr>
      </w:pPr>
      <w:r w:rsidRPr="00F96BD1">
        <w:rPr>
          <w:rFonts w:cs="B Nazanin"/>
          <w:sz w:val="26"/>
          <w:szCs w:val="26"/>
          <w:rtl/>
          <w:lang w:bidi="fa-IR"/>
        </w:rPr>
        <w:t>اولی</w:t>
      </w:r>
      <w:r w:rsidR="002569DA" w:rsidRPr="00F96BD1">
        <w:rPr>
          <w:rFonts w:cs="B Nazanin"/>
          <w:sz w:val="26"/>
          <w:szCs w:val="26"/>
          <w:rtl/>
          <w:lang w:bidi="fa-IR"/>
        </w:rPr>
        <w:t xml:space="preserve"> برای مسیر یابی </w:t>
      </w:r>
      <w:r w:rsidR="002569DA" w:rsidRPr="00F96BD1">
        <w:rPr>
          <w:rFonts w:cs="B Nazanin"/>
          <w:sz w:val="26"/>
          <w:szCs w:val="26"/>
          <w:lang w:bidi="fa-IR"/>
        </w:rPr>
        <w:t>IP</w:t>
      </w:r>
      <w:r w:rsidR="002569DA" w:rsidRPr="00F96BD1">
        <w:rPr>
          <w:rFonts w:cs="B Nazanin"/>
          <w:sz w:val="26"/>
          <w:szCs w:val="26"/>
          <w:rtl/>
          <w:lang w:bidi="fa-IR"/>
        </w:rPr>
        <w:t xml:space="preserve"> زیرسیستم های مورد استفاده قرار می گیرد که از سابنت مسک های اختیاری پشتیبانی می کنند و دومی پروتکل مخصوص مسیریابی </w:t>
      </w:r>
      <w:r w:rsidR="002569DA" w:rsidRPr="00F96BD1">
        <w:rPr>
          <w:rFonts w:cs="B Nazanin"/>
          <w:sz w:val="26"/>
          <w:szCs w:val="26"/>
          <w:lang w:bidi="fa-IR"/>
        </w:rPr>
        <w:t>IP</w:t>
      </w:r>
      <w:r w:rsidR="002569DA" w:rsidRPr="00F96BD1">
        <w:rPr>
          <w:rFonts w:cs="B Nazanin"/>
          <w:sz w:val="26"/>
          <w:szCs w:val="26"/>
          <w:rtl/>
          <w:lang w:bidi="fa-IR"/>
        </w:rPr>
        <w:t xml:space="preserve"> است. </w:t>
      </w:r>
    </w:p>
    <w:p w:rsidR="005A7E35" w:rsidRPr="00F96BD1" w:rsidRDefault="005A7E35" w:rsidP="003800D0">
      <w:pPr>
        <w:bidi/>
        <w:spacing w:line="276" w:lineRule="auto"/>
        <w:jc w:val="both"/>
        <w:rPr>
          <w:rFonts w:cs="B Nazanin"/>
          <w:sz w:val="26"/>
          <w:szCs w:val="26"/>
          <w:rtl/>
          <w:lang w:bidi="fa-IR"/>
        </w:rPr>
      </w:pPr>
      <w:r w:rsidRPr="00F96BD1">
        <w:rPr>
          <w:rFonts w:cs="B Nazanin"/>
          <w:sz w:val="26"/>
          <w:szCs w:val="26"/>
          <w:rtl/>
          <w:lang w:bidi="fa-IR"/>
        </w:rPr>
        <w:t>این دو شی</w:t>
      </w:r>
      <w:r w:rsidR="00D5523C">
        <w:rPr>
          <w:rStyle w:val="FootnoteReference"/>
          <w:rFonts w:cs="B Nazanin"/>
          <w:sz w:val="26"/>
          <w:szCs w:val="26"/>
          <w:rtl/>
          <w:lang w:bidi="fa-IR"/>
        </w:rPr>
        <w:footnoteReference w:id="1"/>
      </w:r>
      <w:r w:rsidR="00D5523C">
        <w:rPr>
          <w:rFonts w:cs="B Nazanin" w:hint="cs"/>
          <w:sz w:val="26"/>
          <w:szCs w:val="26"/>
          <w:rtl/>
          <w:lang w:bidi="fa-IR"/>
        </w:rPr>
        <w:t xml:space="preserve"> (آبجکت)</w:t>
      </w:r>
      <w:r w:rsidRPr="00F96BD1">
        <w:rPr>
          <w:rFonts w:cs="B Nazanin"/>
          <w:sz w:val="26"/>
          <w:szCs w:val="26"/>
          <w:rtl/>
          <w:lang w:bidi="fa-IR"/>
        </w:rPr>
        <w:t xml:space="preserve"> جدید به گروه </w:t>
      </w:r>
      <w:r w:rsidRPr="00F96BD1">
        <w:rPr>
          <w:rFonts w:cs="B Nazanin"/>
          <w:sz w:val="26"/>
          <w:szCs w:val="26"/>
          <w:lang w:bidi="fa-IR"/>
        </w:rPr>
        <w:t>IP</w:t>
      </w:r>
      <w:r w:rsidRPr="00F96BD1">
        <w:rPr>
          <w:rFonts w:cs="B Nazanin"/>
          <w:sz w:val="26"/>
          <w:szCs w:val="26"/>
          <w:rtl/>
          <w:lang w:bidi="fa-IR"/>
        </w:rPr>
        <w:t xml:space="preserve"> اضافه می شوند:</w:t>
      </w:r>
    </w:p>
    <w:p w:rsidR="004C0216" w:rsidRPr="00F96BD1" w:rsidRDefault="004C0216" w:rsidP="0038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cs="B Nazanin"/>
          <w:color w:val="000000"/>
          <w:sz w:val="26"/>
          <w:szCs w:val="26"/>
        </w:rPr>
      </w:pPr>
      <w:proofErr w:type="spellStart"/>
      <w:proofErr w:type="gramStart"/>
      <w:r w:rsidRPr="00F96BD1">
        <w:rPr>
          <w:rFonts w:cs="B Nazanin"/>
          <w:color w:val="000000"/>
          <w:sz w:val="26"/>
          <w:szCs w:val="26"/>
        </w:rPr>
        <w:t>ipNetToMediaTable</w:t>
      </w:r>
      <w:proofErr w:type="spellEnd"/>
      <w:proofErr w:type="gramEnd"/>
    </w:p>
    <w:p w:rsidR="004C0216" w:rsidRPr="00F96BD1" w:rsidRDefault="004C0216" w:rsidP="0038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jc w:val="both"/>
        <w:rPr>
          <w:rFonts w:cs="B Nazanin"/>
          <w:color w:val="000000"/>
          <w:sz w:val="26"/>
          <w:szCs w:val="26"/>
        </w:rPr>
      </w:pPr>
      <w:proofErr w:type="gramStart"/>
      <w:r w:rsidRPr="00F96BD1">
        <w:rPr>
          <w:rFonts w:cs="B Nazanin"/>
          <w:color w:val="000000"/>
          <w:sz w:val="26"/>
          <w:szCs w:val="26"/>
        </w:rPr>
        <w:t>ipRoutingDiscards</w:t>
      </w:r>
      <w:proofErr w:type="gramEnd"/>
    </w:p>
    <w:p w:rsidR="00011B98" w:rsidRDefault="00011B98" w:rsidP="003800D0">
      <w:pPr>
        <w:bidi/>
        <w:spacing w:line="276" w:lineRule="auto"/>
        <w:jc w:val="both"/>
        <w:rPr>
          <w:rFonts w:cs="B Nazanin"/>
          <w:sz w:val="26"/>
          <w:szCs w:val="26"/>
          <w:rtl/>
          <w:lang w:bidi="fa-IR"/>
        </w:rPr>
      </w:pPr>
    </w:p>
    <w:p w:rsidR="004C0216" w:rsidRPr="00F96BD1" w:rsidRDefault="00956C66" w:rsidP="003800D0">
      <w:pPr>
        <w:bidi/>
        <w:spacing w:line="276" w:lineRule="auto"/>
        <w:jc w:val="both"/>
        <w:rPr>
          <w:rFonts w:cs="B Nazanin"/>
          <w:sz w:val="26"/>
          <w:szCs w:val="26"/>
          <w:rtl/>
          <w:lang w:bidi="fa-IR"/>
        </w:rPr>
      </w:pPr>
      <w:r w:rsidRPr="00F96BD1">
        <w:rPr>
          <w:rFonts w:cs="B Nazanin"/>
          <w:sz w:val="26"/>
          <w:szCs w:val="26"/>
          <w:rtl/>
          <w:lang w:bidi="fa-IR"/>
        </w:rPr>
        <w:t xml:space="preserve">اولی جدول تبدیل (ترجمه) آدرس برای گروه </w:t>
      </w:r>
      <w:r w:rsidRPr="00F96BD1">
        <w:rPr>
          <w:rFonts w:cs="B Nazanin"/>
          <w:sz w:val="26"/>
          <w:szCs w:val="26"/>
          <w:lang w:bidi="fa-IR"/>
        </w:rPr>
        <w:t>IP</w:t>
      </w:r>
      <w:r w:rsidRPr="00F96BD1">
        <w:rPr>
          <w:rFonts w:cs="B Nazanin"/>
          <w:sz w:val="26"/>
          <w:szCs w:val="26"/>
          <w:rtl/>
          <w:lang w:bidi="fa-IR"/>
        </w:rPr>
        <w:t xml:space="preserve"> است ( عملکرد یکسانی را برای </w:t>
      </w:r>
      <w:r w:rsidRPr="00F96BD1">
        <w:rPr>
          <w:rFonts w:cs="B Nazanin"/>
          <w:sz w:val="26"/>
          <w:szCs w:val="26"/>
          <w:lang w:bidi="fa-IR"/>
        </w:rPr>
        <w:t>atTable</w:t>
      </w:r>
      <w:r w:rsidRPr="00F96BD1">
        <w:rPr>
          <w:rFonts w:cs="B Nazanin"/>
          <w:sz w:val="26"/>
          <w:szCs w:val="26"/>
          <w:rtl/>
          <w:lang w:bidi="fa-IR"/>
        </w:rPr>
        <w:t xml:space="preserve"> منسوخ شده در گروه تبدیل آدرس فراهم می کند) و دومی اطلاعات را در زمانی که مسیر ها به علت کمبود فضای بافر از دست می روند فراهم می کند.</w:t>
      </w:r>
    </w:p>
    <w:p w:rsidR="00956C66" w:rsidRPr="00011B98" w:rsidRDefault="00B40C1B" w:rsidP="003800D0">
      <w:pPr>
        <w:pStyle w:val="Heading2"/>
        <w:bidi/>
        <w:rPr>
          <w:rtl/>
          <w:lang w:bidi="fa-IR"/>
        </w:rPr>
      </w:pPr>
      <w:r w:rsidRPr="00011B98">
        <w:rPr>
          <w:rtl/>
          <w:lang w:bidi="fa-IR"/>
        </w:rPr>
        <w:t xml:space="preserve">3-8 </w:t>
      </w:r>
      <w:r w:rsidRPr="00011B98">
        <w:rPr>
          <w:lang w:bidi="fa-IR"/>
        </w:rPr>
        <w:t>ICMP Group</w:t>
      </w:r>
      <w:r w:rsidRPr="00011B98">
        <w:rPr>
          <w:rtl/>
          <w:lang w:bidi="fa-IR"/>
        </w:rPr>
        <w:t xml:space="preserve"> </w:t>
      </w:r>
    </w:p>
    <w:p w:rsidR="00B40C1B" w:rsidRPr="00F96BD1" w:rsidRDefault="00B40C1B" w:rsidP="00F96BD1">
      <w:pPr>
        <w:bidi/>
        <w:spacing w:line="276" w:lineRule="auto"/>
        <w:rPr>
          <w:rFonts w:cs="B Nazanin"/>
          <w:sz w:val="26"/>
          <w:szCs w:val="26"/>
          <w:rtl/>
          <w:lang w:bidi="fa-IR"/>
        </w:rPr>
      </w:pPr>
      <w:r w:rsidRPr="00F96BD1">
        <w:rPr>
          <w:rFonts w:cs="B Nazanin"/>
          <w:sz w:val="26"/>
          <w:szCs w:val="26"/>
          <w:rtl/>
          <w:lang w:bidi="fa-IR"/>
        </w:rPr>
        <w:t>تغییراتی در این گروه وجود ندارد.</w:t>
      </w:r>
    </w:p>
    <w:p w:rsidR="00B40C1B" w:rsidRPr="00011B98" w:rsidRDefault="007A05F3" w:rsidP="003800D0">
      <w:pPr>
        <w:pStyle w:val="Heading2"/>
        <w:bidi/>
        <w:rPr>
          <w:rtl/>
          <w:lang w:bidi="fa-IR"/>
        </w:rPr>
      </w:pPr>
      <w:r w:rsidRPr="00011B98">
        <w:rPr>
          <w:rtl/>
          <w:lang w:bidi="fa-IR"/>
        </w:rPr>
        <w:t xml:space="preserve">3-9 </w:t>
      </w:r>
      <w:r w:rsidRPr="00011B98">
        <w:rPr>
          <w:lang w:bidi="fa-IR"/>
        </w:rPr>
        <w:t>TCP Group</w:t>
      </w:r>
      <w:r w:rsidRPr="00011B98">
        <w:rPr>
          <w:rtl/>
          <w:lang w:bidi="fa-IR"/>
        </w:rPr>
        <w:t xml:space="preserve"> </w:t>
      </w:r>
    </w:p>
    <w:p w:rsidR="007A05F3" w:rsidRPr="00F96BD1" w:rsidRDefault="007A05F3" w:rsidP="00F96BD1">
      <w:pPr>
        <w:bidi/>
        <w:spacing w:line="276" w:lineRule="auto"/>
        <w:rPr>
          <w:rFonts w:cs="B Nazanin"/>
          <w:sz w:val="26"/>
          <w:szCs w:val="26"/>
          <w:rtl/>
          <w:lang w:bidi="fa-IR"/>
        </w:rPr>
      </w:pPr>
      <w:r w:rsidRPr="00F96BD1">
        <w:rPr>
          <w:rFonts w:cs="B Nazanin"/>
          <w:sz w:val="26"/>
          <w:szCs w:val="26"/>
          <w:rtl/>
          <w:lang w:bidi="fa-IR"/>
        </w:rPr>
        <w:t>دو متغیر جدید اضافه می شوند:</w:t>
      </w:r>
    </w:p>
    <w:p w:rsidR="00A260BE" w:rsidRPr="00F96BD1" w:rsidRDefault="00A260BE"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r w:rsidRPr="00F96BD1">
        <w:rPr>
          <w:rFonts w:cs="B Nazanin"/>
          <w:color w:val="000000"/>
          <w:sz w:val="26"/>
          <w:szCs w:val="26"/>
        </w:rPr>
        <w:t xml:space="preserve">      </w:t>
      </w:r>
      <w:proofErr w:type="spellStart"/>
      <w:proofErr w:type="gramStart"/>
      <w:r w:rsidRPr="00F96BD1">
        <w:rPr>
          <w:rFonts w:cs="B Nazanin"/>
          <w:color w:val="000000"/>
          <w:sz w:val="26"/>
          <w:szCs w:val="26"/>
        </w:rPr>
        <w:t>tcpInErrs</w:t>
      </w:r>
      <w:proofErr w:type="spellEnd"/>
      <w:proofErr w:type="gramEnd"/>
    </w:p>
    <w:p w:rsidR="00A260BE" w:rsidRPr="00F96BD1" w:rsidRDefault="00A260BE"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r w:rsidRPr="00F96BD1">
        <w:rPr>
          <w:rFonts w:cs="B Nazanin"/>
          <w:color w:val="000000"/>
          <w:sz w:val="26"/>
          <w:szCs w:val="26"/>
        </w:rPr>
        <w:t xml:space="preserve">      </w:t>
      </w:r>
      <w:proofErr w:type="spellStart"/>
      <w:proofErr w:type="gramStart"/>
      <w:r w:rsidRPr="00F96BD1">
        <w:rPr>
          <w:rFonts w:cs="B Nazanin"/>
          <w:color w:val="000000"/>
          <w:sz w:val="26"/>
          <w:szCs w:val="26"/>
        </w:rPr>
        <w:t>tcpOutRsts</w:t>
      </w:r>
      <w:proofErr w:type="spellEnd"/>
      <w:proofErr w:type="gramEnd"/>
    </w:p>
    <w:p w:rsidR="00011B98" w:rsidRDefault="00011B98" w:rsidP="00F96BD1">
      <w:pPr>
        <w:bidi/>
        <w:spacing w:line="276" w:lineRule="auto"/>
        <w:rPr>
          <w:rFonts w:cs="B Nazanin"/>
          <w:sz w:val="26"/>
          <w:szCs w:val="26"/>
          <w:rtl/>
          <w:lang w:bidi="fa-IR"/>
        </w:rPr>
      </w:pPr>
    </w:p>
    <w:p w:rsidR="00A260BE" w:rsidRPr="00F96BD1" w:rsidRDefault="00A260BE" w:rsidP="00011B98">
      <w:pPr>
        <w:bidi/>
        <w:spacing w:line="276" w:lineRule="auto"/>
        <w:rPr>
          <w:rFonts w:cs="B Nazanin"/>
          <w:sz w:val="26"/>
          <w:szCs w:val="26"/>
          <w:rtl/>
          <w:lang w:bidi="fa-IR"/>
        </w:rPr>
      </w:pPr>
      <w:r w:rsidRPr="00F96BD1">
        <w:rPr>
          <w:rFonts w:cs="B Nazanin"/>
          <w:sz w:val="26"/>
          <w:szCs w:val="26"/>
          <w:rtl/>
          <w:lang w:bidi="fa-IR"/>
        </w:rPr>
        <w:t xml:space="preserve">این دو متغیر ردپای تعداد سگمنت (بخش) های </w:t>
      </w:r>
      <w:r w:rsidRPr="00F96BD1">
        <w:rPr>
          <w:rFonts w:cs="B Nazanin"/>
          <w:sz w:val="26"/>
          <w:szCs w:val="26"/>
          <w:lang w:bidi="fa-IR"/>
        </w:rPr>
        <w:t>TCP</w:t>
      </w:r>
      <w:r w:rsidRPr="00F96BD1">
        <w:rPr>
          <w:rFonts w:cs="B Nazanin"/>
          <w:sz w:val="26"/>
          <w:szCs w:val="26"/>
          <w:rtl/>
          <w:lang w:bidi="fa-IR"/>
        </w:rPr>
        <w:t xml:space="preserve"> ورودی در خطا و تعداد ریست های تولید شده توس یک </w:t>
      </w:r>
      <w:r w:rsidRPr="00F96BD1">
        <w:rPr>
          <w:rFonts w:cs="B Nazanin"/>
          <w:sz w:val="26"/>
          <w:szCs w:val="26"/>
          <w:lang w:bidi="fa-IR"/>
        </w:rPr>
        <w:t>TCP</w:t>
      </w:r>
      <w:r w:rsidRPr="00F96BD1">
        <w:rPr>
          <w:rFonts w:cs="B Nazanin"/>
          <w:sz w:val="26"/>
          <w:szCs w:val="26"/>
          <w:rtl/>
          <w:lang w:bidi="fa-IR"/>
        </w:rPr>
        <w:t xml:space="preserve"> را نگهداری می کنند.</w:t>
      </w:r>
    </w:p>
    <w:p w:rsidR="00A260BE" w:rsidRPr="002E2B22" w:rsidRDefault="0032721E" w:rsidP="003800D0">
      <w:pPr>
        <w:pStyle w:val="Heading2"/>
        <w:bidi/>
        <w:rPr>
          <w:rtl/>
          <w:lang w:bidi="fa-IR"/>
        </w:rPr>
      </w:pPr>
      <w:r w:rsidRPr="002E2B22">
        <w:rPr>
          <w:rtl/>
          <w:lang w:bidi="fa-IR"/>
        </w:rPr>
        <w:t xml:space="preserve">3-10 </w:t>
      </w:r>
      <w:r w:rsidRPr="002E2B22">
        <w:rPr>
          <w:lang w:bidi="fa-IR"/>
        </w:rPr>
        <w:t>UDP Group</w:t>
      </w:r>
      <w:r w:rsidRPr="002E2B22">
        <w:rPr>
          <w:rtl/>
          <w:lang w:bidi="fa-IR"/>
        </w:rPr>
        <w:t xml:space="preserve"> </w:t>
      </w:r>
    </w:p>
    <w:p w:rsidR="0032721E" w:rsidRDefault="00911259" w:rsidP="00011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bidi/>
        <w:adjustRightInd w:val="0"/>
        <w:spacing w:after="0" w:line="276" w:lineRule="auto"/>
        <w:rPr>
          <w:rFonts w:cs="B Nazanin"/>
          <w:sz w:val="26"/>
          <w:szCs w:val="26"/>
          <w:rtl/>
          <w:lang w:bidi="fa-IR"/>
        </w:rPr>
      </w:pPr>
      <w:r w:rsidRPr="00F96BD1">
        <w:rPr>
          <w:rFonts w:cs="B Nazanin"/>
          <w:sz w:val="26"/>
          <w:szCs w:val="26"/>
          <w:rtl/>
          <w:lang w:bidi="fa-IR"/>
        </w:rPr>
        <w:t xml:space="preserve">جدول جدید </w:t>
      </w:r>
      <w:proofErr w:type="spellStart"/>
      <w:r w:rsidRPr="00F96BD1">
        <w:rPr>
          <w:rFonts w:cs="B Nazanin"/>
          <w:color w:val="000000"/>
          <w:sz w:val="26"/>
          <w:szCs w:val="26"/>
        </w:rPr>
        <w:t>udpTable</w:t>
      </w:r>
      <w:proofErr w:type="spellEnd"/>
      <w:r w:rsidR="00011B98">
        <w:rPr>
          <w:rFonts w:cs="B Nazanin" w:hint="cs"/>
          <w:color w:val="000000"/>
          <w:sz w:val="26"/>
          <w:szCs w:val="26"/>
          <w:rtl/>
        </w:rPr>
        <w:t xml:space="preserve"> </w:t>
      </w:r>
      <w:r w:rsidRPr="00F96BD1">
        <w:rPr>
          <w:rFonts w:cs="B Nazanin"/>
          <w:sz w:val="26"/>
          <w:szCs w:val="26"/>
          <w:rtl/>
          <w:lang w:bidi="fa-IR"/>
        </w:rPr>
        <w:t>اضافه می شود.</w:t>
      </w:r>
    </w:p>
    <w:p w:rsidR="002E2B22" w:rsidRPr="00011B98" w:rsidRDefault="002E2B22" w:rsidP="002E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bidi/>
        <w:adjustRightInd w:val="0"/>
        <w:spacing w:after="0" w:line="276" w:lineRule="auto"/>
        <w:rPr>
          <w:rFonts w:cs="B Nazanin"/>
          <w:color w:val="000000"/>
          <w:sz w:val="26"/>
          <w:szCs w:val="26"/>
          <w:rtl/>
        </w:rPr>
      </w:pPr>
    </w:p>
    <w:p w:rsidR="005B0170" w:rsidRDefault="005B0170" w:rsidP="005B0170">
      <w:pPr>
        <w:rPr>
          <w:rFonts w:asciiTheme="majorHAnsi" w:eastAsiaTheme="majorEastAsia" w:hAnsiTheme="majorHAnsi" w:cstheme="majorBidi"/>
          <w:color w:val="2E74B5" w:themeColor="accent1" w:themeShade="BF"/>
          <w:sz w:val="26"/>
          <w:szCs w:val="26"/>
          <w:rtl/>
          <w:lang w:bidi="fa-IR"/>
        </w:rPr>
      </w:pPr>
      <w:r>
        <w:rPr>
          <w:rtl/>
          <w:lang w:bidi="fa-IR"/>
        </w:rPr>
        <w:br w:type="page"/>
      </w:r>
      <w:bookmarkStart w:id="0" w:name="_GoBack"/>
      <w:bookmarkEnd w:id="0"/>
    </w:p>
    <w:p w:rsidR="00911259" w:rsidRPr="00011B98" w:rsidRDefault="005154CD" w:rsidP="003800D0">
      <w:pPr>
        <w:pStyle w:val="Heading2"/>
        <w:bidi/>
        <w:rPr>
          <w:rtl/>
          <w:lang w:bidi="fa-IR"/>
        </w:rPr>
      </w:pPr>
      <w:r w:rsidRPr="00011B98">
        <w:rPr>
          <w:rtl/>
          <w:lang w:bidi="fa-IR"/>
        </w:rPr>
        <w:lastRenderedPageBreak/>
        <w:t xml:space="preserve">3-11 </w:t>
      </w:r>
      <w:r w:rsidRPr="00011B98">
        <w:rPr>
          <w:lang w:bidi="fa-IR"/>
        </w:rPr>
        <w:t>EGP Group</w:t>
      </w:r>
      <w:r w:rsidRPr="00011B98">
        <w:rPr>
          <w:rtl/>
          <w:lang w:bidi="fa-IR"/>
        </w:rPr>
        <w:t xml:space="preserve"> </w:t>
      </w:r>
    </w:p>
    <w:p w:rsidR="005154CD" w:rsidRPr="00F96BD1" w:rsidRDefault="005154CD" w:rsidP="003800D0">
      <w:pPr>
        <w:bidi/>
        <w:spacing w:line="276" w:lineRule="auto"/>
        <w:jc w:val="both"/>
        <w:rPr>
          <w:rFonts w:cs="B Nazanin"/>
          <w:color w:val="000000"/>
          <w:sz w:val="26"/>
          <w:szCs w:val="26"/>
          <w:rtl/>
        </w:rPr>
      </w:pPr>
      <w:r w:rsidRPr="00F96BD1">
        <w:rPr>
          <w:rFonts w:cs="B Nazanin"/>
          <w:sz w:val="26"/>
          <w:szCs w:val="26"/>
          <w:rtl/>
          <w:lang w:bidi="fa-IR"/>
        </w:rPr>
        <w:t xml:space="preserve">تجربه نشان داده است که نیاز به اشیای اضافی که در مانیتورینگ (نظارت) </w:t>
      </w:r>
      <w:r w:rsidRPr="00F96BD1">
        <w:rPr>
          <w:rFonts w:cs="B Nazanin"/>
          <w:sz w:val="26"/>
          <w:szCs w:val="26"/>
          <w:lang w:bidi="fa-IR"/>
        </w:rPr>
        <w:t>EGP</w:t>
      </w:r>
      <w:r w:rsidRPr="00F96BD1">
        <w:rPr>
          <w:rFonts w:cs="B Nazanin"/>
          <w:sz w:val="26"/>
          <w:szCs w:val="26"/>
          <w:rtl/>
          <w:lang w:bidi="fa-IR"/>
        </w:rPr>
        <w:t xml:space="preserve"> مفید هستند مورد نیاز می باشد. علاوه بر ایجاد اضافه هایی به شی </w:t>
      </w:r>
      <w:r w:rsidRPr="00F96BD1">
        <w:rPr>
          <w:rFonts w:cs="B Nazanin"/>
          <w:color w:val="000000"/>
          <w:sz w:val="26"/>
          <w:szCs w:val="26"/>
        </w:rPr>
        <w:t>egpNeighborTable</w:t>
      </w:r>
      <w:r w:rsidRPr="00F96BD1">
        <w:rPr>
          <w:rFonts w:cs="B Nazanin"/>
          <w:color w:val="000000"/>
          <w:sz w:val="26"/>
          <w:szCs w:val="26"/>
          <w:rtl/>
        </w:rPr>
        <w:t xml:space="preserve"> یعنی:</w:t>
      </w:r>
    </w:p>
    <w:p w:rsidR="005154CD" w:rsidRPr="00F96BD1" w:rsidRDefault="005154CD"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egpNeighAs</w:t>
      </w:r>
      <w:proofErr w:type="spellEnd"/>
      <w:proofErr w:type="gramEnd"/>
    </w:p>
    <w:p w:rsidR="005154CD" w:rsidRPr="00F96BD1" w:rsidRDefault="005154CD"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egpNeighInMsgs</w:t>
      </w:r>
      <w:proofErr w:type="spellEnd"/>
      <w:proofErr w:type="gramEnd"/>
    </w:p>
    <w:p w:rsidR="005154CD" w:rsidRPr="00F96BD1" w:rsidRDefault="005154CD"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egpNeighInErrs</w:t>
      </w:r>
      <w:proofErr w:type="spellEnd"/>
      <w:proofErr w:type="gramEnd"/>
    </w:p>
    <w:p w:rsidR="005154CD" w:rsidRPr="00F96BD1" w:rsidRDefault="005154CD"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egpNeighOutMsgs</w:t>
      </w:r>
      <w:proofErr w:type="spellEnd"/>
      <w:proofErr w:type="gramEnd"/>
    </w:p>
    <w:p w:rsidR="005154CD" w:rsidRPr="00F96BD1" w:rsidRDefault="005154CD"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egpNeighOutErrs</w:t>
      </w:r>
      <w:proofErr w:type="spellEnd"/>
      <w:proofErr w:type="gramEnd"/>
    </w:p>
    <w:p w:rsidR="005154CD" w:rsidRPr="00F96BD1" w:rsidRDefault="005154CD"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egpNeighInErrMsgs</w:t>
      </w:r>
      <w:proofErr w:type="spellEnd"/>
      <w:proofErr w:type="gramEnd"/>
    </w:p>
    <w:p w:rsidR="005154CD" w:rsidRPr="00F96BD1" w:rsidRDefault="005154CD"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tl/>
        </w:rPr>
      </w:pPr>
      <w:proofErr w:type="spellStart"/>
      <w:proofErr w:type="gramStart"/>
      <w:r w:rsidRPr="00F96BD1">
        <w:rPr>
          <w:rFonts w:cs="B Nazanin"/>
          <w:color w:val="000000"/>
          <w:sz w:val="26"/>
          <w:szCs w:val="26"/>
        </w:rPr>
        <w:t>egpNeighOutErrMsgs</w:t>
      </w:r>
      <w:proofErr w:type="spellEnd"/>
      <w:proofErr w:type="gramEnd"/>
    </w:p>
    <w:p w:rsidR="005C7A54" w:rsidRPr="00F96BD1" w:rsidRDefault="005C7A54"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egpNeighStateUps</w:t>
      </w:r>
      <w:proofErr w:type="spellEnd"/>
      <w:proofErr w:type="gramEnd"/>
    </w:p>
    <w:p w:rsidR="005C7A54" w:rsidRPr="00F96BD1" w:rsidRDefault="005C7A54"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egpNeighStateDowns</w:t>
      </w:r>
      <w:proofErr w:type="spellEnd"/>
      <w:proofErr w:type="gramEnd"/>
    </w:p>
    <w:p w:rsidR="005C7A54" w:rsidRPr="00F96BD1" w:rsidRDefault="005C7A54"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egpNeighIntervalHello</w:t>
      </w:r>
      <w:proofErr w:type="spellEnd"/>
      <w:proofErr w:type="gramEnd"/>
    </w:p>
    <w:p w:rsidR="002E2B22" w:rsidRDefault="005C7A54" w:rsidP="002E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tl/>
        </w:rPr>
      </w:pPr>
      <w:proofErr w:type="spellStart"/>
      <w:proofErr w:type="gramStart"/>
      <w:r w:rsidRPr="00F96BD1">
        <w:rPr>
          <w:rFonts w:cs="B Nazanin"/>
          <w:color w:val="000000"/>
          <w:sz w:val="26"/>
          <w:szCs w:val="26"/>
        </w:rPr>
        <w:t>egpNeighIntervalPoll</w:t>
      </w:r>
      <w:proofErr w:type="spellEnd"/>
      <w:proofErr w:type="gramEnd"/>
    </w:p>
    <w:p w:rsidR="005C7A54" w:rsidRPr="00F96BD1" w:rsidRDefault="005C7A54" w:rsidP="002E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spellStart"/>
      <w:proofErr w:type="gramStart"/>
      <w:r w:rsidRPr="00F96BD1">
        <w:rPr>
          <w:rFonts w:cs="B Nazanin"/>
          <w:color w:val="000000"/>
          <w:sz w:val="26"/>
          <w:szCs w:val="26"/>
        </w:rPr>
        <w:t>egpNeighMode</w:t>
      </w:r>
      <w:proofErr w:type="spellEnd"/>
      <w:proofErr w:type="gramEnd"/>
    </w:p>
    <w:p w:rsidR="005C7A54" w:rsidRPr="00F96BD1" w:rsidRDefault="005C7A54"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roofErr w:type="gramStart"/>
      <w:r w:rsidRPr="00F96BD1">
        <w:rPr>
          <w:rFonts w:cs="B Nazanin"/>
          <w:color w:val="000000"/>
          <w:sz w:val="26"/>
          <w:szCs w:val="26"/>
        </w:rPr>
        <w:t>egpNeighEventTrigger</w:t>
      </w:r>
      <w:proofErr w:type="gramEnd"/>
    </w:p>
    <w:p w:rsidR="005C7A54" w:rsidRPr="00F96BD1" w:rsidRDefault="005C7A54" w:rsidP="00F9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cs="B Nazanin"/>
          <w:color w:val="000000"/>
          <w:sz w:val="26"/>
          <w:szCs w:val="26"/>
        </w:rPr>
      </w:pPr>
    </w:p>
    <w:p w:rsidR="005154CD" w:rsidRPr="00F96BD1" w:rsidRDefault="005C7A54" w:rsidP="0038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bidi/>
        <w:adjustRightInd w:val="0"/>
        <w:spacing w:after="0" w:line="276" w:lineRule="auto"/>
        <w:jc w:val="both"/>
        <w:rPr>
          <w:rFonts w:cs="B Nazanin"/>
          <w:color w:val="000000"/>
          <w:sz w:val="26"/>
          <w:szCs w:val="26"/>
          <w:rtl/>
        </w:rPr>
      </w:pPr>
      <w:r w:rsidRPr="00F96BD1">
        <w:rPr>
          <w:rFonts w:cs="B Nazanin"/>
          <w:color w:val="000000"/>
          <w:sz w:val="26"/>
          <w:szCs w:val="26"/>
          <w:rtl/>
        </w:rPr>
        <w:t>یک متغیر جدید اضافه می شود:</w:t>
      </w:r>
    </w:p>
    <w:p w:rsidR="005C7A54" w:rsidRPr="00F96BD1" w:rsidRDefault="005C7A54" w:rsidP="0038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bidi/>
        <w:adjustRightInd w:val="0"/>
        <w:spacing w:after="0" w:line="276" w:lineRule="auto"/>
        <w:jc w:val="both"/>
        <w:rPr>
          <w:rFonts w:cs="B Nazanin"/>
          <w:color w:val="000000"/>
          <w:sz w:val="26"/>
          <w:szCs w:val="26"/>
          <w:rtl/>
        </w:rPr>
      </w:pPr>
      <w:proofErr w:type="gramStart"/>
      <w:r w:rsidRPr="00F96BD1">
        <w:rPr>
          <w:rFonts w:cs="B Nazanin"/>
          <w:color w:val="000000"/>
          <w:sz w:val="26"/>
          <w:szCs w:val="26"/>
        </w:rPr>
        <w:t>egpAs</w:t>
      </w:r>
      <w:proofErr w:type="gramEnd"/>
    </w:p>
    <w:p w:rsidR="00F601CA" w:rsidRDefault="00F601CA" w:rsidP="0038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bidi/>
        <w:adjustRightInd w:val="0"/>
        <w:spacing w:after="0" w:line="276" w:lineRule="auto"/>
        <w:jc w:val="both"/>
        <w:rPr>
          <w:rFonts w:cs="B Nazanin"/>
          <w:color w:val="000000"/>
          <w:sz w:val="26"/>
          <w:szCs w:val="26"/>
          <w:rtl/>
          <w:lang w:bidi="fa-IR"/>
        </w:rPr>
      </w:pPr>
      <w:r w:rsidRPr="00F96BD1">
        <w:rPr>
          <w:rFonts w:cs="B Nazanin"/>
          <w:color w:val="000000"/>
          <w:sz w:val="26"/>
          <w:szCs w:val="26"/>
          <w:rtl/>
        </w:rPr>
        <w:t xml:space="preserve">که سیستم مستقل مرتبط با این موجودی </w:t>
      </w:r>
      <w:r w:rsidRPr="00F96BD1">
        <w:rPr>
          <w:rFonts w:cs="B Nazanin"/>
          <w:color w:val="000000"/>
          <w:sz w:val="26"/>
          <w:szCs w:val="26"/>
        </w:rPr>
        <w:t>EGP</w:t>
      </w:r>
      <w:r w:rsidR="002E2B22">
        <w:rPr>
          <w:rFonts w:cs="B Nazanin"/>
          <w:color w:val="000000"/>
          <w:sz w:val="26"/>
          <w:szCs w:val="26"/>
          <w:rtl/>
          <w:lang w:bidi="fa-IR"/>
        </w:rPr>
        <w:t xml:space="preserve"> را ارائه می دهد</w:t>
      </w:r>
      <w:r w:rsidR="002E2B22">
        <w:rPr>
          <w:rFonts w:cs="B Nazanin" w:hint="cs"/>
          <w:color w:val="000000"/>
          <w:sz w:val="26"/>
          <w:szCs w:val="26"/>
          <w:rtl/>
          <w:lang w:bidi="fa-IR"/>
        </w:rPr>
        <w:t>.</w:t>
      </w:r>
    </w:p>
    <w:p w:rsidR="002E2B22" w:rsidRPr="00F96BD1" w:rsidRDefault="002E2B22" w:rsidP="002E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bidi/>
        <w:adjustRightInd w:val="0"/>
        <w:spacing w:after="0" w:line="276" w:lineRule="auto"/>
        <w:rPr>
          <w:rFonts w:cs="B Nazanin"/>
          <w:color w:val="000000"/>
          <w:sz w:val="26"/>
          <w:szCs w:val="26"/>
          <w:rtl/>
          <w:lang w:bidi="fa-IR"/>
        </w:rPr>
      </w:pPr>
    </w:p>
    <w:p w:rsidR="00F601CA" w:rsidRPr="002E2B22" w:rsidRDefault="00F601CA" w:rsidP="003800D0">
      <w:pPr>
        <w:pStyle w:val="Heading2"/>
        <w:bidi/>
        <w:rPr>
          <w:rtl/>
          <w:lang w:bidi="fa-IR"/>
        </w:rPr>
      </w:pPr>
      <w:r w:rsidRPr="002E2B22">
        <w:rPr>
          <w:rtl/>
          <w:lang w:bidi="fa-IR"/>
        </w:rPr>
        <w:t xml:space="preserve">3-12 </w:t>
      </w:r>
      <w:r w:rsidR="00151734" w:rsidRPr="002E2B22">
        <w:rPr>
          <w:lang w:bidi="fa-IR"/>
        </w:rPr>
        <w:t>Transmission</w:t>
      </w:r>
      <w:r w:rsidRPr="002E2B22">
        <w:rPr>
          <w:lang w:bidi="fa-IR"/>
        </w:rPr>
        <w:t xml:space="preserve"> Group</w:t>
      </w:r>
    </w:p>
    <w:p w:rsidR="005154CD" w:rsidRPr="00F96BD1" w:rsidRDefault="00151734" w:rsidP="003800D0">
      <w:pPr>
        <w:bidi/>
        <w:spacing w:line="276" w:lineRule="auto"/>
        <w:jc w:val="both"/>
        <w:rPr>
          <w:rFonts w:cs="B Nazanin"/>
          <w:sz w:val="26"/>
          <w:szCs w:val="26"/>
          <w:rtl/>
          <w:lang w:bidi="fa-IR"/>
        </w:rPr>
      </w:pPr>
      <w:r w:rsidRPr="00F96BD1">
        <w:rPr>
          <w:rFonts w:cs="B Nazanin"/>
          <w:sz w:val="26"/>
          <w:szCs w:val="26"/>
          <w:lang w:bidi="fa-IR"/>
        </w:rPr>
        <w:t>MIB-I</w:t>
      </w:r>
      <w:r w:rsidRPr="00F96BD1">
        <w:rPr>
          <w:rFonts w:cs="B Nazanin"/>
          <w:sz w:val="26"/>
          <w:szCs w:val="26"/>
          <w:rtl/>
          <w:lang w:bidi="fa-IR"/>
        </w:rPr>
        <w:t xml:space="preserve"> این کمبود را داشت که تفاوتی میان انواع مختلف رسانه های انتقال قائل نمی شد. یک گروه جدید به نام گروه انتقال برای این هدف اختصاص یافته است:</w:t>
      </w:r>
    </w:p>
    <w:p w:rsidR="00151734" w:rsidRPr="00F96BD1" w:rsidRDefault="00151734" w:rsidP="002E2B22">
      <w:pPr>
        <w:bidi/>
        <w:spacing w:line="276" w:lineRule="auto"/>
        <w:jc w:val="center"/>
        <w:rPr>
          <w:rFonts w:cs="B Nazanin"/>
          <w:color w:val="000000"/>
          <w:sz w:val="26"/>
          <w:szCs w:val="26"/>
          <w:rtl/>
        </w:rPr>
      </w:pPr>
      <w:r w:rsidRPr="00F96BD1">
        <w:rPr>
          <w:rFonts w:cs="B Nazanin"/>
          <w:sz w:val="26"/>
          <w:szCs w:val="26"/>
          <w:rtl/>
          <w:lang w:bidi="fa-IR"/>
        </w:rPr>
        <w:t xml:space="preserve">شناسه شی انتقال : : = </w:t>
      </w:r>
      <w:r w:rsidRPr="00F96BD1">
        <w:rPr>
          <w:rFonts w:cs="B Nazanin"/>
          <w:color w:val="000000"/>
          <w:sz w:val="26"/>
          <w:szCs w:val="26"/>
        </w:rPr>
        <w:t>{ mib-2 10 }</w:t>
      </w:r>
    </w:p>
    <w:p w:rsidR="00151734" w:rsidRPr="00F96BD1" w:rsidRDefault="00B40640" w:rsidP="003800D0">
      <w:pPr>
        <w:bidi/>
        <w:spacing w:line="276" w:lineRule="auto"/>
        <w:jc w:val="both"/>
        <w:rPr>
          <w:rFonts w:cs="B Nazanin"/>
          <w:sz w:val="26"/>
          <w:szCs w:val="26"/>
          <w:rtl/>
          <w:lang w:bidi="fa-IR"/>
        </w:rPr>
      </w:pPr>
      <w:r w:rsidRPr="00F96BD1">
        <w:rPr>
          <w:rFonts w:cs="B Nazanin"/>
          <w:sz w:val="26"/>
          <w:szCs w:val="26"/>
          <w:rtl/>
          <w:lang w:bidi="fa-IR"/>
        </w:rPr>
        <w:t>هنگامی که تعاریف استاندارد اینترنت برای مدیریت رسانه انتقال تعریف می شوند، گروه انتقال برای فراهم آوری پیشوند برای نام های آن اشیا مورد استفاده قرار می گیرد.</w:t>
      </w:r>
    </w:p>
    <w:p w:rsidR="00B40640" w:rsidRPr="00F96BD1" w:rsidRDefault="00E4433E" w:rsidP="003800D0">
      <w:pPr>
        <w:bidi/>
        <w:spacing w:line="276" w:lineRule="auto"/>
        <w:jc w:val="both"/>
        <w:rPr>
          <w:rFonts w:cs="B Nazanin"/>
          <w:sz w:val="26"/>
          <w:szCs w:val="26"/>
          <w:rtl/>
          <w:lang w:bidi="fa-IR"/>
        </w:rPr>
      </w:pPr>
      <w:r w:rsidRPr="00F96BD1">
        <w:rPr>
          <w:rFonts w:cs="B Nazanin"/>
          <w:sz w:val="26"/>
          <w:szCs w:val="26"/>
          <w:rtl/>
          <w:lang w:bidi="fa-IR"/>
        </w:rPr>
        <w:t xml:space="preserve">به طور معمولی چنین تعاریفی در بخش تجربی </w:t>
      </w:r>
      <w:r w:rsidRPr="00F96BD1">
        <w:rPr>
          <w:rFonts w:cs="B Nazanin"/>
          <w:sz w:val="26"/>
          <w:szCs w:val="26"/>
          <w:lang w:bidi="fa-IR"/>
        </w:rPr>
        <w:t>MIB</w:t>
      </w:r>
      <w:r w:rsidRPr="00F96BD1">
        <w:rPr>
          <w:rFonts w:cs="B Nazanin"/>
          <w:sz w:val="26"/>
          <w:szCs w:val="26"/>
          <w:rtl/>
          <w:lang w:bidi="fa-IR"/>
        </w:rPr>
        <w:t xml:space="preserve"> قرار می گیرند تا زمانی که " به اثبات برسند"، سپس به عنوان بخشی از فرآیند استاندارد سازی اینترنت باز هم مورد ارزیابی قرار می گیرند و یک شناسه شی جدید تحت گروه انتقال تعریف می شود. </w:t>
      </w:r>
      <w:r w:rsidR="00AD1468" w:rsidRPr="00F96BD1">
        <w:rPr>
          <w:rFonts w:cs="B Nazanin"/>
          <w:sz w:val="26"/>
          <w:szCs w:val="26"/>
          <w:rtl/>
          <w:lang w:bidi="fa-IR"/>
        </w:rPr>
        <w:t>طبق قرارداد، نام اختصاص یافته برابر است با:</w:t>
      </w:r>
    </w:p>
    <w:p w:rsidR="00AD1468" w:rsidRPr="00F96BD1" w:rsidRDefault="002848A2" w:rsidP="002E2B22">
      <w:pPr>
        <w:bidi/>
        <w:spacing w:line="276" w:lineRule="auto"/>
        <w:jc w:val="center"/>
        <w:rPr>
          <w:rFonts w:cs="B Nazanin"/>
          <w:sz w:val="26"/>
          <w:szCs w:val="26"/>
          <w:rtl/>
          <w:lang w:bidi="fa-IR"/>
        </w:rPr>
      </w:pPr>
      <w:r w:rsidRPr="00F96BD1">
        <w:rPr>
          <w:rFonts w:cs="B Nazanin"/>
          <w:sz w:val="26"/>
          <w:szCs w:val="26"/>
          <w:rtl/>
          <w:lang w:bidi="fa-IR"/>
        </w:rPr>
        <w:t>نوع شناسه شی : : = {عدد انتقال}</w:t>
      </w:r>
    </w:p>
    <w:p w:rsidR="002848A2" w:rsidRDefault="00C3541C" w:rsidP="003800D0">
      <w:pPr>
        <w:bidi/>
        <w:spacing w:line="276" w:lineRule="auto"/>
        <w:jc w:val="both"/>
        <w:rPr>
          <w:rFonts w:cs="B Nazanin"/>
          <w:sz w:val="26"/>
          <w:szCs w:val="26"/>
          <w:lang w:bidi="fa-IR"/>
        </w:rPr>
      </w:pPr>
      <w:r w:rsidRPr="00F96BD1">
        <w:rPr>
          <w:rFonts w:cs="B Nazanin"/>
          <w:sz w:val="26"/>
          <w:szCs w:val="26"/>
          <w:rtl/>
          <w:lang w:bidi="fa-IR"/>
        </w:rPr>
        <w:lastRenderedPageBreak/>
        <w:t xml:space="preserve">که در آن "نوع" مقدار نمادین مورد استفاده برای رسانه در ستون </w:t>
      </w:r>
      <w:proofErr w:type="spellStart"/>
      <w:r w:rsidRPr="00F96BD1">
        <w:rPr>
          <w:rFonts w:cs="B Nazanin"/>
          <w:sz w:val="26"/>
          <w:szCs w:val="26"/>
          <w:lang w:bidi="fa-IR"/>
        </w:rPr>
        <w:t>ifType</w:t>
      </w:r>
      <w:proofErr w:type="spellEnd"/>
      <w:r w:rsidRPr="00F96BD1">
        <w:rPr>
          <w:rFonts w:cs="B Nazanin"/>
          <w:sz w:val="26"/>
          <w:szCs w:val="26"/>
          <w:rtl/>
          <w:lang w:bidi="fa-IR"/>
        </w:rPr>
        <w:t xml:space="preserve"> شی </w:t>
      </w:r>
      <w:proofErr w:type="spellStart"/>
      <w:r w:rsidRPr="00F96BD1">
        <w:rPr>
          <w:rFonts w:cs="B Nazanin"/>
          <w:sz w:val="26"/>
          <w:szCs w:val="26"/>
          <w:lang w:bidi="fa-IR"/>
        </w:rPr>
        <w:t>ifTable</w:t>
      </w:r>
      <w:proofErr w:type="spellEnd"/>
      <w:r w:rsidRPr="00F96BD1">
        <w:rPr>
          <w:rFonts w:cs="B Nazanin"/>
          <w:sz w:val="26"/>
          <w:szCs w:val="26"/>
          <w:rtl/>
          <w:lang w:bidi="fa-IR"/>
        </w:rPr>
        <w:t xml:space="preserve"> است و "عدد" مقدار صحیح (اینتجر) واقعی مربوط به نماد است.</w:t>
      </w:r>
    </w:p>
    <w:p w:rsidR="002B1ADC" w:rsidRDefault="002B1ADC" w:rsidP="002B1ADC">
      <w:pPr>
        <w:bidi/>
        <w:spacing w:line="276" w:lineRule="auto"/>
        <w:rPr>
          <w:rFonts w:cs="B Nazanin"/>
          <w:sz w:val="26"/>
          <w:szCs w:val="26"/>
          <w:lang w:bidi="fa-IR"/>
        </w:rPr>
      </w:pPr>
    </w:p>
    <w:p w:rsidR="002B1ADC" w:rsidRPr="00F96BD1" w:rsidRDefault="002B1ADC" w:rsidP="002B1ADC">
      <w:pPr>
        <w:bidi/>
        <w:spacing w:line="276" w:lineRule="auto"/>
        <w:rPr>
          <w:rFonts w:cs="B Nazanin"/>
          <w:sz w:val="26"/>
          <w:szCs w:val="26"/>
          <w:rtl/>
          <w:lang w:bidi="fa-IR"/>
        </w:rPr>
      </w:pPr>
    </w:p>
    <w:p w:rsidR="00573CEC" w:rsidRPr="002E2B22" w:rsidRDefault="00573CEC" w:rsidP="003800D0">
      <w:pPr>
        <w:pStyle w:val="Heading2"/>
        <w:bidi/>
        <w:rPr>
          <w:rtl/>
          <w:lang w:bidi="fa-IR"/>
        </w:rPr>
      </w:pPr>
      <w:r w:rsidRPr="002E2B22">
        <w:rPr>
          <w:rtl/>
          <w:lang w:bidi="fa-IR"/>
        </w:rPr>
        <w:t xml:space="preserve">3-13 گروه </w:t>
      </w:r>
      <w:r w:rsidRPr="002E2B22">
        <w:rPr>
          <w:lang w:bidi="fa-IR"/>
        </w:rPr>
        <w:t>ICMP</w:t>
      </w:r>
    </w:p>
    <w:p w:rsidR="00573CEC" w:rsidRPr="00F96BD1" w:rsidRDefault="007A4A44" w:rsidP="003800D0">
      <w:pPr>
        <w:bidi/>
        <w:spacing w:line="276" w:lineRule="auto"/>
        <w:jc w:val="both"/>
        <w:rPr>
          <w:rFonts w:cs="B Nazanin"/>
          <w:sz w:val="26"/>
          <w:szCs w:val="26"/>
          <w:rtl/>
          <w:lang w:bidi="fa-IR"/>
        </w:rPr>
      </w:pPr>
      <w:r w:rsidRPr="00F96BD1">
        <w:rPr>
          <w:rFonts w:cs="B Nazanin"/>
          <w:sz w:val="26"/>
          <w:szCs w:val="26"/>
          <w:rtl/>
          <w:lang w:bidi="fa-IR"/>
        </w:rPr>
        <w:t xml:space="preserve">به کارگروه های کاربرد گرای موسسه </w:t>
      </w:r>
      <w:r w:rsidRPr="00F96BD1">
        <w:rPr>
          <w:rFonts w:cs="B Nazanin"/>
          <w:sz w:val="26"/>
          <w:szCs w:val="26"/>
          <w:lang w:bidi="fa-IR"/>
        </w:rPr>
        <w:t>IETF</w:t>
      </w:r>
      <w:r w:rsidRPr="00F96BD1">
        <w:rPr>
          <w:rFonts w:cs="B Nazanin"/>
          <w:sz w:val="26"/>
          <w:szCs w:val="26"/>
          <w:rtl/>
          <w:lang w:bidi="fa-IR"/>
        </w:rPr>
        <w:t xml:space="preserve"> وظیفه تعریف متغیر های </w:t>
      </w:r>
      <w:r w:rsidRPr="00F96BD1">
        <w:rPr>
          <w:rFonts w:cs="B Nazanin"/>
          <w:sz w:val="26"/>
          <w:szCs w:val="26"/>
          <w:lang w:bidi="fa-IR"/>
        </w:rPr>
        <w:t>MIB</w:t>
      </w:r>
      <w:r w:rsidRPr="00F96BD1">
        <w:rPr>
          <w:rFonts w:cs="B Nazanin"/>
          <w:sz w:val="26"/>
          <w:szCs w:val="26"/>
          <w:rtl/>
          <w:lang w:bidi="fa-IR"/>
        </w:rPr>
        <w:t xml:space="preserve"> مختص به کاربرد های مربوطه واگذار شده است.</w:t>
      </w:r>
    </w:p>
    <w:p w:rsidR="007A4A44" w:rsidRPr="00F96BD1" w:rsidRDefault="007A4A44" w:rsidP="003800D0">
      <w:pPr>
        <w:bidi/>
        <w:spacing w:line="276" w:lineRule="auto"/>
        <w:jc w:val="both"/>
        <w:rPr>
          <w:rFonts w:cs="B Nazanin"/>
          <w:sz w:val="26"/>
          <w:szCs w:val="26"/>
          <w:rtl/>
          <w:lang w:bidi="fa-IR"/>
        </w:rPr>
      </w:pPr>
      <w:r w:rsidRPr="00F96BD1">
        <w:rPr>
          <w:rFonts w:cs="B Nazanin"/>
          <w:sz w:val="26"/>
          <w:szCs w:val="26"/>
          <w:rtl/>
          <w:lang w:bidi="fa-IR"/>
        </w:rPr>
        <w:t xml:space="preserve">برای </w:t>
      </w:r>
      <w:r w:rsidRPr="00F96BD1">
        <w:rPr>
          <w:rFonts w:cs="B Nazanin"/>
          <w:sz w:val="26"/>
          <w:szCs w:val="26"/>
          <w:lang w:bidi="fa-IR"/>
        </w:rPr>
        <w:t>SNMP</w:t>
      </w:r>
      <w:r w:rsidRPr="00F96BD1">
        <w:rPr>
          <w:rFonts w:cs="B Nazanin"/>
          <w:sz w:val="26"/>
          <w:szCs w:val="26"/>
          <w:rtl/>
          <w:lang w:bidi="fa-IR"/>
        </w:rPr>
        <w:t xml:space="preserve"> داشتن اطلاعات آماری سودمند است. گروه جدیدی به نام گروه </w:t>
      </w:r>
      <w:r w:rsidRPr="00F96BD1">
        <w:rPr>
          <w:rFonts w:cs="B Nazanin"/>
          <w:sz w:val="26"/>
          <w:szCs w:val="26"/>
          <w:lang w:bidi="fa-IR"/>
        </w:rPr>
        <w:t>SNMP</w:t>
      </w:r>
      <w:r w:rsidRPr="00F96BD1">
        <w:rPr>
          <w:rFonts w:cs="B Nazanin"/>
          <w:sz w:val="26"/>
          <w:szCs w:val="26"/>
          <w:rtl/>
          <w:lang w:bidi="fa-IR"/>
        </w:rPr>
        <w:t xml:space="preserve"> به این منظور اختصاص یافته است:</w:t>
      </w:r>
    </w:p>
    <w:p w:rsidR="007A4A44" w:rsidRPr="00F96BD1" w:rsidRDefault="00233230" w:rsidP="002E2B22">
      <w:pPr>
        <w:bidi/>
        <w:spacing w:line="276" w:lineRule="auto"/>
        <w:jc w:val="center"/>
        <w:rPr>
          <w:rFonts w:cs="B Nazanin"/>
          <w:color w:val="000000"/>
          <w:sz w:val="26"/>
          <w:szCs w:val="26"/>
          <w:rtl/>
        </w:rPr>
      </w:pPr>
      <w:r w:rsidRPr="00F96BD1">
        <w:rPr>
          <w:rFonts w:cs="B Nazanin"/>
          <w:sz w:val="26"/>
          <w:szCs w:val="26"/>
          <w:rtl/>
          <w:lang w:bidi="fa-IR"/>
        </w:rPr>
        <w:t xml:space="preserve">شناسه شی </w:t>
      </w:r>
      <w:proofErr w:type="spellStart"/>
      <w:r w:rsidRPr="00F96BD1">
        <w:rPr>
          <w:rFonts w:cs="B Nazanin"/>
          <w:sz w:val="26"/>
          <w:szCs w:val="26"/>
          <w:lang w:bidi="fa-IR"/>
        </w:rPr>
        <w:t>snmp</w:t>
      </w:r>
      <w:proofErr w:type="spellEnd"/>
      <w:r w:rsidRPr="00F96BD1">
        <w:rPr>
          <w:rFonts w:cs="B Nazanin"/>
          <w:sz w:val="26"/>
          <w:szCs w:val="26"/>
          <w:rtl/>
          <w:lang w:bidi="fa-IR"/>
        </w:rPr>
        <w:t xml:space="preserve"> : : = </w:t>
      </w:r>
      <w:r w:rsidRPr="00F96BD1">
        <w:rPr>
          <w:rFonts w:cs="B Nazanin"/>
          <w:color w:val="000000"/>
          <w:sz w:val="26"/>
          <w:szCs w:val="26"/>
        </w:rPr>
        <w:t>{ mib-2 11 }</w:t>
      </w:r>
    </w:p>
    <w:p w:rsidR="005B0170" w:rsidRDefault="005B0170">
      <w:pPr>
        <w:rPr>
          <w:rFonts w:asciiTheme="majorHAnsi" w:eastAsiaTheme="majorEastAsia" w:hAnsiTheme="majorHAnsi" w:cstheme="majorBidi"/>
          <w:color w:val="2E74B5" w:themeColor="accent1" w:themeShade="BF"/>
          <w:sz w:val="26"/>
          <w:szCs w:val="26"/>
          <w:rtl/>
          <w:lang w:bidi="fa-IR"/>
        </w:rPr>
      </w:pPr>
      <w:r>
        <w:rPr>
          <w:rtl/>
          <w:lang w:bidi="fa-IR"/>
        </w:rPr>
        <w:br w:type="page"/>
      </w:r>
    </w:p>
    <w:p w:rsidR="00233230" w:rsidRPr="002E2B22" w:rsidRDefault="00233230" w:rsidP="003800D0">
      <w:pPr>
        <w:pStyle w:val="Heading2"/>
        <w:bidi/>
        <w:rPr>
          <w:rtl/>
          <w:lang w:bidi="fa-IR"/>
        </w:rPr>
      </w:pPr>
      <w:r w:rsidRPr="002E2B22">
        <w:rPr>
          <w:rtl/>
          <w:lang w:bidi="fa-IR"/>
        </w:rPr>
        <w:lastRenderedPageBreak/>
        <w:t xml:space="preserve">3-14 تغییرات از </w:t>
      </w:r>
      <w:r w:rsidRPr="002E2B22">
        <w:rPr>
          <w:lang w:bidi="fa-IR"/>
        </w:rPr>
        <w:t>RFC 1158</w:t>
      </w:r>
      <w:r w:rsidRPr="002E2B22">
        <w:rPr>
          <w:rtl/>
          <w:lang w:bidi="fa-IR"/>
        </w:rPr>
        <w:t xml:space="preserve"> </w:t>
      </w:r>
    </w:p>
    <w:p w:rsidR="00233230" w:rsidRPr="00F96BD1" w:rsidRDefault="00EE2F5A" w:rsidP="003800D0">
      <w:pPr>
        <w:bidi/>
        <w:spacing w:line="276" w:lineRule="auto"/>
        <w:jc w:val="both"/>
        <w:rPr>
          <w:rFonts w:cs="B Nazanin"/>
          <w:sz w:val="26"/>
          <w:szCs w:val="26"/>
          <w:rtl/>
          <w:lang w:bidi="fa-IR"/>
        </w:rPr>
      </w:pPr>
      <w:r w:rsidRPr="00F96BD1">
        <w:rPr>
          <w:rFonts w:cs="B Nazanin"/>
          <w:sz w:val="26"/>
          <w:szCs w:val="26"/>
          <w:rtl/>
          <w:lang w:bidi="fa-IR"/>
        </w:rPr>
        <w:t xml:space="preserve">ویژگی هایی از این </w:t>
      </w:r>
      <w:r w:rsidRPr="00F96BD1">
        <w:rPr>
          <w:rFonts w:cs="B Nazanin"/>
          <w:sz w:val="26"/>
          <w:szCs w:val="26"/>
          <w:lang w:bidi="fa-IR"/>
        </w:rPr>
        <w:t>MIB</w:t>
      </w:r>
      <w:r w:rsidRPr="00F96BD1">
        <w:rPr>
          <w:rFonts w:cs="B Nazanin"/>
          <w:sz w:val="26"/>
          <w:szCs w:val="26"/>
          <w:rtl/>
          <w:lang w:bidi="fa-IR"/>
        </w:rPr>
        <w:t xml:space="preserve"> شامل موارد ذیل است: </w:t>
      </w:r>
    </w:p>
    <w:p w:rsidR="005154CD" w:rsidRPr="00F96BD1" w:rsidRDefault="00130633" w:rsidP="003800D0">
      <w:pPr>
        <w:bidi/>
        <w:spacing w:line="276" w:lineRule="auto"/>
        <w:jc w:val="both"/>
        <w:rPr>
          <w:rFonts w:cs="B Nazanin"/>
          <w:sz w:val="26"/>
          <w:szCs w:val="26"/>
          <w:rtl/>
          <w:lang w:bidi="fa-IR"/>
        </w:rPr>
      </w:pPr>
      <w:r w:rsidRPr="00F96BD1">
        <w:rPr>
          <w:rFonts w:cs="B Nazanin"/>
          <w:sz w:val="26"/>
          <w:szCs w:val="26"/>
          <w:rtl/>
          <w:lang w:bidi="fa-IR"/>
        </w:rPr>
        <w:t xml:space="preserve">1. اشیای مدیریت شده در این مستند با استفاده از قرارداد های تعریف شده در </w:t>
      </w:r>
      <w:r w:rsidRPr="00F96BD1">
        <w:rPr>
          <w:rFonts w:cs="B Nazanin"/>
          <w:sz w:val="26"/>
          <w:szCs w:val="26"/>
          <w:lang w:bidi="fa-IR"/>
        </w:rPr>
        <w:t>SMI</w:t>
      </w:r>
      <w:r w:rsidRPr="00F96BD1">
        <w:rPr>
          <w:rFonts w:cs="B Nazanin"/>
          <w:sz w:val="26"/>
          <w:szCs w:val="26"/>
          <w:rtl/>
          <w:lang w:bidi="fa-IR"/>
        </w:rPr>
        <w:t xml:space="preserve"> اینترنت استاندارد مطابق با اصلاحات انجام گرفته توسط افزونه های مخصوص در </w:t>
      </w:r>
      <w:r w:rsidRPr="00F96BD1">
        <w:rPr>
          <w:rFonts w:cs="B Nazanin"/>
          <w:sz w:val="26"/>
          <w:szCs w:val="26"/>
          <w:lang w:bidi="fa-IR"/>
        </w:rPr>
        <w:t>[14]</w:t>
      </w:r>
      <w:r w:rsidRPr="00F96BD1">
        <w:rPr>
          <w:rFonts w:cs="B Nazanin"/>
          <w:sz w:val="26"/>
          <w:szCs w:val="26"/>
          <w:rtl/>
          <w:lang w:bidi="fa-IR"/>
        </w:rPr>
        <w:t xml:space="preserve"> تعریف شده است. بایستی تاکید کرد که تعاریف ایجاد شده توس این افزونه ها از نظر مفهومی مشابه با موارد موجود در </w:t>
      </w:r>
      <w:r w:rsidRPr="00F96BD1">
        <w:rPr>
          <w:rFonts w:cs="B Nazanin"/>
          <w:sz w:val="26"/>
          <w:szCs w:val="26"/>
          <w:lang w:bidi="fa-IR"/>
        </w:rPr>
        <w:t>RFC 1158</w:t>
      </w:r>
      <w:r w:rsidRPr="00F96BD1">
        <w:rPr>
          <w:rFonts w:cs="B Nazanin"/>
          <w:sz w:val="26"/>
          <w:szCs w:val="26"/>
          <w:rtl/>
          <w:lang w:bidi="fa-IR"/>
        </w:rPr>
        <w:t xml:space="preserve"> است.</w:t>
      </w:r>
    </w:p>
    <w:p w:rsidR="00130633" w:rsidRPr="00F96BD1" w:rsidRDefault="00DA0397" w:rsidP="003800D0">
      <w:pPr>
        <w:bidi/>
        <w:spacing w:line="276" w:lineRule="auto"/>
        <w:jc w:val="both"/>
        <w:rPr>
          <w:rFonts w:cs="B Nazanin"/>
          <w:sz w:val="26"/>
          <w:szCs w:val="26"/>
          <w:rtl/>
          <w:lang w:bidi="fa-IR"/>
        </w:rPr>
      </w:pPr>
      <w:r w:rsidRPr="00F96BD1">
        <w:rPr>
          <w:rFonts w:cs="B Nazanin"/>
          <w:sz w:val="26"/>
          <w:szCs w:val="26"/>
          <w:rtl/>
          <w:lang w:bidi="fa-IR"/>
        </w:rPr>
        <w:t xml:space="preserve">2. قرارداد متنی </w:t>
      </w:r>
      <w:r w:rsidRPr="00F96BD1">
        <w:rPr>
          <w:rFonts w:cs="B Nazanin"/>
          <w:sz w:val="26"/>
          <w:szCs w:val="26"/>
          <w:lang w:bidi="fa-IR"/>
        </w:rPr>
        <w:t>PhysAddress</w:t>
      </w:r>
      <w:r w:rsidRPr="00F96BD1">
        <w:rPr>
          <w:rFonts w:cs="B Nazanin"/>
          <w:sz w:val="26"/>
          <w:szCs w:val="26"/>
          <w:rtl/>
          <w:lang w:bidi="fa-IR"/>
        </w:rPr>
        <w:t xml:space="preserve"> برای نمایش آدرس های رسانه معرفی شده است.</w:t>
      </w:r>
    </w:p>
    <w:p w:rsidR="00DA0397" w:rsidRPr="00F96BD1" w:rsidRDefault="00DA0397" w:rsidP="003800D0">
      <w:pPr>
        <w:bidi/>
        <w:spacing w:line="276" w:lineRule="auto"/>
        <w:jc w:val="both"/>
        <w:rPr>
          <w:rFonts w:cs="B Nazanin"/>
          <w:sz w:val="26"/>
          <w:szCs w:val="26"/>
          <w:rtl/>
          <w:lang w:bidi="fa-IR"/>
        </w:rPr>
      </w:pPr>
      <w:r w:rsidRPr="00F96BD1">
        <w:rPr>
          <w:rFonts w:cs="B Nazanin"/>
          <w:sz w:val="26"/>
          <w:szCs w:val="26"/>
          <w:rtl/>
          <w:lang w:bidi="fa-IR"/>
        </w:rPr>
        <w:t xml:space="preserve">3. </w:t>
      </w:r>
      <w:r w:rsidR="00997DEC" w:rsidRPr="00F96BD1">
        <w:rPr>
          <w:rFonts w:cs="B Nazanin"/>
          <w:sz w:val="26"/>
          <w:szCs w:val="26"/>
          <w:rtl/>
          <w:lang w:bidi="fa-IR"/>
        </w:rPr>
        <w:t xml:space="preserve">جز </w:t>
      </w:r>
      <w:r w:rsidR="00997DEC" w:rsidRPr="00F96BD1">
        <w:rPr>
          <w:rFonts w:cs="B Nazanin"/>
          <w:sz w:val="26"/>
          <w:szCs w:val="26"/>
          <w:lang w:bidi="fa-IR"/>
        </w:rPr>
        <w:t>ACCESS</w:t>
      </w:r>
      <w:r w:rsidR="00997DEC" w:rsidRPr="00F96BD1">
        <w:rPr>
          <w:rFonts w:cs="B Nazanin"/>
          <w:sz w:val="26"/>
          <w:szCs w:val="26"/>
          <w:rtl/>
          <w:lang w:bidi="fa-IR"/>
        </w:rPr>
        <w:t xml:space="preserve"> از </w:t>
      </w:r>
      <w:r w:rsidR="00997DEC" w:rsidRPr="00F96BD1">
        <w:rPr>
          <w:rFonts w:cs="B Nazanin"/>
          <w:sz w:val="26"/>
          <w:szCs w:val="26"/>
          <w:lang w:bidi="fa-IR"/>
        </w:rPr>
        <w:t>sysLocation</w:t>
      </w:r>
      <w:r w:rsidR="00997DEC" w:rsidRPr="00F96BD1">
        <w:rPr>
          <w:rFonts w:cs="B Nazanin"/>
          <w:sz w:val="26"/>
          <w:szCs w:val="26"/>
          <w:rtl/>
          <w:lang w:bidi="fa-IR"/>
        </w:rPr>
        <w:t xml:space="preserve"> در حال حاضر خواندنی- نوشتنی است.</w:t>
      </w:r>
    </w:p>
    <w:p w:rsidR="00997DEC" w:rsidRPr="00F96BD1" w:rsidRDefault="00997DEC" w:rsidP="003800D0">
      <w:pPr>
        <w:bidi/>
        <w:spacing w:line="276" w:lineRule="auto"/>
        <w:jc w:val="both"/>
        <w:rPr>
          <w:rFonts w:cs="B Nazanin"/>
          <w:sz w:val="26"/>
          <w:szCs w:val="26"/>
          <w:rtl/>
          <w:lang w:bidi="fa-IR"/>
        </w:rPr>
      </w:pPr>
      <w:r w:rsidRPr="00F96BD1">
        <w:rPr>
          <w:rFonts w:cs="B Nazanin"/>
          <w:sz w:val="26"/>
          <w:szCs w:val="26"/>
          <w:rtl/>
          <w:lang w:bidi="fa-IR"/>
        </w:rPr>
        <w:t xml:space="preserve">4. تعریف </w:t>
      </w:r>
      <w:r w:rsidRPr="00F96BD1">
        <w:rPr>
          <w:rFonts w:cs="B Nazanin"/>
          <w:sz w:val="26"/>
          <w:szCs w:val="26"/>
          <w:lang w:bidi="fa-IR"/>
        </w:rPr>
        <w:t>sysServices</w:t>
      </w:r>
      <w:r w:rsidRPr="00F96BD1">
        <w:rPr>
          <w:rFonts w:cs="B Nazanin"/>
          <w:sz w:val="26"/>
          <w:szCs w:val="26"/>
          <w:rtl/>
          <w:lang w:bidi="fa-IR"/>
        </w:rPr>
        <w:t xml:space="preserve"> </w:t>
      </w:r>
      <w:r w:rsidR="00A628E0" w:rsidRPr="00F96BD1">
        <w:rPr>
          <w:rFonts w:cs="B Nazanin"/>
          <w:sz w:val="26"/>
          <w:szCs w:val="26"/>
          <w:rtl/>
          <w:lang w:bidi="fa-IR"/>
        </w:rPr>
        <w:t>تصریح</w:t>
      </w:r>
      <w:r w:rsidRPr="00F96BD1">
        <w:rPr>
          <w:rFonts w:cs="B Nazanin"/>
          <w:sz w:val="26"/>
          <w:szCs w:val="26"/>
          <w:rtl/>
          <w:lang w:bidi="fa-IR"/>
        </w:rPr>
        <w:t xml:space="preserve"> شده است.</w:t>
      </w:r>
    </w:p>
    <w:p w:rsidR="002569DA" w:rsidRPr="00F96BD1" w:rsidRDefault="00A628E0" w:rsidP="003800D0">
      <w:pPr>
        <w:bidi/>
        <w:spacing w:line="276" w:lineRule="auto"/>
        <w:jc w:val="both"/>
        <w:rPr>
          <w:rFonts w:cs="B Nazanin"/>
          <w:sz w:val="26"/>
          <w:szCs w:val="26"/>
          <w:rtl/>
          <w:lang w:bidi="fa-IR"/>
        </w:rPr>
      </w:pPr>
      <w:r w:rsidRPr="00F96BD1">
        <w:rPr>
          <w:rFonts w:cs="B Nazanin"/>
          <w:sz w:val="26"/>
          <w:szCs w:val="26"/>
          <w:rtl/>
          <w:lang w:bidi="fa-IR"/>
        </w:rPr>
        <w:t xml:space="preserve">5. مقادیر جدید </w:t>
      </w:r>
      <w:proofErr w:type="spellStart"/>
      <w:r w:rsidRPr="00F96BD1">
        <w:rPr>
          <w:rFonts w:cs="B Nazanin"/>
          <w:sz w:val="26"/>
          <w:szCs w:val="26"/>
          <w:lang w:bidi="fa-IR"/>
        </w:rPr>
        <w:t>ifType</w:t>
      </w:r>
      <w:proofErr w:type="spellEnd"/>
      <w:r w:rsidRPr="00F96BD1">
        <w:rPr>
          <w:rFonts w:cs="B Nazanin"/>
          <w:sz w:val="26"/>
          <w:szCs w:val="26"/>
          <w:rtl/>
          <w:lang w:bidi="fa-IR"/>
        </w:rPr>
        <w:t xml:space="preserve"> </w:t>
      </w:r>
      <w:r w:rsidRPr="00F96BD1">
        <w:rPr>
          <w:rFonts w:cs="B Nazanin"/>
          <w:sz w:val="26"/>
          <w:szCs w:val="26"/>
          <w:lang w:bidi="fa-IR"/>
        </w:rPr>
        <w:t>(29-32)</w:t>
      </w:r>
      <w:r w:rsidRPr="00F96BD1">
        <w:rPr>
          <w:rFonts w:cs="B Nazanin"/>
          <w:sz w:val="26"/>
          <w:szCs w:val="26"/>
          <w:rtl/>
          <w:lang w:bidi="fa-IR"/>
        </w:rPr>
        <w:t xml:space="preserve"> تعریف شده است. علاوه بر این توصیف کننده مقتنی برای انواع اینترفیس های </w:t>
      </w:r>
      <w:r w:rsidRPr="00F96BD1">
        <w:rPr>
          <w:rFonts w:cs="B Nazanin"/>
          <w:sz w:val="26"/>
          <w:szCs w:val="26"/>
          <w:lang w:bidi="fa-IR"/>
        </w:rPr>
        <w:t>DS1</w:t>
      </w:r>
      <w:r w:rsidRPr="00F96BD1">
        <w:rPr>
          <w:rFonts w:cs="B Nazanin"/>
          <w:sz w:val="26"/>
          <w:szCs w:val="26"/>
          <w:rtl/>
          <w:lang w:bidi="fa-IR"/>
        </w:rPr>
        <w:t xml:space="preserve"> و </w:t>
      </w:r>
      <w:r w:rsidRPr="00F96BD1">
        <w:rPr>
          <w:rFonts w:cs="B Nazanin"/>
          <w:sz w:val="26"/>
          <w:szCs w:val="26"/>
          <w:lang w:bidi="fa-IR"/>
        </w:rPr>
        <w:t>E1</w:t>
      </w:r>
      <w:r w:rsidRPr="00F96BD1">
        <w:rPr>
          <w:rFonts w:cs="B Nazanin"/>
          <w:sz w:val="26"/>
          <w:szCs w:val="26"/>
          <w:rtl/>
          <w:lang w:bidi="fa-IR"/>
        </w:rPr>
        <w:t xml:space="preserve"> تصحیح شده است.</w:t>
      </w:r>
    </w:p>
    <w:p w:rsidR="00A628E0" w:rsidRPr="00F96BD1" w:rsidRDefault="00A628E0" w:rsidP="003800D0">
      <w:pPr>
        <w:bidi/>
        <w:spacing w:line="276" w:lineRule="auto"/>
        <w:jc w:val="both"/>
        <w:rPr>
          <w:rFonts w:cs="B Nazanin"/>
          <w:sz w:val="26"/>
          <w:szCs w:val="26"/>
          <w:rtl/>
          <w:lang w:bidi="fa-IR"/>
        </w:rPr>
      </w:pPr>
      <w:r w:rsidRPr="00F96BD1">
        <w:rPr>
          <w:rFonts w:cs="B Nazanin"/>
          <w:sz w:val="26"/>
          <w:szCs w:val="26"/>
          <w:rtl/>
          <w:lang w:bidi="fa-IR"/>
        </w:rPr>
        <w:t xml:space="preserve">6. تعریف </w:t>
      </w:r>
      <w:r w:rsidRPr="00F96BD1">
        <w:rPr>
          <w:rFonts w:cs="B Nazanin"/>
          <w:sz w:val="26"/>
          <w:szCs w:val="26"/>
          <w:lang w:bidi="fa-IR"/>
        </w:rPr>
        <w:t>ipForwarding</w:t>
      </w:r>
      <w:r w:rsidRPr="00F96BD1">
        <w:rPr>
          <w:rFonts w:cs="B Nazanin"/>
          <w:sz w:val="26"/>
          <w:szCs w:val="26"/>
          <w:rtl/>
          <w:lang w:bidi="fa-IR"/>
        </w:rPr>
        <w:t xml:space="preserve"> تصریح شده است.</w:t>
      </w:r>
    </w:p>
    <w:p w:rsidR="00A628E0" w:rsidRPr="00F96BD1" w:rsidRDefault="00A628E0" w:rsidP="003800D0">
      <w:pPr>
        <w:bidi/>
        <w:spacing w:line="276" w:lineRule="auto"/>
        <w:jc w:val="both"/>
        <w:rPr>
          <w:rFonts w:cs="B Nazanin"/>
          <w:sz w:val="26"/>
          <w:szCs w:val="26"/>
          <w:rtl/>
          <w:lang w:bidi="fa-IR"/>
        </w:rPr>
      </w:pPr>
      <w:r w:rsidRPr="00F96BD1">
        <w:rPr>
          <w:rFonts w:cs="B Nazanin"/>
          <w:sz w:val="26"/>
          <w:szCs w:val="26"/>
          <w:rtl/>
          <w:lang w:bidi="fa-IR"/>
        </w:rPr>
        <w:t xml:space="preserve">7. تعریف </w:t>
      </w:r>
      <w:r w:rsidRPr="00F96BD1">
        <w:rPr>
          <w:rFonts w:cs="B Nazanin"/>
          <w:sz w:val="26"/>
          <w:szCs w:val="26"/>
          <w:lang w:bidi="fa-IR"/>
        </w:rPr>
        <w:t>ipRouteType</w:t>
      </w:r>
      <w:r w:rsidRPr="00F96BD1">
        <w:rPr>
          <w:rFonts w:cs="B Nazanin"/>
          <w:sz w:val="26"/>
          <w:szCs w:val="26"/>
          <w:rtl/>
          <w:lang w:bidi="fa-IR"/>
        </w:rPr>
        <w:t xml:space="preserve"> تصریح شده است.</w:t>
      </w:r>
    </w:p>
    <w:p w:rsidR="00A628E0" w:rsidRPr="00F96BD1" w:rsidRDefault="00A628E0" w:rsidP="003800D0">
      <w:pPr>
        <w:bidi/>
        <w:spacing w:line="276" w:lineRule="auto"/>
        <w:jc w:val="both"/>
        <w:rPr>
          <w:rFonts w:cs="B Nazanin"/>
          <w:sz w:val="26"/>
          <w:szCs w:val="26"/>
          <w:rtl/>
          <w:lang w:bidi="fa-IR"/>
        </w:rPr>
      </w:pPr>
      <w:r w:rsidRPr="00F96BD1">
        <w:rPr>
          <w:rFonts w:cs="B Nazanin"/>
          <w:sz w:val="26"/>
          <w:szCs w:val="26"/>
          <w:rtl/>
          <w:lang w:bidi="fa-IR"/>
        </w:rPr>
        <w:t>8.</w:t>
      </w:r>
      <w:r w:rsidR="00CC12D2" w:rsidRPr="00F96BD1">
        <w:rPr>
          <w:rFonts w:cs="B Nazanin"/>
          <w:sz w:val="26"/>
          <w:szCs w:val="26"/>
          <w:rtl/>
          <w:lang w:bidi="fa-IR"/>
        </w:rPr>
        <w:t xml:space="preserve"> اشیای </w:t>
      </w:r>
      <w:r w:rsidR="00CC12D2" w:rsidRPr="00F96BD1">
        <w:rPr>
          <w:rFonts w:cs="B Nazanin"/>
          <w:sz w:val="26"/>
          <w:szCs w:val="26"/>
          <w:lang w:bidi="fa-IR"/>
        </w:rPr>
        <w:t>ipRouteMetric5</w:t>
      </w:r>
      <w:r w:rsidR="00CC12D2" w:rsidRPr="00F96BD1">
        <w:rPr>
          <w:rFonts w:cs="B Nazanin"/>
          <w:sz w:val="26"/>
          <w:szCs w:val="26"/>
          <w:rtl/>
          <w:lang w:bidi="fa-IR"/>
        </w:rPr>
        <w:t xml:space="preserve"> و </w:t>
      </w:r>
      <w:r w:rsidR="00CC12D2" w:rsidRPr="00F96BD1">
        <w:rPr>
          <w:rFonts w:cs="B Nazanin"/>
          <w:sz w:val="26"/>
          <w:szCs w:val="26"/>
          <w:lang w:bidi="fa-IR"/>
        </w:rPr>
        <w:t>ipRouteInfo</w:t>
      </w:r>
      <w:r w:rsidR="00CC12D2" w:rsidRPr="00F96BD1">
        <w:rPr>
          <w:rFonts w:cs="B Nazanin"/>
          <w:sz w:val="26"/>
          <w:szCs w:val="26"/>
          <w:rtl/>
          <w:lang w:bidi="fa-IR"/>
        </w:rPr>
        <w:t xml:space="preserve"> تعریف شده اند.</w:t>
      </w:r>
    </w:p>
    <w:p w:rsidR="00CC12D2" w:rsidRPr="00F96BD1" w:rsidRDefault="00DF0646" w:rsidP="003800D0">
      <w:pPr>
        <w:bidi/>
        <w:spacing w:line="276" w:lineRule="auto"/>
        <w:jc w:val="both"/>
        <w:rPr>
          <w:rFonts w:cs="B Nazanin"/>
          <w:sz w:val="26"/>
          <w:szCs w:val="26"/>
          <w:rtl/>
          <w:lang w:bidi="fa-IR"/>
        </w:rPr>
      </w:pPr>
      <w:r w:rsidRPr="00F96BD1">
        <w:rPr>
          <w:rFonts w:cs="B Nazanin"/>
          <w:sz w:val="26"/>
          <w:szCs w:val="26"/>
          <w:rtl/>
          <w:lang w:bidi="fa-IR"/>
        </w:rPr>
        <w:t xml:space="preserve">9. جز </w:t>
      </w:r>
      <w:r w:rsidRPr="00F96BD1">
        <w:rPr>
          <w:rFonts w:cs="B Nazanin"/>
          <w:sz w:val="26"/>
          <w:szCs w:val="26"/>
          <w:lang w:bidi="fa-IR"/>
        </w:rPr>
        <w:t>ACCESS</w:t>
      </w:r>
      <w:r w:rsidRPr="00F96BD1">
        <w:rPr>
          <w:rFonts w:cs="B Nazanin"/>
          <w:sz w:val="26"/>
          <w:szCs w:val="26"/>
          <w:rtl/>
          <w:lang w:bidi="fa-IR"/>
        </w:rPr>
        <w:t xml:space="preserve"> از </w:t>
      </w:r>
      <w:r w:rsidRPr="00F96BD1">
        <w:rPr>
          <w:rFonts w:cs="B Nazanin"/>
          <w:sz w:val="26"/>
          <w:szCs w:val="26"/>
          <w:lang w:bidi="fa-IR"/>
        </w:rPr>
        <w:t>tcpConnState</w:t>
      </w:r>
      <w:r w:rsidRPr="00F96BD1">
        <w:rPr>
          <w:rFonts w:cs="B Nazanin"/>
          <w:sz w:val="26"/>
          <w:szCs w:val="26"/>
          <w:rtl/>
          <w:lang w:bidi="fa-IR"/>
        </w:rPr>
        <w:t xml:space="preserve"> در حال حاضر خواندنی- نوشتنی است تا از حذف </w:t>
      </w:r>
      <w:r w:rsidRPr="00F96BD1">
        <w:rPr>
          <w:rFonts w:cs="B Nazanin"/>
          <w:sz w:val="26"/>
          <w:szCs w:val="26"/>
          <w:lang w:bidi="fa-IR"/>
        </w:rPr>
        <w:t>TCB</w:t>
      </w:r>
      <w:r w:rsidRPr="00F96BD1">
        <w:rPr>
          <w:rFonts w:cs="B Nazanin"/>
          <w:sz w:val="26"/>
          <w:szCs w:val="26"/>
          <w:rtl/>
          <w:lang w:bidi="fa-IR"/>
        </w:rPr>
        <w:t xml:space="preserve"> مرتبط با اتصال </w:t>
      </w:r>
      <w:r w:rsidRPr="00F96BD1">
        <w:rPr>
          <w:rFonts w:cs="B Nazanin"/>
          <w:sz w:val="26"/>
          <w:szCs w:val="26"/>
          <w:lang w:bidi="fa-IR"/>
        </w:rPr>
        <w:t>TCP</w:t>
      </w:r>
      <w:r w:rsidRPr="00F96BD1">
        <w:rPr>
          <w:rFonts w:cs="B Nazanin"/>
          <w:sz w:val="26"/>
          <w:szCs w:val="26"/>
          <w:rtl/>
          <w:lang w:bidi="fa-IR"/>
        </w:rPr>
        <w:t xml:space="preserve"> پشتیبانی کند. تعریف این شی برای توضیح این کاربرد تصریح شده است.</w:t>
      </w:r>
    </w:p>
    <w:p w:rsidR="00DF0646" w:rsidRPr="00F96BD1" w:rsidRDefault="00DB3615" w:rsidP="003800D0">
      <w:pPr>
        <w:bidi/>
        <w:spacing w:line="276" w:lineRule="auto"/>
        <w:jc w:val="both"/>
        <w:rPr>
          <w:rFonts w:cs="B Nazanin"/>
          <w:sz w:val="26"/>
          <w:szCs w:val="26"/>
          <w:rtl/>
          <w:lang w:bidi="fa-IR"/>
        </w:rPr>
      </w:pPr>
      <w:r w:rsidRPr="00F96BD1">
        <w:rPr>
          <w:rFonts w:cs="B Nazanin"/>
          <w:sz w:val="26"/>
          <w:szCs w:val="26"/>
          <w:rtl/>
          <w:lang w:bidi="fa-IR"/>
        </w:rPr>
        <w:t xml:space="preserve">10. تعریف </w:t>
      </w:r>
      <w:r w:rsidRPr="00F96BD1">
        <w:rPr>
          <w:rFonts w:cs="B Nazanin"/>
          <w:sz w:val="26"/>
          <w:szCs w:val="26"/>
          <w:lang w:bidi="fa-IR"/>
        </w:rPr>
        <w:t>egpNeighEventTrigger</w:t>
      </w:r>
      <w:r w:rsidRPr="00F96BD1">
        <w:rPr>
          <w:rFonts w:cs="B Nazanin"/>
          <w:sz w:val="26"/>
          <w:szCs w:val="26"/>
          <w:rtl/>
          <w:lang w:bidi="fa-IR"/>
        </w:rPr>
        <w:t xml:space="preserve"> تصریح شده است.</w:t>
      </w:r>
    </w:p>
    <w:p w:rsidR="00DB3615" w:rsidRPr="00F96BD1" w:rsidRDefault="00DB3615" w:rsidP="003800D0">
      <w:pPr>
        <w:bidi/>
        <w:spacing w:line="276" w:lineRule="auto"/>
        <w:jc w:val="both"/>
        <w:rPr>
          <w:rFonts w:cs="B Nazanin"/>
          <w:sz w:val="26"/>
          <w:szCs w:val="26"/>
          <w:rtl/>
          <w:lang w:bidi="fa-IR"/>
        </w:rPr>
      </w:pPr>
      <w:r w:rsidRPr="00F96BD1">
        <w:rPr>
          <w:rFonts w:cs="B Nazanin"/>
          <w:sz w:val="26"/>
          <w:szCs w:val="26"/>
          <w:rtl/>
          <w:lang w:bidi="fa-IR"/>
        </w:rPr>
        <w:t xml:space="preserve">11. تعریف متغیر های متعدد در گروه جدید </w:t>
      </w:r>
      <w:proofErr w:type="spellStart"/>
      <w:r w:rsidRPr="00F96BD1">
        <w:rPr>
          <w:rFonts w:cs="B Nazanin"/>
          <w:sz w:val="26"/>
          <w:szCs w:val="26"/>
          <w:lang w:bidi="fa-IR"/>
        </w:rPr>
        <w:t>snmp</w:t>
      </w:r>
      <w:proofErr w:type="spellEnd"/>
      <w:r w:rsidRPr="00F96BD1">
        <w:rPr>
          <w:rFonts w:cs="B Nazanin"/>
          <w:sz w:val="26"/>
          <w:szCs w:val="26"/>
          <w:rtl/>
          <w:lang w:bidi="fa-IR"/>
        </w:rPr>
        <w:t xml:space="preserve"> تصریح شده است. علاوه بر این اشیای </w:t>
      </w:r>
      <w:r w:rsidRPr="00F96BD1">
        <w:rPr>
          <w:rFonts w:cs="B Nazanin"/>
          <w:sz w:val="26"/>
          <w:szCs w:val="26"/>
          <w:lang w:bidi="fa-IR"/>
        </w:rPr>
        <w:t>snmpInBadTypes</w:t>
      </w:r>
      <w:r w:rsidRPr="00F96BD1">
        <w:rPr>
          <w:rFonts w:cs="B Nazanin"/>
          <w:sz w:val="26"/>
          <w:szCs w:val="26"/>
          <w:rtl/>
          <w:lang w:bidi="fa-IR"/>
        </w:rPr>
        <w:t xml:space="preserve"> و </w:t>
      </w:r>
      <w:r w:rsidRPr="00F96BD1">
        <w:rPr>
          <w:rFonts w:cs="B Nazanin"/>
          <w:sz w:val="26"/>
          <w:szCs w:val="26"/>
          <w:lang w:bidi="fa-IR"/>
        </w:rPr>
        <w:t>snmpOutReadOnlys</w:t>
      </w:r>
      <w:r w:rsidRPr="00F96BD1">
        <w:rPr>
          <w:rFonts w:cs="B Nazanin"/>
          <w:sz w:val="26"/>
          <w:szCs w:val="26"/>
          <w:rtl/>
          <w:lang w:bidi="fa-IR"/>
        </w:rPr>
        <w:t xml:space="preserve"> در حال حاضر وجود ندارند ( هرچند شناسه های شی ای مرتبط با آن اشیا برای کاربرد آتی نگهداری می شوند). </w:t>
      </w:r>
    </w:p>
    <w:p w:rsidR="0061339F" w:rsidRPr="00F96BD1" w:rsidRDefault="0061339F" w:rsidP="003800D0">
      <w:pPr>
        <w:bidi/>
        <w:spacing w:line="276" w:lineRule="auto"/>
        <w:jc w:val="both"/>
        <w:rPr>
          <w:rFonts w:cs="B Nazanin"/>
          <w:sz w:val="26"/>
          <w:szCs w:val="26"/>
          <w:rtl/>
          <w:lang w:bidi="fa-IR"/>
        </w:rPr>
      </w:pPr>
      <w:r w:rsidRPr="00F96BD1">
        <w:rPr>
          <w:rFonts w:cs="B Nazanin"/>
          <w:sz w:val="26"/>
          <w:szCs w:val="26"/>
          <w:rtl/>
          <w:lang w:bidi="fa-IR"/>
        </w:rPr>
        <w:t xml:space="preserve">12. تعریف </w:t>
      </w:r>
      <w:r w:rsidRPr="00F96BD1">
        <w:rPr>
          <w:rFonts w:cs="B Nazanin"/>
          <w:sz w:val="26"/>
          <w:szCs w:val="26"/>
          <w:lang w:bidi="fa-IR"/>
        </w:rPr>
        <w:t>snmpInReadOnlys</w:t>
      </w:r>
      <w:r w:rsidRPr="00F96BD1">
        <w:rPr>
          <w:rFonts w:cs="B Nazanin"/>
          <w:sz w:val="26"/>
          <w:szCs w:val="26"/>
          <w:rtl/>
          <w:lang w:bidi="fa-IR"/>
        </w:rPr>
        <w:t xml:space="preserve"> تصریح شدده است.</w:t>
      </w:r>
    </w:p>
    <w:p w:rsidR="0061339F" w:rsidRPr="00F96BD1" w:rsidRDefault="0061339F" w:rsidP="003800D0">
      <w:pPr>
        <w:bidi/>
        <w:spacing w:line="276" w:lineRule="auto"/>
        <w:jc w:val="both"/>
        <w:rPr>
          <w:rFonts w:cs="B Nazanin"/>
          <w:sz w:val="26"/>
          <w:szCs w:val="26"/>
          <w:rtl/>
          <w:lang w:bidi="fa-IR"/>
        </w:rPr>
      </w:pPr>
      <w:r w:rsidRPr="00F96BD1">
        <w:rPr>
          <w:rFonts w:cs="B Nazanin"/>
          <w:sz w:val="26"/>
          <w:szCs w:val="26"/>
          <w:rtl/>
          <w:lang w:bidi="fa-IR"/>
        </w:rPr>
        <w:t xml:space="preserve">13. توصیف کننده متنی </w:t>
      </w:r>
      <w:r w:rsidRPr="00F96BD1">
        <w:rPr>
          <w:rFonts w:cs="B Nazanin"/>
          <w:sz w:val="26"/>
          <w:szCs w:val="26"/>
          <w:lang w:bidi="fa-IR"/>
        </w:rPr>
        <w:t>snmpEnableAuthTraps</w:t>
      </w:r>
      <w:r w:rsidRPr="00F96BD1">
        <w:rPr>
          <w:rFonts w:cs="B Nazanin"/>
          <w:sz w:val="26"/>
          <w:szCs w:val="26"/>
          <w:rtl/>
          <w:lang w:bidi="fa-IR"/>
        </w:rPr>
        <w:t xml:space="preserve"> به </w:t>
      </w:r>
      <w:r w:rsidRPr="00F96BD1">
        <w:rPr>
          <w:rFonts w:cs="B Nazanin"/>
          <w:sz w:val="26"/>
          <w:szCs w:val="26"/>
          <w:lang w:bidi="fa-IR"/>
        </w:rPr>
        <w:t>snmpEnableAuthenTraps</w:t>
      </w:r>
      <w:r w:rsidRPr="00F96BD1">
        <w:rPr>
          <w:rFonts w:cs="B Nazanin"/>
          <w:sz w:val="26"/>
          <w:szCs w:val="26"/>
          <w:rtl/>
          <w:lang w:bidi="fa-IR"/>
        </w:rPr>
        <w:t xml:space="preserve"> تغییر پیدا کرده است و تصریح شده است.</w:t>
      </w:r>
    </w:p>
    <w:p w:rsidR="0061339F" w:rsidRPr="00F96BD1" w:rsidRDefault="006B5F1F" w:rsidP="003800D0">
      <w:pPr>
        <w:bidi/>
        <w:spacing w:line="276" w:lineRule="auto"/>
        <w:jc w:val="both"/>
        <w:rPr>
          <w:rFonts w:cs="B Nazanin"/>
          <w:sz w:val="26"/>
          <w:szCs w:val="26"/>
          <w:rtl/>
          <w:lang w:bidi="fa-IR"/>
        </w:rPr>
      </w:pPr>
      <w:r w:rsidRPr="00F96BD1">
        <w:rPr>
          <w:rFonts w:cs="B Nazanin"/>
          <w:sz w:val="26"/>
          <w:szCs w:val="26"/>
          <w:rtl/>
          <w:lang w:bidi="fa-IR"/>
        </w:rPr>
        <w:t xml:space="preserve">14. شی </w:t>
      </w:r>
      <w:r w:rsidRPr="00F96BD1">
        <w:rPr>
          <w:rFonts w:cs="B Nazanin"/>
          <w:sz w:val="26"/>
          <w:szCs w:val="26"/>
          <w:lang w:bidi="fa-IR"/>
        </w:rPr>
        <w:t>ipRoutingDiscards</w:t>
      </w:r>
      <w:r w:rsidRPr="00F96BD1">
        <w:rPr>
          <w:rFonts w:cs="B Nazanin"/>
          <w:sz w:val="26"/>
          <w:szCs w:val="26"/>
          <w:rtl/>
          <w:lang w:bidi="fa-IR"/>
        </w:rPr>
        <w:t xml:space="preserve"> اضافه شده بوده است.</w:t>
      </w:r>
    </w:p>
    <w:p w:rsidR="006B5F1F" w:rsidRPr="00F96BD1" w:rsidRDefault="0064709E" w:rsidP="003800D0">
      <w:pPr>
        <w:bidi/>
        <w:spacing w:line="276" w:lineRule="auto"/>
        <w:jc w:val="both"/>
        <w:rPr>
          <w:rFonts w:cs="B Nazanin"/>
          <w:sz w:val="26"/>
          <w:szCs w:val="26"/>
          <w:rtl/>
          <w:lang w:bidi="fa-IR"/>
        </w:rPr>
      </w:pPr>
      <w:r w:rsidRPr="00F96BD1">
        <w:rPr>
          <w:rFonts w:cs="B Nazanin"/>
          <w:sz w:val="26"/>
          <w:szCs w:val="26"/>
          <w:rtl/>
          <w:lang w:bidi="fa-IR"/>
        </w:rPr>
        <w:t xml:space="preserve">15. استفاده دیگر از عدد صحیح مثبت، کوچک و مستقل از پیاده سازی در زمان تعریف آدرس </w:t>
      </w:r>
      <w:r w:rsidRPr="00F96BD1">
        <w:rPr>
          <w:rFonts w:cs="B Nazanin"/>
          <w:sz w:val="26"/>
          <w:szCs w:val="26"/>
          <w:lang w:bidi="fa-IR"/>
        </w:rPr>
        <w:t>IP</w:t>
      </w:r>
      <w:r w:rsidRPr="00F96BD1">
        <w:rPr>
          <w:rFonts w:cs="B Nazanin"/>
          <w:sz w:val="26"/>
          <w:szCs w:val="26"/>
          <w:rtl/>
          <w:lang w:bidi="fa-IR"/>
        </w:rPr>
        <w:t xml:space="preserve"> و جداول مسیریابی اجازه داده نشده است.</w:t>
      </w:r>
    </w:p>
    <w:p w:rsidR="008C030C" w:rsidRPr="002E2B22" w:rsidRDefault="008C030C" w:rsidP="003800D0">
      <w:pPr>
        <w:pStyle w:val="Heading1"/>
        <w:bidi/>
        <w:rPr>
          <w:rtl/>
          <w:lang w:bidi="fa-IR"/>
        </w:rPr>
      </w:pPr>
      <w:r w:rsidRPr="002E2B22">
        <w:rPr>
          <w:rtl/>
          <w:lang w:bidi="fa-IR"/>
        </w:rPr>
        <w:lastRenderedPageBreak/>
        <w:t>4- اشیا</w:t>
      </w:r>
    </w:p>
    <w:p w:rsidR="00A628E0" w:rsidRPr="00F96BD1" w:rsidRDefault="008C030C" w:rsidP="003800D0">
      <w:pPr>
        <w:bidi/>
        <w:spacing w:line="276" w:lineRule="auto"/>
        <w:jc w:val="both"/>
        <w:rPr>
          <w:rFonts w:cs="B Nazanin"/>
          <w:sz w:val="26"/>
          <w:szCs w:val="26"/>
          <w:rtl/>
          <w:lang w:bidi="fa-IR"/>
        </w:rPr>
      </w:pPr>
      <w:r w:rsidRPr="00F96BD1">
        <w:rPr>
          <w:rFonts w:cs="B Nazanin"/>
          <w:sz w:val="26"/>
          <w:szCs w:val="26"/>
          <w:rtl/>
          <w:lang w:bidi="fa-IR"/>
        </w:rPr>
        <w:t>اشیای مدیریت شده از طریق منبع اطلاعات مجازی</w:t>
      </w:r>
      <w:r w:rsidR="001C6450" w:rsidRPr="00F96BD1">
        <w:rPr>
          <w:rFonts w:cs="B Nazanin"/>
          <w:sz w:val="26"/>
          <w:szCs w:val="26"/>
          <w:rtl/>
          <w:lang w:bidi="fa-IR"/>
        </w:rPr>
        <w:t xml:space="preserve"> که پایگاه اطلاعات مدیریت</w:t>
      </w:r>
      <w:r w:rsidR="00A92FF5" w:rsidRPr="00F96BD1">
        <w:rPr>
          <w:rStyle w:val="FootnoteReference"/>
          <w:rFonts w:cs="B Nazanin"/>
          <w:sz w:val="26"/>
          <w:szCs w:val="26"/>
          <w:rtl/>
          <w:lang w:bidi="fa-IR"/>
        </w:rPr>
        <w:footnoteReference w:id="2"/>
      </w:r>
      <w:r w:rsidR="001C6450" w:rsidRPr="00F96BD1">
        <w:rPr>
          <w:rFonts w:cs="B Nazanin"/>
          <w:sz w:val="26"/>
          <w:szCs w:val="26"/>
          <w:rtl/>
          <w:lang w:bidi="fa-IR"/>
        </w:rPr>
        <w:t xml:space="preserve"> </w:t>
      </w:r>
      <w:r w:rsidR="001C6450" w:rsidRPr="00F96BD1">
        <w:rPr>
          <w:rFonts w:cs="B Nazanin"/>
          <w:sz w:val="26"/>
          <w:szCs w:val="26"/>
          <w:lang w:bidi="fa-IR"/>
        </w:rPr>
        <w:t>(MIB)</w:t>
      </w:r>
      <w:r w:rsidR="001C6450" w:rsidRPr="00F96BD1">
        <w:rPr>
          <w:rFonts w:cs="B Nazanin"/>
          <w:sz w:val="26"/>
          <w:szCs w:val="26"/>
          <w:rtl/>
          <w:lang w:bidi="fa-IR"/>
        </w:rPr>
        <w:t xml:space="preserve"> نامیده می شود قابل دسترسی است. </w:t>
      </w:r>
      <w:r w:rsidR="005F725E" w:rsidRPr="00F96BD1">
        <w:rPr>
          <w:rFonts w:cs="B Nazanin"/>
          <w:sz w:val="26"/>
          <w:szCs w:val="26"/>
          <w:rtl/>
          <w:lang w:bidi="fa-IR"/>
        </w:rPr>
        <w:t xml:space="preserve">اشیا در </w:t>
      </w:r>
      <w:r w:rsidR="005F725E" w:rsidRPr="00F96BD1">
        <w:rPr>
          <w:rFonts w:cs="B Nazanin"/>
          <w:sz w:val="26"/>
          <w:szCs w:val="26"/>
          <w:lang w:bidi="fa-IR"/>
        </w:rPr>
        <w:t>MIB</w:t>
      </w:r>
      <w:r w:rsidR="005F725E" w:rsidRPr="00F96BD1">
        <w:rPr>
          <w:rFonts w:cs="B Nazanin"/>
          <w:sz w:val="26"/>
          <w:szCs w:val="26"/>
          <w:rtl/>
          <w:lang w:bidi="fa-IR"/>
        </w:rPr>
        <w:t xml:space="preserve"> با استفاده از زیرمجموعه یا </w:t>
      </w:r>
      <w:r w:rsidR="003C5C46" w:rsidRPr="00F96BD1">
        <w:rPr>
          <w:rFonts w:cs="B Nazanin"/>
          <w:sz w:val="26"/>
          <w:szCs w:val="26"/>
          <w:rtl/>
          <w:lang w:bidi="fa-IR"/>
        </w:rPr>
        <w:t>سینتکس</w:t>
      </w:r>
      <w:r w:rsidR="005F725E" w:rsidRPr="00F96BD1">
        <w:rPr>
          <w:rFonts w:cs="B Nazanin"/>
          <w:sz w:val="26"/>
          <w:szCs w:val="26"/>
          <w:rtl/>
          <w:lang w:bidi="fa-IR"/>
        </w:rPr>
        <w:t xml:space="preserve"> نشانه گذاری خلاصه یک</w:t>
      </w:r>
      <w:r w:rsidR="003C5C46" w:rsidRPr="00F96BD1">
        <w:rPr>
          <w:rStyle w:val="FootnoteReference"/>
          <w:rFonts w:cs="B Nazanin"/>
          <w:sz w:val="26"/>
          <w:szCs w:val="26"/>
          <w:rtl/>
          <w:lang w:bidi="fa-IR"/>
        </w:rPr>
        <w:footnoteReference w:id="3"/>
      </w:r>
      <w:r w:rsidR="005F725E" w:rsidRPr="00F96BD1">
        <w:rPr>
          <w:rFonts w:cs="B Nazanin"/>
          <w:sz w:val="26"/>
          <w:szCs w:val="26"/>
          <w:rtl/>
          <w:lang w:bidi="fa-IR"/>
        </w:rPr>
        <w:t xml:space="preserve"> </w:t>
      </w:r>
      <w:r w:rsidR="005F725E" w:rsidRPr="00F96BD1">
        <w:rPr>
          <w:rFonts w:cs="B Nazanin"/>
          <w:sz w:val="26"/>
          <w:szCs w:val="26"/>
          <w:lang w:bidi="fa-IR"/>
        </w:rPr>
        <w:t>(ANS.1)</w:t>
      </w:r>
      <w:r w:rsidR="005F725E" w:rsidRPr="00F96BD1">
        <w:rPr>
          <w:rFonts w:cs="B Nazanin"/>
          <w:sz w:val="26"/>
          <w:szCs w:val="26"/>
          <w:rtl/>
          <w:lang w:bidi="fa-IR"/>
        </w:rPr>
        <w:t xml:space="preserve"> </w:t>
      </w:r>
      <w:r w:rsidR="003C5C46" w:rsidRPr="00F96BD1">
        <w:rPr>
          <w:rFonts w:cs="B Nazanin"/>
          <w:sz w:val="26"/>
          <w:szCs w:val="26"/>
          <w:rtl/>
          <w:lang w:bidi="fa-IR"/>
        </w:rPr>
        <w:t xml:space="preserve">که </w:t>
      </w:r>
      <w:r w:rsidR="005F725E" w:rsidRPr="00F96BD1">
        <w:rPr>
          <w:rFonts w:cs="B Nazanin"/>
          <w:sz w:val="26"/>
          <w:szCs w:val="26"/>
          <w:rtl/>
          <w:lang w:bidi="fa-IR"/>
        </w:rPr>
        <w:t xml:space="preserve">در </w:t>
      </w:r>
      <w:r w:rsidR="005F725E" w:rsidRPr="00F96BD1">
        <w:rPr>
          <w:rFonts w:cs="B Nazanin"/>
          <w:sz w:val="26"/>
          <w:szCs w:val="26"/>
          <w:lang w:bidi="fa-IR"/>
        </w:rPr>
        <w:t>SMI</w:t>
      </w:r>
      <w:r w:rsidR="005F725E" w:rsidRPr="00F96BD1">
        <w:rPr>
          <w:rFonts w:cs="B Nazanin"/>
          <w:sz w:val="26"/>
          <w:szCs w:val="26"/>
          <w:rtl/>
          <w:lang w:bidi="fa-IR"/>
        </w:rPr>
        <w:t xml:space="preserve"> </w:t>
      </w:r>
      <w:r w:rsidR="003C5C46" w:rsidRPr="00F96BD1">
        <w:rPr>
          <w:rFonts w:cs="B Nazanin"/>
          <w:sz w:val="26"/>
          <w:szCs w:val="26"/>
          <w:rtl/>
          <w:lang w:bidi="fa-IR"/>
        </w:rPr>
        <w:t xml:space="preserve">تعریف شده است، </w:t>
      </w:r>
      <w:r w:rsidR="005F725E" w:rsidRPr="00F96BD1">
        <w:rPr>
          <w:rFonts w:cs="B Nazanin"/>
          <w:sz w:val="26"/>
          <w:szCs w:val="26"/>
          <w:rtl/>
          <w:lang w:bidi="fa-IR"/>
        </w:rPr>
        <w:t xml:space="preserve">تعریف می شوند. </w:t>
      </w:r>
      <w:r w:rsidR="003C5C46" w:rsidRPr="00F96BD1">
        <w:rPr>
          <w:rFonts w:cs="B Nazanin"/>
          <w:sz w:val="26"/>
          <w:szCs w:val="26"/>
          <w:rtl/>
          <w:lang w:bidi="fa-IR"/>
        </w:rPr>
        <w:t>به طور ویژه هر شی دارای یک نام، سیتکس (قاعده) و یک انکدینگ است. نام یک شناسه شی است، نامی که به صورت مدیریتی اختصاص یافته است که نوع شی را مشخص می کند. نوع شی همراه با یک نمونه شی به طور یکتا نمونه سازی مخصوص به یک شی را شناسایی می کند. برای راحتی انسان ما اغلب از یک رشته متنی که توصیف کننده شی</w:t>
      </w:r>
      <w:r w:rsidR="00B64764" w:rsidRPr="00F96BD1">
        <w:rPr>
          <w:rStyle w:val="FootnoteReference"/>
          <w:rFonts w:cs="B Nazanin"/>
          <w:sz w:val="26"/>
          <w:szCs w:val="26"/>
          <w:rtl/>
          <w:lang w:bidi="fa-IR"/>
        </w:rPr>
        <w:footnoteReference w:id="4"/>
      </w:r>
      <w:r w:rsidR="003C5C46" w:rsidRPr="00F96BD1">
        <w:rPr>
          <w:rFonts w:cs="B Nazanin"/>
          <w:sz w:val="26"/>
          <w:szCs w:val="26"/>
          <w:rtl/>
          <w:lang w:bidi="fa-IR"/>
        </w:rPr>
        <w:t xml:space="preserve"> نامیده می شود نیز برای ارجاع به نوع شی استفاده می کنیم.</w:t>
      </w:r>
    </w:p>
    <w:p w:rsidR="00427BFC" w:rsidRPr="00F96BD1" w:rsidRDefault="00427BFC" w:rsidP="003800D0">
      <w:pPr>
        <w:bidi/>
        <w:spacing w:line="276" w:lineRule="auto"/>
        <w:jc w:val="both"/>
        <w:rPr>
          <w:rFonts w:cs="B Nazanin"/>
          <w:sz w:val="26"/>
          <w:szCs w:val="26"/>
          <w:rtl/>
          <w:lang w:bidi="fa-IR"/>
        </w:rPr>
      </w:pPr>
      <w:r w:rsidRPr="00F96BD1">
        <w:rPr>
          <w:rFonts w:cs="B Nazanin"/>
          <w:sz w:val="26"/>
          <w:szCs w:val="26"/>
          <w:rtl/>
          <w:lang w:bidi="fa-IR"/>
        </w:rPr>
        <w:t xml:space="preserve">سینتکس یک نوع شی ساختمان داده انتزاعی مربوط به نوع شی را تعریف می کند. زبان </w:t>
      </w:r>
      <w:r w:rsidRPr="00F96BD1">
        <w:rPr>
          <w:rFonts w:cs="B Nazanin"/>
          <w:sz w:val="26"/>
          <w:szCs w:val="26"/>
          <w:lang w:bidi="fa-IR"/>
        </w:rPr>
        <w:t>ANS.1</w:t>
      </w:r>
      <w:r w:rsidRPr="00F96BD1">
        <w:rPr>
          <w:rFonts w:cs="B Nazanin"/>
          <w:sz w:val="26"/>
          <w:szCs w:val="26"/>
          <w:rtl/>
          <w:lang w:bidi="fa-IR"/>
        </w:rPr>
        <w:t xml:space="preserve"> به این منظور مورد استفاده قرار می گیرد. هرچند </w:t>
      </w:r>
      <w:r w:rsidRPr="00F96BD1">
        <w:rPr>
          <w:rFonts w:cs="B Nazanin"/>
          <w:sz w:val="26"/>
          <w:szCs w:val="26"/>
          <w:lang w:bidi="fa-IR"/>
        </w:rPr>
        <w:t>SMI</w:t>
      </w:r>
      <w:r w:rsidRPr="00F96BD1">
        <w:rPr>
          <w:rFonts w:cs="B Nazanin"/>
          <w:sz w:val="26"/>
          <w:szCs w:val="26"/>
          <w:rtl/>
          <w:lang w:bidi="fa-IR"/>
        </w:rPr>
        <w:t xml:space="preserve"> </w:t>
      </w:r>
      <w:r w:rsidRPr="00F96BD1">
        <w:rPr>
          <w:rFonts w:cs="B Nazanin"/>
          <w:sz w:val="26"/>
          <w:szCs w:val="26"/>
          <w:lang w:bidi="fa-IR"/>
        </w:rPr>
        <w:t>[12]</w:t>
      </w:r>
      <w:r w:rsidRPr="00F96BD1">
        <w:rPr>
          <w:rFonts w:cs="B Nazanin"/>
          <w:sz w:val="26"/>
          <w:szCs w:val="26"/>
          <w:rtl/>
          <w:lang w:bidi="fa-IR"/>
        </w:rPr>
        <w:t xml:space="preserve"> به صورت هدفمند ساختار های </w:t>
      </w:r>
      <w:r w:rsidRPr="00F96BD1">
        <w:rPr>
          <w:rFonts w:cs="B Nazanin"/>
          <w:sz w:val="26"/>
          <w:szCs w:val="26"/>
          <w:lang w:bidi="fa-IR"/>
        </w:rPr>
        <w:t>ANS.1</w:t>
      </w:r>
      <w:r w:rsidRPr="00F96BD1">
        <w:rPr>
          <w:rFonts w:cs="B Nazanin"/>
          <w:sz w:val="26"/>
          <w:szCs w:val="26"/>
          <w:rtl/>
          <w:lang w:bidi="fa-IR"/>
        </w:rPr>
        <w:t xml:space="preserve"> را که ممکن استفاده شوند محدود می کند. این محدودیت ها صریحا برای سادگی ایجاد می شوند.</w:t>
      </w:r>
    </w:p>
    <w:p w:rsidR="00427BFC" w:rsidRPr="00F96BD1" w:rsidRDefault="003800D0" w:rsidP="003800D0">
      <w:pPr>
        <w:bidi/>
        <w:spacing w:line="276" w:lineRule="auto"/>
        <w:jc w:val="both"/>
        <w:rPr>
          <w:rFonts w:cs="B Nazanin"/>
          <w:sz w:val="26"/>
          <w:szCs w:val="26"/>
          <w:rtl/>
          <w:lang w:bidi="fa-IR"/>
        </w:rPr>
      </w:pPr>
      <w:r>
        <w:rPr>
          <w:rFonts w:cs="B Nazanin"/>
          <w:sz w:val="26"/>
          <w:szCs w:val="26"/>
          <w:lang w:bidi="fa-IR"/>
        </w:rPr>
        <w:t>Encoding</w:t>
      </w:r>
      <w:r w:rsidR="007B78D9" w:rsidRPr="00F96BD1">
        <w:rPr>
          <w:rFonts w:cs="B Nazanin"/>
          <w:sz w:val="26"/>
          <w:szCs w:val="26"/>
          <w:rtl/>
          <w:lang w:bidi="fa-IR"/>
        </w:rPr>
        <w:t xml:space="preserve"> یک نوع شی به سادگی نحوه نمایش نوع شی با استفاده از سینتکس نوع شی است. نحوه نمایش نوع شی هنگامی که در شبکه انتقال داده می شود به طور ضمنی با مفهوم سینتکس نوع شی و انکدینگ گره خورده است.</w:t>
      </w:r>
    </w:p>
    <w:p w:rsidR="007B78D9" w:rsidRPr="00F96BD1" w:rsidRDefault="00B518C6" w:rsidP="003800D0">
      <w:pPr>
        <w:bidi/>
        <w:spacing w:line="276" w:lineRule="auto"/>
        <w:jc w:val="both"/>
        <w:rPr>
          <w:rFonts w:cs="B Nazanin"/>
          <w:sz w:val="26"/>
          <w:szCs w:val="26"/>
          <w:rtl/>
          <w:lang w:bidi="fa-IR"/>
        </w:rPr>
      </w:pPr>
      <w:r w:rsidRPr="00F96BD1">
        <w:rPr>
          <w:rFonts w:cs="B Nazanin"/>
          <w:sz w:val="26"/>
          <w:szCs w:val="26"/>
          <w:lang w:bidi="fa-IR"/>
        </w:rPr>
        <w:t>SMI</w:t>
      </w:r>
      <w:r w:rsidRPr="00F96BD1">
        <w:rPr>
          <w:rFonts w:cs="B Nazanin"/>
          <w:sz w:val="26"/>
          <w:szCs w:val="26"/>
          <w:rtl/>
          <w:lang w:bidi="fa-IR"/>
        </w:rPr>
        <w:t xml:space="preserve"> استفاده از قوانین پایه ای انکدینگ مربوط به </w:t>
      </w:r>
      <w:r w:rsidRPr="00F96BD1">
        <w:rPr>
          <w:rFonts w:cs="B Nazanin"/>
          <w:sz w:val="26"/>
          <w:szCs w:val="26"/>
          <w:lang w:bidi="fa-IR"/>
        </w:rPr>
        <w:t>ANS.1</w:t>
      </w:r>
      <w:r w:rsidRPr="00F96BD1">
        <w:rPr>
          <w:rFonts w:cs="B Nazanin"/>
          <w:sz w:val="26"/>
          <w:szCs w:val="26"/>
          <w:rtl/>
          <w:lang w:bidi="fa-IR"/>
        </w:rPr>
        <w:t xml:space="preserve"> </w:t>
      </w:r>
      <w:r w:rsidRPr="00F96BD1">
        <w:rPr>
          <w:rFonts w:cs="B Nazanin"/>
          <w:sz w:val="26"/>
          <w:szCs w:val="26"/>
          <w:lang w:bidi="fa-IR"/>
        </w:rPr>
        <w:t>[9]</w:t>
      </w:r>
      <w:r w:rsidRPr="00F96BD1">
        <w:rPr>
          <w:rFonts w:cs="B Nazanin"/>
          <w:sz w:val="26"/>
          <w:szCs w:val="26"/>
          <w:rtl/>
          <w:lang w:bidi="fa-IR"/>
        </w:rPr>
        <w:t xml:space="preserve"> را مشخص می کند</w:t>
      </w:r>
      <w:r w:rsidR="00505C0C" w:rsidRPr="00F96BD1">
        <w:rPr>
          <w:rFonts w:cs="B Nazanin"/>
          <w:sz w:val="26"/>
          <w:szCs w:val="26"/>
          <w:rtl/>
          <w:lang w:bidi="fa-IR"/>
        </w:rPr>
        <w:t xml:space="preserve"> که موضوع نیازمندی های اضافی ایجاد شده توسط </w:t>
      </w:r>
      <w:r w:rsidR="00505C0C" w:rsidRPr="00F96BD1">
        <w:rPr>
          <w:rFonts w:cs="B Nazanin"/>
          <w:sz w:val="26"/>
          <w:szCs w:val="26"/>
          <w:lang w:bidi="fa-IR"/>
        </w:rPr>
        <w:t>SNMP</w:t>
      </w:r>
      <w:r w:rsidR="00505C0C" w:rsidRPr="00F96BD1">
        <w:rPr>
          <w:rFonts w:cs="B Nazanin"/>
          <w:sz w:val="26"/>
          <w:szCs w:val="26"/>
          <w:rtl/>
          <w:lang w:bidi="fa-IR"/>
        </w:rPr>
        <w:t xml:space="preserve"> است.</w:t>
      </w:r>
    </w:p>
    <w:p w:rsidR="002A6028" w:rsidRPr="002E2B22" w:rsidRDefault="002A6028" w:rsidP="003800D0">
      <w:pPr>
        <w:pStyle w:val="Heading2"/>
        <w:bidi/>
        <w:rPr>
          <w:rtl/>
          <w:lang w:bidi="fa-IR"/>
        </w:rPr>
      </w:pPr>
      <w:r w:rsidRPr="002E2B22">
        <w:rPr>
          <w:rtl/>
          <w:lang w:bidi="fa-IR"/>
        </w:rPr>
        <w:t>4-1 قالب تع</w:t>
      </w:r>
      <w:r w:rsidR="0018696D" w:rsidRPr="002E2B22">
        <w:rPr>
          <w:rtl/>
          <w:lang w:bidi="fa-IR"/>
        </w:rPr>
        <w:t>ا</w:t>
      </w:r>
      <w:r w:rsidRPr="002E2B22">
        <w:rPr>
          <w:rtl/>
          <w:lang w:bidi="fa-IR"/>
        </w:rPr>
        <w:t>ریف</w:t>
      </w:r>
    </w:p>
    <w:p w:rsidR="005B0170" w:rsidRDefault="00BD5D2D" w:rsidP="003800D0">
      <w:pPr>
        <w:bidi/>
        <w:spacing w:line="276" w:lineRule="auto"/>
        <w:jc w:val="both"/>
        <w:rPr>
          <w:rFonts w:cs="B Nazanin"/>
          <w:sz w:val="26"/>
          <w:szCs w:val="26"/>
          <w:rtl/>
          <w:lang w:bidi="fa-IR"/>
        </w:rPr>
      </w:pPr>
      <w:r w:rsidRPr="00F96BD1">
        <w:rPr>
          <w:rFonts w:cs="B Nazanin"/>
          <w:sz w:val="26"/>
          <w:szCs w:val="26"/>
          <w:rtl/>
          <w:lang w:bidi="fa-IR"/>
        </w:rPr>
        <w:t xml:space="preserve">بخش 6 شامل مشخصات تمامی انواع اشیای موجود در این ماژول </w:t>
      </w:r>
      <w:r w:rsidRPr="00F96BD1">
        <w:rPr>
          <w:rFonts w:cs="B Nazanin"/>
          <w:sz w:val="26"/>
          <w:szCs w:val="26"/>
          <w:lang w:bidi="fa-IR"/>
        </w:rPr>
        <w:t>MIB</w:t>
      </w:r>
      <w:r w:rsidRPr="00F96BD1">
        <w:rPr>
          <w:rFonts w:cs="B Nazanin"/>
          <w:sz w:val="26"/>
          <w:szCs w:val="26"/>
          <w:rtl/>
          <w:lang w:bidi="fa-IR"/>
        </w:rPr>
        <w:t xml:space="preserve"> است. انواع اشیا با استفاده از قرارداد های تعریف شده در </w:t>
      </w:r>
      <w:r w:rsidRPr="00F96BD1">
        <w:rPr>
          <w:rFonts w:cs="B Nazanin"/>
          <w:sz w:val="26"/>
          <w:szCs w:val="26"/>
          <w:lang w:bidi="fa-IR"/>
        </w:rPr>
        <w:t>SMI</w:t>
      </w:r>
      <w:r w:rsidRPr="00F96BD1">
        <w:rPr>
          <w:rFonts w:cs="B Nazanin"/>
          <w:sz w:val="26"/>
          <w:szCs w:val="26"/>
          <w:rtl/>
          <w:lang w:bidi="fa-IR"/>
        </w:rPr>
        <w:t xml:space="preserve"> مطابق با اصلاحات مشخص در </w:t>
      </w:r>
      <w:r w:rsidRPr="00F96BD1">
        <w:rPr>
          <w:rFonts w:cs="B Nazanin"/>
          <w:sz w:val="26"/>
          <w:szCs w:val="26"/>
          <w:lang w:bidi="fa-IR"/>
        </w:rPr>
        <w:t>[14]</w:t>
      </w:r>
      <w:r w:rsidRPr="00F96BD1">
        <w:rPr>
          <w:rFonts w:cs="B Nazanin"/>
          <w:sz w:val="26"/>
          <w:szCs w:val="26"/>
          <w:rtl/>
          <w:lang w:bidi="fa-IR"/>
        </w:rPr>
        <w:t xml:space="preserve"> تعریف می شوند.</w:t>
      </w:r>
    </w:p>
    <w:p w:rsidR="00BD5D2D" w:rsidRPr="005B0170" w:rsidRDefault="005B0170" w:rsidP="005B0170">
      <w:pPr>
        <w:rPr>
          <w:rtl/>
          <w:lang w:bidi="fa-IR"/>
        </w:rPr>
      </w:pPr>
      <w:r>
        <w:rPr>
          <w:rtl/>
          <w:lang w:bidi="fa-IR"/>
        </w:rPr>
        <w:br w:type="page"/>
      </w:r>
    </w:p>
    <w:p w:rsidR="00BD5D2D" w:rsidRPr="002E2B22" w:rsidRDefault="00BD5D2D" w:rsidP="003800D0">
      <w:pPr>
        <w:pStyle w:val="Heading1"/>
        <w:bidi/>
        <w:rPr>
          <w:rtl/>
          <w:lang w:bidi="fa-IR"/>
        </w:rPr>
      </w:pPr>
      <w:r w:rsidRPr="002E2B22">
        <w:rPr>
          <w:rtl/>
          <w:lang w:bidi="fa-IR"/>
        </w:rPr>
        <w:lastRenderedPageBreak/>
        <w:t>5- مرور کوتاه</w:t>
      </w:r>
    </w:p>
    <w:p w:rsidR="00BD5D2D" w:rsidRPr="00F96BD1" w:rsidRDefault="00133BE2" w:rsidP="003800D0">
      <w:pPr>
        <w:bidi/>
        <w:spacing w:line="276" w:lineRule="auto"/>
        <w:jc w:val="both"/>
        <w:rPr>
          <w:rFonts w:cs="B Nazanin"/>
          <w:sz w:val="26"/>
          <w:szCs w:val="26"/>
          <w:rtl/>
          <w:lang w:bidi="fa-IR"/>
        </w:rPr>
      </w:pPr>
      <w:r w:rsidRPr="00F96BD1">
        <w:rPr>
          <w:rFonts w:cs="B Nazanin"/>
          <w:sz w:val="26"/>
          <w:szCs w:val="26"/>
          <w:rtl/>
          <w:lang w:bidi="fa-IR"/>
        </w:rPr>
        <w:t xml:space="preserve">مطابق با بخشنامه </w:t>
      </w:r>
      <w:r w:rsidRPr="00F96BD1">
        <w:rPr>
          <w:rFonts w:cs="B Nazanin"/>
          <w:sz w:val="26"/>
          <w:szCs w:val="26"/>
          <w:lang w:bidi="fa-IR"/>
        </w:rPr>
        <w:t>IAB</w:t>
      </w:r>
      <w:r w:rsidRPr="00F96BD1">
        <w:rPr>
          <w:rFonts w:cs="B Nazanin"/>
          <w:sz w:val="26"/>
          <w:szCs w:val="26"/>
          <w:rtl/>
          <w:lang w:bidi="fa-IR"/>
        </w:rPr>
        <w:t xml:space="preserve"> برای تولید سیستم های ساده و کارا در مدت زمان کوتاه، فهرستی از اشیای تحت مدیریت که در اینجا تعریف شده است، تنها از عناصر ضروری گرفته شده است.</w:t>
      </w:r>
    </w:p>
    <w:p w:rsidR="00133BE2" w:rsidRPr="00F96BD1" w:rsidRDefault="00133BE2" w:rsidP="003800D0">
      <w:pPr>
        <w:bidi/>
        <w:spacing w:line="276" w:lineRule="auto"/>
        <w:jc w:val="both"/>
        <w:rPr>
          <w:rFonts w:cs="B Nazanin"/>
          <w:sz w:val="26"/>
          <w:szCs w:val="26"/>
          <w:rtl/>
          <w:lang w:bidi="fa-IR"/>
        </w:rPr>
      </w:pPr>
      <w:r w:rsidRPr="00F96BD1">
        <w:rPr>
          <w:rFonts w:cs="B Nazanin"/>
          <w:sz w:val="26"/>
          <w:szCs w:val="26"/>
          <w:rtl/>
          <w:lang w:bidi="fa-IR"/>
        </w:rPr>
        <w:t xml:space="preserve">این روش دربرگیری اشیای ضروری محدود کننده نیست چرا که </w:t>
      </w:r>
      <w:r w:rsidRPr="00F96BD1">
        <w:rPr>
          <w:rFonts w:cs="B Nazanin"/>
          <w:sz w:val="26"/>
          <w:szCs w:val="26"/>
          <w:lang w:bidi="fa-IR"/>
        </w:rPr>
        <w:t>SMI</w:t>
      </w:r>
      <w:r w:rsidRPr="00F96BD1">
        <w:rPr>
          <w:rFonts w:cs="B Nazanin"/>
          <w:sz w:val="26"/>
          <w:szCs w:val="26"/>
          <w:rtl/>
          <w:lang w:bidi="fa-IR"/>
        </w:rPr>
        <w:t xml:space="preserve"> تعریف شده سه مکانیزم توسعه ای را فراهم می کند: افزودن اشیای استاندارد جدید از طریق تعریف نسخه های جدید </w:t>
      </w:r>
      <w:r w:rsidRPr="00F96BD1">
        <w:rPr>
          <w:rFonts w:cs="B Nazanin"/>
          <w:sz w:val="26"/>
          <w:szCs w:val="26"/>
          <w:lang w:bidi="fa-IR"/>
        </w:rPr>
        <w:t>MIB</w:t>
      </w:r>
      <w:r w:rsidRPr="00F96BD1">
        <w:rPr>
          <w:rFonts w:cs="B Nazanin"/>
          <w:sz w:val="26"/>
          <w:szCs w:val="26"/>
          <w:rtl/>
          <w:lang w:bidi="fa-IR"/>
        </w:rPr>
        <w:t>؛ تعریف به طور گسترده در دسترس اما غیر استاندارد اشیا از طریق زیردرخت تجربی و افزودن اشیای خصوصی از طریق زیردرخت ها مهم. چنین اشیای اضافی نه تنها برای عناصر مخصوص به سازنده مورد استفاده قرار می گیرد، بلکه همچنین برای آزمایش به عنوان</w:t>
      </w:r>
      <w:r w:rsidR="006749AB" w:rsidRPr="00F96BD1">
        <w:rPr>
          <w:rFonts w:cs="B Nazanin"/>
          <w:sz w:val="26"/>
          <w:szCs w:val="26"/>
          <w:rtl/>
          <w:lang w:bidi="fa-IR"/>
        </w:rPr>
        <w:t xml:space="preserve"> نیازمندی برای دانش بیشتر با سایر اشیا ضروری است.</w:t>
      </w:r>
    </w:p>
    <w:p w:rsidR="00DF48E3" w:rsidRPr="00F96BD1" w:rsidRDefault="00BE3A11" w:rsidP="003800D0">
      <w:pPr>
        <w:bidi/>
        <w:spacing w:line="276" w:lineRule="auto"/>
        <w:jc w:val="both"/>
        <w:rPr>
          <w:rFonts w:cs="B Nazanin"/>
          <w:sz w:val="26"/>
          <w:szCs w:val="26"/>
          <w:rtl/>
          <w:lang w:bidi="fa-IR"/>
        </w:rPr>
      </w:pPr>
      <w:r w:rsidRPr="00F96BD1">
        <w:rPr>
          <w:rFonts w:cs="B Nazanin"/>
          <w:sz w:val="26"/>
          <w:szCs w:val="26"/>
          <w:rtl/>
          <w:lang w:bidi="fa-IR"/>
        </w:rPr>
        <w:t xml:space="preserve">طراحی </w:t>
      </w:r>
      <w:r w:rsidRPr="00F96BD1">
        <w:rPr>
          <w:rFonts w:cs="B Nazanin"/>
          <w:sz w:val="26"/>
          <w:szCs w:val="26"/>
          <w:lang w:bidi="fa-IR"/>
        </w:rPr>
        <w:t>MIB-II</w:t>
      </w:r>
      <w:r w:rsidRPr="00F96BD1">
        <w:rPr>
          <w:rFonts w:cs="B Nazanin"/>
          <w:sz w:val="26"/>
          <w:szCs w:val="26"/>
          <w:rtl/>
          <w:lang w:bidi="fa-IR"/>
        </w:rPr>
        <w:t xml:space="preserve"> به شدت تحت تاثیر اولین مکانیزم توسعه پذیری تحت تاثیر قرار گرفته است. چندین متغیر جدید بر مبنای آزمایش عملیاتی و نیاز افزوده شده است.</w:t>
      </w:r>
      <w:r w:rsidR="00DF48E3" w:rsidRPr="00F96BD1">
        <w:rPr>
          <w:rFonts w:cs="B Nazanin"/>
          <w:sz w:val="26"/>
          <w:szCs w:val="26"/>
          <w:rtl/>
          <w:lang w:bidi="fa-IR"/>
        </w:rPr>
        <w:t xml:space="preserve"> بر این مبنا معیار دربرگیری یک شی در </w:t>
      </w:r>
      <w:r w:rsidR="00DF48E3" w:rsidRPr="00F96BD1">
        <w:rPr>
          <w:rFonts w:cs="B Nazanin"/>
          <w:sz w:val="26"/>
          <w:szCs w:val="26"/>
          <w:lang w:bidi="fa-IR"/>
        </w:rPr>
        <w:t>MIB-II</w:t>
      </w:r>
      <w:r w:rsidR="00DF48E3" w:rsidRPr="00F96BD1">
        <w:rPr>
          <w:rFonts w:cs="B Nazanin"/>
          <w:sz w:val="26"/>
          <w:szCs w:val="26"/>
          <w:rtl/>
          <w:lang w:bidi="fa-IR"/>
        </w:rPr>
        <w:t xml:space="preserve"> با طور زیادی با معیار </w:t>
      </w:r>
      <w:r w:rsidR="00DF48E3" w:rsidRPr="00F96BD1">
        <w:rPr>
          <w:rFonts w:cs="B Nazanin"/>
          <w:sz w:val="26"/>
          <w:szCs w:val="26"/>
          <w:lang w:bidi="fa-IR"/>
        </w:rPr>
        <w:t>MIB-I</w:t>
      </w:r>
      <w:r w:rsidR="007A6A75" w:rsidRPr="00F96BD1">
        <w:rPr>
          <w:rFonts w:cs="B Nazanin"/>
          <w:sz w:val="26"/>
          <w:szCs w:val="26"/>
          <w:rtl/>
          <w:lang w:bidi="fa-IR"/>
        </w:rPr>
        <w:t xml:space="preserve"> شباهت دارد:</w:t>
      </w:r>
    </w:p>
    <w:p w:rsidR="007A6A75" w:rsidRPr="00F96BD1" w:rsidRDefault="007A6A75" w:rsidP="003800D0">
      <w:pPr>
        <w:bidi/>
        <w:spacing w:line="276" w:lineRule="auto"/>
        <w:jc w:val="both"/>
        <w:rPr>
          <w:rFonts w:cs="B Nazanin"/>
          <w:sz w:val="26"/>
          <w:szCs w:val="26"/>
          <w:rtl/>
          <w:lang w:bidi="fa-IR"/>
        </w:rPr>
      </w:pPr>
      <w:r w:rsidRPr="00F96BD1">
        <w:rPr>
          <w:rFonts w:cs="B Nazanin"/>
          <w:sz w:val="26"/>
          <w:szCs w:val="26"/>
          <w:rtl/>
          <w:lang w:bidi="fa-IR"/>
        </w:rPr>
        <w:t xml:space="preserve">1. یک شی برای ضروری بودن به عنوان مدیریت خطا یا پیکربندی </w:t>
      </w:r>
      <w:r w:rsidR="0022171B" w:rsidRPr="00F96BD1">
        <w:rPr>
          <w:rFonts w:cs="B Nazanin"/>
          <w:sz w:val="26"/>
          <w:szCs w:val="26"/>
          <w:rtl/>
          <w:lang w:bidi="fa-IR"/>
        </w:rPr>
        <w:t>مورد نیاز است.</w:t>
      </w:r>
    </w:p>
    <w:p w:rsidR="0022171B" w:rsidRPr="00F96BD1" w:rsidRDefault="0022171B" w:rsidP="003800D0">
      <w:pPr>
        <w:bidi/>
        <w:spacing w:line="276" w:lineRule="auto"/>
        <w:jc w:val="both"/>
        <w:rPr>
          <w:rFonts w:cs="B Nazanin"/>
          <w:sz w:val="26"/>
          <w:szCs w:val="26"/>
          <w:rtl/>
          <w:lang w:bidi="fa-IR"/>
        </w:rPr>
      </w:pPr>
      <w:r w:rsidRPr="00F96BD1">
        <w:rPr>
          <w:rFonts w:cs="B Nazanin"/>
          <w:sz w:val="26"/>
          <w:szCs w:val="26"/>
          <w:rtl/>
          <w:lang w:bidi="fa-IR"/>
        </w:rPr>
        <w:t>2. تنها اشیای کنترل ضعیف اجازه داده شده است (منظور از ضعیف این است که دستکاری آن ها تنها به صدمات کمی به بار می آورد). این معیار این حقیقت را منعکس می کند که پروتکل های فعلی مدیریت به اندازه کافی امن نیستند تا بتوانند اقدامات کنترلی بسیار قدرتمندی را انجام دهند.</w:t>
      </w:r>
    </w:p>
    <w:p w:rsidR="00505C0C" w:rsidRPr="00F96BD1" w:rsidRDefault="008D39E3" w:rsidP="003800D0">
      <w:pPr>
        <w:bidi/>
        <w:spacing w:line="276" w:lineRule="auto"/>
        <w:jc w:val="both"/>
        <w:rPr>
          <w:rFonts w:cs="B Nazanin"/>
          <w:sz w:val="26"/>
          <w:szCs w:val="26"/>
          <w:rtl/>
          <w:lang w:bidi="fa-IR"/>
        </w:rPr>
      </w:pPr>
      <w:r w:rsidRPr="00F96BD1">
        <w:rPr>
          <w:rFonts w:cs="B Nazanin"/>
          <w:sz w:val="26"/>
          <w:szCs w:val="26"/>
          <w:rtl/>
          <w:lang w:bidi="fa-IR"/>
        </w:rPr>
        <w:t>3. شواهد استفاده فعلی و کاربرد مورد نیاز بوده است.</w:t>
      </w:r>
    </w:p>
    <w:p w:rsidR="008D39E3" w:rsidRPr="00F96BD1" w:rsidRDefault="005A4864" w:rsidP="003800D0">
      <w:pPr>
        <w:bidi/>
        <w:spacing w:line="276" w:lineRule="auto"/>
        <w:jc w:val="both"/>
        <w:rPr>
          <w:rFonts w:cs="B Nazanin"/>
          <w:sz w:val="26"/>
          <w:szCs w:val="26"/>
          <w:rtl/>
          <w:lang w:bidi="fa-IR"/>
        </w:rPr>
      </w:pPr>
      <w:r w:rsidRPr="00F96BD1">
        <w:rPr>
          <w:rFonts w:cs="B Nazanin"/>
          <w:sz w:val="26"/>
          <w:szCs w:val="26"/>
          <w:rtl/>
          <w:lang w:bidi="fa-IR"/>
        </w:rPr>
        <w:t xml:space="preserve">4. در </w:t>
      </w:r>
      <w:r w:rsidRPr="00F96BD1">
        <w:rPr>
          <w:rFonts w:cs="B Nazanin"/>
          <w:sz w:val="26"/>
          <w:szCs w:val="26"/>
          <w:lang w:bidi="fa-IR"/>
        </w:rPr>
        <w:t>MIB-I</w:t>
      </w:r>
      <w:r w:rsidRPr="00F96BD1">
        <w:rPr>
          <w:rFonts w:cs="B Nazanin"/>
          <w:sz w:val="26"/>
          <w:szCs w:val="26"/>
          <w:rtl/>
          <w:lang w:bidi="fa-IR"/>
        </w:rPr>
        <w:t xml:space="preserve"> تلاشی برای محدود سازی تعداد اشیا به حدود 100 عدد اجرا شد تا سازندگان ساده تر بتوانند نرم افزار های خودشان را به طور کامل مورد استفاده قرار بدهند. در </w:t>
      </w:r>
      <w:r w:rsidRPr="00F96BD1">
        <w:rPr>
          <w:rFonts w:cs="B Nazanin"/>
          <w:sz w:val="26"/>
          <w:szCs w:val="26"/>
          <w:lang w:bidi="fa-IR"/>
        </w:rPr>
        <w:t>MIB-II</w:t>
      </w:r>
      <w:r w:rsidR="00013E20" w:rsidRPr="00F96BD1">
        <w:rPr>
          <w:rFonts w:cs="B Nazanin"/>
          <w:sz w:val="26"/>
          <w:szCs w:val="26"/>
          <w:rtl/>
          <w:lang w:bidi="fa-IR"/>
        </w:rPr>
        <w:t xml:space="preserve"> این محدودیت افزایش یافت.</w:t>
      </w:r>
    </w:p>
    <w:p w:rsidR="00F67BD6" w:rsidRPr="00F96BD1" w:rsidRDefault="00F67BD6" w:rsidP="003800D0">
      <w:pPr>
        <w:bidi/>
        <w:spacing w:line="276" w:lineRule="auto"/>
        <w:jc w:val="both"/>
        <w:rPr>
          <w:rFonts w:cs="B Nazanin"/>
          <w:sz w:val="26"/>
          <w:szCs w:val="26"/>
          <w:rtl/>
          <w:lang w:bidi="fa-IR"/>
        </w:rPr>
      </w:pPr>
      <w:r w:rsidRPr="00F96BD1">
        <w:rPr>
          <w:rFonts w:cs="B Nazanin"/>
          <w:sz w:val="26"/>
          <w:szCs w:val="26"/>
          <w:rtl/>
          <w:lang w:bidi="fa-IR"/>
        </w:rPr>
        <w:t xml:space="preserve">5. برای اجتناب از متغیر های اضافی نیاز بود که هر شی ای که می تواند از سایر اشیا در </w:t>
      </w:r>
      <w:r w:rsidRPr="00F96BD1">
        <w:rPr>
          <w:rFonts w:cs="B Nazanin"/>
          <w:sz w:val="26"/>
          <w:szCs w:val="26"/>
          <w:lang w:bidi="fa-IR"/>
        </w:rPr>
        <w:t>MIB</w:t>
      </w:r>
      <w:r w:rsidRPr="00F96BD1">
        <w:rPr>
          <w:rFonts w:cs="B Nazanin"/>
          <w:sz w:val="26"/>
          <w:szCs w:val="26"/>
          <w:rtl/>
          <w:lang w:bidi="fa-IR"/>
        </w:rPr>
        <w:t xml:space="preserve"> گرفته شود، دربر گرفته نشود.</w:t>
      </w:r>
    </w:p>
    <w:p w:rsidR="00F67BD6" w:rsidRPr="00F96BD1" w:rsidRDefault="00632ED1" w:rsidP="003800D0">
      <w:pPr>
        <w:bidi/>
        <w:spacing w:line="276" w:lineRule="auto"/>
        <w:jc w:val="both"/>
        <w:rPr>
          <w:rFonts w:cs="B Nazanin"/>
          <w:sz w:val="26"/>
          <w:szCs w:val="26"/>
          <w:rtl/>
          <w:lang w:bidi="fa-IR"/>
        </w:rPr>
      </w:pPr>
      <w:r w:rsidRPr="00F96BD1">
        <w:rPr>
          <w:rFonts w:cs="B Nazanin"/>
          <w:sz w:val="26"/>
          <w:szCs w:val="26"/>
          <w:rtl/>
          <w:lang w:bidi="fa-IR"/>
        </w:rPr>
        <w:t xml:space="preserve">6. پیاده سازی اشیای ویژه (به عنوان مثال برای </w:t>
      </w:r>
      <w:r w:rsidRPr="00F96BD1">
        <w:rPr>
          <w:rFonts w:cs="B Nazanin"/>
          <w:sz w:val="26"/>
          <w:szCs w:val="26"/>
          <w:lang w:bidi="fa-IR"/>
        </w:rPr>
        <w:t>BSD UNIX</w:t>
      </w:r>
      <w:r w:rsidRPr="00F96BD1">
        <w:rPr>
          <w:rFonts w:cs="B Nazanin"/>
          <w:sz w:val="26"/>
          <w:szCs w:val="26"/>
          <w:rtl/>
          <w:lang w:bidi="fa-IR"/>
        </w:rPr>
        <w:t>) مستثنی شده است.</w:t>
      </w:r>
    </w:p>
    <w:p w:rsidR="005B0170" w:rsidRDefault="00985E50" w:rsidP="003800D0">
      <w:pPr>
        <w:bidi/>
        <w:spacing w:line="276" w:lineRule="auto"/>
        <w:jc w:val="both"/>
        <w:rPr>
          <w:rFonts w:cs="B Nazanin"/>
          <w:sz w:val="26"/>
          <w:szCs w:val="26"/>
          <w:rtl/>
          <w:lang w:bidi="fa-IR"/>
        </w:rPr>
      </w:pPr>
      <w:r w:rsidRPr="00F96BD1">
        <w:rPr>
          <w:rFonts w:cs="B Nazanin"/>
          <w:sz w:val="26"/>
          <w:szCs w:val="26"/>
          <w:rtl/>
          <w:lang w:bidi="fa-IR"/>
        </w:rPr>
        <w:t xml:space="preserve">7. موافقت شده بود تا از پیاده سازی شدید بخش های کد جلوگیری شود. </w:t>
      </w:r>
      <w:r w:rsidR="00540422" w:rsidRPr="00F96BD1">
        <w:rPr>
          <w:rFonts w:cs="B Nazanin"/>
          <w:sz w:val="26"/>
          <w:szCs w:val="26"/>
          <w:rtl/>
          <w:lang w:bidi="fa-IR"/>
        </w:rPr>
        <w:t>راهنمایی عمومی یک شمارنده به ازای هر بخش حیاتی از لایه بود.</w:t>
      </w:r>
    </w:p>
    <w:p w:rsidR="00985E50" w:rsidRPr="005B0170" w:rsidRDefault="005B0170" w:rsidP="005B0170">
      <w:pPr>
        <w:rPr>
          <w:rtl/>
          <w:lang w:bidi="fa-IR"/>
        </w:rPr>
      </w:pPr>
      <w:r>
        <w:rPr>
          <w:rtl/>
          <w:lang w:bidi="fa-IR"/>
        </w:rPr>
        <w:br w:type="page"/>
      </w:r>
    </w:p>
    <w:p w:rsidR="00540422" w:rsidRPr="00F96BD1" w:rsidRDefault="00942727" w:rsidP="003800D0">
      <w:pPr>
        <w:bidi/>
        <w:spacing w:line="276" w:lineRule="auto"/>
        <w:jc w:val="both"/>
        <w:rPr>
          <w:rFonts w:cs="B Nazanin"/>
          <w:sz w:val="26"/>
          <w:szCs w:val="26"/>
          <w:rtl/>
          <w:lang w:bidi="fa-IR"/>
        </w:rPr>
      </w:pPr>
      <w:r w:rsidRPr="00F96BD1">
        <w:rPr>
          <w:rFonts w:cs="B Nazanin"/>
          <w:sz w:val="26"/>
          <w:szCs w:val="26"/>
          <w:lang w:bidi="fa-IR"/>
        </w:rPr>
        <w:lastRenderedPageBreak/>
        <w:t>MIB-II</w:t>
      </w:r>
      <w:r w:rsidRPr="00F96BD1">
        <w:rPr>
          <w:rFonts w:cs="B Nazanin"/>
          <w:sz w:val="26"/>
          <w:szCs w:val="26"/>
          <w:rtl/>
          <w:lang w:bidi="fa-IR"/>
        </w:rPr>
        <w:t xml:space="preserve"> همانند نسخه قبلی یعنی </w:t>
      </w:r>
      <w:r w:rsidRPr="00F96BD1">
        <w:rPr>
          <w:rFonts w:cs="B Nazanin"/>
          <w:sz w:val="26"/>
          <w:szCs w:val="26"/>
          <w:lang w:bidi="fa-IR"/>
        </w:rPr>
        <w:t>MIB</w:t>
      </w:r>
      <w:r w:rsidRPr="00F96BD1">
        <w:rPr>
          <w:rFonts w:cs="B Nazanin"/>
          <w:sz w:val="26"/>
          <w:szCs w:val="26"/>
          <w:rtl/>
          <w:lang w:bidi="fa-IR"/>
        </w:rPr>
        <w:t xml:space="preserve"> اینترنت-استاندارد، فقط شامل عناصر ضروری است. نیازی نیست که اشیای منحصر به فرد اختیاری باشند. در مقابل، این اشیا به گروه های ذیل </w:t>
      </w:r>
      <w:r w:rsidR="008B6E6D" w:rsidRPr="00F96BD1">
        <w:rPr>
          <w:rFonts w:cs="B Nazanin"/>
          <w:sz w:val="26"/>
          <w:szCs w:val="26"/>
          <w:rtl/>
          <w:lang w:bidi="fa-IR"/>
        </w:rPr>
        <w:t>سازمان دهی می شود:</w:t>
      </w:r>
    </w:p>
    <w:p w:rsidR="008B6E6D" w:rsidRPr="002E2B22" w:rsidRDefault="006A2DC2" w:rsidP="003800D0">
      <w:pPr>
        <w:pStyle w:val="ListParagraph"/>
        <w:numPr>
          <w:ilvl w:val="0"/>
          <w:numId w:val="1"/>
        </w:numPr>
        <w:bidi/>
        <w:spacing w:line="276" w:lineRule="auto"/>
        <w:jc w:val="both"/>
        <w:rPr>
          <w:rFonts w:cs="B Nazanin"/>
          <w:sz w:val="26"/>
          <w:szCs w:val="26"/>
          <w:rtl/>
          <w:lang w:bidi="fa-IR"/>
        </w:rPr>
      </w:pPr>
      <w:r w:rsidRPr="002E2B22">
        <w:rPr>
          <w:rFonts w:cs="B Nazanin"/>
          <w:sz w:val="26"/>
          <w:szCs w:val="26"/>
          <w:rtl/>
          <w:lang w:bidi="fa-IR"/>
        </w:rPr>
        <w:t>سیستم</w:t>
      </w:r>
    </w:p>
    <w:p w:rsidR="006A2DC2" w:rsidRPr="002E2B22" w:rsidRDefault="006A2DC2" w:rsidP="003800D0">
      <w:pPr>
        <w:pStyle w:val="ListParagraph"/>
        <w:numPr>
          <w:ilvl w:val="0"/>
          <w:numId w:val="1"/>
        </w:numPr>
        <w:bidi/>
        <w:spacing w:line="276" w:lineRule="auto"/>
        <w:jc w:val="both"/>
        <w:rPr>
          <w:rFonts w:cs="B Nazanin"/>
          <w:sz w:val="26"/>
          <w:szCs w:val="26"/>
          <w:rtl/>
          <w:lang w:bidi="fa-IR"/>
        </w:rPr>
      </w:pPr>
      <w:r w:rsidRPr="002E2B22">
        <w:rPr>
          <w:rFonts w:cs="B Nazanin"/>
          <w:sz w:val="26"/>
          <w:szCs w:val="26"/>
          <w:rtl/>
          <w:lang w:bidi="fa-IR"/>
        </w:rPr>
        <w:t>رابط ها</w:t>
      </w:r>
    </w:p>
    <w:p w:rsidR="006A2DC2" w:rsidRPr="002E2B22" w:rsidRDefault="006A2DC2" w:rsidP="003800D0">
      <w:pPr>
        <w:pStyle w:val="ListParagraph"/>
        <w:numPr>
          <w:ilvl w:val="0"/>
          <w:numId w:val="1"/>
        </w:numPr>
        <w:bidi/>
        <w:spacing w:line="276" w:lineRule="auto"/>
        <w:jc w:val="both"/>
        <w:rPr>
          <w:rFonts w:cs="B Nazanin"/>
          <w:sz w:val="26"/>
          <w:szCs w:val="26"/>
          <w:rtl/>
          <w:lang w:bidi="fa-IR"/>
        </w:rPr>
      </w:pPr>
      <w:r w:rsidRPr="002E2B22">
        <w:rPr>
          <w:rFonts w:cs="B Nazanin"/>
          <w:sz w:val="26"/>
          <w:szCs w:val="26"/>
          <w:rtl/>
          <w:lang w:bidi="fa-IR"/>
        </w:rPr>
        <w:t>تبدیل آدرس (منسوخ شده)</w:t>
      </w:r>
    </w:p>
    <w:p w:rsidR="006A2DC2" w:rsidRPr="002E2B22" w:rsidRDefault="006A2DC2" w:rsidP="003800D0">
      <w:pPr>
        <w:pStyle w:val="ListParagraph"/>
        <w:numPr>
          <w:ilvl w:val="0"/>
          <w:numId w:val="1"/>
        </w:numPr>
        <w:bidi/>
        <w:spacing w:line="276" w:lineRule="auto"/>
        <w:jc w:val="both"/>
        <w:rPr>
          <w:rFonts w:cs="B Nazanin"/>
          <w:sz w:val="26"/>
          <w:szCs w:val="26"/>
          <w:rtl/>
          <w:lang w:bidi="fa-IR"/>
        </w:rPr>
      </w:pPr>
      <w:r w:rsidRPr="002E2B22">
        <w:rPr>
          <w:rFonts w:cs="B Nazanin"/>
          <w:sz w:val="26"/>
          <w:szCs w:val="26"/>
          <w:lang w:bidi="fa-IR"/>
        </w:rPr>
        <w:t>IP</w:t>
      </w:r>
    </w:p>
    <w:p w:rsidR="006A2DC2" w:rsidRPr="002E2B22" w:rsidRDefault="006A2DC2" w:rsidP="003800D0">
      <w:pPr>
        <w:pStyle w:val="ListParagraph"/>
        <w:numPr>
          <w:ilvl w:val="0"/>
          <w:numId w:val="1"/>
        </w:numPr>
        <w:bidi/>
        <w:spacing w:line="276" w:lineRule="auto"/>
        <w:jc w:val="both"/>
        <w:rPr>
          <w:rFonts w:cs="B Nazanin"/>
          <w:sz w:val="26"/>
          <w:szCs w:val="26"/>
          <w:rtl/>
          <w:lang w:bidi="fa-IR"/>
        </w:rPr>
      </w:pPr>
      <w:r w:rsidRPr="002E2B22">
        <w:rPr>
          <w:rFonts w:cs="B Nazanin"/>
          <w:sz w:val="26"/>
          <w:szCs w:val="26"/>
          <w:lang w:bidi="fa-IR"/>
        </w:rPr>
        <w:t>ICMP</w:t>
      </w:r>
    </w:p>
    <w:p w:rsidR="006A2DC2" w:rsidRPr="002E2B22" w:rsidRDefault="006A2DC2" w:rsidP="003800D0">
      <w:pPr>
        <w:pStyle w:val="ListParagraph"/>
        <w:numPr>
          <w:ilvl w:val="0"/>
          <w:numId w:val="1"/>
        </w:numPr>
        <w:bidi/>
        <w:spacing w:line="276" w:lineRule="auto"/>
        <w:jc w:val="both"/>
        <w:rPr>
          <w:rFonts w:cs="B Nazanin"/>
          <w:sz w:val="26"/>
          <w:szCs w:val="26"/>
          <w:rtl/>
          <w:lang w:bidi="fa-IR"/>
        </w:rPr>
      </w:pPr>
      <w:r w:rsidRPr="002E2B22">
        <w:rPr>
          <w:rFonts w:cs="B Nazanin"/>
          <w:sz w:val="26"/>
          <w:szCs w:val="26"/>
          <w:lang w:bidi="fa-IR"/>
        </w:rPr>
        <w:t>TCP</w:t>
      </w:r>
    </w:p>
    <w:p w:rsidR="006A2DC2" w:rsidRPr="002E2B22" w:rsidRDefault="006A2DC2" w:rsidP="003800D0">
      <w:pPr>
        <w:pStyle w:val="ListParagraph"/>
        <w:numPr>
          <w:ilvl w:val="0"/>
          <w:numId w:val="1"/>
        </w:numPr>
        <w:bidi/>
        <w:spacing w:line="276" w:lineRule="auto"/>
        <w:jc w:val="both"/>
        <w:rPr>
          <w:rFonts w:cs="B Nazanin"/>
          <w:sz w:val="26"/>
          <w:szCs w:val="26"/>
          <w:rtl/>
          <w:lang w:bidi="fa-IR"/>
        </w:rPr>
      </w:pPr>
      <w:r w:rsidRPr="002E2B22">
        <w:rPr>
          <w:rFonts w:cs="B Nazanin"/>
          <w:sz w:val="26"/>
          <w:szCs w:val="26"/>
          <w:lang w:bidi="fa-IR"/>
        </w:rPr>
        <w:t>UDP</w:t>
      </w:r>
      <w:r w:rsidRPr="002E2B22">
        <w:rPr>
          <w:rFonts w:cs="B Nazanin"/>
          <w:sz w:val="26"/>
          <w:szCs w:val="26"/>
          <w:rtl/>
          <w:lang w:bidi="fa-IR"/>
        </w:rPr>
        <w:t xml:space="preserve"> </w:t>
      </w:r>
    </w:p>
    <w:p w:rsidR="006A2DC2" w:rsidRPr="002E2B22" w:rsidRDefault="006A2DC2" w:rsidP="003800D0">
      <w:pPr>
        <w:pStyle w:val="ListParagraph"/>
        <w:numPr>
          <w:ilvl w:val="0"/>
          <w:numId w:val="1"/>
        </w:numPr>
        <w:bidi/>
        <w:spacing w:line="276" w:lineRule="auto"/>
        <w:jc w:val="both"/>
        <w:rPr>
          <w:rFonts w:cs="B Nazanin"/>
          <w:sz w:val="26"/>
          <w:szCs w:val="26"/>
          <w:lang w:bidi="fa-IR"/>
        </w:rPr>
      </w:pPr>
      <w:r w:rsidRPr="002E2B22">
        <w:rPr>
          <w:rFonts w:cs="B Nazanin"/>
          <w:sz w:val="26"/>
          <w:szCs w:val="26"/>
          <w:lang w:bidi="fa-IR"/>
        </w:rPr>
        <w:t>EGP</w:t>
      </w:r>
    </w:p>
    <w:p w:rsidR="006A2DC2" w:rsidRPr="002E2B22" w:rsidRDefault="006A2DC2" w:rsidP="003800D0">
      <w:pPr>
        <w:pStyle w:val="ListParagraph"/>
        <w:numPr>
          <w:ilvl w:val="0"/>
          <w:numId w:val="1"/>
        </w:numPr>
        <w:bidi/>
        <w:spacing w:line="276" w:lineRule="auto"/>
        <w:jc w:val="both"/>
        <w:rPr>
          <w:rFonts w:cs="B Nazanin"/>
          <w:sz w:val="26"/>
          <w:szCs w:val="26"/>
          <w:rtl/>
          <w:lang w:bidi="fa-IR"/>
        </w:rPr>
      </w:pPr>
      <w:r w:rsidRPr="002E2B22">
        <w:rPr>
          <w:rFonts w:cs="B Nazanin"/>
          <w:sz w:val="26"/>
          <w:szCs w:val="26"/>
          <w:rtl/>
          <w:lang w:bidi="fa-IR"/>
        </w:rPr>
        <w:t>انتقال</w:t>
      </w:r>
    </w:p>
    <w:p w:rsidR="006A2DC2" w:rsidRPr="002E2B22" w:rsidRDefault="006A2DC2" w:rsidP="003800D0">
      <w:pPr>
        <w:pStyle w:val="ListParagraph"/>
        <w:numPr>
          <w:ilvl w:val="0"/>
          <w:numId w:val="1"/>
        </w:numPr>
        <w:bidi/>
        <w:spacing w:line="276" w:lineRule="auto"/>
        <w:jc w:val="both"/>
        <w:rPr>
          <w:rFonts w:cs="B Nazanin"/>
          <w:sz w:val="26"/>
          <w:szCs w:val="26"/>
          <w:rtl/>
          <w:lang w:bidi="fa-IR"/>
        </w:rPr>
      </w:pPr>
      <w:r w:rsidRPr="002E2B22">
        <w:rPr>
          <w:rFonts w:cs="B Nazanin"/>
          <w:sz w:val="26"/>
          <w:szCs w:val="26"/>
          <w:lang w:bidi="fa-IR"/>
        </w:rPr>
        <w:t>SNMP</w:t>
      </w:r>
      <w:r w:rsidRPr="002E2B22">
        <w:rPr>
          <w:rFonts w:cs="B Nazanin"/>
          <w:sz w:val="26"/>
          <w:szCs w:val="26"/>
          <w:rtl/>
          <w:lang w:bidi="fa-IR"/>
        </w:rPr>
        <w:t xml:space="preserve"> </w:t>
      </w:r>
    </w:p>
    <w:p w:rsidR="006A2DC2" w:rsidRPr="00F96BD1" w:rsidRDefault="006A2DC2" w:rsidP="003800D0">
      <w:pPr>
        <w:bidi/>
        <w:spacing w:line="276" w:lineRule="auto"/>
        <w:jc w:val="both"/>
        <w:rPr>
          <w:rFonts w:cs="B Nazanin"/>
          <w:sz w:val="26"/>
          <w:szCs w:val="26"/>
          <w:rtl/>
          <w:lang w:bidi="fa-IR"/>
        </w:rPr>
      </w:pPr>
      <w:r w:rsidRPr="00F96BD1">
        <w:rPr>
          <w:rFonts w:cs="B Nazanin"/>
          <w:sz w:val="26"/>
          <w:szCs w:val="26"/>
          <w:rtl/>
          <w:lang w:bidi="fa-IR"/>
        </w:rPr>
        <w:t xml:space="preserve">این گروه ها واحد اساسی تابعیت است: این به این صورت است: </w:t>
      </w:r>
      <w:r w:rsidR="007756C2" w:rsidRPr="00F96BD1">
        <w:rPr>
          <w:rFonts w:cs="B Nazanin"/>
          <w:sz w:val="26"/>
          <w:szCs w:val="26"/>
          <w:rtl/>
          <w:lang w:bidi="fa-IR"/>
        </w:rPr>
        <w:t xml:space="preserve">اگر معنی شناسی یک گروه به یک پیاده سازی قابل اعمال باشد، آنگاه می بایست تمامی اشیا در این گروه را پیاده سازی نماید. به عنوان مثال یک پیاده سازی می بایست گروه </w:t>
      </w:r>
      <w:r w:rsidR="007756C2" w:rsidRPr="00F96BD1">
        <w:rPr>
          <w:rFonts w:cs="B Nazanin"/>
          <w:sz w:val="26"/>
          <w:szCs w:val="26"/>
          <w:lang w:bidi="fa-IR"/>
        </w:rPr>
        <w:t>EGP</w:t>
      </w:r>
      <w:r w:rsidR="007756C2" w:rsidRPr="00F96BD1">
        <w:rPr>
          <w:rFonts w:cs="B Nazanin"/>
          <w:sz w:val="26"/>
          <w:szCs w:val="26"/>
          <w:rtl/>
          <w:lang w:bidi="fa-IR"/>
        </w:rPr>
        <w:t xml:space="preserve"> را پیاده سازی کند اگر و تنها اگر </w:t>
      </w:r>
      <w:r w:rsidR="007756C2" w:rsidRPr="00F96BD1">
        <w:rPr>
          <w:rFonts w:cs="B Nazanin"/>
          <w:sz w:val="26"/>
          <w:szCs w:val="26"/>
          <w:lang w:bidi="fa-IR"/>
        </w:rPr>
        <w:t>EGP</w:t>
      </w:r>
      <w:r w:rsidR="007756C2" w:rsidRPr="00F96BD1">
        <w:rPr>
          <w:rFonts w:cs="B Nazanin"/>
          <w:sz w:val="26"/>
          <w:szCs w:val="26"/>
          <w:rtl/>
          <w:lang w:bidi="fa-IR"/>
        </w:rPr>
        <w:t xml:space="preserve"> را پیاده سازی می کند.</w:t>
      </w:r>
    </w:p>
    <w:p w:rsidR="007756C2" w:rsidRPr="00F96BD1" w:rsidRDefault="00484DA6" w:rsidP="003800D0">
      <w:pPr>
        <w:bidi/>
        <w:spacing w:line="276" w:lineRule="auto"/>
        <w:jc w:val="both"/>
        <w:rPr>
          <w:rFonts w:cs="B Nazanin"/>
          <w:sz w:val="26"/>
          <w:szCs w:val="26"/>
          <w:rtl/>
          <w:lang w:bidi="fa-IR"/>
        </w:rPr>
      </w:pPr>
      <w:r w:rsidRPr="00F96BD1">
        <w:rPr>
          <w:rFonts w:cs="B Nazanin"/>
          <w:sz w:val="26"/>
          <w:szCs w:val="26"/>
          <w:rtl/>
          <w:lang w:bidi="fa-IR"/>
        </w:rPr>
        <w:t>دو دلیل برای تعریف این گروه ها وجود دارد : ایجاد ابزار اختصاص شناسنده های شی و ارائه روشی برای پیاده سازی های عامل های مدیریت شده برای اطلاع از اشیایی که می بایست پیاده سازی شود.</w:t>
      </w:r>
    </w:p>
    <w:p w:rsidR="00484DA6" w:rsidRPr="00F96BD1" w:rsidRDefault="00484DA6" w:rsidP="00F96BD1">
      <w:pPr>
        <w:bidi/>
        <w:spacing w:line="276" w:lineRule="auto"/>
        <w:rPr>
          <w:rFonts w:cs="B Nazanin"/>
          <w:sz w:val="26"/>
          <w:szCs w:val="26"/>
          <w:rtl/>
          <w:lang w:bidi="fa-IR"/>
        </w:rPr>
      </w:pPr>
    </w:p>
    <w:p w:rsidR="00632ED1" w:rsidRPr="00F96BD1" w:rsidRDefault="00632ED1" w:rsidP="00F96BD1">
      <w:pPr>
        <w:bidi/>
        <w:spacing w:line="276" w:lineRule="auto"/>
        <w:rPr>
          <w:rFonts w:cs="B Nazanin"/>
          <w:sz w:val="26"/>
          <w:szCs w:val="26"/>
          <w:rtl/>
          <w:lang w:bidi="fa-IR"/>
        </w:rPr>
      </w:pPr>
    </w:p>
    <w:sectPr w:rsidR="00632ED1" w:rsidRPr="00F96BD1" w:rsidSect="00F96BD1">
      <w:foot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B94" w:rsidRDefault="00B46B94" w:rsidP="00A92FF5">
      <w:pPr>
        <w:spacing w:after="0" w:line="240" w:lineRule="auto"/>
      </w:pPr>
      <w:r>
        <w:separator/>
      </w:r>
    </w:p>
  </w:endnote>
  <w:endnote w:type="continuationSeparator" w:id="0">
    <w:p w:rsidR="00B46B94" w:rsidRDefault="00B46B94" w:rsidP="00A92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473625"/>
      <w:docPartObj>
        <w:docPartGallery w:val="Page Numbers (Bottom of Page)"/>
        <w:docPartUnique/>
      </w:docPartObj>
    </w:sdtPr>
    <w:sdtEndPr>
      <w:rPr>
        <w:noProof/>
      </w:rPr>
    </w:sdtEndPr>
    <w:sdtContent>
      <w:p w:rsidR="00F96BD1" w:rsidRDefault="00F96BD1">
        <w:pPr>
          <w:pStyle w:val="Footer"/>
          <w:jc w:val="center"/>
        </w:pPr>
        <w:r>
          <w:fldChar w:fldCharType="begin"/>
        </w:r>
        <w:r>
          <w:instrText xml:space="preserve"> PAGE   \* MERGEFORMAT </w:instrText>
        </w:r>
        <w:r>
          <w:fldChar w:fldCharType="separate"/>
        </w:r>
        <w:r w:rsidR="005B0170">
          <w:rPr>
            <w:noProof/>
          </w:rPr>
          <w:t>1</w:t>
        </w:r>
        <w:r>
          <w:rPr>
            <w:noProof/>
          </w:rPr>
          <w:fldChar w:fldCharType="end"/>
        </w:r>
      </w:p>
    </w:sdtContent>
  </w:sdt>
  <w:p w:rsidR="00F96BD1" w:rsidRDefault="00F96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B94" w:rsidRDefault="00B46B94" w:rsidP="00A92FF5">
      <w:pPr>
        <w:spacing w:after="0" w:line="240" w:lineRule="auto"/>
      </w:pPr>
      <w:r>
        <w:separator/>
      </w:r>
    </w:p>
  </w:footnote>
  <w:footnote w:type="continuationSeparator" w:id="0">
    <w:p w:rsidR="00B46B94" w:rsidRDefault="00B46B94" w:rsidP="00A92FF5">
      <w:pPr>
        <w:spacing w:after="0" w:line="240" w:lineRule="auto"/>
      </w:pPr>
      <w:r>
        <w:continuationSeparator/>
      </w:r>
    </w:p>
  </w:footnote>
  <w:footnote w:id="1">
    <w:p w:rsidR="00D5523C" w:rsidRDefault="00D5523C">
      <w:pPr>
        <w:pStyle w:val="FootnoteText"/>
        <w:rPr>
          <w:lang w:bidi="fa-IR"/>
        </w:rPr>
      </w:pPr>
      <w:r>
        <w:rPr>
          <w:rStyle w:val="FootnoteReference"/>
        </w:rPr>
        <w:footnoteRef/>
      </w:r>
      <w:r>
        <w:t xml:space="preserve"> </w:t>
      </w:r>
      <w:r>
        <w:rPr>
          <w:lang w:bidi="fa-IR"/>
        </w:rPr>
        <w:t xml:space="preserve">Object </w:t>
      </w:r>
    </w:p>
  </w:footnote>
  <w:footnote w:id="2">
    <w:p w:rsidR="00A92FF5" w:rsidRDefault="00A92FF5">
      <w:pPr>
        <w:pStyle w:val="FootnoteText"/>
        <w:rPr>
          <w:rtl/>
          <w:lang w:bidi="fa-IR"/>
        </w:rPr>
      </w:pPr>
      <w:r>
        <w:rPr>
          <w:rStyle w:val="FootnoteReference"/>
        </w:rPr>
        <w:footnoteRef/>
      </w:r>
      <w:r>
        <w:t xml:space="preserve"> </w:t>
      </w:r>
      <w:r w:rsidRPr="00A92FF5">
        <w:t>Management Information Base</w:t>
      </w:r>
      <w:r>
        <w:rPr>
          <w:rFonts w:hint="cs"/>
          <w:rtl/>
        </w:rPr>
        <w:t xml:space="preserve"> </w:t>
      </w:r>
    </w:p>
  </w:footnote>
  <w:footnote w:id="3">
    <w:p w:rsidR="003C5C46" w:rsidRDefault="003C5C46">
      <w:pPr>
        <w:pStyle w:val="FootnoteText"/>
        <w:rPr>
          <w:rtl/>
          <w:lang w:bidi="fa-IR"/>
        </w:rPr>
      </w:pPr>
      <w:r>
        <w:rPr>
          <w:rStyle w:val="FootnoteReference"/>
        </w:rPr>
        <w:footnoteRef/>
      </w:r>
      <w:r>
        <w:t xml:space="preserve"> </w:t>
      </w:r>
      <w:r w:rsidRPr="003C5C46">
        <w:t>Abstract Syntax Notation One</w:t>
      </w:r>
      <w:r>
        <w:rPr>
          <w:rFonts w:hint="cs"/>
          <w:rtl/>
        </w:rPr>
        <w:t xml:space="preserve"> </w:t>
      </w:r>
    </w:p>
  </w:footnote>
  <w:footnote w:id="4">
    <w:p w:rsidR="00B64764" w:rsidRDefault="00B64764" w:rsidP="00B64764">
      <w:pPr>
        <w:pStyle w:val="FootnoteText"/>
        <w:rPr>
          <w:rtl/>
        </w:rPr>
      </w:pPr>
      <w:r>
        <w:rPr>
          <w:rStyle w:val="FootnoteReference"/>
        </w:rPr>
        <w:footnoteRef/>
      </w:r>
      <w:r>
        <w:t xml:space="preserve"> OBJECT DESCRIPTOR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6130B"/>
    <w:multiLevelType w:val="hybridMultilevel"/>
    <w:tmpl w:val="72E6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D4"/>
    <w:rsid w:val="00011B98"/>
    <w:rsid w:val="00013E20"/>
    <w:rsid w:val="000E0113"/>
    <w:rsid w:val="00130633"/>
    <w:rsid w:val="00133BE2"/>
    <w:rsid w:val="00151734"/>
    <w:rsid w:val="0018696D"/>
    <w:rsid w:val="001A133B"/>
    <w:rsid w:val="001C6450"/>
    <w:rsid w:val="0022171B"/>
    <w:rsid w:val="00233230"/>
    <w:rsid w:val="002569DA"/>
    <w:rsid w:val="002848A2"/>
    <w:rsid w:val="002A6028"/>
    <w:rsid w:val="002B1ADC"/>
    <w:rsid w:val="002E2B22"/>
    <w:rsid w:val="0032721E"/>
    <w:rsid w:val="00333DFF"/>
    <w:rsid w:val="003800D0"/>
    <w:rsid w:val="003C5C46"/>
    <w:rsid w:val="00427BFC"/>
    <w:rsid w:val="00484DA6"/>
    <w:rsid w:val="004C0216"/>
    <w:rsid w:val="00505C0C"/>
    <w:rsid w:val="005154CD"/>
    <w:rsid w:val="00540422"/>
    <w:rsid w:val="00573CEC"/>
    <w:rsid w:val="005A4864"/>
    <w:rsid w:val="005A7E35"/>
    <w:rsid w:val="005B0170"/>
    <w:rsid w:val="005C7A54"/>
    <w:rsid w:val="005F725E"/>
    <w:rsid w:val="0061339F"/>
    <w:rsid w:val="00632ED1"/>
    <w:rsid w:val="0064709E"/>
    <w:rsid w:val="006749AB"/>
    <w:rsid w:val="006A2DC2"/>
    <w:rsid w:val="006B5F1F"/>
    <w:rsid w:val="006C40D4"/>
    <w:rsid w:val="007756C2"/>
    <w:rsid w:val="00786039"/>
    <w:rsid w:val="007A05F3"/>
    <w:rsid w:val="007A4A44"/>
    <w:rsid w:val="007A6A75"/>
    <w:rsid w:val="007B78D9"/>
    <w:rsid w:val="008B6E6D"/>
    <w:rsid w:val="008C030C"/>
    <w:rsid w:val="008D39E3"/>
    <w:rsid w:val="00911259"/>
    <w:rsid w:val="00922C15"/>
    <w:rsid w:val="00942727"/>
    <w:rsid w:val="00956C66"/>
    <w:rsid w:val="00985E50"/>
    <w:rsid w:val="00997DEC"/>
    <w:rsid w:val="00A260BE"/>
    <w:rsid w:val="00A628E0"/>
    <w:rsid w:val="00A6399A"/>
    <w:rsid w:val="00A92FF5"/>
    <w:rsid w:val="00AD1468"/>
    <w:rsid w:val="00B40640"/>
    <w:rsid w:val="00B40C1B"/>
    <w:rsid w:val="00B46B94"/>
    <w:rsid w:val="00B518C6"/>
    <w:rsid w:val="00B64764"/>
    <w:rsid w:val="00BD5D2D"/>
    <w:rsid w:val="00BE3A11"/>
    <w:rsid w:val="00C3541C"/>
    <w:rsid w:val="00CC12D2"/>
    <w:rsid w:val="00CE007B"/>
    <w:rsid w:val="00CF00BF"/>
    <w:rsid w:val="00D5523C"/>
    <w:rsid w:val="00DA0397"/>
    <w:rsid w:val="00DB3615"/>
    <w:rsid w:val="00DF0646"/>
    <w:rsid w:val="00DF48E3"/>
    <w:rsid w:val="00E4433E"/>
    <w:rsid w:val="00EA141A"/>
    <w:rsid w:val="00EE2F5A"/>
    <w:rsid w:val="00F601CA"/>
    <w:rsid w:val="00F67BD6"/>
    <w:rsid w:val="00F96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29082C-0DC4-4EFA-9AF5-6EE20ACB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633"/>
    <w:pPr>
      <w:ind w:left="720"/>
      <w:contextualSpacing/>
    </w:pPr>
  </w:style>
  <w:style w:type="paragraph" w:styleId="FootnoteText">
    <w:name w:val="footnote text"/>
    <w:basedOn w:val="Normal"/>
    <w:link w:val="FootnoteTextChar"/>
    <w:uiPriority w:val="99"/>
    <w:semiHidden/>
    <w:unhideWhenUsed/>
    <w:rsid w:val="00A92F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2FF5"/>
    <w:rPr>
      <w:sz w:val="20"/>
      <w:szCs w:val="20"/>
    </w:rPr>
  </w:style>
  <w:style w:type="character" w:styleId="FootnoteReference">
    <w:name w:val="footnote reference"/>
    <w:basedOn w:val="DefaultParagraphFont"/>
    <w:uiPriority w:val="99"/>
    <w:semiHidden/>
    <w:unhideWhenUsed/>
    <w:rsid w:val="00A92FF5"/>
    <w:rPr>
      <w:vertAlign w:val="superscript"/>
    </w:rPr>
  </w:style>
  <w:style w:type="paragraph" w:styleId="Header">
    <w:name w:val="header"/>
    <w:basedOn w:val="Normal"/>
    <w:link w:val="HeaderChar"/>
    <w:uiPriority w:val="99"/>
    <w:unhideWhenUsed/>
    <w:rsid w:val="00F96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BD1"/>
  </w:style>
  <w:style w:type="paragraph" w:styleId="Footer">
    <w:name w:val="footer"/>
    <w:basedOn w:val="Normal"/>
    <w:link w:val="FooterChar"/>
    <w:uiPriority w:val="99"/>
    <w:unhideWhenUsed/>
    <w:rsid w:val="00F96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BD1"/>
  </w:style>
  <w:style w:type="character" w:customStyle="1" w:styleId="Heading1Char">
    <w:name w:val="Heading 1 Char"/>
    <w:basedOn w:val="DefaultParagraphFont"/>
    <w:link w:val="Heading1"/>
    <w:uiPriority w:val="9"/>
    <w:rsid w:val="003800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0D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80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0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1514-026C-4CAF-AB9C-8E6EA9F9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dc:creator>
  <cp:keywords/>
  <dc:description/>
  <cp:lastModifiedBy>mohammad movaffagh</cp:lastModifiedBy>
  <cp:revision>74</cp:revision>
  <dcterms:created xsi:type="dcterms:W3CDTF">2015-12-06T14:22:00Z</dcterms:created>
  <dcterms:modified xsi:type="dcterms:W3CDTF">2015-12-09T11:58:00Z</dcterms:modified>
</cp:coreProperties>
</file>