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2DC813" w14:textId="77777777" w:rsidR="00F15B5F" w:rsidRDefault="00F15B5F" w:rsidP="00F15B5F">
      <w:pPr>
        <w:pStyle w:val="Kopfzeile"/>
        <w:tabs>
          <w:tab w:val="clear" w:pos="4536"/>
          <w:tab w:val="clear" w:pos="9072"/>
        </w:tabs>
      </w:pPr>
    </w:p>
    <w:p w14:paraId="6A613D71" w14:textId="77777777" w:rsidR="00F15B5F" w:rsidRDefault="00F15B5F" w:rsidP="00F15B5F">
      <w:pPr>
        <w:pStyle w:val="Kopfzeile"/>
        <w:tabs>
          <w:tab w:val="clear" w:pos="4536"/>
          <w:tab w:val="clear" w:pos="9072"/>
        </w:tabs>
      </w:pPr>
    </w:p>
    <w:p w14:paraId="2F7F0F43" w14:textId="77777777" w:rsidR="00F15B5F" w:rsidRDefault="00F15B5F" w:rsidP="00F15B5F">
      <w:pPr>
        <w:pStyle w:val="Kopfzeile"/>
        <w:tabs>
          <w:tab w:val="clear" w:pos="4536"/>
          <w:tab w:val="clear" w:pos="9072"/>
        </w:tabs>
      </w:pPr>
    </w:p>
    <w:p w14:paraId="387956CE" w14:textId="77777777" w:rsidR="00F15B5F" w:rsidRDefault="00F15B5F" w:rsidP="00F15B5F">
      <w:pPr>
        <w:pStyle w:val="Kopfzeile"/>
        <w:tabs>
          <w:tab w:val="clear" w:pos="4536"/>
          <w:tab w:val="clear" w:pos="9072"/>
        </w:tabs>
      </w:pPr>
    </w:p>
    <w:p w14:paraId="2203F208" w14:textId="77777777" w:rsidR="00F15B5F" w:rsidRDefault="00F15B5F" w:rsidP="00F15B5F">
      <w:pPr>
        <w:pStyle w:val="Kopfzeile"/>
        <w:tabs>
          <w:tab w:val="clear" w:pos="4536"/>
          <w:tab w:val="clear" w:pos="9072"/>
        </w:tabs>
      </w:pPr>
    </w:p>
    <w:p w14:paraId="0C68E48B" w14:textId="77777777" w:rsidR="00F15B5F" w:rsidRDefault="00F15B5F" w:rsidP="00F15B5F">
      <w:pPr>
        <w:pStyle w:val="Kopfzeile"/>
        <w:tabs>
          <w:tab w:val="clear" w:pos="4536"/>
          <w:tab w:val="clear" w:pos="9072"/>
        </w:tabs>
        <w:ind w:left="5103"/>
      </w:pPr>
      <w:r>
        <w:fldChar w:fldCharType="begin"/>
      </w:r>
      <w:r>
        <w:instrText xml:space="preserve">  </w:instrText>
      </w:r>
      <w:r>
        <w:fldChar w:fldCharType="end"/>
      </w:r>
    </w:p>
    <w:p w14:paraId="2F144E7C" w14:textId="77777777" w:rsidR="00F15B5F" w:rsidRDefault="00F15B5F" w:rsidP="00F15B5F">
      <w:pPr>
        <w:pStyle w:val="Kopfzeile"/>
        <w:tabs>
          <w:tab w:val="clear" w:pos="4536"/>
          <w:tab w:val="clear" w:pos="9072"/>
        </w:tabs>
        <w:ind w:left="5103"/>
      </w:pPr>
      <w:r>
        <w:fldChar w:fldCharType="begin"/>
      </w:r>
      <w:r>
        <w:instrText xml:space="preserve">  </w:instrText>
      </w:r>
      <w:r>
        <w:fldChar w:fldCharType="end"/>
      </w:r>
    </w:p>
    <w:p w14:paraId="3913C869" w14:textId="77777777" w:rsidR="00F15B5F" w:rsidRDefault="00F15B5F" w:rsidP="00F15B5F">
      <w:pPr>
        <w:pStyle w:val="Kopfzeile"/>
        <w:tabs>
          <w:tab w:val="clear" w:pos="4536"/>
          <w:tab w:val="clear" w:pos="9072"/>
        </w:tabs>
        <w:ind w:left="5103"/>
      </w:pPr>
      <w:r>
        <w:fldChar w:fldCharType="begin"/>
      </w:r>
      <w:r>
        <w:instrText xml:space="preserve">  </w:instrText>
      </w:r>
      <w:r>
        <w:fldChar w:fldCharType="end"/>
      </w:r>
    </w:p>
    <w:p w14:paraId="46FC240F" w14:textId="77777777" w:rsidR="00F15B5F" w:rsidRDefault="00F15B5F" w:rsidP="00F15B5F">
      <w:pPr>
        <w:pStyle w:val="Kopfzeile"/>
        <w:tabs>
          <w:tab w:val="clear" w:pos="4536"/>
          <w:tab w:val="clear" w:pos="9072"/>
        </w:tabs>
        <w:ind w:left="5103"/>
      </w:pPr>
      <w:r>
        <w:fldChar w:fldCharType="begin"/>
      </w:r>
      <w:r>
        <w:instrText xml:space="preserve">  </w:instrText>
      </w:r>
      <w:r>
        <w:fldChar w:fldCharType="end"/>
      </w:r>
    </w:p>
    <w:p w14:paraId="52002AF7" w14:textId="77777777" w:rsidR="00F15B5F" w:rsidRDefault="00F15B5F" w:rsidP="00F15B5F">
      <w:pPr>
        <w:pStyle w:val="Kopfzeile"/>
        <w:tabs>
          <w:tab w:val="clear" w:pos="4536"/>
          <w:tab w:val="clear" w:pos="9072"/>
        </w:tabs>
        <w:ind w:left="5103"/>
      </w:pPr>
      <w:r>
        <w:fldChar w:fldCharType="begin"/>
      </w:r>
      <w:r>
        <w:instrText xml:space="preserve">  </w:instrText>
      </w:r>
      <w:r>
        <w:fldChar w:fldCharType="end"/>
      </w:r>
    </w:p>
    <w:p w14:paraId="6B7D2590" w14:textId="77777777" w:rsidR="00F15B5F" w:rsidRDefault="00F15B5F" w:rsidP="00F15B5F">
      <w:pPr>
        <w:pStyle w:val="Kopfzeile"/>
        <w:tabs>
          <w:tab w:val="clear" w:pos="4536"/>
          <w:tab w:val="clear" w:pos="9072"/>
        </w:tabs>
        <w:ind w:left="5103"/>
      </w:pPr>
      <w:r>
        <w:fldChar w:fldCharType="begin"/>
      </w:r>
      <w:r>
        <w:instrText xml:space="preserve">  </w:instrText>
      </w:r>
      <w:r>
        <w:fldChar w:fldCharType="end"/>
      </w:r>
    </w:p>
    <w:p w14:paraId="3B16EB5E" w14:textId="77777777" w:rsidR="00F15B5F" w:rsidRDefault="00F15B5F" w:rsidP="00F15B5F">
      <w:pPr>
        <w:tabs>
          <w:tab w:val="left" w:pos="5103"/>
        </w:tabs>
        <w:spacing w:line="240" w:lineRule="exact"/>
      </w:pPr>
    </w:p>
    <w:p w14:paraId="795037E8" w14:textId="77777777" w:rsidR="00F15B5F" w:rsidRDefault="00F15B5F" w:rsidP="00F15B5F">
      <w:pPr>
        <w:tabs>
          <w:tab w:val="left" w:pos="5103"/>
        </w:tabs>
        <w:spacing w:line="240" w:lineRule="exact"/>
      </w:pPr>
    </w:p>
    <w:p w14:paraId="157DB96B" w14:textId="77777777" w:rsidR="00F15B5F" w:rsidRDefault="00F15B5F" w:rsidP="00F15B5F">
      <w:pPr>
        <w:tabs>
          <w:tab w:val="left" w:pos="5103"/>
        </w:tabs>
        <w:spacing w:line="240" w:lineRule="exact"/>
      </w:pPr>
    </w:p>
    <w:p w14:paraId="133EF459" w14:textId="77777777" w:rsidR="00F15B5F" w:rsidRDefault="00F15B5F" w:rsidP="00F15B5F">
      <w:pPr>
        <w:jc w:val="center"/>
        <w:rPr>
          <w:b/>
          <w:sz w:val="52"/>
          <w:szCs w:val="52"/>
        </w:rPr>
      </w:pPr>
    </w:p>
    <w:p w14:paraId="7130AFD4" w14:textId="77777777" w:rsidR="00F15B5F" w:rsidRDefault="00F15B5F" w:rsidP="00F15B5F">
      <w:pPr>
        <w:jc w:val="center"/>
        <w:rPr>
          <w:b/>
          <w:sz w:val="52"/>
          <w:szCs w:val="52"/>
        </w:rPr>
      </w:pPr>
    </w:p>
    <w:p w14:paraId="73D64C60" w14:textId="77777777" w:rsidR="00F15B5F" w:rsidRPr="00DC798E" w:rsidRDefault="00F15B5F" w:rsidP="00F15B5F">
      <w:pPr>
        <w:jc w:val="center"/>
        <w:rPr>
          <w:b/>
          <w:sz w:val="72"/>
          <w:szCs w:val="72"/>
        </w:rPr>
      </w:pPr>
      <w:r w:rsidRPr="00DC798E">
        <w:rPr>
          <w:b/>
          <w:sz w:val="72"/>
          <w:szCs w:val="72"/>
        </w:rPr>
        <w:t>K O N Z E P T</w:t>
      </w:r>
    </w:p>
    <w:p w14:paraId="7F3D0285" w14:textId="77777777" w:rsidR="00F15B5F" w:rsidRDefault="00F15B5F" w:rsidP="00F15B5F">
      <w:pPr>
        <w:jc w:val="center"/>
        <w:rPr>
          <w:b/>
          <w:sz w:val="52"/>
          <w:szCs w:val="52"/>
        </w:rPr>
      </w:pPr>
    </w:p>
    <w:p w14:paraId="6296AE10" w14:textId="76A5C984" w:rsidR="00F15B5F" w:rsidRPr="00EA059A" w:rsidRDefault="00E12F5E" w:rsidP="00F15B5F">
      <w:pPr>
        <w:jc w:val="center"/>
        <w:rPr>
          <w:b/>
          <w:sz w:val="32"/>
          <w:szCs w:val="24"/>
        </w:rPr>
      </w:pPr>
      <w:r>
        <w:rPr>
          <w:b/>
          <w:sz w:val="32"/>
          <w:szCs w:val="24"/>
        </w:rPr>
        <w:t>für</w:t>
      </w:r>
    </w:p>
    <w:p w14:paraId="49A07E7E" w14:textId="77777777" w:rsidR="00F15B5F" w:rsidRDefault="00F15B5F" w:rsidP="00F15B5F">
      <w:pPr>
        <w:jc w:val="center"/>
        <w:rPr>
          <w:b/>
          <w:sz w:val="20"/>
        </w:rPr>
      </w:pPr>
    </w:p>
    <w:p w14:paraId="2D218A15" w14:textId="77777777" w:rsidR="00F15B5F" w:rsidRDefault="00F15B5F" w:rsidP="00F15B5F">
      <w:pPr>
        <w:jc w:val="center"/>
        <w:rPr>
          <w:b/>
          <w:sz w:val="20"/>
        </w:rPr>
      </w:pPr>
    </w:p>
    <w:p w14:paraId="7ABB0717" w14:textId="77777777" w:rsidR="00F15B5F" w:rsidRDefault="00F15B5F" w:rsidP="00F15B5F">
      <w:pPr>
        <w:jc w:val="center"/>
        <w:rPr>
          <w:b/>
          <w:sz w:val="20"/>
        </w:rPr>
      </w:pPr>
    </w:p>
    <w:p w14:paraId="740BF7C9" w14:textId="702A0D29" w:rsidR="00F15B5F" w:rsidRPr="006F352C" w:rsidRDefault="0082423A" w:rsidP="00F15B5F">
      <w:pPr>
        <w:jc w:val="center"/>
        <w:rPr>
          <w:b/>
          <w:sz w:val="56"/>
          <w:szCs w:val="36"/>
        </w:rPr>
      </w:pPr>
      <w:r w:rsidRPr="006F352C">
        <w:rPr>
          <w:b/>
          <w:sz w:val="56"/>
          <w:szCs w:val="36"/>
        </w:rPr>
        <w:t>Python Bootcamp für Medizinstudenten</w:t>
      </w:r>
      <w:r w:rsidR="006F352C" w:rsidRPr="006F352C">
        <w:rPr>
          <w:b/>
          <w:sz w:val="56"/>
          <w:szCs w:val="36"/>
        </w:rPr>
        <w:t xml:space="preserve"> und verwandte Studiengänge</w:t>
      </w:r>
    </w:p>
    <w:p w14:paraId="1BE601B8" w14:textId="61DCA03F" w:rsidR="00CE7B97" w:rsidRDefault="00CE7B97" w:rsidP="00F15B5F">
      <w:pPr>
        <w:jc w:val="center"/>
        <w:rPr>
          <w:b/>
          <w:sz w:val="36"/>
          <w:szCs w:val="36"/>
        </w:rPr>
      </w:pPr>
    </w:p>
    <w:p w14:paraId="67FC77C3" w14:textId="5B8B5CBD" w:rsidR="00CE7B97" w:rsidRDefault="00CE7B97" w:rsidP="00F15B5F">
      <w:pPr>
        <w:jc w:val="center"/>
        <w:rPr>
          <w:b/>
          <w:sz w:val="36"/>
          <w:szCs w:val="36"/>
        </w:rPr>
      </w:pPr>
    </w:p>
    <w:p w14:paraId="0C71A3E4" w14:textId="7EA92483" w:rsidR="00CE7B97" w:rsidRDefault="00CE7B97" w:rsidP="00F15B5F">
      <w:pPr>
        <w:jc w:val="center"/>
        <w:rPr>
          <w:b/>
          <w:sz w:val="36"/>
          <w:szCs w:val="36"/>
        </w:rPr>
      </w:pPr>
    </w:p>
    <w:p w14:paraId="1AFA1B64" w14:textId="77777777" w:rsidR="00F15B5F" w:rsidRDefault="00F15B5F" w:rsidP="00F15B5F">
      <w:pPr>
        <w:jc w:val="center"/>
        <w:rPr>
          <w:b/>
          <w:szCs w:val="22"/>
        </w:rPr>
      </w:pPr>
    </w:p>
    <w:p w14:paraId="4F7E8C2F" w14:textId="77777777" w:rsidR="00CE7B97" w:rsidRPr="00E97FFE" w:rsidRDefault="00CE7B97" w:rsidP="00CE7B97">
      <w:pPr>
        <w:pStyle w:val="TextCDB"/>
        <w:rPr>
          <w:lang w:val="de-CH"/>
        </w:rPr>
      </w:pPr>
      <w:r w:rsidRPr="00E97FFE">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3968"/>
        <w:gridCol w:w="2551"/>
      </w:tblGrid>
      <w:tr w:rsidR="00CE7B97" w:rsidRPr="00E97FFE" w14:paraId="7298BC22" w14:textId="77777777" w:rsidTr="006B025E">
        <w:trPr>
          <w:tblHeader/>
        </w:trPr>
        <w:tc>
          <w:tcPr>
            <w:tcW w:w="1526" w:type="dxa"/>
            <w:shd w:val="clear" w:color="auto" w:fill="D9D9D9"/>
          </w:tcPr>
          <w:p w14:paraId="44D4D991" w14:textId="77777777" w:rsidR="00CE7B97" w:rsidRPr="00E97FFE" w:rsidRDefault="00CE7B97" w:rsidP="006B025E">
            <w:pPr>
              <w:pStyle w:val="TextCDB"/>
              <w:rPr>
                <w:lang w:val="de-CH"/>
              </w:rPr>
            </w:pPr>
            <w:r w:rsidRPr="00E97FFE">
              <w:rPr>
                <w:lang w:val="de-CH"/>
              </w:rPr>
              <w:t>Datum</w:t>
            </w:r>
            <w:r w:rsidRPr="00E97FFE">
              <w:rPr>
                <w:lang w:val="de-CH"/>
              </w:rPr>
              <w:tab/>
            </w:r>
          </w:p>
        </w:tc>
        <w:tc>
          <w:tcPr>
            <w:tcW w:w="1134" w:type="dxa"/>
            <w:shd w:val="clear" w:color="auto" w:fill="D9D9D9"/>
          </w:tcPr>
          <w:p w14:paraId="34AB5822" w14:textId="77777777" w:rsidR="00CE7B97" w:rsidRPr="00E97FFE" w:rsidRDefault="00CE7B97" w:rsidP="006B025E">
            <w:pPr>
              <w:pStyle w:val="TextCDB"/>
              <w:rPr>
                <w:lang w:val="de-CH"/>
              </w:rPr>
            </w:pPr>
            <w:r w:rsidRPr="00E97FFE">
              <w:rPr>
                <w:lang w:val="de-CH"/>
              </w:rPr>
              <w:t>Version</w:t>
            </w:r>
          </w:p>
        </w:tc>
        <w:tc>
          <w:tcPr>
            <w:tcW w:w="3968" w:type="dxa"/>
            <w:shd w:val="clear" w:color="auto" w:fill="D9D9D9"/>
          </w:tcPr>
          <w:p w14:paraId="2C60DCA1" w14:textId="77777777" w:rsidR="00CE7B97" w:rsidRPr="00E97FFE" w:rsidRDefault="00CE7B97" w:rsidP="006B025E">
            <w:pPr>
              <w:pStyle w:val="TextCDB"/>
              <w:rPr>
                <w:lang w:val="de-CH"/>
              </w:rPr>
            </w:pPr>
            <w:r w:rsidRPr="00E97FFE">
              <w:rPr>
                <w:lang w:val="de-CH"/>
              </w:rPr>
              <w:t>Änderung</w:t>
            </w:r>
          </w:p>
        </w:tc>
        <w:tc>
          <w:tcPr>
            <w:tcW w:w="2551" w:type="dxa"/>
            <w:shd w:val="clear" w:color="auto" w:fill="D9D9D9"/>
          </w:tcPr>
          <w:p w14:paraId="1AFCE2E2" w14:textId="77777777" w:rsidR="00CE7B97" w:rsidRPr="00E97FFE" w:rsidRDefault="00CE7B97" w:rsidP="006B025E">
            <w:pPr>
              <w:pStyle w:val="TextCDB"/>
              <w:rPr>
                <w:lang w:val="de-CH"/>
              </w:rPr>
            </w:pPr>
            <w:r w:rsidRPr="00E97FFE">
              <w:rPr>
                <w:lang w:val="de-CH"/>
              </w:rPr>
              <w:t>Autor</w:t>
            </w:r>
          </w:p>
        </w:tc>
      </w:tr>
      <w:tr w:rsidR="00CE7B97" w:rsidRPr="00E97FFE" w14:paraId="48DF8F8C" w14:textId="77777777" w:rsidTr="006B025E">
        <w:tc>
          <w:tcPr>
            <w:tcW w:w="1526" w:type="dxa"/>
            <w:shd w:val="clear" w:color="auto" w:fill="auto"/>
          </w:tcPr>
          <w:p w14:paraId="687661DB" w14:textId="748AEC39" w:rsidR="00CE7B97" w:rsidRPr="00E97FFE" w:rsidRDefault="0082423A" w:rsidP="006B025E">
            <w:pPr>
              <w:pStyle w:val="TextCDB"/>
              <w:rPr>
                <w:lang w:val="de-CH"/>
              </w:rPr>
            </w:pPr>
            <w:r>
              <w:rPr>
                <w:lang w:val="de-CH"/>
              </w:rPr>
              <w:t>06.07.2023</w:t>
            </w:r>
          </w:p>
        </w:tc>
        <w:tc>
          <w:tcPr>
            <w:tcW w:w="1134" w:type="dxa"/>
            <w:shd w:val="clear" w:color="auto" w:fill="auto"/>
          </w:tcPr>
          <w:p w14:paraId="2094F1FE" w14:textId="308A1560" w:rsidR="00CE7B97" w:rsidRPr="00E97FFE" w:rsidRDefault="0082423A" w:rsidP="006B025E">
            <w:pPr>
              <w:pStyle w:val="TextCDB"/>
              <w:rPr>
                <w:lang w:val="de-CH"/>
              </w:rPr>
            </w:pPr>
            <w:r>
              <w:rPr>
                <w:lang w:val="de-CH"/>
              </w:rPr>
              <w:t>0.1</w:t>
            </w:r>
          </w:p>
        </w:tc>
        <w:tc>
          <w:tcPr>
            <w:tcW w:w="3968" w:type="dxa"/>
            <w:shd w:val="clear" w:color="auto" w:fill="auto"/>
          </w:tcPr>
          <w:p w14:paraId="0D14522D" w14:textId="5A00C0D1" w:rsidR="00CE7B97" w:rsidRPr="00E97FFE" w:rsidRDefault="0082423A" w:rsidP="006B025E">
            <w:pPr>
              <w:pStyle w:val="TextCDB"/>
              <w:rPr>
                <w:lang w:val="de-CH"/>
              </w:rPr>
            </w:pPr>
            <w:r>
              <w:rPr>
                <w:lang w:val="de-CH"/>
              </w:rPr>
              <w:t>Beginn der Erstellung eines Konzepts</w:t>
            </w:r>
          </w:p>
        </w:tc>
        <w:tc>
          <w:tcPr>
            <w:tcW w:w="2551" w:type="dxa"/>
            <w:shd w:val="clear" w:color="auto" w:fill="auto"/>
          </w:tcPr>
          <w:p w14:paraId="5FA144F7" w14:textId="3AA1D922" w:rsidR="00CE7B97" w:rsidRPr="00E97FFE" w:rsidRDefault="0082423A" w:rsidP="006B025E">
            <w:pPr>
              <w:pStyle w:val="TextCDB"/>
              <w:rPr>
                <w:lang w:val="de-CH"/>
              </w:rPr>
            </w:pPr>
            <w:r>
              <w:rPr>
                <w:lang w:val="de-CH"/>
              </w:rPr>
              <w:t>E. Einspänner</w:t>
            </w:r>
          </w:p>
        </w:tc>
      </w:tr>
      <w:tr w:rsidR="004518A3" w:rsidRPr="00E97FFE" w14:paraId="63B2C290" w14:textId="77777777" w:rsidTr="006B025E">
        <w:tc>
          <w:tcPr>
            <w:tcW w:w="1526" w:type="dxa"/>
            <w:shd w:val="clear" w:color="auto" w:fill="auto"/>
          </w:tcPr>
          <w:p w14:paraId="4392C334" w14:textId="2F6558EE" w:rsidR="004518A3" w:rsidRPr="00E97FFE" w:rsidRDefault="004518A3" w:rsidP="004518A3">
            <w:pPr>
              <w:pStyle w:val="TextCDB"/>
              <w:rPr>
                <w:lang w:val="de-CH"/>
              </w:rPr>
            </w:pPr>
            <w:r>
              <w:rPr>
                <w:lang w:val="de-CH"/>
              </w:rPr>
              <w:t>21.07.2023</w:t>
            </w:r>
          </w:p>
        </w:tc>
        <w:tc>
          <w:tcPr>
            <w:tcW w:w="1134" w:type="dxa"/>
            <w:shd w:val="clear" w:color="auto" w:fill="auto"/>
          </w:tcPr>
          <w:p w14:paraId="70577775" w14:textId="00F5A765" w:rsidR="004518A3" w:rsidRPr="00E97FFE" w:rsidRDefault="004518A3" w:rsidP="004518A3">
            <w:pPr>
              <w:pStyle w:val="TextCDB"/>
              <w:rPr>
                <w:lang w:val="de-CH"/>
              </w:rPr>
            </w:pPr>
            <w:r>
              <w:rPr>
                <w:lang w:val="de-CH"/>
              </w:rPr>
              <w:t>0.2</w:t>
            </w:r>
          </w:p>
        </w:tc>
        <w:tc>
          <w:tcPr>
            <w:tcW w:w="3968" w:type="dxa"/>
            <w:shd w:val="clear" w:color="auto" w:fill="auto"/>
          </w:tcPr>
          <w:p w14:paraId="668EADFA" w14:textId="0BA767B4" w:rsidR="004518A3" w:rsidRPr="00E97FFE" w:rsidRDefault="004518A3" w:rsidP="004518A3">
            <w:pPr>
              <w:pStyle w:val="TextCDB"/>
              <w:rPr>
                <w:lang w:val="de-CH"/>
              </w:rPr>
            </w:pPr>
            <w:r>
              <w:rPr>
                <w:lang w:val="de-CH"/>
              </w:rPr>
              <w:t>Konkretisierung aller Inhalte</w:t>
            </w:r>
          </w:p>
        </w:tc>
        <w:tc>
          <w:tcPr>
            <w:tcW w:w="2551" w:type="dxa"/>
            <w:shd w:val="clear" w:color="auto" w:fill="auto"/>
          </w:tcPr>
          <w:p w14:paraId="0AB52E02" w14:textId="29DB6E87" w:rsidR="004518A3" w:rsidRPr="00E97FFE" w:rsidRDefault="004518A3" w:rsidP="004518A3">
            <w:pPr>
              <w:pStyle w:val="TextCDB"/>
              <w:rPr>
                <w:lang w:val="de-CH"/>
              </w:rPr>
            </w:pPr>
            <w:r>
              <w:rPr>
                <w:lang w:val="de-CH"/>
              </w:rPr>
              <w:t>E. Einspänner</w:t>
            </w:r>
          </w:p>
        </w:tc>
      </w:tr>
      <w:tr w:rsidR="00CE7B97" w:rsidRPr="00E97FFE" w14:paraId="1CDDF2B6" w14:textId="77777777" w:rsidTr="006B025E">
        <w:tc>
          <w:tcPr>
            <w:tcW w:w="1526" w:type="dxa"/>
            <w:shd w:val="clear" w:color="auto" w:fill="auto"/>
          </w:tcPr>
          <w:p w14:paraId="5BDF0539" w14:textId="6D7F40AF" w:rsidR="00CE7B97" w:rsidRPr="00E97FFE" w:rsidRDefault="006F352C" w:rsidP="006B025E">
            <w:pPr>
              <w:pStyle w:val="TextCDB"/>
              <w:rPr>
                <w:lang w:val="de-CH"/>
              </w:rPr>
            </w:pPr>
            <w:r>
              <w:rPr>
                <w:lang w:val="de-CH"/>
              </w:rPr>
              <w:t>11.08.2023</w:t>
            </w:r>
          </w:p>
        </w:tc>
        <w:tc>
          <w:tcPr>
            <w:tcW w:w="1134" w:type="dxa"/>
            <w:shd w:val="clear" w:color="auto" w:fill="auto"/>
          </w:tcPr>
          <w:p w14:paraId="15D83FAA" w14:textId="211740BE" w:rsidR="00CE7B97" w:rsidRPr="00E97FFE" w:rsidRDefault="006F352C" w:rsidP="006B025E">
            <w:pPr>
              <w:pStyle w:val="TextCDB"/>
              <w:rPr>
                <w:lang w:val="de-CH"/>
              </w:rPr>
            </w:pPr>
            <w:r>
              <w:rPr>
                <w:lang w:val="de-CH"/>
              </w:rPr>
              <w:t>1.0</w:t>
            </w:r>
          </w:p>
        </w:tc>
        <w:tc>
          <w:tcPr>
            <w:tcW w:w="3968" w:type="dxa"/>
            <w:shd w:val="clear" w:color="auto" w:fill="auto"/>
          </w:tcPr>
          <w:p w14:paraId="240F1C13" w14:textId="66534300" w:rsidR="00CE7B97" w:rsidRPr="006F352C" w:rsidRDefault="006F352C" w:rsidP="006F352C">
            <w:pPr>
              <w:pStyle w:val="TextCDB"/>
              <w:rPr>
                <w:lang w:val="de-DE"/>
              </w:rPr>
            </w:pPr>
            <w:r w:rsidRPr="006F352C">
              <w:t>Ergänzungen nach Besprechung</w:t>
            </w:r>
          </w:p>
        </w:tc>
        <w:tc>
          <w:tcPr>
            <w:tcW w:w="2551" w:type="dxa"/>
            <w:shd w:val="clear" w:color="auto" w:fill="auto"/>
          </w:tcPr>
          <w:p w14:paraId="72B4CB08" w14:textId="628EF72D" w:rsidR="00CE7B97" w:rsidRPr="00E97FFE" w:rsidRDefault="006F352C" w:rsidP="006B025E">
            <w:pPr>
              <w:pStyle w:val="TextCDB"/>
              <w:rPr>
                <w:lang w:val="de-CH"/>
              </w:rPr>
            </w:pPr>
            <w:r>
              <w:rPr>
                <w:lang w:val="de-CH"/>
              </w:rPr>
              <w:t>E. Einspänner</w:t>
            </w:r>
          </w:p>
        </w:tc>
      </w:tr>
      <w:tr w:rsidR="00CE7B97" w:rsidRPr="00E97FFE" w14:paraId="0567052B" w14:textId="77777777" w:rsidTr="006B025E">
        <w:tc>
          <w:tcPr>
            <w:tcW w:w="1526" w:type="dxa"/>
            <w:shd w:val="clear" w:color="auto" w:fill="auto"/>
          </w:tcPr>
          <w:p w14:paraId="24AB1604" w14:textId="77777777" w:rsidR="00CE7B97" w:rsidRPr="00E97FFE" w:rsidRDefault="00CE7B97" w:rsidP="006B025E">
            <w:pPr>
              <w:pStyle w:val="TextCDB"/>
              <w:rPr>
                <w:lang w:val="de-CH"/>
              </w:rPr>
            </w:pPr>
          </w:p>
        </w:tc>
        <w:tc>
          <w:tcPr>
            <w:tcW w:w="1134" w:type="dxa"/>
            <w:shd w:val="clear" w:color="auto" w:fill="auto"/>
          </w:tcPr>
          <w:p w14:paraId="52784BFA" w14:textId="77777777" w:rsidR="00CE7B97" w:rsidRPr="00E97FFE" w:rsidRDefault="00CE7B97" w:rsidP="006B025E">
            <w:pPr>
              <w:pStyle w:val="TextCDB"/>
              <w:rPr>
                <w:lang w:val="de-CH"/>
              </w:rPr>
            </w:pPr>
          </w:p>
        </w:tc>
        <w:tc>
          <w:tcPr>
            <w:tcW w:w="3968" w:type="dxa"/>
            <w:shd w:val="clear" w:color="auto" w:fill="auto"/>
          </w:tcPr>
          <w:p w14:paraId="6C079C52" w14:textId="77777777" w:rsidR="00CE7B97" w:rsidRPr="00E97FFE" w:rsidRDefault="00CE7B97" w:rsidP="006B025E">
            <w:pPr>
              <w:pStyle w:val="TextCDB"/>
              <w:rPr>
                <w:lang w:val="de-CH"/>
              </w:rPr>
            </w:pPr>
          </w:p>
        </w:tc>
        <w:tc>
          <w:tcPr>
            <w:tcW w:w="2551" w:type="dxa"/>
            <w:shd w:val="clear" w:color="auto" w:fill="auto"/>
          </w:tcPr>
          <w:p w14:paraId="7B04E235" w14:textId="77777777" w:rsidR="00CE7B97" w:rsidRPr="00E97FFE" w:rsidRDefault="00CE7B97" w:rsidP="006B025E">
            <w:pPr>
              <w:pStyle w:val="TextCDB"/>
              <w:rPr>
                <w:lang w:val="de-CH"/>
              </w:rPr>
            </w:pPr>
          </w:p>
        </w:tc>
      </w:tr>
      <w:tr w:rsidR="00CE7B97" w:rsidRPr="00E97FFE" w14:paraId="7A8D8E55" w14:textId="77777777" w:rsidTr="006B025E">
        <w:tc>
          <w:tcPr>
            <w:tcW w:w="1526" w:type="dxa"/>
            <w:shd w:val="clear" w:color="auto" w:fill="auto"/>
          </w:tcPr>
          <w:p w14:paraId="4DC45F8C" w14:textId="77777777" w:rsidR="00CE7B97" w:rsidRPr="00E97FFE" w:rsidRDefault="00CE7B97" w:rsidP="006B025E">
            <w:pPr>
              <w:pStyle w:val="TextCDB"/>
              <w:rPr>
                <w:lang w:val="de-CH"/>
              </w:rPr>
            </w:pPr>
          </w:p>
        </w:tc>
        <w:tc>
          <w:tcPr>
            <w:tcW w:w="1134" w:type="dxa"/>
            <w:shd w:val="clear" w:color="auto" w:fill="auto"/>
          </w:tcPr>
          <w:p w14:paraId="01926CAF" w14:textId="77777777" w:rsidR="00CE7B97" w:rsidRPr="00E97FFE" w:rsidRDefault="00CE7B97" w:rsidP="006B025E">
            <w:pPr>
              <w:pStyle w:val="TextCDB"/>
              <w:rPr>
                <w:lang w:val="de-CH"/>
              </w:rPr>
            </w:pPr>
          </w:p>
        </w:tc>
        <w:tc>
          <w:tcPr>
            <w:tcW w:w="3968" w:type="dxa"/>
            <w:shd w:val="clear" w:color="auto" w:fill="auto"/>
          </w:tcPr>
          <w:p w14:paraId="69601B7C" w14:textId="77777777" w:rsidR="00CE7B97" w:rsidRPr="00E97FFE" w:rsidRDefault="00CE7B97" w:rsidP="006B025E">
            <w:pPr>
              <w:pStyle w:val="TextCDB"/>
              <w:rPr>
                <w:lang w:val="de-CH"/>
              </w:rPr>
            </w:pPr>
          </w:p>
        </w:tc>
        <w:tc>
          <w:tcPr>
            <w:tcW w:w="2551" w:type="dxa"/>
            <w:shd w:val="clear" w:color="auto" w:fill="auto"/>
          </w:tcPr>
          <w:p w14:paraId="270B60CE" w14:textId="77777777" w:rsidR="00CE7B97" w:rsidRPr="00E97FFE" w:rsidRDefault="00CE7B97" w:rsidP="006B025E">
            <w:pPr>
              <w:pStyle w:val="TextCDB"/>
              <w:rPr>
                <w:lang w:val="de-CH"/>
              </w:rPr>
            </w:pPr>
          </w:p>
        </w:tc>
      </w:tr>
    </w:tbl>
    <w:p w14:paraId="034DCDB2" w14:textId="511E8960" w:rsidR="0082423A" w:rsidRDefault="0082423A" w:rsidP="00F15B5F">
      <w:pPr>
        <w:rPr>
          <w:szCs w:val="22"/>
        </w:rPr>
      </w:pPr>
    </w:p>
    <w:p w14:paraId="1B88F86D" w14:textId="77777777" w:rsidR="0082423A" w:rsidRDefault="0082423A">
      <w:pPr>
        <w:rPr>
          <w:szCs w:val="22"/>
        </w:rPr>
      </w:pPr>
      <w:r>
        <w:rPr>
          <w:szCs w:val="22"/>
        </w:rPr>
        <w:br w:type="page"/>
      </w:r>
    </w:p>
    <w:sdt>
      <w:sdtPr>
        <w:rPr>
          <w:rFonts w:ascii="Arial" w:eastAsia="Times New Roman" w:hAnsi="Arial" w:cs="Times New Roman"/>
          <w:color w:val="auto"/>
          <w:sz w:val="22"/>
          <w:szCs w:val="20"/>
          <w:lang w:val="de-CH" w:eastAsia="de-CH"/>
        </w:rPr>
        <w:id w:val="-193845860"/>
        <w:docPartObj>
          <w:docPartGallery w:val="Table of Contents"/>
          <w:docPartUnique/>
        </w:docPartObj>
      </w:sdtPr>
      <w:sdtEndPr>
        <w:rPr>
          <w:b/>
          <w:bCs/>
        </w:rPr>
      </w:sdtEndPr>
      <w:sdtContent>
        <w:p w14:paraId="61ADD97B" w14:textId="00F49754" w:rsidR="0082423A" w:rsidRDefault="0082423A">
          <w:pPr>
            <w:pStyle w:val="Inhaltsverzeichnisberschrift"/>
          </w:pPr>
          <w:r>
            <w:t>Inhalt</w:t>
          </w:r>
        </w:p>
        <w:p w14:paraId="425E1DF3" w14:textId="77777777" w:rsidR="00E3365A" w:rsidRPr="00E3365A" w:rsidRDefault="00E3365A" w:rsidP="00E3365A">
          <w:pPr>
            <w:rPr>
              <w:lang w:val="de-DE" w:eastAsia="de-DE"/>
            </w:rPr>
          </w:pPr>
        </w:p>
        <w:p w14:paraId="6317E244" w14:textId="041ED4F7" w:rsidR="00B515BC" w:rsidRDefault="0082423A">
          <w:pPr>
            <w:pStyle w:val="Verzeichnis1"/>
            <w:tabs>
              <w:tab w:val="left" w:pos="440"/>
              <w:tab w:val="right" w:leader="dot" w:pos="9486"/>
            </w:tabs>
            <w:rPr>
              <w:rFonts w:asciiTheme="minorHAnsi" w:eastAsiaTheme="minorEastAsia" w:hAnsiTheme="minorHAnsi" w:cstheme="minorBidi"/>
              <w:noProof/>
              <w:szCs w:val="22"/>
              <w:lang w:val="de-DE" w:eastAsia="de-DE"/>
            </w:rPr>
          </w:pPr>
          <w:r>
            <w:fldChar w:fldCharType="begin"/>
          </w:r>
          <w:r>
            <w:instrText xml:space="preserve"> TOC \o "1-3" \h \z \u </w:instrText>
          </w:r>
          <w:r>
            <w:fldChar w:fldCharType="separate"/>
          </w:r>
          <w:hyperlink w:anchor="_Toc142651720" w:history="1">
            <w:r w:rsidR="00B515BC" w:rsidRPr="009D7B52">
              <w:rPr>
                <w:rStyle w:val="Hyperlink"/>
                <w:b/>
                <w:noProof/>
              </w:rPr>
              <w:t>1.</w:t>
            </w:r>
            <w:r w:rsidR="00B515BC">
              <w:rPr>
                <w:rFonts w:asciiTheme="minorHAnsi" w:eastAsiaTheme="minorEastAsia" w:hAnsiTheme="minorHAnsi" w:cstheme="minorBidi"/>
                <w:noProof/>
                <w:szCs w:val="22"/>
                <w:lang w:val="de-DE" w:eastAsia="de-DE"/>
              </w:rPr>
              <w:tab/>
            </w:r>
            <w:r w:rsidR="00B515BC" w:rsidRPr="009D7B52">
              <w:rPr>
                <w:rStyle w:val="Hyperlink"/>
                <w:b/>
                <w:noProof/>
              </w:rPr>
              <w:t>Einleitung / Rahmenbedingung</w:t>
            </w:r>
            <w:r w:rsidR="00B515BC">
              <w:rPr>
                <w:noProof/>
                <w:webHidden/>
              </w:rPr>
              <w:tab/>
            </w:r>
            <w:r w:rsidR="00B515BC">
              <w:rPr>
                <w:noProof/>
                <w:webHidden/>
              </w:rPr>
              <w:fldChar w:fldCharType="begin"/>
            </w:r>
            <w:r w:rsidR="00B515BC">
              <w:rPr>
                <w:noProof/>
                <w:webHidden/>
              </w:rPr>
              <w:instrText xml:space="preserve"> PAGEREF _Toc142651720 \h </w:instrText>
            </w:r>
            <w:r w:rsidR="00B515BC">
              <w:rPr>
                <w:noProof/>
                <w:webHidden/>
              </w:rPr>
            </w:r>
            <w:r w:rsidR="00B515BC">
              <w:rPr>
                <w:noProof/>
                <w:webHidden/>
              </w:rPr>
              <w:fldChar w:fldCharType="separate"/>
            </w:r>
            <w:r w:rsidR="00B515BC">
              <w:rPr>
                <w:noProof/>
                <w:webHidden/>
              </w:rPr>
              <w:t>3</w:t>
            </w:r>
            <w:r w:rsidR="00B515BC">
              <w:rPr>
                <w:noProof/>
                <w:webHidden/>
              </w:rPr>
              <w:fldChar w:fldCharType="end"/>
            </w:r>
          </w:hyperlink>
        </w:p>
        <w:p w14:paraId="26502C30" w14:textId="44EA84AD" w:rsidR="00B515BC" w:rsidRDefault="00B515BC">
          <w:pPr>
            <w:pStyle w:val="Verzeichnis1"/>
            <w:tabs>
              <w:tab w:val="left" w:pos="660"/>
              <w:tab w:val="right" w:leader="dot" w:pos="9486"/>
            </w:tabs>
            <w:rPr>
              <w:rFonts w:asciiTheme="minorHAnsi" w:eastAsiaTheme="minorEastAsia" w:hAnsiTheme="minorHAnsi" w:cstheme="minorBidi"/>
              <w:noProof/>
              <w:szCs w:val="22"/>
              <w:lang w:val="de-DE" w:eastAsia="de-DE"/>
            </w:rPr>
          </w:pPr>
          <w:hyperlink w:anchor="_Toc142651721" w:history="1">
            <w:r w:rsidRPr="009D7B52">
              <w:rPr>
                <w:rStyle w:val="Hyperlink"/>
                <w:b/>
                <w:noProof/>
              </w:rPr>
              <w:t>1.1</w:t>
            </w:r>
            <w:r>
              <w:rPr>
                <w:rFonts w:asciiTheme="minorHAnsi" w:eastAsiaTheme="minorEastAsia" w:hAnsiTheme="minorHAnsi" w:cstheme="minorBidi"/>
                <w:noProof/>
                <w:szCs w:val="22"/>
                <w:lang w:val="de-DE" w:eastAsia="de-DE"/>
              </w:rPr>
              <w:tab/>
            </w:r>
            <w:r w:rsidRPr="009D7B52">
              <w:rPr>
                <w:rStyle w:val="Hyperlink"/>
                <w:b/>
                <w:noProof/>
              </w:rPr>
              <w:t>Auftrag</w:t>
            </w:r>
            <w:r>
              <w:rPr>
                <w:noProof/>
                <w:webHidden/>
              </w:rPr>
              <w:tab/>
            </w:r>
            <w:r>
              <w:rPr>
                <w:noProof/>
                <w:webHidden/>
              </w:rPr>
              <w:fldChar w:fldCharType="begin"/>
            </w:r>
            <w:r>
              <w:rPr>
                <w:noProof/>
                <w:webHidden/>
              </w:rPr>
              <w:instrText xml:space="preserve"> PAGEREF _Toc142651721 \h </w:instrText>
            </w:r>
            <w:r>
              <w:rPr>
                <w:noProof/>
                <w:webHidden/>
              </w:rPr>
            </w:r>
            <w:r>
              <w:rPr>
                <w:noProof/>
                <w:webHidden/>
              </w:rPr>
              <w:fldChar w:fldCharType="separate"/>
            </w:r>
            <w:r>
              <w:rPr>
                <w:noProof/>
                <w:webHidden/>
              </w:rPr>
              <w:t>3</w:t>
            </w:r>
            <w:r>
              <w:rPr>
                <w:noProof/>
                <w:webHidden/>
              </w:rPr>
              <w:fldChar w:fldCharType="end"/>
            </w:r>
          </w:hyperlink>
        </w:p>
        <w:p w14:paraId="6CBBECF9" w14:textId="4DB2EE12" w:rsidR="00B515BC" w:rsidRDefault="00B515BC">
          <w:pPr>
            <w:pStyle w:val="Verzeichnis1"/>
            <w:tabs>
              <w:tab w:val="left" w:pos="660"/>
              <w:tab w:val="right" w:leader="dot" w:pos="9486"/>
            </w:tabs>
            <w:rPr>
              <w:rFonts w:asciiTheme="minorHAnsi" w:eastAsiaTheme="minorEastAsia" w:hAnsiTheme="minorHAnsi" w:cstheme="minorBidi"/>
              <w:noProof/>
              <w:szCs w:val="22"/>
              <w:lang w:val="de-DE" w:eastAsia="de-DE"/>
            </w:rPr>
          </w:pPr>
          <w:hyperlink w:anchor="_Toc142651722" w:history="1">
            <w:r w:rsidRPr="009D7B52">
              <w:rPr>
                <w:rStyle w:val="Hyperlink"/>
                <w:b/>
                <w:noProof/>
              </w:rPr>
              <w:t>1.2</w:t>
            </w:r>
            <w:r>
              <w:rPr>
                <w:rFonts w:asciiTheme="minorHAnsi" w:eastAsiaTheme="minorEastAsia" w:hAnsiTheme="minorHAnsi" w:cstheme="minorBidi"/>
                <w:noProof/>
                <w:szCs w:val="22"/>
                <w:lang w:val="de-DE" w:eastAsia="de-DE"/>
              </w:rPr>
              <w:tab/>
            </w:r>
            <w:r w:rsidRPr="009D7B52">
              <w:rPr>
                <w:rStyle w:val="Hyperlink"/>
                <w:b/>
                <w:noProof/>
              </w:rPr>
              <w:t>Planungshorizont</w:t>
            </w:r>
            <w:r>
              <w:rPr>
                <w:noProof/>
                <w:webHidden/>
              </w:rPr>
              <w:tab/>
            </w:r>
            <w:r>
              <w:rPr>
                <w:noProof/>
                <w:webHidden/>
              </w:rPr>
              <w:fldChar w:fldCharType="begin"/>
            </w:r>
            <w:r>
              <w:rPr>
                <w:noProof/>
                <w:webHidden/>
              </w:rPr>
              <w:instrText xml:space="preserve"> PAGEREF _Toc142651722 \h </w:instrText>
            </w:r>
            <w:r>
              <w:rPr>
                <w:noProof/>
                <w:webHidden/>
              </w:rPr>
            </w:r>
            <w:r>
              <w:rPr>
                <w:noProof/>
                <w:webHidden/>
              </w:rPr>
              <w:fldChar w:fldCharType="separate"/>
            </w:r>
            <w:r>
              <w:rPr>
                <w:noProof/>
                <w:webHidden/>
              </w:rPr>
              <w:t>3</w:t>
            </w:r>
            <w:r>
              <w:rPr>
                <w:noProof/>
                <w:webHidden/>
              </w:rPr>
              <w:fldChar w:fldCharType="end"/>
            </w:r>
          </w:hyperlink>
        </w:p>
        <w:p w14:paraId="007F0DDD" w14:textId="18080E69" w:rsidR="00B515BC" w:rsidRDefault="00B515BC">
          <w:pPr>
            <w:pStyle w:val="Verzeichnis1"/>
            <w:tabs>
              <w:tab w:val="left" w:pos="440"/>
              <w:tab w:val="right" w:leader="dot" w:pos="9486"/>
            </w:tabs>
            <w:rPr>
              <w:rFonts w:asciiTheme="minorHAnsi" w:eastAsiaTheme="minorEastAsia" w:hAnsiTheme="minorHAnsi" w:cstheme="minorBidi"/>
              <w:noProof/>
              <w:szCs w:val="22"/>
              <w:lang w:val="de-DE" w:eastAsia="de-DE"/>
            </w:rPr>
          </w:pPr>
          <w:hyperlink w:anchor="_Toc142651723" w:history="1">
            <w:r w:rsidRPr="009D7B52">
              <w:rPr>
                <w:rStyle w:val="Hyperlink"/>
                <w:b/>
                <w:noProof/>
              </w:rPr>
              <w:t>2.</w:t>
            </w:r>
            <w:r>
              <w:rPr>
                <w:rFonts w:asciiTheme="minorHAnsi" w:eastAsiaTheme="minorEastAsia" w:hAnsiTheme="minorHAnsi" w:cstheme="minorBidi"/>
                <w:noProof/>
                <w:szCs w:val="22"/>
                <w:lang w:val="de-DE" w:eastAsia="de-DE"/>
              </w:rPr>
              <w:tab/>
            </w:r>
            <w:r w:rsidRPr="009D7B52">
              <w:rPr>
                <w:rStyle w:val="Hyperlink"/>
                <w:b/>
                <w:noProof/>
              </w:rPr>
              <w:t>Ausgangslage</w:t>
            </w:r>
            <w:r>
              <w:rPr>
                <w:noProof/>
                <w:webHidden/>
              </w:rPr>
              <w:tab/>
            </w:r>
            <w:r>
              <w:rPr>
                <w:noProof/>
                <w:webHidden/>
              </w:rPr>
              <w:fldChar w:fldCharType="begin"/>
            </w:r>
            <w:r>
              <w:rPr>
                <w:noProof/>
                <w:webHidden/>
              </w:rPr>
              <w:instrText xml:space="preserve"> PAGEREF _Toc142651723 \h </w:instrText>
            </w:r>
            <w:r>
              <w:rPr>
                <w:noProof/>
                <w:webHidden/>
              </w:rPr>
            </w:r>
            <w:r>
              <w:rPr>
                <w:noProof/>
                <w:webHidden/>
              </w:rPr>
              <w:fldChar w:fldCharType="separate"/>
            </w:r>
            <w:r>
              <w:rPr>
                <w:noProof/>
                <w:webHidden/>
              </w:rPr>
              <w:t>4</w:t>
            </w:r>
            <w:r>
              <w:rPr>
                <w:noProof/>
                <w:webHidden/>
              </w:rPr>
              <w:fldChar w:fldCharType="end"/>
            </w:r>
          </w:hyperlink>
        </w:p>
        <w:p w14:paraId="25437F13" w14:textId="257B4323" w:rsidR="00B515BC" w:rsidRDefault="00B515BC">
          <w:pPr>
            <w:pStyle w:val="Verzeichnis1"/>
            <w:tabs>
              <w:tab w:val="left" w:pos="440"/>
              <w:tab w:val="right" w:leader="dot" w:pos="9486"/>
            </w:tabs>
            <w:rPr>
              <w:rFonts w:asciiTheme="minorHAnsi" w:eastAsiaTheme="minorEastAsia" w:hAnsiTheme="minorHAnsi" w:cstheme="minorBidi"/>
              <w:noProof/>
              <w:szCs w:val="22"/>
              <w:lang w:val="de-DE" w:eastAsia="de-DE"/>
            </w:rPr>
          </w:pPr>
          <w:hyperlink w:anchor="_Toc142651724" w:history="1">
            <w:r w:rsidRPr="009D7B52">
              <w:rPr>
                <w:rStyle w:val="Hyperlink"/>
                <w:b/>
                <w:noProof/>
              </w:rPr>
              <w:t>3.</w:t>
            </w:r>
            <w:r>
              <w:rPr>
                <w:rFonts w:asciiTheme="minorHAnsi" w:eastAsiaTheme="minorEastAsia" w:hAnsiTheme="minorHAnsi" w:cstheme="minorBidi"/>
                <w:noProof/>
                <w:szCs w:val="22"/>
                <w:lang w:val="de-DE" w:eastAsia="de-DE"/>
              </w:rPr>
              <w:tab/>
            </w:r>
            <w:r w:rsidRPr="009D7B52">
              <w:rPr>
                <w:rStyle w:val="Hyperlink"/>
                <w:b/>
                <w:noProof/>
              </w:rPr>
              <w:t>Zielsystem</w:t>
            </w:r>
            <w:r>
              <w:rPr>
                <w:noProof/>
                <w:webHidden/>
              </w:rPr>
              <w:tab/>
            </w:r>
            <w:r>
              <w:rPr>
                <w:noProof/>
                <w:webHidden/>
              </w:rPr>
              <w:fldChar w:fldCharType="begin"/>
            </w:r>
            <w:r>
              <w:rPr>
                <w:noProof/>
                <w:webHidden/>
              </w:rPr>
              <w:instrText xml:space="preserve"> PAGEREF _Toc142651724 \h </w:instrText>
            </w:r>
            <w:r>
              <w:rPr>
                <w:noProof/>
                <w:webHidden/>
              </w:rPr>
            </w:r>
            <w:r>
              <w:rPr>
                <w:noProof/>
                <w:webHidden/>
              </w:rPr>
              <w:fldChar w:fldCharType="separate"/>
            </w:r>
            <w:r>
              <w:rPr>
                <w:noProof/>
                <w:webHidden/>
              </w:rPr>
              <w:t>5</w:t>
            </w:r>
            <w:r>
              <w:rPr>
                <w:noProof/>
                <w:webHidden/>
              </w:rPr>
              <w:fldChar w:fldCharType="end"/>
            </w:r>
          </w:hyperlink>
        </w:p>
        <w:p w14:paraId="296EC0B0" w14:textId="56A92E21" w:rsidR="00B515BC" w:rsidRDefault="00B515BC">
          <w:pPr>
            <w:pStyle w:val="Verzeichnis1"/>
            <w:tabs>
              <w:tab w:val="left" w:pos="660"/>
              <w:tab w:val="right" w:leader="dot" w:pos="9486"/>
            </w:tabs>
            <w:rPr>
              <w:rFonts w:asciiTheme="minorHAnsi" w:eastAsiaTheme="minorEastAsia" w:hAnsiTheme="minorHAnsi" w:cstheme="minorBidi"/>
              <w:noProof/>
              <w:szCs w:val="22"/>
              <w:lang w:val="de-DE" w:eastAsia="de-DE"/>
            </w:rPr>
          </w:pPr>
          <w:hyperlink w:anchor="_Toc142651725" w:history="1">
            <w:r w:rsidRPr="009D7B52">
              <w:rPr>
                <w:rStyle w:val="Hyperlink"/>
                <w:b/>
                <w:noProof/>
              </w:rPr>
              <w:t>3.1</w:t>
            </w:r>
            <w:r>
              <w:rPr>
                <w:rFonts w:asciiTheme="minorHAnsi" w:eastAsiaTheme="minorEastAsia" w:hAnsiTheme="minorHAnsi" w:cstheme="minorBidi"/>
                <w:noProof/>
                <w:szCs w:val="22"/>
                <w:lang w:val="de-DE" w:eastAsia="de-DE"/>
              </w:rPr>
              <w:tab/>
            </w:r>
            <w:r w:rsidRPr="009D7B52">
              <w:rPr>
                <w:rStyle w:val="Hyperlink"/>
                <w:b/>
                <w:noProof/>
              </w:rPr>
              <w:t>Ziele und Lerninhalte</w:t>
            </w:r>
            <w:r>
              <w:rPr>
                <w:noProof/>
                <w:webHidden/>
              </w:rPr>
              <w:tab/>
            </w:r>
            <w:r>
              <w:rPr>
                <w:noProof/>
                <w:webHidden/>
              </w:rPr>
              <w:fldChar w:fldCharType="begin"/>
            </w:r>
            <w:r>
              <w:rPr>
                <w:noProof/>
                <w:webHidden/>
              </w:rPr>
              <w:instrText xml:space="preserve"> PAGEREF _Toc142651725 \h </w:instrText>
            </w:r>
            <w:r>
              <w:rPr>
                <w:noProof/>
                <w:webHidden/>
              </w:rPr>
            </w:r>
            <w:r>
              <w:rPr>
                <w:noProof/>
                <w:webHidden/>
              </w:rPr>
              <w:fldChar w:fldCharType="separate"/>
            </w:r>
            <w:r>
              <w:rPr>
                <w:noProof/>
                <w:webHidden/>
              </w:rPr>
              <w:t>5</w:t>
            </w:r>
            <w:r>
              <w:rPr>
                <w:noProof/>
                <w:webHidden/>
              </w:rPr>
              <w:fldChar w:fldCharType="end"/>
            </w:r>
          </w:hyperlink>
        </w:p>
        <w:p w14:paraId="18E2FB8A" w14:textId="07DB686B" w:rsidR="00B515BC" w:rsidRDefault="00B515BC">
          <w:pPr>
            <w:pStyle w:val="Verzeichnis1"/>
            <w:tabs>
              <w:tab w:val="left" w:pos="660"/>
              <w:tab w:val="right" w:leader="dot" w:pos="9486"/>
            </w:tabs>
            <w:rPr>
              <w:rFonts w:asciiTheme="minorHAnsi" w:eastAsiaTheme="minorEastAsia" w:hAnsiTheme="minorHAnsi" w:cstheme="minorBidi"/>
              <w:noProof/>
              <w:szCs w:val="22"/>
              <w:lang w:val="de-DE" w:eastAsia="de-DE"/>
            </w:rPr>
          </w:pPr>
          <w:hyperlink w:anchor="_Toc142651726" w:history="1">
            <w:r w:rsidRPr="009D7B52">
              <w:rPr>
                <w:rStyle w:val="Hyperlink"/>
                <w:b/>
                <w:noProof/>
              </w:rPr>
              <w:t>3.2</w:t>
            </w:r>
            <w:r>
              <w:rPr>
                <w:rFonts w:asciiTheme="minorHAnsi" w:eastAsiaTheme="minorEastAsia" w:hAnsiTheme="minorHAnsi" w:cstheme="minorBidi"/>
                <w:noProof/>
                <w:szCs w:val="22"/>
                <w:lang w:val="de-DE" w:eastAsia="de-DE"/>
              </w:rPr>
              <w:tab/>
            </w:r>
            <w:r w:rsidRPr="009D7B52">
              <w:rPr>
                <w:rStyle w:val="Hyperlink"/>
                <w:b/>
                <w:noProof/>
              </w:rPr>
              <w:t>Zielgruppen</w:t>
            </w:r>
            <w:r>
              <w:rPr>
                <w:noProof/>
                <w:webHidden/>
              </w:rPr>
              <w:tab/>
            </w:r>
            <w:r>
              <w:rPr>
                <w:noProof/>
                <w:webHidden/>
              </w:rPr>
              <w:fldChar w:fldCharType="begin"/>
            </w:r>
            <w:r>
              <w:rPr>
                <w:noProof/>
                <w:webHidden/>
              </w:rPr>
              <w:instrText xml:space="preserve"> PAGEREF _Toc142651726 \h </w:instrText>
            </w:r>
            <w:r>
              <w:rPr>
                <w:noProof/>
                <w:webHidden/>
              </w:rPr>
            </w:r>
            <w:r>
              <w:rPr>
                <w:noProof/>
                <w:webHidden/>
              </w:rPr>
              <w:fldChar w:fldCharType="separate"/>
            </w:r>
            <w:r>
              <w:rPr>
                <w:noProof/>
                <w:webHidden/>
              </w:rPr>
              <w:t>6</w:t>
            </w:r>
            <w:r>
              <w:rPr>
                <w:noProof/>
                <w:webHidden/>
              </w:rPr>
              <w:fldChar w:fldCharType="end"/>
            </w:r>
          </w:hyperlink>
        </w:p>
        <w:p w14:paraId="56D8A5ED" w14:textId="0797D16E" w:rsidR="00B515BC" w:rsidRDefault="00B515BC">
          <w:pPr>
            <w:pStyle w:val="Verzeichnis1"/>
            <w:tabs>
              <w:tab w:val="left" w:pos="660"/>
              <w:tab w:val="right" w:leader="dot" w:pos="9486"/>
            </w:tabs>
            <w:rPr>
              <w:rFonts w:asciiTheme="minorHAnsi" w:eastAsiaTheme="minorEastAsia" w:hAnsiTheme="minorHAnsi" w:cstheme="minorBidi"/>
              <w:noProof/>
              <w:szCs w:val="22"/>
              <w:lang w:val="de-DE" w:eastAsia="de-DE"/>
            </w:rPr>
          </w:pPr>
          <w:hyperlink w:anchor="_Toc142651727" w:history="1">
            <w:r w:rsidRPr="009D7B52">
              <w:rPr>
                <w:rStyle w:val="Hyperlink"/>
                <w:b/>
                <w:noProof/>
              </w:rPr>
              <w:t>3.3</w:t>
            </w:r>
            <w:r>
              <w:rPr>
                <w:rFonts w:asciiTheme="minorHAnsi" w:eastAsiaTheme="minorEastAsia" w:hAnsiTheme="minorHAnsi" w:cstheme="minorBidi"/>
                <w:noProof/>
                <w:szCs w:val="22"/>
                <w:lang w:val="de-DE" w:eastAsia="de-DE"/>
              </w:rPr>
              <w:tab/>
            </w:r>
            <w:r w:rsidRPr="009D7B52">
              <w:rPr>
                <w:rStyle w:val="Hyperlink"/>
                <w:b/>
                <w:noProof/>
              </w:rPr>
              <w:t>Erfolgskontrolle</w:t>
            </w:r>
            <w:r>
              <w:rPr>
                <w:noProof/>
                <w:webHidden/>
              </w:rPr>
              <w:tab/>
            </w:r>
            <w:r>
              <w:rPr>
                <w:noProof/>
                <w:webHidden/>
              </w:rPr>
              <w:fldChar w:fldCharType="begin"/>
            </w:r>
            <w:r>
              <w:rPr>
                <w:noProof/>
                <w:webHidden/>
              </w:rPr>
              <w:instrText xml:space="preserve"> PAGEREF _Toc142651727 \h </w:instrText>
            </w:r>
            <w:r>
              <w:rPr>
                <w:noProof/>
                <w:webHidden/>
              </w:rPr>
            </w:r>
            <w:r>
              <w:rPr>
                <w:noProof/>
                <w:webHidden/>
              </w:rPr>
              <w:fldChar w:fldCharType="separate"/>
            </w:r>
            <w:r>
              <w:rPr>
                <w:noProof/>
                <w:webHidden/>
              </w:rPr>
              <w:t>6</w:t>
            </w:r>
            <w:r>
              <w:rPr>
                <w:noProof/>
                <w:webHidden/>
              </w:rPr>
              <w:fldChar w:fldCharType="end"/>
            </w:r>
          </w:hyperlink>
        </w:p>
        <w:p w14:paraId="50624D8D" w14:textId="654A1386" w:rsidR="00B515BC" w:rsidRDefault="00B515BC">
          <w:pPr>
            <w:pStyle w:val="Verzeichnis1"/>
            <w:tabs>
              <w:tab w:val="left" w:pos="440"/>
              <w:tab w:val="right" w:leader="dot" w:pos="9486"/>
            </w:tabs>
            <w:rPr>
              <w:rFonts w:asciiTheme="minorHAnsi" w:eastAsiaTheme="minorEastAsia" w:hAnsiTheme="minorHAnsi" w:cstheme="minorBidi"/>
              <w:noProof/>
              <w:szCs w:val="22"/>
              <w:lang w:val="de-DE" w:eastAsia="de-DE"/>
            </w:rPr>
          </w:pPr>
          <w:hyperlink w:anchor="_Toc142651728" w:history="1">
            <w:r w:rsidRPr="009D7B52">
              <w:rPr>
                <w:rStyle w:val="Hyperlink"/>
                <w:b/>
                <w:noProof/>
              </w:rPr>
              <w:t>4.</w:t>
            </w:r>
            <w:r>
              <w:rPr>
                <w:rFonts w:asciiTheme="minorHAnsi" w:eastAsiaTheme="minorEastAsia" w:hAnsiTheme="minorHAnsi" w:cstheme="minorBidi"/>
                <w:noProof/>
                <w:szCs w:val="22"/>
                <w:lang w:val="de-DE" w:eastAsia="de-DE"/>
              </w:rPr>
              <w:tab/>
            </w:r>
            <w:r w:rsidRPr="009D7B52">
              <w:rPr>
                <w:rStyle w:val="Hyperlink"/>
                <w:b/>
                <w:noProof/>
              </w:rPr>
              <w:t>Strategie und Massnahmen</w:t>
            </w:r>
            <w:r>
              <w:rPr>
                <w:noProof/>
                <w:webHidden/>
              </w:rPr>
              <w:tab/>
            </w:r>
            <w:r>
              <w:rPr>
                <w:noProof/>
                <w:webHidden/>
              </w:rPr>
              <w:fldChar w:fldCharType="begin"/>
            </w:r>
            <w:r>
              <w:rPr>
                <w:noProof/>
                <w:webHidden/>
              </w:rPr>
              <w:instrText xml:space="preserve"> PAGEREF _Toc142651728 \h </w:instrText>
            </w:r>
            <w:r>
              <w:rPr>
                <w:noProof/>
                <w:webHidden/>
              </w:rPr>
            </w:r>
            <w:r>
              <w:rPr>
                <w:noProof/>
                <w:webHidden/>
              </w:rPr>
              <w:fldChar w:fldCharType="separate"/>
            </w:r>
            <w:r>
              <w:rPr>
                <w:noProof/>
                <w:webHidden/>
              </w:rPr>
              <w:t>7</w:t>
            </w:r>
            <w:r>
              <w:rPr>
                <w:noProof/>
                <w:webHidden/>
              </w:rPr>
              <w:fldChar w:fldCharType="end"/>
            </w:r>
          </w:hyperlink>
        </w:p>
        <w:p w14:paraId="6645F14A" w14:textId="62EE8100" w:rsidR="00B515BC" w:rsidRDefault="00B515BC">
          <w:pPr>
            <w:pStyle w:val="Verzeichnis1"/>
            <w:tabs>
              <w:tab w:val="left" w:pos="660"/>
              <w:tab w:val="right" w:leader="dot" w:pos="9486"/>
            </w:tabs>
            <w:rPr>
              <w:rFonts w:asciiTheme="minorHAnsi" w:eastAsiaTheme="minorEastAsia" w:hAnsiTheme="minorHAnsi" w:cstheme="minorBidi"/>
              <w:noProof/>
              <w:szCs w:val="22"/>
              <w:lang w:val="de-DE" w:eastAsia="de-DE"/>
            </w:rPr>
          </w:pPr>
          <w:hyperlink w:anchor="_Toc142651729" w:history="1">
            <w:r w:rsidRPr="009D7B52">
              <w:rPr>
                <w:rStyle w:val="Hyperlink"/>
                <w:b/>
                <w:noProof/>
              </w:rPr>
              <w:t>4.1</w:t>
            </w:r>
            <w:r>
              <w:rPr>
                <w:rFonts w:asciiTheme="minorHAnsi" w:eastAsiaTheme="minorEastAsia" w:hAnsiTheme="minorHAnsi" w:cstheme="minorBidi"/>
                <w:noProof/>
                <w:szCs w:val="22"/>
                <w:lang w:val="de-DE" w:eastAsia="de-DE"/>
              </w:rPr>
              <w:tab/>
            </w:r>
            <w:r w:rsidRPr="009D7B52">
              <w:rPr>
                <w:rStyle w:val="Hyperlink"/>
                <w:b/>
                <w:noProof/>
              </w:rPr>
              <w:t>Plattform</w:t>
            </w:r>
            <w:r>
              <w:rPr>
                <w:noProof/>
                <w:webHidden/>
              </w:rPr>
              <w:tab/>
            </w:r>
            <w:r>
              <w:rPr>
                <w:noProof/>
                <w:webHidden/>
              </w:rPr>
              <w:fldChar w:fldCharType="begin"/>
            </w:r>
            <w:r>
              <w:rPr>
                <w:noProof/>
                <w:webHidden/>
              </w:rPr>
              <w:instrText xml:space="preserve"> PAGEREF _Toc142651729 \h </w:instrText>
            </w:r>
            <w:r>
              <w:rPr>
                <w:noProof/>
                <w:webHidden/>
              </w:rPr>
            </w:r>
            <w:r>
              <w:rPr>
                <w:noProof/>
                <w:webHidden/>
              </w:rPr>
              <w:fldChar w:fldCharType="separate"/>
            </w:r>
            <w:r>
              <w:rPr>
                <w:noProof/>
                <w:webHidden/>
              </w:rPr>
              <w:t>7</w:t>
            </w:r>
            <w:r>
              <w:rPr>
                <w:noProof/>
                <w:webHidden/>
              </w:rPr>
              <w:fldChar w:fldCharType="end"/>
            </w:r>
          </w:hyperlink>
        </w:p>
        <w:p w14:paraId="24468045" w14:textId="413A1278" w:rsidR="00B515BC" w:rsidRDefault="00B515BC">
          <w:pPr>
            <w:pStyle w:val="Verzeichnis1"/>
            <w:tabs>
              <w:tab w:val="left" w:pos="660"/>
              <w:tab w:val="right" w:leader="dot" w:pos="9486"/>
            </w:tabs>
            <w:rPr>
              <w:rFonts w:asciiTheme="minorHAnsi" w:eastAsiaTheme="minorEastAsia" w:hAnsiTheme="minorHAnsi" w:cstheme="minorBidi"/>
              <w:noProof/>
              <w:szCs w:val="22"/>
              <w:lang w:val="de-DE" w:eastAsia="de-DE"/>
            </w:rPr>
          </w:pPr>
          <w:hyperlink w:anchor="_Toc142651730" w:history="1">
            <w:r w:rsidRPr="009D7B52">
              <w:rPr>
                <w:rStyle w:val="Hyperlink"/>
                <w:b/>
                <w:noProof/>
              </w:rPr>
              <w:t>4.2</w:t>
            </w:r>
            <w:r>
              <w:rPr>
                <w:rFonts w:asciiTheme="minorHAnsi" w:eastAsiaTheme="minorEastAsia" w:hAnsiTheme="minorHAnsi" w:cstheme="minorBidi"/>
                <w:noProof/>
                <w:szCs w:val="22"/>
                <w:lang w:val="de-DE" w:eastAsia="de-DE"/>
              </w:rPr>
              <w:tab/>
            </w:r>
            <w:r w:rsidRPr="009D7B52">
              <w:rPr>
                <w:rStyle w:val="Hyperlink"/>
                <w:b/>
                <w:noProof/>
              </w:rPr>
              <w:t>Zielgruppen</w:t>
            </w:r>
            <w:r>
              <w:rPr>
                <w:noProof/>
                <w:webHidden/>
              </w:rPr>
              <w:tab/>
            </w:r>
            <w:r>
              <w:rPr>
                <w:noProof/>
                <w:webHidden/>
              </w:rPr>
              <w:fldChar w:fldCharType="begin"/>
            </w:r>
            <w:r>
              <w:rPr>
                <w:noProof/>
                <w:webHidden/>
              </w:rPr>
              <w:instrText xml:space="preserve"> PAGEREF _Toc142651730 \h </w:instrText>
            </w:r>
            <w:r>
              <w:rPr>
                <w:noProof/>
                <w:webHidden/>
              </w:rPr>
            </w:r>
            <w:r>
              <w:rPr>
                <w:noProof/>
                <w:webHidden/>
              </w:rPr>
              <w:fldChar w:fldCharType="separate"/>
            </w:r>
            <w:r>
              <w:rPr>
                <w:noProof/>
                <w:webHidden/>
              </w:rPr>
              <w:t>7</w:t>
            </w:r>
            <w:r>
              <w:rPr>
                <w:noProof/>
                <w:webHidden/>
              </w:rPr>
              <w:fldChar w:fldCharType="end"/>
            </w:r>
          </w:hyperlink>
        </w:p>
        <w:p w14:paraId="3FB3AF7B" w14:textId="688A7455" w:rsidR="00B515BC" w:rsidRDefault="00B515BC">
          <w:pPr>
            <w:pStyle w:val="Verzeichnis1"/>
            <w:tabs>
              <w:tab w:val="left" w:pos="440"/>
              <w:tab w:val="right" w:leader="dot" w:pos="9486"/>
            </w:tabs>
            <w:rPr>
              <w:rFonts w:asciiTheme="minorHAnsi" w:eastAsiaTheme="minorEastAsia" w:hAnsiTheme="minorHAnsi" w:cstheme="minorBidi"/>
              <w:noProof/>
              <w:szCs w:val="22"/>
              <w:lang w:val="de-DE" w:eastAsia="de-DE"/>
            </w:rPr>
          </w:pPr>
          <w:hyperlink w:anchor="_Toc142651731" w:history="1">
            <w:r w:rsidRPr="009D7B52">
              <w:rPr>
                <w:rStyle w:val="Hyperlink"/>
                <w:b/>
                <w:noProof/>
              </w:rPr>
              <w:t>5.</w:t>
            </w:r>
            <w:r>
              <w:rPr>
                <w:rFonts w:asciiTheme="minorHAnsi" w:eastAsiaTheme="minorEastAsia" w:hAnsiTheme="minorHAnsi" w:cstheme="minorBidi"/>
                <w:noProof/>
                <w:szCs w:val="22"/>
                <w:lang w:val="de-DE" w:eastAsia="de-DE"/>
              </w:rPr>
              <w:tab/>
            </w:r>
            <w:r w:rsidRPr="009D7B52">
              <w:rPr>
                <w:rStyle w:val="Hyperlink"/>
                <w:b/>
                <w:noProof/>
              </w:rPr>
              <w:t>Projektmanagement</w:t>
            </w:r>
            <w:r>
              <w:rPr>
                <w:noProof/>
                <w:webHidden/>
              </w:rPr>
              <w:tab/>
            </w:r>
            <w:r>
              <w:rPr>
                <w:noProof/>
                <w:webHidden/>
              </w:rPr>
              <w:fldChar w:fldCharType="begin"/>
            </w:r>
            <w:r>
              <w:rPr>
                <w:noProof/>
                <w:webHidden/>
              </w:rPr>
              <w:instrText xml:space="preserve"> PAGEREF _Toc142651731 \h </w:instrText>
            </w:r>
            <w:r>
              <w:rPr>
                <w:noProof/>
                <w:webHidden/>
              </w:rPr>
            </w:r>
            <w:r>
              <w:rPr>
                <w:noProof/>
                <w:webHidden/>
              </w:rPr>
              <w:fldChar w:fldCharType="separate"/>
            </w:r>
            <w:r>
              <w:rPr>
                <w:noProof/>
                <w:webHidden/>
              </w:rPr>
              <w:t>8</w:t>
            </w:r>
            <w:r>
              <w:rPr>
                <w:noProof/>
                <w:webHidden/>
              </w:rPr>
              <w:fldChar w:fldCharType="end"/>
            </w:r>
          </w:hyperlink>
        </w:p>
        <w:p w14:paraId="6B5FE868" w14:textId="0E355A3A" w:rsidR="00B515BC" w:rsidRDefault="00B515BC">
          <w:pPr>
            <w:pStyle w:val="Verzeichnis1"/>
            <w:tabs>
              <w:tab w:val="left" w:pos="660"/>
              <w:tab w:val="right" w:leader="dot" w:pos="9486"/>
            </w:tabs>
            <w:rPr>
              <w:rFonts w:asciiTheme="minorHAnsi" w:eastAsiaTheme="minorEastAsia" w:hAnsiTheme="minorHAnsi" w:cstheme="minorBidi"/>
              <w:noProof/>
              <w:szCs w:val="22"/>
              <w:lang w:val="de-DE" w:eastAsia="de-DE"/>
            </w:rPr>
          </w:pPr>
          <w:hyperlink w:anchor="_Toc142651732" w:history="1">
            <w:r w:rsidRPr="009D7B52">
              <w:rPr>
                <w:rStyle w:val="Hyperlink"/>
                <w:b/>
                <w:noProof/>
              </w:rPr>
              <w:t>5.1</w:t>
            </w:r>
            <w:r>
              <w:rPr>
                <w:rFonts w:asciiTheme="minorHAnsi" w:eastAsiaTheme="minorEastAsia" w:hAnsiTheme="minorHAnsi" w:cstheme="minorBidi"/>
                <w:noProof/>
                <w:szCs w:val="22"/>
                <w:lang w:val="de-DE" w:eastAsia="de-DE"/>
              </w:rPr>
              <w:tab/>
            </w:r>
            <w:r w:rsidRPr="009D7B52">
              <w:rPr>
                <w:rStyle w:val="Hyperlink"/>
                <w:b/>
                <w:noProof/>
              </w:rPr>
              <w:t>Organisationsaufbau</w:t>
            </w:r>
            <w:r>
              <w:rPr>
                <w:noProof/>
                <w:webHidden/>
              </w:rPr>
              <w:tab/>
            </w:r>
            <w:r>
              <w:rPr>
                <w:noProof/>
                <w:webHidden/>
              </w:rPr>
              <w:fldChar w:fldCharType="begin"/>
            </w:r>
            <w:r>
              <w:rPr>
                <w:noProof/>
                <w:webHidden/>
              </w:rPr>
              <w:instrText xml:space="preserve"> PAGEREF _Toc142651732 \h </w:instrText>
            </w:r>
            <w:r>
              <w:rPr>
                <w:noProof/>
                <w:webHidden/>
              </w:rPr>
            </w:r>
            <w:r>
              <w:rPr>
                <w:noProof/>
                <w:webHidden/>
              </w:rPr>
              <w:fldChar w:fldCharType="separate"/>
            </w:r>
            <w:r>
              <w:rPr>
                <w:noProof/>
                <w:webHidden/>
              </w:rPr>
              <w:t>8</w:t>
            </w:r>
            <w:r>
              <w:rPr>
                <w:noProof/>
                <w:webHidden/>
              </w:rPr>
              <w:fldChar w:fldCharType="end"/>
            </w:r>
          </w:hyperlink>
        </w:p>
        <w:p w14:paraId="5963DF1B" w14:textId="52FF389A" w:rsidR="00B515BC" w:rsidRDefault="00B515BC">
          <w:pPr>
            <w:pStyle w:val="Verzeichnis1"/>
            <w:tabs>
              <w:tab w:val="left" w:pos="660"/>
              <w:tab w:val="right" w:leader="dot" w:pos="9486"/>
            </w:tabs>
            <w:rPr>
              <w:rFonts w:asciiTheme="minorHAnsi" w:eastAsiaTheme="minorEastAsia" w:hAnsiTheme="minorHAnsi" w:cstheme="minorBidi"/>
              <w:noProof/>
              <w:szCs w:val="22"/>
              <w:lang w:val="de-DE" w:eastAsia="de-DE"/>
            </w:rPr>
          </w:pPr>
          <w:hyperlink w:anchor="_Toc142651733" w:history="1">
            <w:r w:rsidRPr="009D7B52">
              <w:rPr>
                <w:rStyle w:val="Hyperlink"/>
                <w:b/>
                <w:noProof/>
              </w:rPr>
              <w:t>5.2</w:t>
            </w:r>
            <w:r>
              <w:rPr>
                <w:rFonts w:asciiTheme="minorHAnsi" w:eastAsiaTheme="minorEastAsia" w:hAnsiTheme="minorHAnsi" w:cstheme="minorBidi"/>
                <w:noProof/>
                <w:szCs w:val="22"/>
                <w:lang w:val="de-DE" w:eastAsia="de-DE"/>
              </w:rPr>
              <w:tab/>
            </w:r>
            <w:r w:rsidRPr="009D7B52">
              <w:rPr>
                <w:rStyle w:val="Hyperlink"/>
                <w:b/>
                <w:noProof/>
              </w:rPr>
              <w:t>Organisationsablauf</w:t>
            </w:r>
            <w:r>
              <w:rPr>
                <w:noProof/>
                <w:webHidden/>
              </w:rPr>
              <w:tab/>
            </w:r>
            <w:r>
              <w:rPr>
                <w:noProof/>
                <w:webHidden/>
              </w:rPr>
              <w:fldChar w:fldCharType="begin"/>
            </w:r>
            <w:r>
              <w:rPr>
                <w:noProof/>
                <w:webHidden/>
              </w:rPr>
              <w:instrText xml:space="preserve"> PAGEREF _Toc142651733 \h </w:instrText>
            </w:r>
            <w:r>
              <w:rPr>
                <w:noProof/>
                <w:webHidden/>
              </w:rPr>
            </w:r>
            <w:r>
              <w:rPr>
                <w:noProof/>
                <w:webHidden/>
              </w:rPr>
              <w:fldChar w:fldCharType="separate"/>
            </w:r>
            <w:r>
              <w:rPr>
                <w:noProof/>
                <w:webHidden/>
              </w:rPr>
              <w:t>8</w:t>
            </w:r>
            <w:r>
              <w:rPr>
                <w:noProof/>
                <w:webHidden/>
              </w:rPr>
              <w:fldChar w:fldCharType="end"/>
            </w:r>
          </w:hyperlink>
        </w:p>
        <w:p w14:paraId="6772FC6D" w14:textId="69C8C554" w:rsidR="00B515BC" w:rsidRDefault="00B515BC">
          <w:pPr>
            <w:pStyle w:val="Verzeichnis1"/>
            <w:tabs>
              <w:tab w:val="left" w:pos="440"/>
              <w:tab w:val="right" w:leader="dot" w:pos="9486"/>
            </w:tabs>
            <w:rPr>
              <w:rFonts w:asciiTheme="minorHAnsi" w:eastAsiaTheme="minorEastAsia" w:hAnsiTheme="minorHAnsi" w:cstheme="minorBidi"/>
              <w:noProof/>
              <w:szCs w:val="22"/>
              <w:lang w:val="de-DE" w:eastAsia="de-DE"/>
            </w:rPr>
          </w:pPr>
          <w:hyperlink w:anchor="_Toc142651734" w:history="1">
            <w:r w:rsidRPr="009D7B52">
              <w:rPr>
                <w:rStyle w:val="Hyperlink"/>
                <w:b/>
                <w:noProof/>
              </w:rPr>
              <w:t>6.</w:t>
            </w:r>
            <w:r>
              <w:rPr>
                <w:rFonts w:asciiTheme="minorHAnsi" w:eastAsiaTheme="minorEastAsia" w:hAnsiTheme="minorHAnsi" w:cstheme="minorBidi"/>
                <w:noProof/>
                <w:szCs w:val="22"/>
                <w:lang w:val="de-DE" w:eastAsia="de-DE"/>
              </w:rPr>
              <w:tab/>
            </w:r>
            <w:r w:rsidRPr="009D7B52">
              <w:rPr>
                <w:rStyle w:val="Hyperlink"/>
                <w:b/>
                <w:noProof/>
              </w:rPr>
              <w:t>Zukunftsvision</w:t>
            </w:r>
            <w:r>
              <w:rPr>
                <w:noProof/>
                <w:webHidden/>
              </w:rPr>
              <w:tab/>
            </w:r>
            <w:r>
              <w:rPr>
                <w:noProof/>
                <w:webHidden/>
              </w:rPr>
              <w:fldChar w:fldCharType="begin"/>
            </w:r>
            <w:r>
              <w:rPr>
                <w:noProof/>
                <w:webHidden/>
              </w:rPr>
              <w:instrText xml:space="preserve"> PAGEREF _Toc142651734 \h </w:instrText>
            </w:r>
            <w:r>
              <w:rPr>
                <w:noProof/>
                <w:webHidden/>
              </w:rPr>
            </w:r>
            <w:r>
              <w:rPr>
                <w:noProof/>
                <w:webHidden/>
              </w:rPr>
              <w:fldChar w:fldCharType="separate"/>
            </w:r>
            <w:r>
              <w:rPr>
                <w:noProof/>
                <w:webHidden/>
              </w:rPr>
              <w:t>9</w:t>
            </w:r>
            <w:r>
              <w:rPr>
                <w:noProof/>
                <w:webHidden/>
              </w:rPr>
              <w:fldChar w:fldCharType="end"/>
            </w:r>
          </w:hyperlink>
        </w:p>
        <w:p w14:paraId="657D405D" w14:textId="3333BE4A" w:rsidR="0082423A" w:rsidRDefault="0082423A">
          <w:r>
            <w:rPr>
              <w:b/>
              <w:bCs/>
            </w:rPr>
            <w:fldChar w:fldCharType="end"/>
          </w:r>
        </w:p>
      </w:sdtContent>
    </w:sdt>
    <w:p w14:paraId="58F27475" w14:textId="77777777" w:rsidR="008435B6" w:rsidRDefault="008435B6"/>
    <w:p w14:paraId="0BAF0D17" w14:textId="644842A6" w:rsidR="0082423A" w:rsidRDefault="0082423A" w:rsidP="00D075A7">
      <w:r>
        <w:br w:type="page"/>
      </w:r>
    </w:p>
    <w:p w14:paraId="4AEB202B" w14:textId="132C7CAC" w:rsidR="00C87AA0" w:rsidRPr="0082423A" w:rsidRDefault="0082423A" w:rsidP="0082423A">
      <w:pPr>
        <w:pStyle w:val="berschrift1"/>
        <w:numPr>
          <w:ilvl w:val="0"/>
          <w:numId w:val="2"/>
        </w:numPr>
        <w:rPr>
          <w:b/>
          <w:sz w:val="24"/>
          <w:szCs w:val="22"/>
        </w:rPr>
      </w:pPr>
      <w:bookmarkStart w:id="0" w:name="_Toc142651720"/>
      <w:r w:rsidRPr="0082423A">
        <w:rPr>
          <w:b/>
          <w:sz w:val="24"/>
          <w:szCs w:val="22"/>
        </w:rPr>
        <w:lastRenderedPageBreak/>
        <w:t>Einleitung / Rahmenbedingung</w:t>
      </w:r>
      <w:bookmarkEnd w:id="0"/>
    </w:p>
    <w:p w14:paraId="2CB7824A" w14:textId="77777777" w:rsidR="0082423A" w:rsidRPr="0082423A" w:rsidRDefault="0082423A" w:rsidP="0082423A"/>
    <w:p w14:paraId="5B745165" w14:textId="7FA9A7A9" w:rsidR="0082423A" w:rsidRPr="0082423A" w:rsidRDefault="0082423A" w:rsidP="0082423A">
      <w:pPr>
        <w:pStyle w:val="berschrift1"/>
        <w:numPr>
          <w:ilvl w:val="1"/>
          <w:numId w:val="2"/>
        </w:numPr>
        <w:rPr>
          <w:b/>
        </w:rPr>
      </w:pPr>
      <w:bookmarkStart w:id="1" w:name="_Toc142651721"/>
      <w:r w:rsidRPr="0082423A">
        <w:rPr>
          <w:b/>
        </w:rPr>
        <w:t>Auftrag</w:t>
      </w:r>
      <w:bookmarkEnd w:id="1"/>
    </w:p>
    <w:p w14:paraId="72D47B59" w14:textId="77B3007C" w:rsidR="0082423A" w:rsidRDefault="0082423A" w:rsidP="0082423A">
      <w:pPr>
        <w:ind w:left="360"/>
      </w:pPr>
    </w:p>
    <w:p w14:paraId="292683A5" w14:textId="082202FA" w:rsidR="0082423A" w:rsidRDefault="0082423A" w:rsidP="0082423A">
      <w:pPr>
        <w:ind w:left="360"/>
      </w:pPr>
      <w:r>
        <w:t>Erstellung eines Python</w:t>
      </w:r>
      <w:r w:rsidR="004518A3">
        <w:t xml:space="preserve"> Bootcamps für Medizinstudenten als Wahlveranstaltung, sowie weiterer Studiengänge mit medizinischem Hintergrund (z.B. Medizintechnik, -informatik).</w:t>
      </w:r>
    </w:p>
    <w:p w14:paraId="67B83996" w14:textId="47C06792" w:rsidR="0082423A" w:rsidRDefault="0082423A" w:rsidP="0082423A">
      <w:pPr>
        <w:ind w:left="360"/>
      </w:pPr>
    </w:p>
    <w:p w14:paraId="3B521578" w14:textId="611B7F6C" w:rsidR="0082423A" w:rsidRDefault="0082423A" w:rsidP="0082423A">
      <w:pPr>
        <w:ind w:left="360"/>
      </w:pPr>
    </w:p>
    <w:p w14:paraId="76F442C6" w14:textId="51167819" w:rsidR="0082423A" w:rsidRPr="0082423A" w:rsidRDefault="0082423A" w:rsidP="0082423A">
      <w:pPr>
        <w:pStyle w:val="berschrift1"/>
        <w:numPr>
          <w:ilvl w:val="1"/>
          <w:numId w:val="2"/>
        </w:numPr>
        <w:rPr>
          <w:b/>
          <w:szCs w:val="22"/>
        </w:rPr>
      </w:pPr>
      <w:bookmarkStart w:id="2" w:name="_Toc142651722"/>
      <w:r w:rsidRPr="0082423A">
        <w:rPr>
          <w:b/>
          <w:szCs w:val="22"/>
        </w:rPr>
        <w:t>Planungshorizont</w:t>
      </w:r>
      <w:bookmarkEnd w:id="2"/>
    </w:p>
    <w:p w14:paraId="764CA1D7" w14:textId="319B8C78" w:rsidR="0082423A" w:rsidRDefault="0082423A" w:rsidP="0082423A">
      <w:pPr>
        <w:ind w:left="360"/>
      </w:pPr>
    </w:p>
    <w:p w14:paraId="37689DF4" w14:textId="3E7AF3B8" w:rsidR="0082423A" w:rsidRDefault="0082423A" w:rsidP="0082423A">
      <w:pPr>
        <w:ind w:left="360"/>
      </w:pPr>
      <w:r>
        <w:t>Die Fertig</w:t>
      </w:r>
      <w:r w:rsidR="004518A3">
        <w:t>stellung einer ersten Version (v</w:t>
      </w:r>
      <w:r>
        <w:t>1.0)</w:t>
      </w:r>
      <w:r w:rsidR="00A4247B">
        <w:t xml:space="preserve"> des Bootcamps</w:t>
      </w:r>
      <w:r>
        <w:t xml:space="preserve"> ist bis Anfang 2024 geplant. Dies beinhaltet die Bereitstellung der grundlegenden </w:t>
      </w:r>
      <w:r w:rsidR="004518A3">
        <w:t xml:space="preserve">(interaktiven) </w:t>
      </w:r>
      <w:r>
        <w:t>Python Notebooks sowie der dazugehörigen Slides, welche die Notebooks didaktisch erweitern.</w:t>
      </w:r>
    </w:p>
    <w:p w14:paraId="6C400BEC" w14:textId="20E19E5A" w:rsidR="006F352C" w:rsidRDefault="006F352C" w:rsidP="0082423A">
      <w:pPr>
        <w:ind w:left="360"/>
      </w:pPr>
    </w:p>
    <w:p w14:paraId="0A84A5FC" w14:textId="014ECAC7" w:rsidR="006F352C" w:rsidRDefault="006F352C" w:rsidP="0082423A">
      <w:pPr>
        <w:ind w:left="360"/>
      </w:pPr>
      <w:r>
        <w:t>Das SS 2024 dient als erster Test des Bootcamps, sowohl inhaltlich als auch funktionell. Nach anschließender Evaluierung, Auswertung und ggf. Anpassungen ist eine Ausweitung des Bootcamps möglich. Dies würde auch Student:innen außerhalb der OvGU den Zugang ermöglichen.</w:t>
      </w:r>
    </w:p>
    <w:p w14:paraId="4AA58534" w14:textId="5294DCBE" w:rsidR="0082423A" w:rsidRDefault="0082423A">
      <w:r>
        <w:br w:type="page"/>
      </w:r>
    </w:p>
    <w:p w14:paraId="33E53798" w14:textId="42602C0B" w:rsidR="0082423A" w:rsidRDefault="0082423A" w:rsidP="0082423A">
      <w:pPr>
        <w:pStyle w:val="berschrift1"/>
        <w:numPr>
          <w:ilvl w:val="0"/>
          <w:numId w:val="2"/>
        </w:numPr>
        <w:rPr>
          <w:b/>
          <w:sz w:val="24"/>
        </w:rPr>
      </w:pPr>
      <w:bookmarkStart w:id="3" w:name="_Toc142651723"/>
      <w:r w:rsidRPr="0082423A">
        <w:rPr>
          <w:b/>
          <w:sz w:val="24"/>
        </w:rPr>
        <w:lastRenderedPageBreak/>
        <w:t>Ausgangslage</w:t>
      </w:r>
      <w:bookmarkEnd w:id="3"/>
    </w:p>
    <w:p w14:paraId="7E196F3A" w14:textId="77777777" w:rsidR="00ED56C9" w:rsidRDefault="00ED56C9"/>
    <w:p w14:paraId="1E9E4266" w14:textId="77777777" w:rsidR="004518A3" w:rsidRDefault="00ED56C9" w:rsidP="00ED56C9">
      <w:pPr>
        <w:ind w:left="360"/>
      </w:pPr>
      <w:r>
        <w:t>Derzeit existieren keine Lernangebote bzw. –inhalte die einen praxisnahe</w:t>
      </w:r>
      <w:r w:rsidR="004518A3">
        <w:t>n Einstieg in die Verwendung</w:t>
      </w:r>
      <w:r>
        <w:t xml:space="preserve"> der Programmiersprache Python </w:t>
      </w:r>
      <w:r w:rsidR="00C0550F">
        <w:t>innerhalb</w:t>
      </w:r>
      <w:r>
        <w:t xml:space="preserve"> des Klinikalltags bereitstellen. Die wachsenden Anforderungen an die Studierenden hinsichtlich der Datenbeschaffung, -aufarbeitung, -analyse und der Gewinn von Wissen aus den Daten ist eine zunehmend wichtige Kernkompetenz.</w:t>
      </w:r>
    </w:p>
    <w:p w14:paraId="49BAD4EC" w14:textId="77777777" w:rsidR="004518A3" w:rsidRDefault="004518A3" w:rsidP="00ED56C9">
      <w:pPr>
        <w:ind w:left="360"/>
      </w:pPr>
    </w:p>
    <w:p w14:paraId="6C55E1BD" w14:textId="45D1A85F" w:rsidR="00EE19B5" w:rsidRDefault="004518A3" w:rsidP="00ED56C9">
      <w:pPr>
        <w:ind w:left="360"/>
      </w:pPr>
      <w:r>
        <w:t>Im Rahmen von Abschluss- und Promotionsarbeiten</w:t>
      </w:r>
      <w:r w:rsidR="00E6269A">
        <w:t>, und darüber hinaus bei klinischen Forschungsprojekten,</w:t>
      </w:r>
      <w:r>
        <w:t xml:space="preserve"> ist die Arbeit mit vielen Datensätzen unerlässlich. Für eine Aus- und Aufarbeitung der Daten für die eigentliche Forschungsfrage nutzen di</w:t>
      </w:r>
      <w:r w:rsidR="00E6269A">
        <w:t>e Student</w:t>
      </w:r>
      <w:r>
        <w:t>:innen oftmals Tools wie Microsoft Excel, um Ihre Daten manuell zu verwalten. Diese Arbeitsweise ist zum einen sehr zeitintensiv und zu</w:t>
      </w:r>
      <w:r w:rsidR="00EE19B5">
        <w:t>m</w:t>
      </w:r>
      <w:r>
        <w:t xml:space="preserve"> anderen </w:t>
      </w:r>
      <w:r w:rsidR="00EE19B5">
        <w:t>sehr fehleranfällig. Weiterhin müssen solche manuell angelegten «Datenbanken» regelmäßig manuell up-to-date gehalten werden.</w:t>
      </w:r>
    </w:p>
    <w:p w14:paraId="36D38C21" w14:textId="77777777" w:rsidR="00EE19B5" w:rsidRDefault="00EE19B5" w:rsidP="00ED56C9">
      <w:pPr>
        <w:ind w:left="360"/>
      </w:pPr>
    </w:p>
    <w:p w14:paraId="66FBAC95" w14:textId="77777777" w:rsidR="00E6269A" w:rsidRDefault="00EE19B5" w:rsidP="00ED56C9">
      <w:pPr>
        <w:ind w:left="360"/>
      </w:pPr>
      <w:r>
        <w:t xml:space="preserve">Mit geeigneten Pipelines, programmiert in Python, lassen sich Datensätze schnell erfassen und sind in geeigneter Form direkt weiterverwendbar für etwaige Datenanalysen. Solche Pipelines sind semi- bis vollautomatisch integrierbar und sparen den </w:t>
      </w:r>
      <w:r w:rsidR="00E6269A">
        <w:t>Student:innen</w:t>
      </w:r>
      <w:r>
        <w:t xml:space="preserve"> wertvolle Zeit.</w:t>
      </w:r>
      <w:r w:rsidR="00E6269A">
        <w:t xml:space="preserve"> Effizienz und Fehlerwahrscheinlichkeiten nehmen ab.</w:t>
      </w:r>
      <w:r>
        <w:t xml:space="preserve"> Jedoch erfordert die Programmierung von komplexeren Tools in Python gewisse Vorkenntnisse. Hierfür besteht derzeit kein adäquates Angebot seitens der Universität bzw. der Medizinischen Fakultät.</w:t>
      </w:r>
    </w:p>
    <w:p w14:paraId="06AD0ECF" w14:textId="77777777" w:rsidR="00E6269A" w:rsidRDefault="00E6269A" w:rsidP="00ED56C9">
      <w:pPr>
        <w:ind w:left="360"/>
      </w:pPr>
    </w:p>
    <w:p w14:paraId="61E315A5" w14:textId="77777777" w:rsidR="00AB1EBA" w:rsidRDefault="00E6269A" w:rsidP="00ED56C9">
      <w:pPr>
        <w:ind w:left="360"/>
      </w:pPr>
      <w:r>
        <w:t>Viele digitale Angebote von Unternehmen sind mit hohen Kosten verbunden und decken meist nicht die relevanten Lerninhalte, besonders mit Hinblick auf medizinische Fragestellungen, ab. Aus diesem Grund soll ein kostenloser, open-source Kurs (Bootcamp) entworfen werden, welcher die Lernenden einen Einstieg in Python ermöglicht.</w:t>
      </w:r>
    </w:p>
    <w:p w14:paraId="7F039772" w14:textId="77777777" w:rsidR="00AB1EBA" w:rsidRDefault="00AB1EBA" w:rsidP="00ED56C9">
      <w:pPr>
        <w:ind w:left="360"/>
      </w:pPr>
    </w:p>
    <w:p w14:paraId="7E866727" w14:textId="6CA7CDEF" w:rsidR="0082423A" w:rsidRDefault="00AB1EBA" w:rsidP="00ED56C9">
      <w:pPr>
        <w:ind w:left="360"/>
      </w:pPr>
      <w:r>
        <w:t>Alle Lerninhalte werden in der englischen Sprache veröffentlicht. Der Hintergrund ist, möglichst alles Student:innen das Bootcamp anbieten zu können. Zudem ist Englisch die</w:t>
      </w:r>
      <w:r w:rsidRPr="00AB1EBA">
        <w:t xml:space="preserve"> Wissenschaftssprache</w:t>
      </w:r>
      <w:r>
        <w:t xml:space="preserve"> und </w:t>
      </w:r>
      <w:r w:rsidR="00813FC1">
        <w:t>ebenfalls eng mit der Programmierung verknüpft.</w:t>
      </w:r>
      <w:r w:rsidR="0082423A">
        <w:br w:type="page"/>
      </w:r>
    </w:p>
    <w:p w14:paraId="6E1CD889" w14:textId="55FE3325" w:rsidR="0082423A" w:rsidRDefault="0082423A" w:rsidP="0082423A">
      <w:pPr>
        <w:pStyle w:val="berschrift1"/>
        <w:numPr>
          <w:ilvl w:val="0"/>
          <w:numId w:val="2"/>
        </w:numPr>
        <w:rPr>
          <w:b/>
          <w:sz w:val="24"/>
        </w:rPr>
      </w:pPr>
      <w:bookmarkStart w:id="4" w:name="_Toc142651724"/>
      <w:r w:rsidRPr="0082423A">
        <w:rPr>
          <w:b/>
          <w:sz w:val="24"/>
        </w:rPr>
        <w:lastRenderedPageBreak/>
        <w:t>Zielsystem</w:t>
      </w:r>
      <w:bookmarkEnd w:id="4"/>
    </w:p>
    <w:p w14:paraId="13FCE790" w14:textId="73EA641E" w:rsidR="00E3365A" w:rsidRDefault="00E3365A" w:rsidP="00E3365A"/>
    <w:p w14:paraId="020FD8F3" w14:textId="3F4C7AA8" w:rsidR="00E3365A" w:rsidRDefault="00E3365A" w:rsidP="00E3365A">
      <w:pPr>
        <w:pStyle w:val="berschrift1"/>
        <w:numPr>
          <w:ilvl w:val="1"/>
          <w:numId w:val="2"/>
        </w:numPr>
        <w:rPr>
          <w:b/>
        </w:rPr>
      </w:pPr>
      <w:bookmarkStart w:id="5" w:name="_Toc142651725"/>
      <w:r w:rsidRPr="00E3365A">
        <w:rPr>
          <w:b/>
        </w:rPr>
        <w:t>Ziele</w:t>
      </w:r>
      <w:r w:rsidR="0092298B">
        <w:rPr>
          <w:b/>
        </w:rPr>
        <w:t xml:space="preserve"> und Lerninhalte</w:t>
      </w:r>
      <w:bookmarkEnd w:id="5"/>
    </w:p>
    <w:p w14:paraId="13F58ECA" w14:textId="1E079745" w:rsidR="00603E99" w:rsidRDefault="00603E99" w:rsidP="00603E99">
      <w:pPr>
        <w:ind w:left="360"/>
      </w:pPr>
    </w:p>
    <w:p w14:paraId="0A66E984" w14:textId="73CF8209" w:rsidR="001A2D10" w:rsidRDefault="001A2D10" w:rsidP="00603E99">
      <w:pPr>
        <w:ind w:left="360"/>
      </w:pPr>
      <w:r>
        <w:t xml:space="preserve">Durch die zunehmende Digitalisierung der Medizin und des raschen Voranschreitens der Entwicklung und Integration von Machine Learning ist eine Weiterbildung von </w:t>
      </w:r>
      <w:r w:rsidR="00536BAA">
        <w:t>Student:innen</w:t>
      </w:r>
      <w:r>
        <w:t xml:space="preserve"> in die Grundlagen der Datenanalyse und –verarbeitung, sowie die Extraktion von Wissen aus Daten (Data Science) notwendig.</w:t>
      </w:r>
    </w:p>
    <w:p w14:paraId="627A50DE" w14:textId="26D1476F" w:rsidR="001A2D10" w:rsidRDefault="001A2D10" w:rsidP="00603E99">
      <w:pPr>
        <w:ind w:left="360"/>
      </w:pPr>
    </w:p>
    <w:p w14:paraId="45AE2FA3" w14:textId="2E114421" w:rsidR="001A2D10" w:rsidRDefault="001A2D10" w:rsidP="00603E99">
      <w:pPr>
        <w:ind w:left="360"/>
      </w:pPr>
      <w:r>
        <w:t>Dabei soll der Fokus weniger auf der Vermittlung mathematischer Grundlagen liegen, sondern vorrangig auf der Anwendung verschiedenster Module mit Hinblick auf die Problemstellung, welche sich aus der Klinikroutine und Forschung ergeben.</w:t>
      </w:r>
    </w:p>
    <w:p w14:paraId="676F648D" w14:textId="623E35C9" w:rsidR="00B86A30" w:rsidRDefault="00B86A30" w:rsidP="00603E99">
      <w:pPr>
        <w:ind w:left="360"/>
      </w:pPr>
    </w:p>
    <w:p w14:paraId="07A24A59" w14:textId="1E39638C" w:rsidR="00B86A30" w:rsidRDefault="00B86A30" w:rsidP="00603E99">
      <w:pPr>
        <w:ind w:left="360"/>
      </w:pPr>
      <w:r>
        <w:t xml:space="preserve">Als Programmiersprache wird hierfür Python verwendet. Python ist eine benutzerfreundliche und einfach zu lernende Programmiersprache, mit einer großen Bandbreite an Anwendungen und einer großen Community. Zudem ist Python Open-Source, plattformübergreifend und kostenfrei. Weiterhin ist </w:t>
      </w:r>
      <w:r w:rsidRPr="00B86A30">
        <w:t xml:space="preserve">Python eine der am häufigsten verwendeten Programmiersprachen für Data Science </w:t>
      </w:r>
      <w:r w:rsidR="00854930">
        <w:t>und</w:t>
      </w:r>
      <w:r w:rsidRPr="00B86A30">
        <w:t xml:space="preserve"> Machin</w:t>
      </w:r>
      <w:r>
        <w:t>e Learning</w:t>
      </w:r>
      <w:r w:rsidRPr="00B86A30">
        <w:t>.</w:t>
      </w:r>
    </w:p>
    <w:p w14:paraId="78A0BC70" w14:textId="380338A7" w:rsidR="001A2D10" w:rsidRDefault="001A2D10" w:rsidP="00603E99">
      <w:pPr>
        <w:ind w:left="360"/>
      </w:pPr>
    </w:p>
    <w:p w14:paraId="6EA13283" w14:textId="47CD33FA" w:rsidR="001A2D10" w:rsidRDefault="001A2D10" w:rsidP="00603E99">
      <w:pPr>
        <w:ind w:left="360"/>
      </w:pPr>
      <w:r>
        <w:t>Neben der Bereitstellung interaktiver Notebooks sollen unterstützende Lerninhalte (in Form von Slides) bereitgestellt werden.</w:t>
      </w:r>
    </w:p>
    <w:p w14:paraId="51DD3E92" w14:textId="77777777" w:rsidR="001A2D10" w:rsidRDefault="001A2D10" w:rsidP="00603E99">
      <w:pPr>
        <w:ind w:left="360"/>
      </w:pPr>
    </w:p>
    <w:p w14:paraId="2442F7D4" w14:textId="3DB68182" w:rsidR="00603E99" w:rsidRDefault="00603E99" w:rsidP="00603E99">
      <w:pPr>
        <w:ind w:left="360"/>
      </w:pPr>
      <w:r>
        <w:t xml:space="preserve">Folgende </w:t>
      </w:r>
      <w:r w:rsidR="0092298B">
        <w:t>Lerninhalte</w:t>
      </w:r>
      <w:r w:rsidR="003F5D60">
        <w:t>, jeder Schwerpunkt stellt dabei einen separaten Skill Track dar,</w:t>
      </w:r>
      <w:r>
        <w:t xml:space="preserve"> werden verfolgt:</w:t>
      </w:r>
    </w:p>
    <w:p w14:paraId="0536F1BE" w14:textId="278CB7A0" w:rsidR="00603E99" w:rsidRDefault="00603E99" w:rsidP="00603E99">
      <w:pPr>
        <w:pStyle w:val="Listenabsatz"/>
        <w:numPr>
          <w:ilvl w:val="0"/>
          <w:numId w:val="4"/>
        </w:numPr>
      </w:pPr>
      <w:r>
        <w:t>Einführung in die Programmiersprache Python</w:t>
      </w:r>
    </w:p>
    <w:p w14:paraId="5C6D3F3A" w14:textId="3D0499B2" w:rsidR="00603E99" w:rsidRDefault="00603E99" w:rsidP="00603E99">
      <w:pPr>
        <w:pStyle w:val="Listenabsatz"/>
        <w:numPr>
          <w:ilvl w:val="0"/>
          <w:numId w:val="4"/>
        </w:numPr>
      </w:pPr>
      <w:r>
        <w:t>Einführung in die grundlegenden Konzepte der Programmierung</w:t>
      </w:r>
    </w:p>
    <w:p w14:paraId="74891EA6" w14:textId="38EF0774" w:rsidR="00603E99" w:rsidRDefault="00603E99" w:rsidP="00603E99">
      <w:pPr>
        <w:pStyle w:val="Listenabsatz"/>
        <w:numPr>
          <w:ilvl w:val="0"/>
          <w:numId w:val="4"/>
        </w:numPr>
      </w:pPr>
      <w:r>
        <w:t>Vorstellung wichtiger Python-Bibliotheken</w:t>
      </w:r>
      <w:r w:rsidR="001A2D10">
        <w:t xml:space="preserve"> und deren Verwendung im Bereich Data Science</w:t>
      </w:r>
    </w:p>
    <w:p w14:paraId="028CCD87" w14:textId="6D8F92BD" w:rsidR="001A2D10" w:rsidRDefault="001A2D10" w:rsidP="001A2D10">
      <w:pPr>
        <w:pStyle w:val="Listenabsatz"/>
        <w:numPr>
          <w:ilvl w:val="1"/>
          <w:numId w:val="4"/>
        </w:numPr>
      </w:pPr>
      <w:r>
        <w:t>Numpy</w:t>
      </w:r>
    </w:p>
    <w:p w14:paraId="37FD5346" w14:textId="47234BD7" w:rsidR="001A2D10" w:rsidRDefault="001A2D10" w:rsidP="001A2D10">
      <w:pPr>
        <w:pStyle w:val="Listenabsatz"/>
        <w:numPr>
          <w:ilvl w:val="1"/>
          <w:numId w:val="4"/>
        </w:numPr>
      </w:pPr>
      <w:r>
        <w:t>Matplotlib</w:t>
      </w:r>
    </w:p>
    <w:p w14:paraId="30215FEE" w14:textId="435AC863" w:rsidR="00357840" w:rsidRDefault="00357840" w:rsidP="001A2D10">
      <w:pPr>
        <w:pStyle w:val="Listenabsatz"/>
        <w:numPr>
          <w:ilvl w:val="1"/>
          <w:numId w:val="4"/>
        </w:numPr>
      </w:pPr>
      <w:r>
        <w:t>Seaborn</w:t>
      </w:r>
    </w:p>
    <w:p w14:paraId="523C98AC" w14:textId="27077168" w:rsidR="001A2D10" w:rsidRDefault="001A2D10" w:rsidP="001A2D10">
      <w:pPr>
        <w:pStyle w:val="Listenabsatz"/>
        <w:numPr>
          <w:ilvl w:val="1"/>
          <w:numId w:val="4"/>
        </w:numPr>
      </w:pPr>
      <w:r>
        <w:t>SciPy</w:t>
      </w:r>
    </w:p>
    <w:p w14:paraId="63967294" w14:textId="7787CAD4" w:rsidR="001A2D10" w:rsidRDefault="001A2D10" w:rsidP="001A2D10">
      <w:pPr>
        <w:pStyle w:val="Listenabsatz"/>
        <w:numPr>
          <w:ilvl w:val="1"/>
          <w:numId w:val="4"/>
        </w:numPr>
      </w:pPr>
      <w:r>
        <w:t>Statsmodels</w:t>
      </w:r>
    </w:p>
    <w:p w14:paraId="2F7D30CF" w14:textId="5454D8E9" w:rsidR="001A2D10" w:rsidRDefault="001A2D10" w:rsidP="001A2D10">
      <w:pPr>
        <w:pStyle w:val="Listenabsatz"/>
        <w:numPr>
          <w:ilvl w:val="1"/>
          <w:numId w:val="4"/>
        </w:numPr>
      </w:pPr>
      <w:r>
        <w:t>Scikit-learn</w:t>
      </w:r>
    </w:p>
    <w:p w14:paraId="56125881" w14:textId="454BB9A9" w:rsidR="001A2D10" w:rsidRDefault="001A2D10" w:rsidP="001A2D10">
      <w:pPr>
        <w:pStyle w:val="Listenabsatz"/>
        <w:numPr>
          <w:ilvl w:val="0"/>
          <w:numId w:val="4"/>
        </w:numPr>
      </w:pPr>
      <w:r>
        <w:t>Vorstellung wichtiger Python-Bibliotheken und deren Verwendung im Bereich DICOM und Bildverarbeitung (ergänzend zu den o.g.)</w:t>
      </w:r>
    </w:p>
    <w:p w14:paraId="2AC02D1A" w14:textId="6E47FBB8" w:rsidR="001A2D10" w:rsidRDefault="001A2D10" w:rsidP="001A2D10">
      <w:pPr>
        <w:pStyle w:val="Listenabsatz"/>
        <w:numPr>
          <w:ilvl w:val="1"/>
          <w:numId w:val="4"/>
        </w:numPr>
      </w:pPr>
      <w:r>
        <w:t>Pydicom</w:t>
      </w:r>
    </w:p>
    <w:p w14:paraId="5A90B7C8" w14:textId="6C9A7CCA" w:rsidR="001A2D10" w:rsidRDefault="001A2D10" w:rsidP="001A2D10">
      <w:pPr>
        <w:pStyle w:val="Listenabsatz"/>
        <w:numPr>
          <w:ilvl w:val="1"/>
          <w:numId w:val="4"/>
        </w:numPr>
      </w:pPr>
      <w:r>
        <w:t>OpenCV</w:t>
      </w:r>
    </w:p>
    <w:p w14:paraId="7DB2515B" w14:textId="4E72E297" w:rsidR="00855376" w:rsidRDefault="00855376" w:rsidP="00855376">
      <w:pPr>
        <w:pStyle w:val="Listenabsatz"/>
        <w:numPr>
          <w:ilvl w:val="0"/>
          <w:numId w:val="4"/>
        </w:numPr>
      </w:pPr>
      <w:r>
        <w:t>Einführung in Datenbanken</w:t>
      </w:r>
    </w:p>
    <w:p w14:paraId="286B8DBA" w14:textId="5017CC67" w:rsidR="00855376" w:rsidRDefault="00855376" w:rsidP="00855376">
      <w:pPr>
        <w:pStyle w:val="Listenabsatz"/>
        <w:numPr>
          <w:ilvl w:val="1"/>
          <w:numId w:val="4"/>
        </w:numPr>
      </w:pPr>
      <w:r>
        <w:t>Erstellung</w:t>
      </w:r>
    </w:p>
    <w:p w14:paraId="4F9C0267" w14:textId="32E77661" w:rsidR="00855376" w:rsidRDefault="00855376" w:rsidP="00855376">
      <w:pPr>
        <w:pStyle w:val="Listenabsatz"/>
        <w:numPr>
          <w:ilvl w:val="1"/>
          <w:numId w:val="4"/>
        </w:numPr>
      </w:pPr>
      <w:r>
        <w:t>Abfragen (Query’s), Verwaltung</w:t>
      </w:r>
    </w:p>
    <w:p w14:paraId="74B531F0" w14:textId="3F33726F" w:rsidR="00855376" w:rsidRDefault="00855376" w:rsidP="00855376">
      <w:pPr>
        <w:pStyle w:val="Listenabsatz"/>
        <w:numPr>
          <w:ilvl w:val="1"/>
          <w:numId w:val="4"/>
        </w:numPr>
      </w:pPr>
      <w:r>
        <w:t>Datenanalyse und –visualisierung mittels Pandas</w:t>
      </w:r>
    </w:p>
    <w:p w14:paraId="56D482F1" w14:textId="71EC5376" w:rsidR="00855376" w:rsidRDefault="00855376" w:rsidP="00855376">
      <w:pPr>
        <w:pStyle w:val="Listenabsatz"/>
        <w:numPr>
          <w:ilvl w:val="1"/>
          <w:numId w:val="4"/>
        </w:numPr>
      </w:pPr>
      <w:r>
        <w:t>XNAT</w:t>
      </w:r>
    </w:p>
    <w:p w14:paraId="124ABCF9" w14:textId="757E0198" w:rsidR="00C67ED3" w:rsidRDefault="00C67ED3" w:rsidP="00C67ED3">
      <w:pPr>
        <w:pStyle w:val="Listenabsatz"/>
        <w:numPr>
          <w:ilvl w:val="0"/>
          <w:numId w:val="4"/>
        </w:numPr>
      </w:pPr>
      <w:r>
        <w:t>Grundlagen der Statistik</w:t>
      </w:r>
    </w:p>
    <w:p w14:paraId="7E1023BE" w14:textId="3893CA10" w:rsidR="00C67ED3" w:rsidRDefault="00C67ED3" w:rsidP="00C67ED3">
      <w:pPr>
        <w:pStyle w:val="Listenabsatz"/>
        <w:numPr>
          <w:ilvl w:val="1"/>
          <w:numId w:val="4"/>
        </w:numPr>
      </w:pPr>
      <w:r>
        <w:t>Erstellung von Statistiktools</w:t>
      </w:r>
    </w:p>
    <w:p w14:paraId="18BBA254" w14:textId="374C2C12" w:rsidR="00C67ED3" w:rsidRDefault="00C67ED3" w:rsidP="00C67ED3">
      <w:pPr>
        <w:pStyle w:val="Listenabsatz"/>
        <w:numPr>
          <w:ilvl w:val="1"/>
          <w:numId w:val="4"/>
        </w:numPr>
      </w:pPr>
      <w:r>
        <w:t>Anwendung auf Teil- und Gesamtdatensatz</w:t>
      </w:r>
    </w:p>
    <w:p w14:paraId="2B5A558B" w14:textId="7889B70A" w:rsidR="001A2D10" w:rsidRDefault="001A2D10" w:rsidP="001A2D10">
      <w:pPr>
        <w:pStyle w:val="Listenabsatz"/>
        <w:numPr>
          <w:ilvl w:val="0"/>
          <w:numId w:val="4"/>
        </w:numPr>
      </w:pPr>
      <w:r>
        <w:t>Einführung in Machine Learning</w:t>
      </w:r>
    </w:p>
    <w:p w14:paraId="563FE362" w14:textId="686E3B31" w:rsidR="001A2D10" w:rsidRDefault="001A2D10" w:rsidP="001A2D10">
      <w:pPr>
        <w:pStyle w:val="Listenabsatz"/>
        <w:numPr>
          <w:ilvl w:val="1"/>
          <w:numId w:val="4"/>
        </w:numPr>
      </w:pPr>
      <w:r>
        <w:t>Tensorflow/Keras</w:t>
      </w:r>
    </w:p>
    <w:p w14:paraId="4E0245E5" w14:textId="72912CC2" w:rsidR="00E3365A" w:rsidRDefault="001A2D10" w:rsidP="0092298B">
      <w:pPr>
        <w:pStyle w:val="Listenabsatz"/>
        <w:numPr>
          <w:ilvl w:val="1"/>
          <w:numId w:val="4"/>
        </w:numPr>
      </w:pPr>
      <w:r>
        <w:t>PyTorch</w:t>
      </w:r>
    </w:p>
    <w:p w14:paraId="466F13C6" w14:textId="34DAD04A" w:rsidR="0092298B" w:rsidRDefault="0092298B" w:rsidP="0092298B"/>
    <w:p w14:paraId="6F9A8787" w14:textId="2D9FA653" w:rsidR="0092298B" w:rsidRDefault="0092298B" w:rsidP="0092298B">
      <w:pPr>
        <w:ind w:left="360"/>
      </w:pPr>
      <w:r>
        <w:t>Weiterhin sollen «geführte Notebooks» für kleinere Projekte erstell</w:t>
      </w:r>
      <w:r w:rsidR="00536BAA">
        <w:t>t werden, in denen die Student</w:t>
      </w:r>
      <w:r>
        <w:t>:innen das Gelernte der verschiedenen Skill Tracks anwenden können. Nachfolgend soll kurz anhand eines Beispiels der Ablauf eines solchen Projektes dargestellt werden:</w:t>
      </w:r>
    </w:p>
    <w:p w14:paraId="769FC044" w14:textId="7A54932C" w:rsidR="0092298B" w:rsidRDefault="0092298B" w:rsidP="0092298B">
      <w:pPr>
        <w:pStyle w:val="Listenabsatz"/>
        <w:numPr>
          <w:ilvl w:val="0"/>
          <w:numId w:val="4"/>
        </w:numPr>
      </w:pPr>
      <w:r>
        <w:t>Datensatz: mehrere Patientenaufnahmen</w:t>
      </w:r>
      <w:r w:rsidR="0017482D">
        <w:t xml:space="preserve"> (CT oder. MRT)</w:t>
      </w:r>
      <w:r>
        <w:t xml:space="preserve"> bspw. vom Hirn (mit </w:t>
      </w:r>
      <w:r w:rsidR="0017482D">
        <w:t>P</w:t>
      </w:r>
      <w:r>
        <w:t>seudo</w:t>
      </w:r>
      <w:r w:rsidR="0017482D">
        <w:t>-</w:t>
      </w:r>
      <w:r>
        <w:t>DICOM-Headern)</w:t>
      </w:r>
    </w:p>
    <w:p w14:paraId="70434C98" w14:textId="00E99611" w:rsidR="0017482D" w:rsidRDefault="0017482D" w:rsidP="0092298B">
      <w:pPr>
        <w:pStyle w:val="Listenabsatz"/>
        <w:numPr>
          <w:ilvl w:val="0"/>
          <w:numId w:val="4"/>
        </w:numPr>
      </w:pPr>
      <w:r>
        <w:t>Verschiedene Aufgaben:</w:t>
      </w:r>
    </w:p>
    <w:p w14:paraId="1C2EBDE1" w14:textId="2424F22E" w:rsidR="0017482D" w:rsidRDefault="0017482D" w:rsidP="0017482D">
      <w:pPr>
        <w:pStyle w:val="Listenabsatz"/>
        <w:numPr>
          <w:ilvl w:val="1"/>
          <w:numId w:val="4"/>
        </w:numPr>
      </w:pPr>
      <w:r>
        <w:lastRenderedPageBreak/>
        <w:t>Einlesen und überprüfen der .dcm-Files</w:t>
      </w:r>
    </w:p>
    <w:p w14:paraId="386B90F3" w14:textId="53E8BD7E" w:rsidR="0017482D" w:rsidRDefault="0017482D" w:rsidP="0017482D">
      <w:pPr>
        <w:pStyle w:val="Listenabsatz"/>
        <w:numPr>
          <w:ilvl w:val="1"/>
          <w:numId w:val="4"/>
        </w:numPr>
      </w:pPr>
      <w:r>
        <w:t>Fehlerhafte .dcm-Header identifizieren</w:t>
      </w:r>
    </w:p>
    <w:p w14:paraId="22BA6BF5" w14:textId="78CF7F74" w:rsidR="0017482D" w:rsidRDefault="0017482D" w:rsidP="0017482D">
      <w:pPr>
        <w:pStyle w:val="Listenabsatz"/>
        <w:numPr>
          <w:ilvl w:val="1"/>
          <w:numId w:val="4"/>
        </w:numPr>
      </w:pPr>
      <w:r>
        <w:t>Alle dcm.-Files anonymisieren</w:t>
      </w:r>
    </w:p>
    <w:p w14:paraId="4B597AC7" w14:textId="6E66FD20" w:rsidR="0017482D" w:rsidRDefault="00B515BC" w:rsidP="0017482D">
      <w:pPr>
        <w:pStyle w:val="Listenabsatz"/>
        <w:numPr>
          <w:ilvl w:val="1"/>
          <w:numId w:val="4"/>
        </w:numPr>
      </w:pPr>
      <w:r>
        <w:t>Sub-Plots</w:t>
      </w:r>
      <w:r w:rsidR="0017482D">
        <w:t xml:space="preserve"> (beispielhaft) der Bilddaten erstellen</w:t>
      </w:r>
    </w:p>
    <w:p w14:paraId="1DAA85BD" w14:textId="000BC8A6" w:rsidR="0017482D" w:rsidRDefault="0017482D" w:rsidP="0017482D">
      <w:pPr>
        <w:pStyle w:val="Listenabsatz"/>
        <w:numPr>
          <w:ilvl w:val="1"/>
          <w:numId w:val="4"/>
        </w:numPr>
      </w:pPr>
      <w:r>
        <w:t>alle Bilddatensätze normalisieren</w:t>
      </w:r>
    </w:p>
    <w:p w14:paraId="32354F7B" w14:textId="00C7DE0A" w:rsidR="0017482D" w:rsidRDefault="0017482D" w:rsidP="0017482D">
      <w:pPr>
        <w:pStyle w:val="Listenabsatz"/>
        <w:numPr>
          <w:ilvl w:val="1"/>
          <w:numId w:val="4"/>
        </w:numPr>
      </w:pPr>
      <w:r>
        <w:t>automatische Segmentierung einer spezifischen Region</w:t>
      </w:r>
    </w:p>
    <w:p w14:paraId="6CD553DB" w14:textId="3B68D7AD" w:rsidR="0017482D" w:rsidRDefault="0017482D" w:rsidP="0017482D">
      <w:pPr>
        <w:pStyle w:val="Listenabsatz"/>
        <w:numPr>
          <w:ilvl w:val="1"/>
          <w:numId w:val="4"/>
        </w:numPr>
      </w:pPr>
      <w:r>
        <w:t>Auswertung der segmentierten Hirnregion</w:t>
      </w:r>
    </w:p>
    <w:p w14:paraId="4026D4B9" w14:textId="4D666136" w:rsidR="0017482D" w:rsidRDefault="0017482D" w:rsidP="0017482D">
      <w:pPr>
        <w:pStyle w:val="Listenabsatz"/>
        <w:numPr>
          <w:ilvl w:val="1"/>
          <w:numId w:val="4"/>
        </w:numPr>
      </w:pPr>
      <w:r>
        <w:t>Visualisierung der Ergebnisse</w:t>
      </w:r>
    </w:p>
    <w:p w14:paraId="6BAC3619" w14:textId="77777777" w:rsidR="0017482D" w:rsidRDefault="0017482D" w:rsidP="0017482D"/>
    <w:p w14:paraId="497581FF" w14:textId="77777777" w:rsidR="0092298B" w:rsidRDefault="0092298B" w:rsidP="0092298B"/>
    <w:p w14:paraId="6F8DE196" w14:textId="02F94D81" w:rsidR="001A2D10" w:rsidRDefault="00E3365A" w:rsidP="001A2D10">
      <w:pPr>
        <w:pStyle w:val="berschrift1"/>
        <w:numPr>
          <w:ilvl w:val="1"/>
          <w:numId w:val="2"/>
        </w:numPr>
        <w:rPr>
          <w:b/>
        </w:rPr>
      </w:pPr>
      <w:bookmarkStart w:id="6" w:name="_Toc142651726"/>
      <w:r w:rsidRPr="00E3365A">
        <w:rPr>
          <w:b/>
        </w:rPr>
        <w:t>Zielgruppen</w:t>
      </w:r>
      <w:bookmarkEnd w:id="6"/>
    </w:p>
    <w:p w14:paraId="311F0576" w14:textId="466EC5E5" w:rsidR="001A2D10" w:rsidRDefault="001A2D10" w:rsidP="001A2D10"/>
    <w:p w14:paraId="50104B19" w14:textId="77777777" w:rsidR="00536BAA" w:rsidRDefault="00F1396F" w:rsidP="006F6FA9">
      <w:pPr>
        <w:ind w:left="360"/>
      </w:pPr>
      <w:r>
        <w:t>Die</w:t>
      </w:r>
      <w:r w:rsidR="001A2D10">
        <w:t xml:space="preserve"> Zielgruppe des Python Bootcamps </w:t>
      </w:r>
      <w:r>
        <w:t xml:space="preserve">sind </w:t>
      </w:r>
      <w:r w:rsidR="00536BAA">
        <w:t>Student:innen</w:t>
      </w:r>
      <w:r>
        <w:t xml:space="preserve"> der Medizinischen Fakultät der OvGU.</w:t>
      </w:r>
      <w:r w:rsidR="00B86A30">
        <w:t xml:space="preserve"> Dabei sollen die Inhalte stets praxisnah entworfen werden. Durch Weiterentwicklung und die Integration mehrerer Anforderungsprofile wäre eine Ausweitung auf weitere Studiengänge</w:t>
      </w:r>
      <w:r w:rsidR="006F6FA9">
        <w:t xml:space="preserve"> mit medizinischem Bezug (z.B. Medizintechnik)</w:t>
      </w:r>
      <w:r w:rsidR="00B86A30">
        <w:t xml:space="preserve"> möglich.</w:t>
      </w:r>
    </w:p>
    <w:p w14:paraId="213187F2" w14:textId="77777777" w:rsidR="00536BAA" w:rsidRDefault="00536BAA" w:rsidP="006F6FA9">
      <w:pPr>
        <w:ind w:left="360"/>
      </w:pPr>
    </w:p>
    <w:p w14:paraId="66470F91" w14:textId="77777777" w:rsidR="00536BAA" w:rsidRDefault="00536BAA" w:rsidP="006F6FA9">
      <w:pPr>
        <w:ind w:left="360"/>
      </w:pPr>
    </w:p>
    <w:p w14:paraId="4B95C795" w14:textId="01C6C3CA" w:rsidR="00536BAA" w:rsidRDefault="00536BAA" w:rsidP="00536BAA">
      <w:pPr>
        <w:pStyle w:val="berschrift1"/>
        <w:numPr>
          <w:ilvl w:val="1"/>
          <w:numId w:val="2"/>
        </w:numPr>
        <w:rPr>
          <w:b/>
        </w:rPr>
      </w:pPr>
      <w:bookmarkStart w:id="7" w:name="_Toc142651727"/>
      <w:r>
        <w:rPr>
          <w:b/>
        </w:rPr>
        <w:t>Erfolgskontrolle</w:t>
      </w:r>
      <w:bookmarkEnd w:id="7"/>
    </w:p>
    <w:p w14:paraId="4151CC43" w14:textId="77777777" w:rsidR="00536BAA" w:rsidRPr="00536BAA" w:rsidRDefault="00536BAA" w:rsidP="00536BAA"/>
    <w:p w14:paraId="11B45882" w14:textId="172BC768" w:rsidR="00536BAA" w:rsidRDefault="00536BAA" w:rsidP="00536BAA">
      <w:pPr>
        <w:ind w:left="360"/>
      </w:pPr>
      <w:r>
        <w:t>Um den Teilnehmer:innen ein Abschluss bzw. Teilnehmerzertifikat aushändigen zu können ist ein Abschlussprojekt vorgesehen. In diesem sollen die Student:innen eine Aufgabe mit ihrem erworbenen Wissen selbstständig lösen und ihr Ergebnis einschicken. Nach Sichtung der Ergebnisse wird ein entsprechendes Zertifikat für die Teilnahme und den erfolgreichen Abschluss ausgehändigt.</w:t>
      </w:r>
    </w:p>
    <w:p w14:paraId="058D9203" w14:textId="25125779" w:rsidR="0002690A" w:rsidRDefault="0002690A" w:rsidP="00536BAA">
      <w:pPr>
        <w:ind w:left="360"/>
      </w:pPr>
    </w:p>
    <w:p w14:paraId="1DD72EC6" w14:textId="4819A7DB" w:rsidR="0002690A" w:rsidRDefault="0002690A" w:rsidP="0002690A">
      <w:pPr>
        <w:pStyle w:val="berschrift1"/>
        <w:numPr>
          <w:ilvl w:val="1"/>
          <w:numId w:val="2"/>
        </w:numPr>
        <w:rPr>
          <w:b/>
        </w:rPr>
      </w:pPr>
      <w:r>
        <w:rPr>
          <w:b/>
        </w:rPr>
        <w:t>Zeitaufwand</w:t>
      </w:r>
    </w:p>
    <w:p w14:paraId="1B495726" w14:textId="4517C1BF" w:rsidR="0002690A" w:rsidRDefault="0002690A" w:rsidP="0002690A"/>
    <w:p w14:paraId="3B708FC8" w14:textId="1EF59041" w:rsidR="0002690A" w:rsidRDefault="0002690A" w:rsidP="0002690A">
      <w:pPr>
        <w:ind w:left="360"/>
      </w:pPr>
      <w:r>
        <w:t>Das Bootcamp soll als reines Onlineangebot angeboten werden. Es werden keine festen Timeslots für einzelne Lerninhalte vorgeschrieben, die Student:innen können somit in einem eigens festgelegtem Tempo die einzelnen Skill Tracks absolvieren.</w:t>
      </w:r>
    </w:p>
    <w:p w14:paraId="4DABD8EA" w14:textId="7FA9C719" w:rsidR="0002690A" w:rsidRDefault="0002690A" w:rsidP="0002690A">
      <w:pPr>
        <w:ind w:left="360"/>
      </w:pPr>
    </w:p>
    <w:p w14:paraId="2F47F3F5" w14:textId="49DA1DBB" w:rsidR="0002690A" w:rsidRPr="0002690A" w:rsidRDefault="0002690A" w:rsidP="0002690A">
      <w:pPr>
        <w:ind w:left="360"/>
      </w:pPr>
      <w:r>
        <w:t>Der zeitliche Aufwand wird für einen Anfänger mit moderatem Lerntempo aus 20 bis 30 Stunden pro Semester geschätzt, dies entspricht ca. 2 SWS pro Semester.</w:t>
      </w:r>
    </w:p>
    <w:p w14:paraId="4BB27B4C" w14:textId="77777777" w:rsidR="0002690A" w:rsidRDefault="0002690A" w:rsidP="00536BAA">
      <w:pPr>
        <w:ind w:left="360"/>
      </w:pPr>
    </w:p>
    <w:p w14:paraId="4EB41B3D" w14:textId="77777777" w:rsidR="00536BAA" w:rsidRDefault="00536BAA" w:rsidP="00536BAA"/>
    <w:p w14:paraId="724E4491" w14:textId="169EECD2" w:rsidR="00536BAA" w:rsidRPr="00536BAA" w:rsidRDefault="00536BAA" w:rsidP="00536BAA"/>
    <w:p w14:paraId="2D02CD74" w14:textId="27A4C809" w:rsidR="00E3365A" w:rsidRPr="00E3365A" w:rsidRDefault="00E3365A" w:rsidP="00536BAA">
      <w:pPr>
        <w:pStyle w:val="berschrift1"/>
      </w:pPr>
      <w:r>
        <w:br w:type="page"/>
      </w:r>
    </w:p>
    <w:p w14:paraId="2BF43521" w14:textId="447074AE" w:rsidR="0082423A" w:rsidRDefault="00E3365A" w:rsidP="00E3365A">
      <w:pPr>
        <w:pStyle w:val="berschrift1"/>
        <w:numPr>
          <w:ilvl w:val="0"/>
          <w:numId w:val="2"/>
        </w:numPr>
        <w:rPr>
          <w:b/>
          <w:sz w:val="24"/>
        </w:rPr>
      </w:pPr>
      <w:bookmarkStart w:id="8" w:name="_Toc142651728"/>
      <w:r w:rsidRPr="00E3365A">
        <w:rPr>
          <w:b/>
          <w:sz w:val="24"/>
        </w:rPr>
        <w:lastRenderedPageBreak/>
        <w:t>Strategie und M</w:t>
      </w:r>
      <w:r>
        <w:rPr>
          <w:b/>
          <w:sz w:val="24"/>
        </w:rPr>
        <w:t>ass</w:t>
      </w:r>
      <w:r w:rsidRPr="00E3365A">
        <w:rPr>
          <w:b/>
          <w:sz w:val="24"/>
        </w:rPr>
        <w:t>nahmen</w:t>
      </w:r>
      <w:bookmarkEnd w:id="8"/>
    </w:p>
    <w:p w14:paraId="293920DD" w14:textId="77777777" w:rsidR="00536BAA" w:rsidRPr="00536BAA" w:rsidRDefault="00536BAA" w:rsidP="00536BAA"/>
    <w:p w14:paraId="42D3C37B" w14:textId="48E518B5" w:rsidR="00536BAA" w:rsidRDefault="00536BAA" w:rsidP="00536BAA">
      <w:pPr>
        <w:pStyle w:val="berschrift1"/>
        <w:numPr>
          <w:ilvl w:val="1"/>
          <w:numId w:val="2"/>
        </w:numPr>
        <w:rPr>
          <w:b/>
        </w:rPr>
      </w:pPr>
      <w:bookmarkStart w:id="9" w:name="_Toc142651729"/>
      <w:r>
        <w:rPr>
          <w:b/>
        </w:rPr>
        <w:t>Plattform</w:t>
      </w:r>
      <w:bookmarkEnd w:id="9"/>
    </w:p>
    <w:p w14:paraId="6314AB67" w14:textId="2173556F" w:rsidR="00C87FE8" w:rsidRDefault="00C87FE8" w:rsidP="00C87FE8"/>
    <w:p w14:paraId="66CE54DE" w14:textId="48CEEDF2" w:rsidR="00C87FE8" w:rsidRDefault="00C87FE8" w:rsidP="00C87FE8">
      <w:pPr>
        <w:ind w:left="360"/>
      </w:pPr>
      <w:r>
        <w:t>Für die Umsetzung der Ziele und einen einfachen Einstieg ohne Hürden, entstehend durch Installations- und Einrichtungsvorgänge, wird eine webbasierte Bereitstellung der Inhalte bevorzugt.</w:t>
      </w:r>
    </w:p>
    <w:p w14:paraId="458B2DB0" w14:textId="2115895E" w:rsidR="00C87FE8" w:rsidRDefault="00C87FE8" w:rsidP="00C87FE8">
      <w:pPr>
        <w:ind w:left="360"/>
      </w:pPr>
    </w:p>
    <w:p w14:paraId="6F612D57" w14:textId="4ED5121E" w:rsidR="003B6BE7" w:rsidRDefault="003B6BE7" w:rsidP="00C87FE8">
      <w:pPr>
        <w:ind w:left="360"/>
      </w:pPr>
      <w:r>
        <w:t>Um es den Studenten möglichst leicht zu gestalten sollen «elektronische Notizbücher»</w:t>
      </w:r>
      <w:r w:rsidR="00854930">
        <w:t>, s.g. Notebooks,</w:t>
      </w:r>
      <w:r>
        <w:t xml:space="preserve"> genutzt werden. Dies ermöglicht einen interaktiven Zugang vom Code zum Programm, von Daten zur Visualisierung und vom Text zur Erläuterung. Hierfür bieten sich zwei möglich Alternativen an: Jupyter Notebooks oder Google Colab.</w:t>
      </w:r>
    </w:p>
    <w:p w14:paraId="0C22352C" w14:textId="77777777" w:rsidR="003B6BE7" w:rsidRDefault="003B6BE7" w:rsidP="00C87FE8">
      <w:pPr>
        <w:ind w:left="360"/>
      </w:pPr>
    </w:p>
    <w:p w14:paraId="28358292" w14:textId="0858D589" w:rsidR="003B6BE7" w:rsidRDefault="003B6BE7" w:rsidP="00C87FE8">
      <w:pPr>
        <w:ind w:left="360"/>
      </w:pPr>
      <w:r>
        <w:t>Jupyter Notebooks ist eine non-profit Open-Source-Möglichkeit, welche lokale Maschinenressourcen für die Codeausführung nutzt. Für einen reibungslosen Ablauf wären eine Installationsbeschreibung und die Erstellung einer Konfigurationsdatei notwendig.</w:t>
      </w:r>
    </w:p>
    <w:p w14:paraId="6CA0441D" w14:textId="77777777" w:rsidR="003B6BE7" w:rsidRDefault="003B6BE7" w:rsidP="00C87FE8">
      <w:pPr>
        <w:ind w:left="360"/>
      </w:pPr>
    </w:p>
    <w:p w14:paraId="5243AF4B" w14:textId="0874A40F" w:rsidR="00C87FE8" w:rsidRDefault="003B6BE7" w:rsidP="00C87FE8">
      <w:pPr>
        <w:ind w:left="360"/>
      </w:pPr>
      <w:r>
        <w:t>Google Colab bietet eine vollwertige Cloud-App für die Python Codierung und kann direkt in den Webbrowsern (z.B. Google Chrome oder Mozilla Firefox) genutzt werden. Hierfür müssen keine lokalen Installationen durchgeführt werden.</w:t>
      </w:r>
    </w:p>
    <w:p w14:paraId="7DC684D3" w14:textId="2BB3C51E" w:rsidR="00D02CC4" w:rsidRDefault="00D02CC4" w:rsidP="00C87FE8">
      <w:pPr>
        <w:ind w:left="360"/>
      </w:pPr>
    </w:p>
    <w:p w14:paraId="2A9DE911" w14:textId="526C3EE1" w:rsidR="00D02CC4" w:rsidRDefault="00D02CC4" w:rsidP="00C87FE8">
      <w:pPr>
        <w:ind w:left="360"/>
      </w:pPr>
      <w:r>
        <w:t xml:space="preserve">Die </w:t>
      </w:r>
      <w:r>
        <w:fldChar w:fldCharType="begin"/>
      </w:r>
      <w:r>
        <w:instrText xml:space="preserve"> REF _Ref139550475 \h </w:instrText>
      </w:r>
      <w:r>
        <w:fldChar w:fldCharType="separate"/>
      </w:r>
      <w:r>
        <w:t xml:space="preserve">Tabelle </w:t>
      </w:r>
      <w:r>
        <w:rPr>
          <w:noProof/>
        </w:rPr>
        <w:t>1</w:t>
      </w:r>
      <w:r>
        <w:fldChar w:fldCharType="end"/>
      </w:r>
      <w:r>
        <w:t xml:space="preserve"> verdeutlicht die Vor- und Nachteile der beiden Plattformen</w:t>
      </w:r>
      <w:r w:rsidR="00854930">
        <w:t xml:space="preserve">. </w:t>
      </w:r>
    </w:p>
    <w:p w14:paraId="05FCBAC4" w14:textId="7BA366C7" w:rsidR="00D02CC4" w:rsidRDefault="00D02CC4" w:rsidP="00C87FE8">
      <w:pPr>
        <w:ind w:left="360"/>
      </w:pPr>
    </w:p>
    <w:tbl>
      <w:tblPr>
        <w:tblStyle w:val="Tabellenraster"/>
        <w:tblW w:w="0" w:type="auto"/>
        <w:tblInd w:w="360" w:type="dxa"/>
        <w:tblLook w:val="04A0" w:firstRow="1" w:lastRow="0" w:firstColumn="1" w:lastColumn="0" w:noHBand="0" w:noVBand="1"/>
      </w:tblPr>
      <w:tblGrid>
        <w:gridCol w:w="3470"/>
        <w:gridCol w:w="2959"/>
        <w:gridCol w:w="2923"/>
      </w:tblGrid>
      <w:tr w:rsidR="00D02CC4" w14:paraId="0F20CA54" w14:textId="77777777" w:rsidTr="00D02CC4">
        <w:tc>
          <w:tcPr>
            <w:tcW w:w="3118" w:type="dxa"/>
          </w:tcPr>
          <w:p w14:paraId="4AFBADF6" w14:textId="672D669F" w:rsidR="00D02CC4" w:rsidRPr="00D02CC4" w:rsidRDefault="00D02CC4" w:rsidP="00D02CC4">
            <w:r w:rsidRPr="00D02CC4">
              <w:rPr>
                <w:rFonts w:ascii="Calibri" w:hAnsi="Calibri" w:cs="Calibri"/>
                <w:b/>
                <w:bCs/>
                <w:kern w:val="24"/>
                <w:sz w:val="36"/>
                <w:szCs w:val="36"/>
              </w:rPr>
              <w:t>Feature</w:t>
            </w:r>
          </w:p>
        </w:tc>
        <w:tc>
          <w:tcPr>
            <w:tcW w:w="3117" w:type="dxa"/>
          </w:tcPr>
          <w:p w14:paraId="344DA590" w14:textId="53C6C5B7" w:rsidR="00D02CC4" w:rsidRPr="00D02CC4" w:rsidRDefault="00D02CC4" w:rsidP="00D02CC4">
            <w:pPr>
              <w:jc w:val="center"/>
            </w:pPr>
            <w:r w:rsidRPr="00D02CC4">
              <w:rPr>
                <w:rFonts w:ascii="Calibri" w:hAnsi="Calibri" w:cs="Calibri"/>
                <w:b/>
                <w:bCs/>
                <w:kern w:val="24"/>
                <w:sz w:val="36"/>
                <w:szCs w:val="36"/>
              </w:rPr>
              <w:t>Jupyter Notebook</w:t>
            </w:r>
          </w:p>
        </w:tc>
        <w:tc>
          <w:tcPr>
            <w:tcW w:w="3117" w:type="dxa"/>
          </w:tcPr>
          <w:p w14:paraId="21D54E12" w14:textId="0B9BE329" w:rsidR="00D02CC4" w:rsidRPr="00D02CC4" w:rsidRDefault="00D02CC4" w:rsidP="00D02CC4">
            <w:pPr>
              <w:jc w:val="center"/>
            </w:pPr>
            <w:r w:rsidRPr="00D02CC4">
              <w:rPr>
                <w:rFonts w:ascii="Calibri" w:hAnsi="Calibri" w:cs="Calibri"/>
                <w:b/>
                <w:bCs/>
                <w:kern w:val="24"/>
                <w:sz w:val="36"/>
                <w:szCs w:val="36"/>
              </w:rPr>
              <w:t>Google Colab</w:t>
            </w:r>
          </w:p>
        </w:tc>
      </w:tr>
      <w:tr w:rsidR="00D02CC4" w14:paraId="77FAC18C" w14:textId="77777777" w:rsidTr="00D02CC4">
        <w:tc>
          <w:tcPr>
            <w:tcW w:w="3118" w:type="dxa"/>
          </w:tcPr>
          <w:p w14:paraId="0A9EBE4D" w14:textId="3A9834EE" w:rsidR="00D02CC4" w:rsidRDefault="00D02CC4" w:rsidP="00D02CC4">
            <w:pPr>
              <w:rPr>
                <w:rFonts w:ascii="Calibri" w:hAnsi="Calibri" w:cs="Calibri"/>
                <w:color w:val="000000" w:themeColor="dark1"/>
                <w:kern w:val="24"/>
                <w:sz w:val="36"/>
                <w:szCs w:val="36"/>
              </w:rPr>
            </w:pPr>
            <w:r>
              <w:rPr>
                <w:rFonts w:ascii="Calibri" w:hAnsi="Calibri" w:cs="Calibri"/>
                <w:color w:val="000000" w:themeColor="dark1"/>
                <w:kern w:val="24"/>
                <w:sz w:val="36"/>
                <w:szCs w:val="36"/>
              </w:rPr>
              <w:t>Hintergrund</w:t>
            </w:r>
          </w:p>
        </w:tc>
        <w:tc>
          <w:tcPr>
            <w:tcW w:w="3117" w:type="dxa"/>
          </w:tcPr>
          <w:p w14:paraId="22A4B78A" w14:textId="77777777" w:rsidR="00D02CC4" w:rsidRDefault="00D02CC4" w:rsidP="00D02CC4">
            <w:pPr>
              <w:jc w:val="center"/>
              <w:rPr>
                <w:rFonts w:ascii="Segoe UI Symbol" w:hAnsi="Segoe UI Symbol" w:cs="Segoe UI Symbol"/>
                <w:color w:val="000000" w:themeColor="dark1"/>
                <w:kern w:val="24"/>
                <w:sz w:val="36"/>
                <w:szCs w:val="36"/>
              </w:rPr>
            </w:pPr>
            <w:r>
              <w:rPr>
                <w:rFonts w:ascii="Segoe UI Symbol" w:hAnsi="Segoe UI Symbol" w:cs="Segoe UI Symbol"/>
                <w:color w:val="000000" w:themeColor="dark1"/>
                <w:kern w:val="24"/>
                <w:sz w:val="36"/>
                <w:szCs w:val="36"/>
              </w:rPr>
              <w:t>Non-profit,</w:t>
            </w:r>
          </w:p>
          <w:p w14:paraId="06F753A3" w14:textId="0FB4B587" w:rsidR="00D02CC4" w:rsidRDefault="00D02CC4" w:rsidP="00D02CC4">
            <w:pPr>
              <w:jc w:val="center"/>
              <w:rPr>
                <w:rFonts w:ascii="Segoe UI Symbol" w:hAnsi="Segoe UI Symbol" w:cs="Segoe UI Symbol"/>
                <w:color w:val="000000" w:themeColor="dark1"/>
                <w:kern w:val="24"/>
                <w:sz w:val="36"/>
                <w:szCs w:val="36"/>
              </w:rPr>
            </w:pPr>
            <w:r>
              <w:rPr>
                <w:rFonts w:ascii="Segoe UI Symbol" w:hAnsi="Segoe UI Symbol" w:cs="Segoe UI Symbol"/>
                <w:color w:val="000000" w:themeColor="dark1"/>
                <w:kern w:val="24"/>
                <w:sz w:val="36"/>
                <w:szCs w:val="36"/>
              </w:rPr>
              <w:t>Open-Source</w:t>
            </w:r>
          </w:p>
        </w:tc>
        <w:tc>
          <w:tcPr>
            <w:tcW w:w="3117" w:type="dxa"/>
          </w:tcPr>
          <w:p w14:paraId="59504883" w14:textId="5A1A7EFA" w:rsidR="00D02CC4" w:rsidRDefault="00D02CC4" w:rsidP="00D02CC4">
            <w:pPr>
              <w:jc w:val="center"/>
              <w:rPr>
                <w:rFonts w:ascii="Segoe UI Symbol" w:hAnsi="Segoe UI Symbol" w:cs="Segoe UI Symbol"/>
                <w:color w:val="000000" w:themeColor="dark1"/>
                <w:kern w:val="24"/>
                <w:sz w:val="36"/>
                <w:szCs w:val="36"/>
              </w:rPr>
            </w:pPr>
            <w:r>
              <w:rPr>
                <w:rFonts w:ascii="Segoe UI Symbol" w:hAnsi="Segoe UI Symbol" w:cs="Segoe UI Symbol"/>
                <w:color w:val="000000" w:themeColor="dark1"/>
                <w:kern w:val="24"/>
                <w:sz w:val="36"/>
                <w:szCs w:val="36"/>
              </w:rPr>
              <w:t>Google</w:t>
            </w:r>
          </w:p>
        </w:tc>
      </w:tr>
      <w:tr w:rsidR="00D02CC4" w14:paraId="7A341971" w14:textId="77777777" w:rsidTr="00D02CC4">
        <w:tc>
          <w:tcPr>
            <w:tcW w:w="3118" w:type="dxa"/>
          </w:tcPr>
          <w:p w14:paraId="77FEBE6C" w14:textId="2ABF2908" w:rsidR="00D02CC4" w:rsidRDefault="00D02CC4" w:rsidP="00D02CC4">
            <w:r>
              <w:rPr>
                <w:rFonts w:ascii="Calibri" w:hAnsi="Calibri" w:cs="Calibri"/>
                <w:color w:val="000000" w:themeColor="dark1"/>
                <w:kern w:val="24"/>
                <w:sz w:val="36"/>
                <w:szCs w:val="36"/>
              </w:rPr>
              <w:t>Cloud-basiert</w:t>
            </w:r>
          </w:p>
        </w:tc>
        <w:tc>
          <w:tcPr>
            <w:tcW w:w="3117" w:type="dxa"/>
          </w:tcPr>
          <w:p w14:paraId="02DC2123" w14:textId="50CB80FB" w:rsidR="00D02CC4" w:rsidRDefault="00D02CC4" w:rsidP="00D02CC4">
            <w:pPr>
              <w:jc w:val="center"/>
            </w:pPr>
            <w:r>
              <w:rPr>
                <w:rFonts w:ascii="Segoe UI Symbol" w:hAnsi="Segoe UI Symbol" w:cs="Segoe UI Symbol"/>
                <w:color w:val="000000" w:themeColor="dark1"/>
                <w:kern w:val="24"/>
                <w:sz w:val="36"/>
                <w:szCs w:val="36"/>
              </w:rPr>
              <w:t>❌</w:t>
            </w:r>
          </w:p>
        </w:tc>
        <w:tc>
          <w:tcPr>
            <w:tcW w:w="3117" w:type="dxa"/>
          </w:tcPr>
          <w:p w14:paraId="51EFDE68" w14:textId="2A200051" w:rsidR="00D02CC4" w:rsidRDefault="00D02CC4" w:rsidP="00D02CC4">
            <w:pPr>
              <w:jc w:val="center"/>
            </w:pPr>
            <w:r>
              <w:rPr>
                <w:rFonts w:ascii="Segoe UI Symbol" w:hAnsi="Segoe UI Symbol" w:cs="Segoe UI Symbol"/>
                <w:color w:val="000000" w:themeColor="dark1"/>
                <w:kern w:val="24"/>
                <w:sz w:val="36"/>
                <w:szCs w:val="36"/>
              </w:rPr>
              <w:t>✔</w:t>
            </w:r>
          </w:p>
        </w:tc>
      </w:tr>
      <w:tr w:rsidR="00D02CC4" w14:paraId="0B7C04BA" w14:textId="77777777" w:rsidTr="00D02CC4">
        <w:tc>
          <w:tcPr>
            <w:tcW w:w="3118" w:type="dxa"/>
          </w:tcPr>
          <w:p w14:paraId="3BC0F6D7" w14:textId="47E511EF" w:rsidR="00D02CC4" w:rsidRDefault="00D02CC4" w:rsidP="00D02CC4">
            <w:r w:rsidRPr="00D02CC4">
              <w:rPr>
                <w:rFonts w:ascii="Calibri" w:hAnsi="Calibri" w:cs="Calibri"/>
                <w:color w:val="000000" w:themeColor="dark1"/>
                <w:kern w:val="24"/>
                <w:sz w:val="36"/>
                <w:szCs w:val="36"/>
              </w:rPr>
              <w:t>Dateisynchronisierung</w:t>
            </w:r>
          </w:p>
        </w:tc>
        <w:tc>
          <w:tcPr>
            <w:tcW w:w="3117" w:type="dxa"/>
          </w:tcPr>
          <w:p w14:paraId="74CA7A6E" w14:textId="57E23907" w:rsidR="00D02CC4" w:rsidRDefault="00D02CC4" w:rsidP="00D02CC4">
            <w:pPr>
              <w:jc w:val="center"/>
            </w:pPr>
            <w:r>
              <w:rPr>
                <w:rFonts w:ascii="Segoe UI Symbol" w:hAnsi="Segoe UI Symbol" w:cs="Segoe UI Symbol"/>
                <w:color w:val="000000" w:themeColor="dark1"/>
                <w:kern w:val="24"/>
                <w:sz w:val="36"/>
                <w:szCs w:val="36"/>
              </w:rPr>
              <w:t>❌</w:t>
            </w:r>
          </w:p>
        </w:tc>
        <w:tc>
          <w:tcPr>
            <w:tcW w:w="3117" w:type="dxa"/>
          </w:tcPr>
          <w:p w14:paraId="16C7D67C" w14:textId="1CB297DD" w:rsidR="00D02CC4" w:rsidRDefault="00D02CC4" w:rsidP="00D02CC4">
            <w:pPr>
              <w:jc w:val="center"/>
            </w:pPr>
            <w:r>
              <w:rPr>
                <w:rFonts w:ascii="Segoe UI Symbol" w:hAnsi="Segoe UI Symbol" w:cs="Segoe UI Symbol"/>
                <w:color w:val="000000" w:themeColor="dark1"/>
                <w:kern w:val="24"/>
                <w:sz w:val="36"/>
                <w:szCs w:val="36"/>
              </w:rPr>
              <w:t>✔</w:t>
            </w:r>
          </w:p>
        </w:tc>
      </w:tr>
      <w:tr w:rsidR="00D02CC4" w14:paraId="6BE15B3D" w14:textId="77777777" w:rsidTr="00D02CC4">
        <w:tc>
          <w:tcPr>
            <w:tcW w:w="3118" w:type="dxa"/>
          </w:tcPr>
          <w:p w14:paraId="2FCE1775" w14:textId="735614D9" w:rsidR="00D02CC4" w:rsidRDefault="00D02CC4" w:rsidP="00D02CC4">
            <w:r w:rsidRPr="00D02CC4">
              <w:rPr>
                <w:rFonts w:ascii="Calibri" w:hAnsi="Calibri" w:cs="Calibri"/>
                <w:color w:val="000000" w:themeColor="dark1"/>
                <w:kern w:val="24"/>
                <w:sz w:val="36"/>
                <w:szCs w:val="36"/>
              </w:rPr>
              <w:t>Gemeinsame Nutzung von Dateien</w:t>
            </w:r>
          </w:p>
        </w:tc>
        <w:tc>
          <w:tcPr>
            <w:tcW w:w="3117" w:type="dxa"/>
          </w:tcPr>
          <w:p w14:paraId="1066ACB6" w14:textId="53F875F5" w:rsidR="00D02CC4" w:rsidRDefault="00D02CC4" w:rsidP="00D02CC4">
            <w:pPr>
              <w:jc w:val="center"/>
            </w:pPr>
            <w:r>
              <w:rPr>
                <w:rFonts w:ascii="Segoe UI Symbol" w:hAnsi="Segoe UI Symbol" w:cs="Segoe UI Symbol"/>
                <w:color w:val="000000" w:themeColor="dark1"/>
                <w:kern w:val="24"/>
                <w:sz w:val="36"/>
                <w:szCs w:val="36"/>
              </w:rPr>
              <w:t>❌</w:t>
            </w:r>
          </w:p>
        </w:tc>
        <w:tc>
          <w:tcPr>
            <w:tcW w:w="3117" w:type="dxa"/>
          </w:tcPr>
          <w:p w14:paraId="4DFC875A" w14:textId="7DD21AFB" w:rsidR="00D02CC4" w:rsidRDefault="00D02CC4" w:rsidP="00D02CC4">
            <w:pPr>
              <w:jc w:val="center"/>
            </w:pPr>
            <w:r>
              <w:rPr>
                <w:rFonts w:ascii="Segoe UI Symbol" w:hAnsi="Segoe UI Symbol" w:cs="Segoe UI Symbol"/>
                <w:color w:val="000000" w:themeColor="dark1"/>
                <w:kern w:val="24"/>
                <w:sz w:val="36"/>
                <w:szCs w:val="36"/>
              </w:rPr>
              <w:t>✔</w:t>
            </w:r>
          </w:p>
        </w:tc>
      </w:tr>
      <w:tr w:rsidR="00D02CC4" w14:paraId="5EF93754" w14:textId="77777777" w:rsidTr="00D02CC4">
        <w:tc>
          <w:tcPr>
            <w:tcW w:w="3118" w:type="dxa"/>
          </w:tcPr>
          <w:p w14:paraId="3F76214E" w14:textId="59025C28" w:rsidR="00D02CC4" w:rsidRDefault="00D02CC4" w:rsidP="00D02CC4">
            <w:r>
              <w:rPr>
                <w:rFonts w:ascii="Calibri" w:hAnsi="Calibri" w:cs="Calibri"/>
                <w:color w:val="000000" w:themeColor="dark1"/>
                <w:kern w:val="24"/>
                <w:sz w:val="36"/>
                <w:szCs w:val="36"/>
              </w:rPr>
              <w:t>Installation</w:t>
            </w:r>
          </w:p>
        </w:tc>
        <w:tc>
          <w:tcPr>
            <w:tcW w:w="3117" w:type="dxa"/>
          </w:tcPr>
          <w:p w14:paraId="31E887C7" w14:textId="4CA77E21" w:rsidR="00D02CC4" w:rsidRDefault="00D02CC4" w:rsidP="00D02CC4">
            <w:pPr>
              <w:jc w:val="center"/>
            </w:pPr>
            <w:r>
              <w:rPr>
                <w:rFonts w:ascii="Segoe UI Symbol" w:hAnsi="Segoe UI Symbol" w:cs="Segoe UI Symbol"/>
                <w:color w:val="000000" w:themeColor="dark1"/>
                <w:kern w:val="24"/>
                <w:sz w:val="36"/>
                <w:szCs w:val="36"/>
              </w:rPr>
              <w:t>✔</w:t>
            </w:r>
          </w:p>
        </w:tc>
        <w:tc>
          <w:tcPr>
            <w:tcW w:w="3117" w:type="dxa"/>
          </w:tcPr>
          <w:p w14:paraId="40AD99FC" w14:textId="509E8D8F" w:rsidR="00D02CC4" w:rsidRDefault="00D02CC4" w:rsidP="00D02CC4">
            <w:pPr>
              <w:jc w:val="center"/>
            </w:pPr>
            <w:r>
              <w:rPr>
                <w:rFonts w:ascii="Segoe UI Symbol" w:hAnsi="Segoe UI Symbol" w:cs="Segoe UI Symbol"/>
                <w:color w:val="000000" w:themeColor="dark1"/>
                <w:kern w:val="24"/>
                <w:sz w:val="36"/>
                <w:szCs w:val="36"/>
              </w:rPr>
              <w:t>❌</w:t>
            </w:r>
          </w:p>
        </w:tc>
      </w:tr>
      <w:tr w:rsidR="00D02CC4" w14:paraId="6863CCE0" w14:textId="77777777" w:rsidTr="00D02CC4">
        <w:tc>
          <w:tcPr>
            <w:tcW w:w="3118" w:type="dxa"/>
          </w:tcPr>
          <w:p w14:paraId="19CC891B" w14:textId="3BB5A700" w:rsidR="00D02CC4" w:rsidRDefault="00D02CC4" w:rsidP="00D02CC4">
            <w:r w:rsidRPr="00D02CC4">
              <w:rPr>
                <w:rFonts w:ascii="Calibri" w:hAnsi="Calibri" w:cs="Calibri"/>
                <w:color w:val="000000" w:themeColor="dark1"/>
                <w:kern w:val="24"/>
                <w:sz w:val="36"/>
                <w:szCs w:val="36"/>
              </w:rPr>
              <w:t>Dateiansicht ohne Installation</w:t>
            </w:r>
          </w:p>
        </w:tc>
        <w:tc>
          <w:tcPr>
            <w:tcW w:w="3117" w:type="dxa"/>
          </w:tcPr>
          <w:p w14:paraId="56B48063" w14:textId="19A4E3BB" w:rsidR="00D02CC4" w:rsidRDefault="00D02CC4" w:rsidP="00D02CC4">
            <w:pPr>
              <w:jc w:val="center"/>
            </w:pPr>
            <w:r>
              <w:rPr>
                <w:rFonts w:ascii="Segoe UI Symbol" w:hAnsi="Segoe UI Symbol" w:cs="Segoe UI Symbol"/>
                <w:color w:val="000000" w:themeColor="dark1"/>
                <w:kern w:val="24"/>
                <w:sz w:val="36"/>
                <w:szCs w:val="36"/>
              </w:rPr>
              <w:t>❌</w:t>
            </w:r>
          </w:p>
        </w:tc>
        <w:tc>
          <w:tcPr>
            <w:tcW w:w="3117" w:type="dxa"/>
          </w:tcPr>
          <w:p w14:paraId="65AE3CEA" w14:textId="65C14430" w:rsidR="00D02CC4" w:rsidRDefault="00D02CC4" w:rsidP="00D02CC4">
            <w:pPr>
              <w:keepNext/>
              <w:jc w:val="center"/>
            </w:pPr>
            <w:r>
              <w:rPr>
                <w:rFonts w:ascii="Segoe UI Symbol" w:hAnsi="Segoe UI Symbol" w:cs="Segoe UI Symbol"/>
                <w:color w:val="000000" w:themeColor="dark1"/>
                <w:kern w:val="24"/>
                <w:sz w:val="36"/>
                <w:szCs w:val="36"/>
              </w:rPr>
              <w:t>✔</w:t>
            </w:r>
          </w:p>
        </w:tc>
      </w:tr>
    </w:tbl>
    <w:p w14:paraId="46AACC0A" w14:textId="06578330" w:rsidR="00D02CC4" w:rsidRPr="00C87FE8" w:rsidRDefault="00D02CC4" w:rsidP="00D02CC4">
      <w:pPr>
        <w:pStyle w:val="Beschriftung"/>
        <w:jc w:val="center"/>
      </w:pPr>
      <w:bookmarkStart w:id="10" w:name="_Ref139550475"/>
      <w:r>
        <w:t xml:space="preserve">Tabelle </w:t>
      </w:r>
      <w:r>
        <w:fldChar w:fldCharType="begin"/>
      </w:r>
      <w:r>
        <w:instrText xml:space="preserve"> SEQ Tabelle \* ARABIC </w:instrText>
      </w:r>
      <w:r>
        <w:fldChar w:fldCharType="separate"/>
      </w:r>
      <w:r>
        <w:rPr>
          <w:noProof/>
        </w:rPr>
        <w:t>1</w:t>
      </w:r>
      <w:r>
        <w:fldChar w:fldCharType="end"/>
      </w:r>
      <w:bookmarkEnd w:id="10"/>
      <w:r>
        <w:rPr>
          <w:noProof/>
        </w:rPr>
        <w:t xml:space="preserve"> </w:t>
      </w:r>
      <w:r w:rsidRPr="00833D78">
        <w:rPr>
          <w:noProof/>
        </w:rPr>
        <w:t>Vor- und Nachteile von Jupyter Notebook und Google Colab</w:t>
      </w:r>
    </w:p>
    <w:p w14:paraId="20F792F8" w14:textId="77777777" w:rsidR="00536BAA" w:rsidRDefault="00536BAA" w:rsidP="00536BAA">
      <w:pPr>
        <w:ind w:left="360"/>
      </w:pPr>
    </w:p>
    <w:p w14:paraId="6BCE6047" w14:textId="09BD5DB6" w:rsidR="00536BAA" w:rsidRDefault="00103359" w:rsidP="00536BAA">
      <w:pPr>
        <w:pStyle w:val="berschrift1"/>
        <w:numPr>
          <w:ilvl w:val="1"/>
          <w:numId w:val="2"/>
        </w:numPr>
        <w:rPr>
          <w:b/>
        </w:rPr>
      </w:pPr>
      <w:r>
        <w:rPr>
          <w:b/>
        </w:rPr>
        <w:t>Support</w:t>
      </w:r>
    </w:p>
    <w:p w14:paraId="36BCB4CD" w14:textId="77777777" w:rsidR="00536BAA" w:rsidRDefault="00536BAA" w:rsidP="00536BAA">
      <w:pPr>
        <w:ind w:left="360"/>
      </w:pPr>
    </w:p>
    <w:p w14:paraId="0D56F9D7" w14:textId="3782F9FA" w:rsidR="00536BAA" w:rsidRDefault="00536BAA" w:rsidP="00536BAA">
      <w:pPr>
        <w:ind w:left="360"/>
      </w:pPr>
      <w:r>
        <w:t>Ein zentraler Bestandteil ist die Bereitstellung eines geeigneten Supportsystems. Hierfür werden verschiedene Wege/Methoden zur Verfügung gestellt:</w:t>
      </w:r>
    </w:p>
    <w:p w14:paraId="28F031B4" w14:textId="32C67A24" w:rsidR="00536BAA" w:rsidRPr="00536BAA" w:rsidRDefault="00536BAA" w:rsidP="00536BAA">
      <w:pPr>
        <w:pStyle w:val="Listenabsatz"/>
        <w:numPr>
          <w:ilvl w:val="0"/>
          <w:numId w:val="4"/>
        </w:numPr>
      </w:pPr>
      <w:r w:rsidRPr="00536BAA">
        <w:t>FAQ/Wiki auf GitHub/GitLab</w:t>
      </w:r>
    </w:p>
    <w:p w14:paraId="21AF9285" w14:textId="1C76FDE8" w:rsidR="00536BAA" w:rsidRPr="00536BAA" w:rsidRDefault="00536BAA" w:rsidP="00536BAA">
      <w:pPr>
        <w:pStyle w:val="Listenabsatz"/>
        <w:numPr>
          <w:ilvl w:val="0"/>
          <w:numId w:val="4"/>
        </w:numPr>
      </w:pPr>
      <w:r w:rsidRPr="00536BAA">
        <w:t xml:space="preserve">README.md pro Skill Track und </w:t>
      </w:r>
      <w:r>
        <w:t xml:space="preserve">allgemeine </w:t>
      </w:r>
      <w:r w:rsidRPr="00536BAA">
        <w:t>Anleitungen</w:t>
      </w:r>
    </w:p>
    <w:p w14:paraId="6794C0C5" w14:textId="77777777" w:rsidR="00536BAA" w:rsidRPr="00536BAA" w:rsidRDefault="00536BAA" w:rsidP="00536BAA">
      <w:pPr>
        <w:pStyle w:val="Listenabsatz"/>
        <w:numPr>
          <w:ilvl w:val="0"/>
          <w:numId w:val="4"/>
        </w:numPr>
      </w:pPr>
      <w:r w:rsidRPr="00536BAA">
        <w:t>Issues bei techn. Fragen/Anmerkungen/Verbesserungvorschlägen</w:t>
      </w:r>
    </w:p>
    <w:p w14:paraId="50B43835" w14:textId="77777777" w:rsidR="00536BAA" w:rsidRPr="00536BAA" w:rsidRDefault="00536BAA" w:rsidP="00536BAA">
      <w:pPr>
        <w:pStyle w:val="Listenabsatz"/>
        <w:numPr>
          <w:ilvl w:val="0"/>
          <w:numId w:val="4"/>
        </w:numPr>
      </w:pPr>
      <w:r w:rsidRPr="00536BAA">
        <w:t>Mailkontakt (zentrale Mailadresse) bei inhaltlichen Frage, Anmerkungen usw.</w:t>
      </w:r>
    </w:p>
    <w:p w14:paraId="5EC14FB9" w14:textId="77777777" w:rsidR="00103359" w:rsidRDefault="00536BAA" w:rsidP="00536BAA">
      <w:pPr>
        <w:pStyle w:val="Listenabsatz"/>
        <w:numPr>
          <w:ilvl w:val="0"/>
          <w:numId w:val="4"/>
        </w:numPr>
      </w:pPr>
      <w:r w:rsidRPr="00536BAA">
        <w:t xml:space="preserve">eine regelmäßig stattfindende Livesession (1h, per Zoom o.ä.) </w:t>
      </w:r>
    </w:p>
    <w:p w14:paraId="51C1C027" w14:textId="37052A1F" w:rsidR="006B025E" w:rsidRDefault="006B025E" w:rsidP="006B025E">
      <w:pPr>
        <w:ind w:firstLine="360"/>
      </w:pPr>
    </w:p>
    <w:p w14:paraId="23593188" w14:textId="72517052" w:rsidR="006B025E" w:rsidRDefault="006B025E" w:rsidP="006B025E">
      <w:pPr>
        <w:ind w:firstLine="360"/>
      </w:pPr>
    </w:p>
    <w:p w14:paraId="394EE29D" w14:textId="77777777" w:rsidR="006B025E" w:rsidRDefault="006B025E" w:rsidP="006B025E">
      <w:pPr>
        <w:ind w:firstLine="360"/>
      </w:pPr>
    </w:p>
    <w:p w14:paraId="2A7B031A" w14:textId="61C2FEA4" w:rsidR="006B025E" w:rsidRDefault="006B025E" w:rsidP="006B025E">
      <w:pPr>
        <w:pStyle w:val="berschrift1"/>
        <w:numPr>
          <w:ilvl w:val="1"/>
          <w:numId w:val="2"/>
        </w:numPr>
        <w:rPr>
          <w:b/>
        </w:rPr>
      </w:pPr>
      <w:r>
        <w:rPr>
          <w:b/>
        </w:rPr>
        <w:lastRenderedPageBreak/>
        <w:t>Evaluation</w:t>
      </w:r>
    </w:p>
    <w:p w14:paraId="32E6920D" w14:textId="44965A1C" w:rsidR="006B025E" w:rsidRDefault="006B025E" w:rsidP="006B025E"/>
    <w:p w14:paraId="570BBBC3" w14:textId="0BD2324B" w:rsidR="006B025E" w:rsidRDefault="006B025E" w:rsidP="006B025E">
      <w:pPr>
        <w:ind w:left="360"/>
      </w:pPr>
      <w:r>
        <w:t>Jeder Student:innen muss vor und nach dem Bootcamp ein Fragebogen zur Evaluation des Bootcamps, sowie zur Bestimmung des Lernerfolgs ausfüllen. Mithilfe dieses Fragebogens sollen folgende Fragen beantwortet werden:</w:t>
      </w:r>
    </w:p>
    <w:p w14:paraId="7AE3D963" w14:textId="344396C7" w:rsidR="006B025E" w:rsidRPr="006B025E" w:rsidRDefault="006B025E" w:rsidP="006B025E">
      <w:pPr>
        <w:pStyle w:val="Listenabsatz"/>
        <w:numPr>
          <w:ilvl w:val="0"/>
          <w:numId w:val="4"/>
        </w:numPr>
      </w:pPr>
      <w:r w:rsidRPr="006B025E">
        <w:t>Welcher Lernfortschritt wurde erzielt?</w:t>
      </w:r>
    </w:p>
    <w:p w14:paraId="1217ACF8" w14:textId="3D641E27" w:rsidR="006B025E" w:rsidRPr="006B025E" w:rsidRDefault="006B025E" w:rsidP="006B025E">
      <w:pPr>
        <w:pStyle w:val="Listenabsatz"/>
        <w:numPr>
          <w:ilvl w:val="0"/>
          <w:numId w:val="4"/>
        </w:numPr>
      </w:pPr>
      <w:r w:rsidRPr="006B025E">
        <w:t>Wie werden Aufgaben zukünftig mittels Python umgesetzt?</w:t>
      </w:r>
    </w:p>
    <w:p w14:paraId="0C34EC2C" w14:textId="77777777" w:rsidR="006B025E" w:rsidRDefault="006B025E" w:rsidP="006B025E">
      <w:pPr>
        <w:pStyle w:val="Listenabsatz"/>
        <w:numPr>
          <w:ilvl w:val="0"/>
          <w:numId w:val="4"/>
        </w:numPr>
      </w:pPr>
      <w:r w:rsidRPr="006B025E">
        <w:t>Gesteigerte Effizienz?</w:t>
      </w:r>
    </w:p>
    <w:p w14:paraId="7DBE2087" w14:textId="77777777" w:rsidR="00774EC3" w:rsidRDefault="006B025E" w:rsidP="006B025E">
      <w:pPr>
        <w:pStyle w:val="Listenabsatz"/>
        <w:numPr>
          <w:ilvl w:val="0"/>
          <w:numId w:val="4"/>
        </w:numPr>
      </w:pPr>
      <w:r>
        <w:t>Hatte das Bootcamp eines Einfluss auf die Arbeitsweise bzw. Herangehensweise</w:t>
      </w:r>
      <w:r w:rsidR="00774EC3">
        <w:t xml:space="preserve"> der Student:innen?</w:t>
      </w:r>
    </w:p>
    <w:p w14:paraId="00995ED2" w14:textId="77777777" w:rsidR="00774EC3" w:rsidRDefault="00774EC3" w:rsidP="00774EC3">
      <w:pPr>
        <w:ind w:firstLine="360"/>
      </w:pPr>
    </w:p>
    <w:p w14:paraId="7CA382CD" w14:textId="7DB7A922" w:rsidR="00E3365A" w:rsidRDefault="00774EC3" w:rsidP="00774EC3">
      <w:pPr>
        <w:ind w:firstLine="360"/>
      </w:pPr>
      <w:r>
        <w:t>Weiterhin soll die Auswertung für die weitere Verbesserung des Bootcamps genutzt werden.</w:t>
      </w:r>
      <w:bookmarkStart w:id="11" w:name="_GoBack"/>
      <w:bookmarkEnd w:id="11"/>
      <w:r w:rsidR="00E3365A">
        <w:br w:type="page"/>
      </w:r>
    </w:p>
    <w:p w14:paraId="32F91CF1" w14:textId="789DA308" w:rsidR="00E3365A" w:rsidRDefault="00E3365A" w:rsidP="00536BAA">
      <w:pPr>
        <w:pStyle w:val="berschrift1"/>
        <w:numPr>
          <w:ilvl w:val="0"/>
          <w:numId w:val="2"/>
        </w:numPr>
        <w:rPr>
          <w:b/>
          <w:sz w:val="24"/>
          <w:szCs w:val="22"/>
        </w:rPr>
      </w:pPr>
      <w:bookmarkStart w:id="12" w:name="_Toc142651731"/>
      <w:r w:rsidRPr="00E3365A">
        <w:rPr>
          <w:b/>
          <w:sz w:val="24"/>
          <w:szCs w:val="22"/>
        </w:rPr>
        <w:lastRenderedPageBreak/>
        <w:t>Projektmanagement</w:t>
      </w:r>
      <w:bookmarkEnd w:id="12"/>
    </w:p>
    <w:p w14:paraId="5284592D" w14:textId="77777777" w:rsidR="00E3365A" w:rsidRPr="00E3365A" w:rsidRDefault="00E3365A" w:rsidP="00E3365A"/>
    <w:p w14:paraId="112CE983" w14:textId="660CEBCB" w:rsidR="00E3365A" w:rsidRDefault="00E3365A" w:rsidP="00536BAA">
      <w:pPr>
        <w:pStyle w:val="berschrift1"/>
        <w:numPr>
          <w:ilvl w:val="1"/>
          <w:numId w:val="2"/>
        </w:numPr>
        <w:rPr>
          <w:b/>
        </w:rPr>
      </w:pPr>
      <w:bookmarkStart w:id="13" w:name="_Toc142651732"/>
      <w:r w:rsidRPr="00E3365A">
        <w:rPr>
          <w:b/>
        </w:rPr>
        <w:t>Organisationsa</w:t>
      </w:r>
      <w:r>
        <w:rPr>
          <w:b/>
        </w:rPr>
        <w:t>ufbau</w:t>
      </w:r>
      <w:bookmarkEnd w:id="13"/>
    </w:p>
    <w:p w14:paraId="18BEB479" w14:textId="7DA8B7A6" w:rsidR="008435B6" w:rsidRDefault="008435B6" w:rsidP="008435B6"/>
    <w:p w14:paraId="4C9A48D9" w14:textId="5CC4C946" w:rsidR="008435B6" w:rsidRDefault="008435B6" w:rsidP="008435B6">
      <w:pPr>
        <w:ind w:left="360"/>
      </w:pPr>
      <w:r>
        <w:t xml:space="preserve">Das Projekt wird von der Klinik der Neuroradiologie (vertreten durch Prof. </w:t>
      </w:r>
      <w:r w:rsidR="00536BAA">
        <w:t xml:space="preserve">D. </w:t>
      </w:r>
      <w:r>
        <w:t xml:space="preserve">Behme, Dr. </w:t>
      </w:r>
      <w:r w:rsidR="00536BAA">
        <w:t xml:space="preserve">S. </w:t>
      </w:r>
      <w:r>
        <w:t xml:space="preserve">Klebingat und M.Sc. </w:t>
      </w:r>
      <w:r w:rsidR="00536BAA">
        <w:t xml:space="preserve">E. </w:t>
      </w:r>
      <w:r>
        <w:t xml:space="preserve">Einspänner) und </w:t>
      </w:r>
      <w:r w:rsidR="00536BAA">
        <w:t>Prof. S. Saalfeld (TU Ilmenau, Medizinische Informatik)</w:t>
      </w:r>
      <w:r>
        <w:t xml:space="preserve"> betreut.</w:t>
      </w:r>
    </w:p>
    <w:p w14:paraId="12AA59FF" w14:textId="25B4EC6F" w:rsidR="00FA6C89" w:rsidRDefault="00FA6C89" w:rsidP="008435B6">
      <w:pPr>
        <w:ind w:left="360"/>
      </w:pPr>
    </w:p>
    <w:p w14:paraId="28DF3099" w14:textId="4286DF84" w:rsidR="00FA6C89" w:rsidRDefault="00FA6C89" w:rsidP="008435B6">
      <w:pPr>
        <w:ind w:left="360"/>
      </w:pPr>
      <w:r>
        <w:t xml:space="preserve">Die Verwaltung und gemeinsame Kollaboration läuft über </w:t>
      </w:r>
      <w:r w:rsidR="0002690A">
        <w:t>GitHub/</w:t>
      </w:r>
      <w:r>
        <w:t xml:space="preserve">GitLab, eine Webanwendung zur </w:t>
      </w:r>
      <w:r w:rsidRPr="00FA6C89">
        <w:t>Versionsverwaltung für Softwareprojekte auf Git-Basis</w:t>
      </w:r>
      <w:r>
        <w:t>. Hierüber ist ein gemeinsames arbeiten und weiter</w:t>
      </w:r>
      <w:r w:rsidR="0002690A">
        <w:t>entwickeln der Inhalte möglich.</w:t>
      </w:r>
    </w:p>
    <w:p w14:paraId="09C9BD7F" w14:textId="77777777" w:rsidR="008435B6" w:rsidRPr="008435B6" w:rsidRDefault="008435B6" w:rsidP="008435B6">
      <w:pPr>
        <w:ind w:left="360"/>
      </w:pPr>
    </w:p>
    <w:p w14:paraId="209E5702" w14:textId="2AE0A76B" w:rsidR="00E3365A" w:rsidRDefault="00E3365A" w:rsidP="00E3365A"/>
    <w:p w14:paraId="07838925" w14:textId="214BBEA6" w:rsidR="00E3365A" w:rsidRDefault="00E3365A" w:rsidP="00536BAA">
      <w:pPr>
        <w:pStyle w:val="berschrift1"/>
        <w:numPr>
          <w:ilvl w:val="1"/>
          <w:numId w:val="2"/>
        </w:numPr>
        <w:rPr>
          <w:b/>
        </w:rPr>
      </w:pPr>
      <w:bookmarkStart w:id="14" w:name="_Toc142651733"/>
      <w:r w:rsidRPr="00E3365A">
        <w:rPr>
          <w:b/>
        </w:rPr>
        <w:t>Organisationsablauf</w:t>
      </w:r>
      <w:bookmarkEnd w:id="14"/>
    </w:p>
    <w:p w14:paraId="71DDB7E6" w14:textId="2775F8E0" w:rsidR="008435B6" w:rsidRDefault="008435B6" w:rsidP="008435B6"/>
    <w:p w14:paraId="7CC81E0C" w14:textId="5F4368DD" w:rsidR="008435B6" w:rsidRDefault="008435B6" w:rsidP="008435B6">
      <w:pPr>
        <w:ind w:left="360"/>
      </w:pPr>
      <w:r>
        <w:t xml:space="preserve">Die Bereitstellung neuer Lerninhalte sowie </w:t>
      </w:r>
      <w:r w:rsidR="00FA6C89">
        <w:t xml:space="preserve">die Aktualisierung bestehender Inhalte erfolgt über das zentrale Repository auf </w:t>
      </w:r>
      <w:r w:rsidR="0002690A">
        <w:t>GitHub/</w:t>
      </w:r>
      <w:r w:rsidR="00FA6C89">
        <w:t xml:space="preserve">GitLab. </w:t>
      </w:r>
    </w:p>
    <w:p w14:paraId="6FC349A5" w14:textId="77777777" w:rsidR="008435B6" w:rsidRDefault="008435B6" w:rsidP="008435B6">
      <w:pPr>
        <w:ind w:left="360"/>
      </w:pPr>
    </w:p>
    <w:p w14:paraId="73D97BDE" w14:textId="3BC808A4" w:rsidR="008435B6" w:rsidRDefault="008435B6" w:rsidP="008435B6">
      <w:pPr>
        <w:ind w:left="360"/>
      </w:pPr>
      <w:r>
        <w:t xml:space="preserve">Der Inhalt einzelner Notebooks </w:t>
      </w:r>
      <w:r w:rsidR="00FA6C89">
        <w:t>sowie alle weiteren Inhalte</w:t>
      </w:r>
      <w:r>
        <w:t xml:space="preserve"> durchlaufen vor Veröffentl</w:t>
      </w:r>
      <w:r w:rsidR="00FA6C89">
        <w:t>ichung einer Qualitätskontrolle.</w:t>
      </w:r>
      <w:r w:rsidR="0092298B">
        <w:t xml:space="preserve"> Eine jede Qualitätskontrolle beinhaltet folgende Kriterien:</w:t>
      </w:r>
    </w:p>
    <w:p w14:paraId="04004FE0" w14:textId="600354B1" w:rsidR="0092298B" w:rsidRDefault="0092298B" w:rsidP="0092298B">
      <w:pPr>
        <w:pStyle w:val="Listenabsatz"/>
        <w:numPr>
          <w:ilvl w:val="0"/>
          <w:numId w:val="4"/>
        </w:numPr>
      </w:pPr>
      <w:r>
        <w:t>Anforderung / Skill Level</w:t>
      </w:r>
    </w:p>
    <w:p w14:paraId="7AD4E676" w14:textId="6D8A6EAA" w:rsidR="0092298B" w:rsidRDefault="0092298B" w:rsidP="0092298B">
      <w:pPr>
        <w:pStyle w:val="Listenabsatz"/>
        <w:numPr>
          <w:ilvl w:val="0"/>
          <w:numId w:val="4"/>
        </w:numPr>
      </w:pPr>
      <w:r>
        <w:t>Praxisbezug</w:t>
      </w:r>
    </w:p>
    <w:p w14:paraId="72C46EAF" w14:textId="23B4738C" w:rsidR="0092298B" w:rsidRDefault="0092298B" w:rsidP="0092298B">
      <w:pPr>
        <w:pStyle w:val="Listenabsatz"/>
        <w:numPr>
          <w:ilvl w:val="0"/>
          <w:numId w:val="4"/>
        </w:numPr>
      </w:pPr>
      <w:r>
        <w:t>Datenqualität</w:t>
      </w:r>
    </w:p>
    <w:p w14:paraId="5CC18AEA" w14:textId="09508CC9" w:rsidR="0092298B" w:rsidRDefault="0092298B" w:rsidP="0092298B">
      <w:pPr>
        <w:pStyle w:val="Listenabsatz"/>
        <w:numPr>
          <w:ilvl w:val="0"/>
          <w:numId w:val="4"/>
        </w:numPr>
      </w:pPr>
      <w:r>
        <w:t>Prüfung auf möglichen Lerneffekt</w:t>
      </w:r>
    </w:p>
    <w:p w14:paraId="78A78C21" w14:textId="77777777" w:rsidR="00E3365A" w:rsidRDefault="00E3365A" w:rsidP="00FA6C89"/>
    <w:p w14:paraId="4AF790D0" w14:textId="7FB8911F" w:rsidR="00E3365A" w:rsidRDefault="00E3365A">
      <w:r>
        <w:br w:type="page"/>
      </w:r>
    </w:p>
    <w:p w14:paraId="66A4499F" w14:textId="215AB2C5" w:rsidR="00E3365A" w:rsidRDefault="00E3365A" w:rsidP="00536BAA">
      <w:pPr>
        <w:pStyle w:val="berschrift1"/>
        <w:numPr>
          <w:ilvl w:val="0"/>
          <w:numId w:val="2"/>
        </w:numPr>
        <w:rPr>
          <w:b/>
          <w:sz w:val="24"/>
        </w:rPr>
      </w:pPr>
      <w:bookmarkStart w:id="15" w:name="_Toc142651734"/>
      <w:r w:rsidRPr="00E3365A">
        <w:rPr>
          <w:b/>
          <w:sz w:val="24"/>
        </w:rPr>
        <w:lastRenderedPageBreak/>
        <w:t>Zukunftsvision</w:t>
      </w:r>
      <w:bookmarkEnd w:id="15"/>
    </w:p>
    <w:p w14:paraId="2F88E3DE" w14:textId="7876ABDE" w:rsidR="00FA6C89" w:rsidRDefault="00FA6C89" w:rsidP="00FA6C89"/>
    <w:p w14:paraId="7BAC5649" w14:textId="552C3966" w:rsidR="00FA6C89" w:rsidRDefault="00FA6C89" w:rsidP="00FA6C89">
      <w:pPr>
        <w:ind w:left="360"/>
      </w:pPr>
      <w:r>
        <w:t>Um fortlaufend das Lernangebot zu erweitern sollen zukünftig folgende Features hinzugefügt werden:</w:t>
      </w:r>
    </w:p>
    <w:p w14:paraId="26545D76" w14:textId="7A9FA3DF" w:rsidR="00FA6C89" w:rsidRPr="00FA6C89" w:rsidRDefault="005D5A30" w:rsidP="00FA6C89">
      <w:pPr>
        <w:pStyle w:val="Listenabsatz"/>
        <w:numPr>
          <w:ilvl w:val="0"/>
          <w:numId w:val="4"/>
        </w:numPr>
        <w:rPr>
          <w:lang w:val="de-DE"/>
        </w:rPr>
      </w:pPr>
      <w:r w:rsidRPr="00FA6C89">
        <w:rPr>
          <w:lang w:val="de-DE"/>
        </w:rPr>
        <w:t>Challenges – 1-wöchige Gruppenarbeit zur Lösung eines realen Problems</w:t>
      </w:r>
    </w:p>
    <w:sectPr w:rsidR="00FA6C89" w:rsidRPr="00FA6C89" w:rsidSect="006B025E">
      <w:headerReference w:type="default" r:id="rId8"/>
      <w:pgSz w:w="11906" w:h="16838" w:code="9"/>
      <w:pgMar w:top="1418" w:right="1134" w:bottom="1134" w:left="1276" w:header="454" w:footer="45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E7AC5" w14:textId="77777777" w:rsidR="006B025E" w:rsidRDefault="006B025E" w:rsidP="00F15B5F">
      <w:r>
        <w:separator/>
      </w:r>
    </w:p>
  </w:endnote>
  <w:endnote w:type="continuationSeparator" w:id="0">
    <w:p w14:paraId="3C9F4586" w14:textId="77777777" w:rsidR="006B025E" w:rsidRDefault="006B025E" w:rsidP="00F15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16BE4" w14:textId="77777777" w:rsidR="006B025E" w:rsidRDefault="006B025E" w:rsidP="00F15B5F">
      <w:r>
        <w:separator/>
      </w:r>
    </w:p>
  </w:footnote>
  <w:footnote w:type="continuationSeparator" w:id="0">
    <w:p w14:paraId="35F442DC" w14:textId="77777777" w:rsidR="006B025E" w:rsidRDefault="006B025E" w:rsidP="00F15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F0A64" w14:textId="5A9EB364" w:rsidR="006B025E" w:rsidRDefault="006B025E">
    <w:pPr>
      <w:pStyle w:val="Kopfzeile"/>
    </w:pPr>
    <w:r>
      <w:tab/>
      <w:t xml:space="preserve">- </w:t>
    </w:r>
    <w:r>
      <w:rPr>
        <w:rStyle w:val="Seitenzahl"/>
      </w:rPr>
      <w:fldChar w:fldCharType="begin"/>
    </w:r>
    <w:r>
      <w:rPr>
        <w:rStyle w:val="Seitenzahl"/>
      </w:rPr>
      <w:instrText xml:space="preserve"> PAGE </w:instrText>
    </w:r>
    <w:r>
      <w:rPr>
        <w:rStyle w:val="Seitenzahl"/>
      </w:rPr>
      <w:fldChar w:fldCharType="separate"/>
    </w:r>
    <w:r w:rsidR="00774EC3">
      <w:rPr>
        <w:rStyle w:val="Seitenzahl"/>
        <w:noProof/>
      </w:rPr>
      <w:t>8</w:t>
    </w:r>
    <w:r>
      <w:rPr>
        <w:rStyle w:val="Seitenzahl"/>
      </w:rPr>
      <w:fldChar w:fldCharType="end"/>
    </w:r>
    <w:r>
      <w:rPr>
        <w:rStyle w:val="Seitenzah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3472"/>
    <w:multiLevelType w:val="multilevel"/>
    <w:tmpl w:val="55227EA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0744D0"/>
    <w:multiLevelType w:val="hybridMultilevel"/>
    <w:tmpl w:val="ABB81C42"/>
    <w:lvl w:ilvl="0" w:tplc="15AA7DCE">
      <w:start w:val="6"/>
      <w:numFmt w:val="bullet"/>
      <w:lvlText w:val="-"/>
      <w:lvlJc w:val="left"/>
      <w:pPr>
        <w:ind w:left="1065" w:hanging="360"/>
      </w:pPr>
      <w:rPr>
        <w:rFonts w:ascii="Arial" w:eastAsia="Times New Roman" w:hAnsi="Arial" w:cs="Arial"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32843D61"/>
    <w:multiLevelType w:val="hybridMultilevel"/>
    <w:tmpl w:val="362CB6E8"/>
    <w:lvl w:ilvl="0" w:tplc="26B65D50">
      <w:start w:val="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4F1D3E"/>
    <w:multiLevelType w:val="hybridMultilevel"/>
    <w:tmpl w:val="74380264"/>
    <w:lvl w:ilvl="0" w:tplc="70A4CAF4">
      <w:start w:val="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5B5AEE"/>
    <w:multiLevelType w:val="hybridMultilevel"/>
    <w:tmpl w:val="22102CDC"/>
    <w:lvl w:ilvl="0" w:tplc="ECA8A2A6">
      <w:start w:val="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4F174B"/>
    <w:multiLevelType w:val="multilevel"/>
    <w:tmpl w:val="55227EA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C0363CB"/>
    <w:multiLevelType w:val="multilevel"/>
    <w:tmpl w:val="CD7CBD2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7" w15:restartNumberingAfterBreak="0">
    <w:nsid w:val="7EA842C3"/>
    <w:multiLevelType w:val="hybridMultilevel"/>
    <w:tmpl w:val="D71CF6C6"/>
    <w:lvl w:ilvl="0" w:tplc="A43AE43E">
      <w:start w:val="1"/>
      <w:numFmt w:val="bullet"/>
      <w:lvlText w:val="•"/>
      <w:lvlJc w:val="left"/>
      <w:pPr>
        <w:tabs>
          <w:tab w:val="num" w:pos="720"/>
        </w:tabs>
        <w:ind w:left="720" w:hanging="360"/>
      </w:pPr>
      <w:rPr>
        <w:rFonts w:ascii="Arial" w:hAnsi="Arial" w:hint="default"/>
      </w:rPr>
    </w:lvl>
    <w:lvl w:ilvl="1" w:tplc="BCEC217A" w:tentative="1">
      <w:start w:val="1"/>
      <w:numFmt w:val="bullet"/>
      <w:lvlText w:val="•"/>
      <w:lvlJc w:val="left"/>
      <w:pPr>
        <w:tabs>
          <w:tab w:val="num" w:pos="1440"/>
        </w:tabs>
        <w:ind w:left="1440" w:hanging="360"/>
      </w:pPr>
      <w:rPr>
        <w:rFonts w:ascii="Arial" w:hAnsi="Arial" w:hint="default"/>
      </w:rPr>
    </w:lvl>
    <w:lvl w:ilvl="2" w:tplc="8CA078A2" w:tentative="1">
      <w:start w:val="1"/>
      <w:numFmt w:val="bullet"/>
      <w:lvlText w:val="•"/>
      <w:lvlJc w:val="left"/>
      <w:pPr>
        <w:tabs>
          <w:tab w:val="num" w:pos="2160"/>
        </w:tabs>
        <w:ind w:left="2160" w:hanging="360"/>
      </w:pPr>
      <w:rPr>
        <w:rFonts w:ascii="Arial" w:hAnsi="Arial" w:hint="default"/>
      </w:rPr>
    </w:lvl>
    <w:lvl w:ilvl="3" w:tplc="6DC0B7B2" w:tentative="1">
      <w:start w:val="1"/>
      <w:numFmt w:val="bullet"/>
      <w:lvlText w:val="•"/>
      <w:lvlJc w:val="left"/>
      <w:pPr>
        <w:tabs>
          <w:tab w:val="num" w:pos="2880"/>
        </w:tabs>
        <w:ind w:left="2880" w:hanging="360"/>
      </w:pPr>
      <w:rPr>
        <w:rFonts w:ascii="Arial" w:hAnsi="Arial" w:hint="default"/>
      </w:rPr>
    </w:lvl>
    <w:lvl w:ilvl="4" w:tplc="D3FE6188" w:tentative="1">
      <w:start w:val="1"/>
      <w:numFmt w:val="bullet"/>
      <w:lvlText w:val="•"/>
      <w:lvlJc w:val="left"/>
      <w:pPr>
        <w:tabs>
          <w:tab w:val="num" w:pos="3600"/>
        </w:tabs>
        <w:ind w:left="3600" w:hanging="360"/>
      </w:pPr>
      <w:rPr>
        <w:rFonts w:ascii="Arial" w:hAnsi="Arial" w:hint="default"/>
      </w:rPr>
    </w:lvl>
    <w:lvl w:ilvl="5" w:tplc="056EB5FE" w:tentative="1">
      <w:start w:val="1"/>
      <w:numFmt w:val="bullet"/>
      <w:lvlText w:val="•"/>
      <w:lvlJc w:val="left"/>
      <w:pPr>
        <w:tabs>
          <w:tab w:val="num" w:pos="4320"/>
        </w:tabs>
        <w:ind w:left="4320" w:hanging="360"/>
      </w:pPr>
      <w:rPr>
        <w:rFonts w:ascii="Arial" w:hAnsi="Arial" w:hint="default"/>
      </w:rPr>
    </w:lvl>
    <w:lvl w:ilvl="6" w:tplc="6052A0FA" w:tentative="1">
      <w:start w:val="1"/>
      <w:numFmt w:val="bullet"/>
      <w:lvlText w:val="•"/>
      <w:lvlJc w:val="left"/>
      <w:pPr>
        <w:tabs>
          <w:tab w:val="num" w:pos="5040"/>
        </w:tabs>
        <w:ind w:left="5040" w:hanging="360"/>
      </w:pPr>
      <w:rPr>
        <w:rFonts w:ascii="Arial" w:hAnsi="Arial" w:hint="default"/>
      </w:rPr>
    </w:lvl>
    <w:lvl w:ilvl="7" w:tplc="38DA4FC4" w:tentative="1">
      <w:start w:val="1"/>
      <w:numFmt w:val="bullet"/>
      <w:lvlText w:val="•"/>
      <w:lvlJc w:val="left"/>
      <w:pPr>
        <w:tabs>
          <w:tab w:val="num" w:pos="5760"/>
        </w:tabs>
        <w:ind w:left="5760" w:hanging="360"/>
      </w:pPr>
      <w:rPr>
        <w:rFonts w:ascii="Arial" w:hAnsi="Arial" w:hint="default"/>
      </w:rPr>
    </w:lvl>
    <w:lvl w:ilvl="8" w:tplc="93A48392"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0"/>
  </w:num>
  <w:num w:numId="3">
    <w:abstractNumId w:val="2"/>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5F"/>
    <w:rsid w:val="0002690A"/>
    <w:rsid w:val="00103359"/>
    <w:rsid w:val="0017482D"/>
    <w:rsid w:val="001A2D10"/>
    <w:rsid w:val="002743BD"/>
    <w:rsid w:val="00357840"/>
    <w:rsid w:val="003B6BE7"/>
    <w:rsid w:val="003C61E5"/>
    <w:rsid w:val="003C6276"/>
    <w:rsid w:val="003F5D60"/>
    <w:rsid w:val="004518A3"/>
    <w:rsid w:val="00536BAA"/>
    <w:rsid w:val="005D5A30"/>
    <w:rsid w:val="00603E99"/>
    <w:rsid w:val="006B025E"/>
    <w:rsid w:val="006F352C"/>
    <w:rsid w:val="006F6FA9"/>
    <w:rsid w:val="00774EC3"/>
    <w:rsid w:val="007914AA"/>
    <w:rsid w:val="00813FC1"/>
    <w:rsid w:val="0082423A"/>
    <w:rsid w:val="008435B6"/>
    <w:rsid w:val="00854930"/>
    <w:rsid w:val="00855376"/>
    <w:rsid w:val="008A2AE8"/>
    <w:rsid w:val="0092298B"/>
    <w:rsid w:val="009E549F"/>
    <w:rsid w:val="00A4247B"/>
    <w:rsid w:val="00AB1EBA"/>
    <w:rsid w:val="00B515BC"/>
    <w:rsid w:val="00B86A30"/>
    <w:rsid w:val="00BC1D0F"/>
    <w:rsid w:val="00C0550F"/>
    <w:rsid w:val="00C67ED3"/>
    <w:rsid w:val="00C87AA0"/>
    <w:rsid w:val="00C87FE8"/>
    <w:rsid w:val="00CA165B"/>
    <w:rsid w:val="00CA7DD4"/>
    <w:rsid w:val="00CE7B97"/>
    <w:rsid w:val="00D02CC4"/>
    <w:rsid w:val="00D075A7"/>
    <w:rsid w:val="00D92123"/>
    <w:rsid w:val="00DD2DF6"/>
    <w:rsid w:val="00E12F5E"/>
    <w:rsid w:val="00E3365A"/>
    <w:rsid w:val="00E6269A"/>
    <w:rsid w:val="00EA059A"/>
    <w:rsid w:val="00ED56C9"/>
    <w:rsid w:val="00EE19B5"/>
    <w:rsid w:val="00F034AD"/>
    <w:rsid w:val="00F1396F"/>
    <w:rsid w:val="00F15B5F"/>
    <w:rsid w:val="00F2276C"/>
    <w:rsid w:val="00FA6C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61EF6"/>
  <w14:defaultImageDpi w14:val="300"/>
  <w15:docId w15:val="{4D9957DC-7E6F-454C-BB52-C2E70129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15B5F"/>
    <w:rPr>
      <w:rFonts w:ascii="Arial" w:eastAsia="Times New Roman" w:hAnsi="Arial" w:cs="Times New Roman"/>
      <w:sz w:val="22"/>
      <w:szCs w:val="20"/>
      <w:lang w:val="de-CH" w:eastAsia="de-CH"/>
    </w:rPr>
  </w:style>
  <w:style w:type="paragraph" w:styleId="berschrift1">
    <w:name w:val="heading 1"/>
    <w:basedOn w:val="Standard"/>
    <w:next w:val="Standard"/>
    <w:link w:val="berschrift1Zchn"/>
    <w:uiPriority w:val="9"/>
    <w:qFormat/>
    <w:rsid w:val="0082423A"/>
    <w:pPr>
      <w:outlineLvl w:val="0"/>
    </w:pPr>
  </w:style>
  <w:style w:type="paragraph" w:styleId="berschrift2">
    <w:name w:val="heading 2"/>
    <w:basedOn w:val="Standard"/>
    <w:next w:val="Standard"/>
    <w:link w:val="berschrift2Zchn"/>
    <w:uiPriority w:val="9"/>
    <w:unhideWhenUsed/>
    <w:qFormat/>
    <w:rsid w:val="0082423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F15B5F"/>
    <w:pPr>
      <w:tabs>
        <w:tab w:val="center" w:pos="4536"/>
        <w:tab w:val="right" w:pos="9072"/>
      </w:tabs>
    </w:pPr>
  </w:style>
  <w:style w:type="character" w:customStyle="1" w:styleId="KopfzeileZchn">
    <w:name w:val="Kopfzeile Zchn"/>
    <w:basedOn w:val="Absatz-Standardschriftart"/>
    <w:link w:val="Kopfzeile"/>
    <w:rsid w:val="00F15B5F"/>
    <w:rPr>
      <w:rFonts w:ascii="Arial" w:eastAsia="Times New Roman" w:hAnsi="Arial" w:cs="Times New Roman"/>
      <w:sz w:val="22"/>
      <w:szCs w:val="20"/>
      <w:lang w:val="de-CH" w:eastAsia="de-CH"/>
    </w:rPr>
  </w:style>
  <w:style w:type="paragraph" w:styleId="Fuzeile">
    <w:name w:val="footer"/>
    <w:basedOn w:val="Standard"/>
    <w:link w:val="FuzeileZchn"/>
    <w:rsid w:val="00F15B5F"/>
    <w:pPr>
      <w:tabs>
        <w:tab w:val="center" w:pos="4536"/>
        <w:tab w:val="right" w:pos="9072"/>
      </w:tabs>
    </w:pPr>
  </w:style>
  <w:style w:type="character" w:customStyle="1" w:styleId="FuzeileZchn">
    <w:name w:val="Fußzeile Zchn"/>
    <w:basedOn w:val="Absatz-Standardschriftart"/>
    <w:link w:val="Fuzeile"/>
    <w:rsid w:val="00F15B5F"/>
    <w:rPr>
      <w:rFonts w:ascii="Arial" w:eastAsia="Times New Roman" w:hAnsi="Arial" w:cs="Times New Roman"/>
      <w:sz w:val="22"/>
      <w:szCs w:val="20"/>
      <w:lang w:val="de-CH" w:eastAsia="de-CH"/>
    </w:rPr>
  </w:style>
  <w:style w:type="character" w:styleId="Seitenzahl">
    <w:name w:val="page number"/>
    <w:basedOn w:val="Absatz-Standardschriftart"/>
    <w:rsid w:val="00F15B5F"/>
  </w:style>
  <w:style w:type="table" w:styleId="Tabellenraster">
    <w:name w:val="Table Grid"/>
    <w:basedOn w:val="NormaleTabelle"/>
    <w:uiPriority w:val="59"/>
    <w:rsid w:val="00CE7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CDB">
    <w:name w:val="Text_CDB"/>
    <w:basedOn w:val="Standard"/>
    <w:qFormat/>
    <w:rsid w:val="00CE7B97"/>
    <w:pPr>
      <w:spacing w:after="120" w:line="264" w:lineRule="auto"/>
    </w:pPr>
    <w:rPr>
      <w:szCs w:val="22"/>
      <w:lang w:val="en-US" w:eastAsia="de-DE"/>
    </w:rPr>
  </w:style>
  <w:style w:type="character" w:customStyle="1" w:styleId="berschrift1Zchn">
    <w:name w:val="Überschrift 1 Zchn"/>
    <w:basedOn w:val="Absatz-Standardschriftart"/>
    <w:link w:val="berschrift1"/>
    <w:uiPriority w:val="9"/>
    <w:rsid w:val="0082423A"/>
    <w:rPr>
      <w:rFonts w:ascii="Arial" w:eastAsia="Times New Roman" w:hAnsi="Arial" w:cs="Times New Roman"/>
      <w:sz w:val="22"/>
      <w:szCs w:val="20"/>
      <w:lang w:val="de-CH" w:eastAsia="de-CH"/>
    </w:rPr>
  </w:style>
  <w:style w:type="character" w:customStyle="1" w:styleId="berschrift2Zchn">
    <w:name w:val="Überschrift 2 Zchn"/>
    <w:basedOn w:val="Absatz-Standardschriftart"/>
    <w:link w:val="berschrift2"/>
    <w:uiPriority w:val="9"/>
    <w:rsid w:val="0082423A"/>
    <w:rPr>
      <w:rFonts w:asciiTheme="majorHAnsi" w:eastAsiaTheme="majorEastAsia" w:hAnsiTheme="majorHAnsi" w:cstheme="majorBidi"/>
      <w:color w:val="365F91" w:themeColor="accent1" w:themeShade="BF"/>
      <w:sz w:val="26"/>
      <w:szCs w:val="26"/>
      <w:lang w:val="de-CH" w:eastAsia="de-CH"/>
    </w:rPr>
  </w:style>
  <w:style w:type="paragraph" w:styleId="Listenabsatz">
    <w:name w:val="List Paragraph"/>
    <w:basedOn w:val="Standard"/>
    <w:uiPriority w:val="34"/>
    <w:qFormat/>
    <w:rsid w:val="0082423A"/>
    <w:pPr>
      <w:ind w:left="720"/>
      <w:contextualSpacing/>
    </w:pPr>
  </w:style>
  <w:style w:type="paragraph" w:styleId="Inhaltsverzeichnisberschrift">
    <w:name w:val="TOC Heading"/>
    <w:basedOn w:val="berschrift1"/>
    <w:next w:val="Standard"/>
    <w:uiPriority w:val="39"/>
    <w:unhideWhenUsed/>
    <w:qFormat/>
    <w:rsid w:val="0082423A"/>
    <w:pPr>
      <w:keepNext/>
      <w:keepLines/>
      <w:spacing w:before="240" w:line="259" w:lineRule="auto"/>
      <w:outlineLvl w:val="9"/>
    </w:pPr>
    <w:rPr>
      <w:rFonts w:asciiTheme="majorHAnsi" w:eastAsiaTheme="majorEastAsia" w:hAnsiTheme="majorHAnsi" w:cstheme="majorBidi"/>
      <w:color w:val="365F91" w:themeColor="accent1" w:themeShade="BF"/>
      <w:sz w:val="32"/>
      <w:szCs w:val="32"/>
      <w:lang w:val="de-DE" w:eastAsia="de-DE"/>
    </w:rPr>
  </w:style>
  <w:style w:type="paragraph" w:styleId="Verzeichnis1">
    <w:name w:val="toc 1"/>
    <w:basedOn w:val="Standard"/>
    <w:next w:val="Standard"/>
    <w:autoRedefine/>
    <w:uiPriority w:val="39"/>
    <w:unhideWhenUsed/>
    <w:rsid w:val="0082423A"/>
    <w:pPr>
      <w:spacing w:after="100"/>
    </w:pPr>
  </w:style>
  <w:style w:type="character" w:styleId="Hyperlink">
    <w:name w:val="Hyperlink"/>
    <w:basedOn w:val="Absatz-Standardschriftart"/>
    <w:uiPriority w:val="99"/>
    <w:unhideWhenUsed/>
    <w:rsid w:val="0082423A"/>
    <w:rPr>
      <w:color w:val="0000FF" w:themeColor="hyperlink"/>
      <w:u w:val="single"/>
    </w:rPr>
  </w:style>
  <w:style w:type="paragraph" w:styleId="Beschriftung">
    <w:name w:val="caption"/>
    <w:basedOn w:val="Standard"/>
    <w:next w:val="Standard"/>
    <w:uiPriority w:val="35"/>
    <w:unhideWhenUsed/>
    <w:qFormat/>
    <w:rsid w:val="00D02CC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687189">
      <w:bodyDiv w:val="1"/>
      <w:marLeft w:val="0"/>
      <w:marRight w:val="0"/>
      <w:marTop w:val="0"/>
      <w:marBottom w:val="0"/>
      <w:divBdr>
        <w:top w:val="none" w:sz="0" w:space="0" w:color="auto"/>
        <w:left w:val="none" w:sz="0" w:space="0" w:color="auto"/>
        <w:bottom w:val="none" w:sz="0" w:space="0" w:color="auto"/>
        <w:right w:val="none" w:sz="0" w:space="0" w:color="auto"/>
      </w:divBdr>
    </w:div>
    <w:div w:id="1710490578">
      <w:bodyDiv w:val="1"/>
      <w:marLeft w:val="0"/>
      <w:marRight w:val="0"/>
      <w:marTop w:val="0"/>
      <w:marBottom w:val="0"/>
      <w:divBdr>
        <w:top w:val="none" w:sz="0" w:space="0" w:color="auto"/>
        <w:left w:val="none" w:sz="0" w:space="0" w:color="auto"/>
        <w:bottom w:val="none" w:sz="0" w:space="0" w:color="auto"/>
        <w:right w:val="none" w:sz="0" w:space="0" w:color="auto"/>
      </w:divBdr>
      <w:divsChild>
        <w:div w:id="1577472939">
          <w:marLeft w:val="360"/>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E525-C5EF-4A91-8540-81FB1A7EB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1599</Words>
  <Characters>10075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11651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Einspänner, Eric</dc:creator>
  <cp:keywords/>
  <dc:description/>
  <cp:lastModifiedBy>Einspänner, Eric</cp:lastModifiedBy>
  <cp:revision>38</cp:revision>
  <cp:lastPrinted>2018-11-17T22:39:00Z</cp:lastPrinted>
  <dcterms:created xsi:type="dcterms:W3CDTF">2012-05-12T19:33:00Z</dcterms:created>
  <dcterms:modified xsi:type="dcterms:W3CDTF">2023-08-11T11:21:00Z</dcterms:modified>
  <cp:category/>
</cp:coreProperties>
</file>