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ABB" w:rsidRPr="00AA723D" w:rsidRDefault="00DA43D2">
      <w:pPr>
        <w:rPr>
          <w:rFonts w:cstheme="minorHAnsi"/>
          <w:sz w:val="22"/>
          <w:szCs w:val="22"/>
        </w:rPr>
      </w:pPr>
      <w:r w:rsidRPr="00AA723D">
        <w:rPr>
          <w:rFonts w:cstheme="minorHAnsi"/>
          <w:sz w:val="22"/>
          <w:szCs w:val="22"/>
        </w:rPr>
        <w:t>ECE</w:t>
      </w:r>
      <w:r w:rsidR="00DD673F" w:rsidRPr="00AA723D">
        <w:rPr>
          <w:rFonts w:cstheme="minorHAnsi"/>
          <w:sz w:val="22"/>
          <w:szCs w:val="22"/>
        </w:rPr>
        <w:t>1</w:t>
      </w:r>
      <w:r w:rsidRPr="00AA723D">
        <w:rPr>
          <w:rFonts w:cstheme="minorHAnsi"/>
          <w:sz w:val="22"/>
          <w:szCs w:val="22"/>
        </w:rPr>
        <w:t>94BB</w:t>
      </w:r>
      <w:r w:rsidR="00D16AD0">
        <w:rPr>
          <w:rFonts w:cstheme="minorHAnsi"/>
          <w:sz w:val="22"/>
          <w:szCs w:val="22"/>
        </w:rPr>
        <w:t>/594BB:</w:t>
      </w:r>
      <w:r w:rsidR="008335CB" w:rsidRPr="00AA723D">
        <w:rPr>
          <w:rFonts w:cstheme="minorHAnsi"/>
          <w:sz w:val="22"/>
          <w:szCs w:val="22"/>
        </w:rPr>
        <w:t xml:space="preserve"> </w:t>
      </w:r>
      <w:r w:rsidR="008335CB" w:rsidRPr="00AA723D">
        <w:rPr>
          <w:rFonts w:cstheme="minorHAnsi"/>
          <w:b/>
          <w:sz w:val="22"/>
          <w:szCs w:val="22"/>
        </w:rPr>
        <w:t>AI Agents for the Semiconductor Industry</w:t>
      </w:r>
    </w:p>
    <w:p w:rsidR="00DA43D2" w:rsidRPr="00AA723D" w:rsidRDefault="00DA43D2">
      <w:pPr>
        <w:rPr>
          <w:rFonts w:cstheme="minorHAnsi"/>
          <w:sz w:val="22"/>
          <w:szCs w:val="22"/>
        </w:rPr>
      </w:pPr>
      <w:r w:rsidRPr="00AA723D">
        <w:rPr>
          <w:rFonts w:cstheme="minorHAnsi"/>
          <w:sz w:val="22"/>
          <w:szCs w:val="22"/>
        </w:rPr>
        <w:t>(</w:t>
      </w:r>
      <w:r w:rsidR="00401F53" w:rsidRPr="00AA723D">
        <w:rPr>
          <w:rFonts w:cstheme="minorHAnsi"/>
          <w:sz w:val="22"/>
          <w:szCs w:val="22"/>
        </w:rPr>
        <w:t>This course will be</w:t>
      </w:r>
      <w:r w:rsidR="00940C99" w:rsidRPr="00AA723D">
        <w:rPr>
          <w:rFonts w:cstheme="minorHAnsi"/>
          <w:sz w:val="22"/>
          <w:szCs w:val="22"/>
        </w:rPr>
        <w:t>come</w:t>
      </w:r>
      <w:r w:rsidR="00401F53" w:rsidRPr="00AA723D">
        <w:rPr>
          <w:rFonts w:cstheme="minorHAnsi"/>
          <w:sz w:val="22"/>
          <w:szCs w:val="22"/>
        </w:rPr>
        <w:t xml:space="preserve"> </w:t>
      </w:r>
      <w:r w:rsidR="00401F53" w:rsidRPr="00AA723D">
        <w:rPr>
          <w:rFonts w:cstheme="minorHAnsi"/>
          <w:b/>
          <w:sz w:val="22"/>
          <w:szCs w:val="22"/>
        </w:rPr>
        <w:t>ECE</w:t>
      </w:r>
      <w:r w:rsidR="009E5B3A" w:rsidRPr="00AA723D">
        <w:rPr>
          <w:rFonts w:cstheme="minorHAnsi"/>
          <w:b/>
          <w:sz w:val="22"/>
          <w:szCs w:val="22"/>
        </w:rPr>
        <w:t>157</w:t>
      </w:r>
      <w:r w:rsidR="00401F53" w:rsidRPr="00AA723D">
        <w:rPr>
          <w:rFonts w:cstheme="minorHAnsi"/>
          <w:b/>
          <w:sz w:val="22"/>
          <w:szCs w:val="22"/>
        </w:rPr>
        <w:t>C</w:t>
      </w:r>
      <w:r w:rsidR="00401F53" w:rsidRPr="00AA723D">
        <w:rPr>
          <w:rFonts w:cstheme="minorHAnsi"/>
          <w:sz w:val="22"/>
          <w:szCs w:val="22"/>
        </w:rPr>
        <w:t xml:space="preserve">, the third course </w:t>
      </w:r>
      <w:r w:rsidR="00194548" w:rsidRPr="00AA723D">
        <w:rPr>
          <w:rFonts w:cstheme="minorHAnsi"/>
          <w:sz w:val="22"/>
          <w:szCs w:val="22"/>
        </w:rPr>
        <w:t xml:space="preserve">in </w:t>
      </w:r>
      <w:r w:rsidR="00401F53" w:rsidRPr="00AA723D">
        <w:rPr>
          <w:rFonts w:cstheme="minorHAnsi"/>
          <w:sz w:val="22"/>
          <w:szCs w:val="22"/>
        </w:rPr>
        <w:t xml:space="preserve">the ECE </w:t>
      </w:r>
      <w:r w:rsidR="009E5B3A" w:rsidRPr="00AA723D">
        <w:rPr>
          <w:rFonts w:cstheme="minorHAnsi"/>
          <w:sz w:val="22"/>
          <w:szCs w:val="22"/>
        </w:rPr>
        <w:t>157</w:t>
      </w:r>
      <w:r w:rsidR="00401F53" w:rsidRPr="00AA723D">
        <w:rPr>
          <w:rFonts w:cstheme="minorHAnsi"/>
          <w:sz w:val="22"/>
          <w:szCs w:val="22"/>
        </w:rPr>
        <w:t>ABC sequence</w:t>
      </w:r>
      <w:r w:rsidR="00720026" w:rsidRPr="00AA723D">
        <w:rPr>
          <w:rFonts w:cstheme="minorHAnsi"/>
          <w:sz w:val="22"/>
          <w:szCs w:val="22"/>
        </w:rPr>
        <w:t xml:space="preserve"> by </w:t>
      </w:r>
      <w:r w:rsidR="00720026" w:rsidRPr="00AA723D">
        <w:rPr>
          <w:rFonts w:cstheme="minorHAnsi"/>
          <w:b/>
          <w:sz w:val="22"/>
          <w:szCs w:val="22"/>
        </w:rPr>
        <w:t>Prof. Li-C. Wang</w:t>
      </w:r>
      <w:r w:rsidRPr="00AA723D">
        <w:rPr>
          <w:rFonts w:cstheme="minorHAnsi"/>
          <w:sz w:val="22"/>
          <w:szCs w:val="22"/>
        </w:rPr>
        <w:t>)</w:t>
      </w:r>
    </w:p>
    <w:p w:rsidR="00DD16EB" w:rsidRPr="00AA723D" w:rsidRDefault="00E5427C" w:rsidP="00DD16EB">
      <w:pPr>
        <w:pStyle w:val="NormalWeb"/>
        <w:rPr>
          <w:rFonts w:asciiTheme="minorHAnsi" w:hAnsiTheme="minorHAnsi" w:cstheme="minorHAnsi"/>
          <w:sz w:val="22"/>
          <w:szCs w:val="22"/>
        </w:rPr>
      </w:pPr>
      <w:r w:rsidRPr="00AA723D">
        <w:rPr>
          <w:rFonts w:asciiTheme="minorHAnsi" w:hAnsiTheme="minorHAnsi" w:cstheme="minorHAnsi"/>
          <w:b/>
          <w:sz w:val="22"/>
          <w:szCs w:val="22"/>
        </w:rPr>
        <w:t>Description:</w:t>
      </w:r>
      <w:r w:rsidR="00FF17CF" w:rsidRPr="00AA723D">
        <w:rPr>
          <w:rFonts w:asciiTheme="minorHAnsi" w:hAnsiTheme="minorHAnsi" w:cstheme="minorHAnsi"/>
          <w:b/>
          <w:sz w:val="22"/>
          <w:szCs w:val="22"/>
        </w:rPr>
        <w:t xml:space="preserve"> </w:t>
      </w:r>
      <w:r w:rsidR="00DD16EB" w:rsidRPr="00AA723D">
        <w:rPr>
          <w:rFonts w:asciiTheme="minorHAnsi" w:hAnsiTheme="minorHAnsi" w:cstheme="minorHAnsi"/>
          <w:sz w:val="22"/>
          <w:szCs w:val="22"/>
        </w:rPr>
        <w:t xml:space="preserve">Join us this Spring 2025 for an exciting look at how Artificial Intelligence (AI) and Large Language Models (LLMs) are transforming the semiconductor world! Whether you’re new to AI or have some experience, this course invites you to explore semiconductor test and verification practices, then discover how </w:t>
      </w:r>
      <w:r w:rsidR="00DD16EB" w:rsidRPr="00AA723D">
        <w:rPr>
          <w:rStyle w:val="Emphasis"/>
          <w:rFonts w:asciiTheme="minorHAnsi" w:hAnsiTheme="minorHAnsi" w:cstheme="minorHAnsi"/>
          <w:sz w:val="22"/>
          <w:szCs w:val="22"/>
        </w:rPr>
        <w:t>easy</w:t>
      </w:r>
      <w:r w:rsidR="00DD16EB" w:rsidRPr="00AA723D">
        <w:rPr>
          <w:rFonts w:asciiTheme="minorHAnsi" w:hAnsiTheme="minorHAnsi" w:cstheme="minorHAnsi"/>
          <w:sz w:val="22"/>
          <w:szCs w:val="22"/>
        </w:rPr>
        <w:t xml:space="preserve"> it can be to build powerful AI agents using modern tools like </w:t>
      </w:r>
      <w:proofErr w:type="spellStart"/>
      <w:r w:rsidR="00DD16EB" w:rsidRPr="00AA723D">
        <w:rPr>
          <w:rFonts w:asciiTheme="minorHAnsi" w:hAnsiTheme="minorHAnsi" w:cstheme="minorHAnsi"/>
          <w:sz w:val="22"/>
          <w:szCs w:val="22"/>
        </w:rPr>
        <w:t>LangChain</w:t>
      </w:r>
      <w:proofErr w:type="spellEnd"/>
      <w:r w:rsidR="00DD16EB" w:rsidRPr="00AA723D">
        <w:rPr>
          <w:rFonts w:asciiTheme="minorHAnsi" w:hAnsiTheme="minorHAnsi" w:cstheme="minorHAnsi"/>
          <w:sz w:val="22"/>
          <w:szCs w:val="22"/>
        </w:rPr>
        <w:t>/</w:t>
      </w:r>
      <w:proofErr w:type="spellStart"/>
      <w:r w:rsidR="00DD16EB" w:rsidRPr="00AA723D">
        <w:rPr>
          <w:rFonts w:asciiTheme="minorHAnsi" w:hAnsiTheme="minorHAnsi" w:cstheme="minorHAnsi"/>
          <w:sz w:val="22"/>
          <w:szCs w:val="22"/>
        </w:rPr>
        <w:t>LangGraph</w:t>
      </w:r>
      <w:proofErr w:type="spellEnd"/>
      <w:r w:rsidR="00DD16EB" w:rsidRPr="00AA723D">
        <w:rPr>
          <w:rFonts w:asciiTheme="minorHAnsi" w:hAnsiTheme="minorHAnsi" w:cstheme="minorHAnsi"/>
          <w:sz w:val="22"/>
          <w:szCs w:val="22"/>
        </w:rPr>
        <w:t>.</w:t>
      </w:r>
      <w:r w:rsidR="00204662">
        <w:rPr>
          <w:rFonts w:asciiTheme="minorHAnsi" w:hAnsiTheme="minorHAnsi" w:cstheme="minorHAnsi"/>
          <w:sz w:val="22"/>
          <w:szCs w:val="22"/>
        </w:rPr>
        <w:t xml:space="preserve"> </w:t>
      </w:r>
      <w:r w:rsidR="00DD16EB" w:rsidRPr="00AA723D">
        <w:rPr>
          <w:rFonts w:asciiTheme="minorHAnsi" w:hAnsiTheme="minorHAnsi" w:cstheme="minorHAnsi"/>
          <w:sz w:val="22"/>
          <w:szCs w:val="22"/>
        </w:rPr>
        <w:t xml:space="preserve">You’ll learn to integrate industry-specific knowledge into AI solutions, harness the capabilities of LLMs, and verify AI agents. In fun, lab-based homework assignments, we’ll focus on </w:t>
      </w:r>
      <w:r w:rsidR="00DD16EB" w:rsidRPr="00AA723D">
        <w:rPr>
          <w:rStyle w:val="Emphasis"/>
          <w:rFonts w:asciiTheme="minorHAnsi" w:hAnsiTheme="minorHAnsi" w:cstheme="minorHAnsi"/>
          <w:sz w:val="22"/>
          <w:szCs w:val="22"/>
        </w:rPr>
        <w:t>conceptual learning</w:t>
      </w:r>
      <w:r w:rsidR="00DD16EB" w:rsidRPr="00AA723D">
        <w:rPr>
          <w:rFonts w:asciiTheme="minorHAnsi" w:hAnsiTheme="minorHAnsi" w:cstheme="minorHAnsi"/>
          <w:sz w:val="22"/>
          <w:szCs w:val="22"/>
        </w:rPr>
        <w:t xml:space="preserve"> rather than heavy coding—</w:t>
      </w:r>
      <w:r w:rsidR="00DD16EB" w:rsidRPr="008F1DA9">
        <w:rPr>
          <w:rFonts w:asciiTheme="minorHAnsi" w:hAnsiTheme="minorHAnsi" w:cstheme="minorHAnsi"/>
          <w:i/>
          <w:sz w:val="22"/>
          <w:szCs w:val="22"/>
        </w:rPr>
        <w:t>letting LLMs do the heavy lifting whenever possible</w:t>
      </w:r>
      <w:r w:rsidR="00DD16EB" w:rsidRPr="00AA723D">
        <w:rPr>
          <w:rFonts w:asciiTheme="minorHAnsi" w:hAnsiTheme="minorHAnsi" w:cstheme="minorHAnsi"/>
          <w:sz w:val="22"/>
          <w:szCs w:val="22"/>
        </w:rPr>
        <w:t xml:space="preserve">. By the end, you’ll have hands-on experience creating AI agents that can handle real-world tasks in both engineering and management. </w:t>
      </w:r>
      <w:r w:rsidR="00DD16EB" w:rsidRPr="00AA723D">
        <w:rPr>
          <w:rStyle w:val="Emphasis"/>
          <w:rFonts w:asciiTheme="minorHAnsi" w:hAnsiTheme="minorHAnsi" w:cstheme="minorHAnsi"/>
          <w:sz w:val="22"/>
          <w:szCs w:val="22"/>
        </w:rPr>
        <w:t>If you’ve ever thought AI development was too complicated, this course will show you how recent advances have made it more accessible than ever!</w:t>
      </w:r>
      <w:r w:rsidR="00DD16EB" w:rsidRPr="00AA723D">
        <w:rPr>
          <w:rFonts w:asciiTheme="minorHAnsi" w:hAnsiTheme="minorHAnsi" w:cstheme="minorHAnsi"/>
          <w:sz w:val="22"/>
          <w:szCs w:val="22"/>
        </w:rPr>
        <w:t xml:space="preserve"> Join us to see how AI is shaking up the semiconductor landscape, and leave ready to lead the next wave of innovation!</w:t>
      </w:r>
    </w:p>
    <w:p w:rsidR="00DD16EB" w:rsidRPr="00AA723D" w:rsidRDefault="00343ABF" w:rsidP="00DD16EB">
      <w:pPr>
        <w:rPr>
          <w:rFonts w:cstheme="minorHAnsi"/>
          <w:sz w:val="22"/>
          <w:szCs w:val="22"/>
        </w:rPr>
      </w:pPr>
      <w:r>
        <w:rPr>
          <w:rFonts w:cstheme="minorHAnsi"/>
          <w:sz w:val="22"/>
          <w:szCs w:val="22"/>
        </w:rPr>
        <w:pict>
          <v:rect id="_x0000_i1025" style="width:0;height:1.5pt" o:hralign="center" o:hrstd="t" o:hr="t" fillcolor="#a0a0a0" stroked="f"/>
        </w:pict>
      </w:r>
    </w:p>
    <w:p w:rsidR="00DD16EB" w:rsidRPr="00AA723D" w:rsidRDefault="00DD16EB" w:rsidP="00DD16EB">
      <w:pPr>
        <w:pStyle w:val="Heading3"/>
        <w:rPr>
          <w:rFonts w:asciiTheme="minorHAnsi" w:hAnsiTheme="minorHAnsi" w:cstheme="minorHAnsi"/>
          <w:sz w:val="22"/>
          <w:szCs w:val="22"/>
        </w:rPr>
      </w:pPr>
      <w:r w:rsidRPr="00AA723D">
        <w:rPr>
          <w:rStyle w:val="Strong"/>
          <w:rFonts w:asciiTheme="minorHAnsi" w:eastAsiaTheme="majorEastAsia" w:hAnsiTheme="minorHAnsi" w:cstheme="minorHAnsi"/>
          <w:b/>
          <w:bCs/>
          <w:sz w:val="22"/>
          <w:szCs w:val="22"/>
        </w:rPr>
        <w:t>Short Syllabus</w:t>
      </w:r>
    </w:p>
    <w:p w:rsidR="00DD16EB" w:rsidRPr="00AA723D" w:rsidRDefault="00DD16EB" w:rsidP="00DD16EB">
      <w:pPr>
        <w:pStyle w:val="Heading4"/>
        <w:rPr>
          <w:rFonts w:asciiTheme="minorHAnsi" w:hAnsiTheme="minorHAnsi" w:cstheme="minorHAnsi"/>
          <w:sz w:val="22"/>
          <w:szCs w:val="22"/>
        </w:rPr>
      </w:pPr>
      <w:r w:rsidRPr="00AA723D">
        <w:rPr>
          <w:rStyle w:val="Strong"/>
          <w:rFonts w:asciiTheme="minorHAnsi" w:hAnsiTheme="minorHAnsi" w:cstheme="minorHAnsi"/>
          <w:b w:val="0"/>
          <w:bCs w:val="0"/>
          <w:sz w:val="22"/>
          <w:szCs w:val="22"/>
        </w:rPr>
        <w:t>Part I (4 weeks): Semiconductor Testing &amp; Verification Essentials</w:t>
      </w:r>
    </w:p>
    <w:p w:rsidR="00DD16EB" w:rsidRPr="00AA723D" w:rsidRDefault="00DD16EB" w:rsidP="00DD16EB">
      <w:pPr>
        <w:numPr>
          <w:ilvl w:val="0"/>
          <w:numId w:val="13"/>
        </w:numPr>
        <w:spacing w:before="100" w:beforeAutospacing="1" w:after="100" w:afterAutospacing="1"/>
        <w:rPr>
          <w:rFonts w:cstheme="minorHAnsi"/>
          <w:sz w:val="22"/>
          <w:szCs w:val="22"/>
        </w:rPr>
      </w:pPr>
      <w:r w:rsidRPr="00AA723D">
        <w:rPr>
          <w:rStyle w:val="Strong"/>
          <w:rFonts w:cstheme="minorHAnsi"/>
          <w:sz w:val="22"/>
          <w:szCs w:val="22"/>
        </w:rPr>
        <w:t>Introduction to Semiconductor Industry Practices</w:t>
      </w:r>
    </w:p>
    <w:p w:rsidR="00DD16EB" w:rsidRPr="00AA723D" w:rsidRDefault="00DD16EB" w:rsidP="00DD16EB">
      <w:pPr>
        <w:numPr>
          <w:ilvl w:val="1"/>
          <w:numId w:val="13"/>
        </w:numPr>
        <w:spacing w:before="100" w:beforeAutospacing="1" w:after="100" w:afterAutospacing="1"/>
        <w:rPr>
          <w:rFonts w:cstheme="minorHAnsi"/>
          <w:sz w:val="22"/>
          <w:szCs w:val="22"/>
        </w:rPr>
      </w:pPr>
      <w:r w:rsidRPr="00AA723D">
        <w:rPr>
          <w:rFonts w:cstheme="minorHAnsi"/>
          <w:sz w:val="22"/>
          <w:szCs w:val="22"/>
        </w:rPr>
        <w:t>The chip design and manufacturing workflow</w:t>
      </w:r>
    </w:p>
    <w:p w:rsidR="00DD16EB" w:rsidRPr="00AA723D" w:rsidRDefault="00DD16EB" w:rsidP="00DD16EB">
      <w:pPr>
        <w:numPr>
          <w:ilvl w:val="1"/>
          <w:numId w:val="13"/>
        </w:numPr>
        <w:spacing w:before="100" w:beforeAutospacing="1" w:after="100" w:afterAutospacing="1"/>
        <w:rPr>
          <w:rFonts w:cstheme="minorHAnsi"/>
          <w:sz w:val="22"/>
          <w:szCs w:val="22"/>
        </w:rPr>
      </w:pPr>
      <w:r w:rsidRPr="00AA723D">
        <w:rPr>
          <w:rFonts w:cstheme="minorHAnsi"/>
          <w:sz w:val="22"/>
          <w:szCs w:val="22"/>
        </w:rPr>
        <w:t>Why testing and verification matter so much</w:t>
      </w:r>
    </w:p>
    <w:p w:rsidR="00DD16EB" w:rsidRPr="00AA723D" w:rsidRDefault="00DD16EB" w:rsidP="00DD16EB">
      <w:pPr>
        <w:numPr>
          <w:ilvl w:val="0"/>
          <w:numId w:val="13"/>
        </w:numPr>
        <w:spacing w:before="100" w:beforeAutospacing="1" w:after="100" w:afterAutospacing="1"/>
        <w:rPr>
          <w:rFonts w:cstheme="minorHAnsi"/>
          <w:sz w:val="22"/>
          <w:szCs w:val="22"/>
        </w:rPr>
      </w:pPr>
      <w:r w:rsidRPr="00AA723D">
        <w:rPr>
          <w:rStyle w:val="Strong"/>
          <w:rFonts w:cstheme="minorHAnsi"/>
          <w:sz w:val="22"/>
          <w:szCs w:val="22"/>
        </w:rPr>
        <w:t>Diving into Test and Verification Methods</w:t>
      </w:r>
    </w:p>
    <w:p w:rsidR="00DD16EB" w:rsidRPr="00AA723D" w:rsidRDefault="00DD16EB" w:rsidP="00DD16EB">
      <w:pPr>
        <w:numPr>
          <w:ilvl w:val="1"/>
          <w:numId w:val="13"/>
        </w:numPr>
        <w:spacing w:before="100" w:beforeAutospacing="1" w:after="100" w:afterAutospacing="1"/>
        <w:rPr>
          <w:rFonts w:cstheme="minorHAnsi"/>
          <w:sz w:val="22"/>
          <w:szCs w:val="22"/>
        </w:rPr>
      </w:pPr>
      <w:r w:rsidRPr="00AA723D">
        <w:rPr>
          <w:rFonts w:cstheme="minorHAnsi"/>
          <w:sz w:val="22"/>
          <w:szCs w:val="22"/>
        </w:rPr>
        <w:t>Functional testing vs. structural testing</w:t>
      </w:r>
    </w:p>
    <w:p w:rsidR="00DD16EB" w:rsidRPr="00AA723D" w:rsidRDefault="00DD16EB" w:rsidP="00DD16EB">
      <w:pPr>
        <w:numPr>
          <w:ilvl w:val="1"/>
          <w:numId w:val="13"/>
        </w:numPr>
        <w:spacing w:before="100" w:beforeAutospacing="1" w:after="100" w:afterAutospacing="1"/>
        <w:rPr>
          <w:rFonts w:cstheme="minorHAnsi"/>
          <w:sz w:val="22"/>
          <w:szCs w:val="22"/>
        </w:rPr>
      </w:pPr>
      <w:r w:rsidRPr="00AA723D">
        <w:rPr>
          <w:rFonts w:cstheme="minorHAnsi"/>
          <w:sz w:val="22"/>
          <w:szCs w:val="22"/>
        </w:rPr>
        <w:t>Common challenges and analyzing data effectively</w:t>
      </w:r>
    </w:p>
    <w:p w:rsidR="00DD16EB" w:rsidRPr="00AA723D" w:rsidRDefault="00DD16EB" w:rsidP="00DD16EB">
      <w:pPr>
        <w:pStyle w:val="Heading4"/>
        <w:rPr>
          <w:rFonts w:asciiTheme="minorHAnsi" w:hAnsiTheme="minorHAnsi" w:cstheme="minorHAnsi"/>
          <w:sz w:val="22"/>
          <w:szCs w:val="22"/>
        </w:rPr>
      </w:pPr>
      <w:r w:rsidRPr="00AA723D">
        <w:rPr>
          <w:rStyle w:val="Strong"/>
          <w:rFonts w:asciiTheme="minorHAnsi" w:hAnsiTheme="minorHAnsi" w:cstheme="minorHAnsi"/>
          <w:b w:val="0"/>
          <w:bCs w:val="0"/>
          <w:sz w:val="22"/>
          <w:szCs w:val="22"/>
        </w:rPr>
        <w:t xml:space="preserve">Part II (4 weeks): Building an AI Agent with </w:t>
      </w:r>
      <w:proofErr w:type="spellStart"/>
      <w:r w:rsidRPr="00AA723D">
        <w:rPr>
          <w:rStyle w:val="Strong"/>
          <w:rFonts w:asciiTheme="minorHAnsi" w:hAnsiTheme="minorHAnsi" w:cstheme="minorHAnsi"/>
          <w:b w:val="0"/>
          <w:bCs w:val="0"/>
          <w:sz w:val="22"/>
          <w:szCs w:val="22"/>
        </w:rPr>
        <w:t>LangChain</w:t>
      </w:r>
      <w:proofErr w:type="spellEnd"/>
      <w:r w:rsidRPr="00AA723D">
        <w:rPr>
          <w:rStyle w:val="Strong"/>
          <w:rFonts w:asciiTheme="minorHAnsi" w:hAnsiTheme="minorHAnsi" w:cstheme="minorHAnsi"/>
          <w:b w:val="0"/>
          <w:bCs w:val="0"/>
          <w:sz w:val="22"/>
          <w:szCs w:val="22"/>
        </w:rPr>
        <w:t>/</w:t>
      </w:r>
      <w:proofErr w:type="spellStart"/>
      <w:r w:rsidRPr="00AA723D">
        <w:rPr>
          <w:rStyle w:val="Strong"/>
          <w:rFonts w:asciiTheme="minorHAnsi" w:hAnsiTheme="minorHAnsi" w:cstheme="minorHAnsi"/>
          <w:b w:val="0"/>
          <w:bCs w:val="0"/>
          <w:sz w:val="22"/>
          <w:szCs w:val="22"/>
        </w:rPr>
        <w:t>LangGraph</w:t>
      </w:r>
      <w:proofErr w:type="spellEnd"/>
    </w:p>
    <w:p w:rsidR="00DD16EB" w:rsidRPr="00AA723D" w:rsidRDefault="00DD16EB" w:rsidP="00DD16EB">
      <w:pPr>
        <w:numPr>
          <w:ilvl w:val="0"/>
          <w:numId w:val="14"/>
        </w:numPr>
        <w:spacing w:before="100" w:beforeAutospacing="1" w:after="100" w:afterAutospacing="1"/>
        <w:rPr>
          <w:rFonts w:cstheme="minorHAnsi"/>
          <w:sz w:val="22"/>
          <w:szCs w:val="22"/>
        </w:rPr>
      </w:pPr>
      <w:r w:rsidRPr="00AA723D">
        <w:rPr>
          <w:rStyle w:val="Strong"/>
          <w:rFonts w:cstheme="minorHAnsi"/>
          <w:sz w:val="22"/>
          <w:szCs w:val="22"/>
        </w:rPr>
        <w:t>Foundations of AI Agent Development</w:t>
      </w:r>
    </w:p>
    <w:p w:rsidR="00DD16EB" w:rsidRPr="00AA723D" w:rsidRDefault="00DD16EB" w:rsidP="00DD16EB">
      <w:pPr>
        <w:numPr>
          <w:ilvl w:val="1"/>
          <w:numId w:val="14"/>
        </w:numPr>
        <w:spacing w:before="100" w:beforeAutospacing="1" w:after="100" w:afterAutospacing="1"/>
        <w:rPr>
          <w:rFonts w:cstheme="minorHAnsi"/>
          <w:sz w:val="22"/>
          <w:szCs w:val="22"/>
        </w:rPr>
      </w:pPr>
      <w:r w:rsidRPr="00AA723D">
        <w:rPr>
          <w:rFonts w:cstheme="minorHAnsi"/>
          <w:sz w:val="22"/>
          <w:szCs w:val="22"/>
        </w:rPr>
        <w:t>Introduction to LLMs and how they work</w:t>
      </w:r>
    </w:p>
    <w:p w:rsidR="00DD16EB" w:rsidRPr="00AA723D" w:rsidRDefault="00DD16EB" w:rsidP="00DD16EB">
      <w:pPr>
        <w:numPr>
          <w:ilvl w:val="1"/>
          <w:numId w:val="14"/>
        </w:numPr>
        <w:spacing w:before="100" w:beforeAutospacing="1" w:after="100" w:afterAutospacing="1"/>
        <w:rPr>
          <w:rFonts w:cstheme="minorHAnsi"/>
          <w:sz w:val="22"/>
          <w:szCs w:val="22"/>
        </w:rPr>
      </w:pPr>
      <w:r w:rsidRPr="00AA723D">
        <w:rPr>
          <w:rFonts w:cstheme="minorHAnsi"/>
          <w:sz w:val="22"/>
          <w:szCs w:val="22"/>
        </w:rPr>
        <w:t xml:space="preserve">Exploring </w:t>
      </w:r>
      <w:proofErr w:type="spellStart"/>
      <w:r w:rsidRPr="00AA723D">
        <w:rPr>
          <w:rFonts w:cstheme="minorHAnsi"/>
          <w:sz w:val="22"/>
          <w:szCs w:val="22"/>
        </w:rPr>
        <w:t>LangChain</w:t>
      </w:r>
      <w:proofErr w:type="spellEnd"/>
      <w:r w:rsidRPr="00AA723D">
        <w:rPr>
          <w:rFonts w:cstheme="minorHAnsi"/>
          <w:sz w:val="22"/>
          <w:szCs w:val="22"/>
        </w:rPr>
        <w:t>/</w:t>
      </w:r>
      <w:proofErr w:type="spellStart"/>
      <w:r w:rsidRPr="00AA723D">
        <w:rPr>
          <w:rFonts w:cstheme="minorHAnsi"/>
          <w:sz w:val="22"/>
          <w:szCs w:val="22"/>
        </w:rPr>
        <w:t>LangGraph</w:t>
      </w:r>
      <w:proofErr w:type="spellEnd"/>
      <w:r w:rsidRPr="00AA723D">
        <w:rPr>
          <w:rFonts w:cstheme="minorHAnsi"/>
          <w:sz w:val="22"/>
          <w:szCs w:val="22"/>
        </w:rPr>
        <w:t xml:space="preserve"> and Python tools</w:t>
      </w:r>
    </w:p>
    <w:p w:rsidR="00DD16EB" w:rsidRPr="00AA723D" w:rsidRDefault="00DD16EB" w:rsidP="00DD16EB">
      <w:pPr>
        <w:numPr>
          <w:ilvl w:val="0"/>
          <w:numId w:val="14"/>
        </w:numPr>
        <w:spacing w:before="100" w:beforeAutospacing="1" w:after="100" w:afterAutospacing="1"/>
        <w:rPr>
          <w:rFonts w:cstheme="minorHAnsi"/>
          <w:sz w:val="22"/>
          <w:szCs w:val="22"/>
        </w:rPr>
      </w:pPr>
      <w:r w:rsidRPr="00AA723D">
        <w:rPr>
          <w:rStyle w:val="Strong"/>
          <w:rFonts w:cstheme="minorHAnsi"/>
          <w:sz w:val="22"/>
          <w:szCs w:val="22"/>
        </w:rPr>
        <w:t>Modeling Domain Knowledge into the AI Agent</w:t>
      </w:r>
    </w:p>
    <w:p w:rsidR="00DD16EB" w:rsidRPr="00AA723D" w:rsidRDefault="00DD16EB" w:rsidP="00DD16EB">
      <w:pPr>
        <w:numPr>
          <w:ilvl w:val="1"/>
          <w:numId w:val="14"/>
        </w:numPr>
        <w:spacing w:before="100" w:beforeAutospacing="1" w:after="100" w:afterAutospacing="1"/>
        <w:rPr>
          <w:rFonts w:cstheme="minorHAnsi"/>
          <w:sz w:val="22"/>
          <w:szCs w:val="22"/>
        </w:rPr>
      </w:pPr>
      <w:r w:rsidRPr="00AA723D">
        <w:rPr>
          <w:rFonts w:cstheme="minorHAnsi"/>
          <w:sz w:val="22"/>
          <w:szCs w:val="22"/>
        </w:rPr>
        <w:t>Representing knowledge, prompt engineering, and managing context</w:t>
      </w:r>
      <w:r w:rsidR="006F51B5">
        <w:rPr>
          <w:rFonts w:cstheme="minorHAnsi"/>
          <w:sz w:val="22"/>
          <w:szCs w:val="22"/>
        </w:rPr>
        <w:t>s</w:t>
      </w:r>
    </w:p>
    <w:p w:rsidR="00DD16EB" w:rsidRPr="00AA723D" w:rsidRDefault="00DD16EB" w:rsidP="00DD16EB">
      <w:pPr>
        <w:numPr>
          <w:ilvl w:val="1"/>
          <w:numId w:val="14"/>
        </w:numPr>
        <w:spacing w:before="100" w:beforeAutospacing="1" w:after="100" w:afterAutospacing="1"/>
        <w:rPr>
          <w:rFonts w:cstheme="minorHAnsi"/>
          <w:sz w:val="22"/>
          <w:szCs w:val="22"/>
        </w:rPr>
      </w:pPr>
      <w:r w:rsidRPr="00AA723D">
        <w:rPr>
          <w:rFonts w:cstheme="minorHAnsi"/>
          <w:sz w:val="22"/>
          <w:szCs w:val="22"/>
        </w:rPr>
        <w:t>Translating semiconductor-specific logic into AI workflows</w:t>
      </w:r>
    </w:p>
    <w:p w:rsidR="00DD16EB" w:rsidRPr="00AA723D" w:rsidRDefault="00DD16EB" w:rsidP="00DD16EB">
      <w:pPr>
        <w:pStyle w:val="Heading4"/>
        <w:rPr>
          <w:rFonts w:asciiTheme="minorHAnsi" w:hAnsiTheme="minorHAnsi" w:cstheme="minorHAnsi"/>
          <w:sz w:val="22"/>
          <w:szCs w:val="22"/>
        </w:rPr>
      </w:pPr>
      <w:r w:rsidRPr="00AA723D">
        <w:rPr>
          <w:rStyle w:val="Strong"/>
          <w:rFonts w:asciiTheme="minorHAnsi" w:hAnsiTheme="minorHAnsi" w:cstheme="minorHAnsi"/>
          <w:b w:val="0"/>
          <w:bCs w:val="0"/>
          <w:sz w:val="22"/>
          <w:szCs w:val="22"/>
        </w:rPr>
        <w:t>Part III (2 weeks): Testing &amp; Verification of AI Agents</w:t>
      </w:r>
    </w:p>
    <w:p w:rsidR="00DD16EB" w:rsidRPr="00AA723D" w:rsidRDefault="00DD16EB" w:rsidP="00DD16EB">
      <w:pPr>
        <w:numPr>
          <w:ilvl w:val="0"/>
          <w:numId w:val="15"/>
        </w:numPr>
        <w:spacing w:before="100" w:beforeAutospacing="1" w:after="100" w:afterAutospacing="1"/>
        <w:rPr>
          <w:rFonts w:cstheme="minorHAnsi"/>
          <w:sz w:val="22"/>
          <w:szCs w:val="22"/>
        </w:rPr>
      </w:pPr>
      <w:r w:rsidRPr="00AA723D">
        <w:rPr>
          <w:rStyle w:val="Strong"/>
          <w:rFonts w:cstheme="minorHAnsi"/>
          <w:sz w:val="22"/>
          <w:szCs w:val="22"/>
        </w:rPr>
        <w:t>Evaluation of AI Agents</w:t>
      </w:r>
    </w:p>
    <w:p w:rsidR="00DD16EB" w:rsidRPr="00AA723D" w:rsidRDefault="00DD16EB" w:rsidP="00DD16EB">
      <w:pPr>
        <w:numPr>
          <w:ilvl w:val="1"/>
          <w:numId w:val="15"/>
        </w:numPr>
        <w:spacing w:before="100" w:beforeAutospacing="1" w:after="100" w:afterAutospacing="1"/>
        <w:rPr>
          <w:rFonts w:cstheme="minorHAnsi"/>
          <w:sz w:val="22"/>
          <w:szCs w:val="22"/>
        </w:rPr>
      </w:pPr>
      <w:r w:rsidRPr="00AA723D">
        <w:rPr>
          <w:rFonts w:cstheme="minorHAnsi"/>
          <w:sz w:val="22"/>
          <w:szCs w:val="22"/>
        </w:rPr>
        <w:t>Measuring performance, debugging, and refining agents</w:t>
      </w:r>
    </w:p>
    <w:p w:rsidR="00DD16EB" w:rsidRPr="00AA723D" w:rsidRDefault="00DD16EB" w:rsidP="00DD16EB">
      <w:pPr>
        <w:numPr>
          <w:ilvl w:val="1"/>
          <w:numId w:val="15"/>
        </w:numPr>
        <w:spacing w:before="100" w:beforeAutospacing="1" w:after="100" w:afterAutospacing="1"/>
        <w:rPr>
          <w:rFonts w:cstheme="minorHAnsi"/>
          <w:sz w:val="22"/>
          <w:szCs w:val="22"/>
        </w:rPr>
      </w:pPr>
      <w:r w:rsidRPr="00AA723D">
        <w:rPr>
          <w:rFonts w:cstheme="minorHAnsi"/>
          <w:sz w:val="22"/>
          <w:szCs w:val="22"/>
        </w:rPr>
        <w:t>Tackling edge cases and increasing reliability</w:t>
      </w:r>
    </w:p>
    <w:p w:rsidR="00DD16EB" w:rsidRPr="00AA723D" w:rsidRDefault="00DD16EB" w:rsidP="00DD16EB">
      <w:pPr>
        <w:numPr>
          <w:ilvl w:val="0"/>
          <w:numId w:val="15"/>
        </w:numPr>
        <w:spacing w:before="100" w:beforeAutospacing="1" w:after="100" w:afterAutospacing="1"/>
        <w:rPr>
          <w:rFonts w:cstheme="minorHAnsi"/>
          <w:sz w:val="22"/>
          <w:szCs w:val="22"/>
        </w:rPr>
      </w:pPr>
      <w:r w:rsidRPr="00AA723D">
        <w:rPr>
          <w:rStyle w:val="Strong"/>
          <w:rFonts w:cstheme="minorHAnsi"/>
          <w:sz w:val="22"/>
          <w:szCs w:val="22"/>
        </w:rPr>
        <w:t>Best Practices</w:t>
      </w:r>
    </w:p>
    <w:p w:rsidR="00DD16EB" w:rsidRPr="00AA723D" w:rsidRDefault="00DD16EB" w:rsidP="00DD16EB">
      <w:pPr>
        <w:numPr>
          <w:ilvl w:val="1"/>
          <w:numId w:val="15"/>
        </w:numPr>
        <w:spacing w:before="100" w:beforeAutospacing="1" w:after="100" w:afterAutospacing="1"/>
        <w:rPr>
          <w:rFonts w:cstheme="minorHAnsi"/>
          <w:sz w:val="22"/>
          <w:szCs w:val="22"/>
        </w:rPr>
      </w:pPr>
      <w:r w:rsidRPr="00AA723D">
        <w:rPr>
          <w:rFonts w:cstheme="minorHAnsi"/>
          <w:sz w:val="22"/>
          <w:szCs w:val="22"/>
        </w:rPr>
        <w:t>Guidelines for deploying and maintaining AI solutions</w:t>
      </w:r>
    </w:p>
    <w:p w:rsidR="00DD16EB" w:rsidRPr="00AA723D" w:rsidRDefault="00DD16EB" w:rsidP="00DD16EB">
      <w:pPr>
        <w:numPr>
          <w:ilvl w:val="1"/>
          <w:numId w:val="15"/>
        </w:numPr>
        <w:spacing w:before="100" w:beforeAutospacing="1" w:after="100" w:afterAutospacing="1"/>
        <w:rPr>
          <w:rFonts w:cstheme="minorHAnsi"/>
          <w:sz w:val="22"/>
          <w:szCs w:val="22"/>
        </w:rPr>
      </w:pPr>
      <w:r w:rsidRPr="00AA723D">
        <w:rPr>
          <w:rFonts w:cstheme="minorHAnsi"/>
          <w:sz w:val="22"/>
          <w:szCs w:val="22"/>
        </w:rPr>
        <w:t>Practical considerations to ensure long-term success</w:t>
      </w:r>
    </w:p>
    <w:p w:rsidR="00DD16EB" w:rsidRPr="00AA723D" w:rsidRDefault="00343ABF" w:rsidP="00DD16EB">
      <w:pPr>
        <w:rPr>
          <w:rFonts w:cstheme="minorHAnsi"/>
          <w:sz w:val="22"/>
          <w:szCs w:val="22"/>
        </w:rPr>
      </w:pPr>
      <w:r>
        <w:rPr>
          <w:rFonts w:cstheme="minorHAnsi"/>
          <w:sz w:val="22"/>
          <w:szCs w:val="22"/>
        </w:rPr>
        <w:pict>
          <v:rect id="_x0000_i1026" style="width:0;height:1.5pt" o:hralign="center" o:hrstd="t" o:hr="t" fillcolor="#a0a0a0" stroked="f"/>
        </w:pict>
      </w:r>
    </w:p>
    <w:p w:rsidR="00DD16EB" w:rsidRPr="00AA723D" w:rsidRDefault="00DD16EB" w:rsidP="00DD16EB">
      <w:pPr>
        <w:pStyle w:val="Heading3"/>
        <w:rPr>
          <w:rFonts w:asciiTheme="minorHAnsi" w:hAnsiTheme="minorHAnsi" w:cstheme="minorHAnsi"/>
          <w:sz w:val="22"/>
          <w:szCs w:val="22"/>
        </w:rPr>
      </w:pPr>
      <w:r w:rsidRPr="00AA723D">
        <w:rPr>
          <w:rStyle w:val="Strong"/>
          <w:rFonts w:asciiTheme="minorHAnsi" w:eastAsiaTheme="majorEastAsia" w:hAnsiTheme="minorHAnsi" w:cstheme="minorHAnsi"/>
          <w:b/>
          <w:bCs/>
          <w:sz w:val="22"/>
          <w:szCs w:val="22"/>
        </w:rPr>
        <w:lastRenderedPageBreak/>
        <w:t>Learning Components</w:t>
      </w:r>
    </w:p>
    <w:p w:rsidR="00DD16EB" w:rsidRPr="00AA723D" w:rsidRDefault="00DD16EB" w:rsidP="00DD16EB">
      <w:pPr>
        <w:pStyle w:val="NormalWeb"/>
        <w:numPr>
          <w:ilvl w:val="0"/>
          <w:numId w:val="16"/>
        </w:numPr>
        <w:rPr>
          <w:rFonts w:asciiTheme="minorHAnsi" w:hAnsiTheme="minorHAnsi" w:cstheme="minorHAnsi"/>
          <w:sz w:val="22"/>
          <w:szCs w:val="22"/>
        </w:rPr>
      </w:pPr>
      <w:r w:rsidRPr="00AA723D">
        <w:rPr>
          <w:rStyle w:val="Strong"/>
          <w:rFonts w:asciiTheme="minorHAnsi" w:eastAsiaTheme="majorEastAsia" w:hAnsiTheme="minorHAnsi" w:cstheme="minorHAnsi"/>
          <w:sz w:val="22"/>
          <w:szCs w:val="22"/>
        </w:rPr>
        <w:t>Homework Assignments (Lab Sessions)</w:t>
      </w:r>
    </w:p>
    <w:p w:rsidR="00DD16EB" w:rsidRPr="00AA723D" w:rsidRDefault="00DD16EB" w:rsidP="00DD16EB">
      <w:pPr>
        <w:numPr>
          <w:ilvl w:val="1"/>
          <w:numId w:val="16"/>
        </w:numPr>
        <w:spacing w:before="100" w:beforeAutospacing="1" w:after="100" w:afterAutospacing="1"/>
        <w:rPr>
          <w:rFonts w:cstheme="minorHAnsi"/>
          <w:sz w:val="22"/>
          <w:szCs w:val="22"/>
        </w:rPr>
      </w:pPr>
      <w:r w:rsidRPr="00AA723D">
        <w:rPr>
          <w:rFonts w:cstheme="minorHAnsi"/>
          <w:sz w:val="22"/>
          <w:szCs w:val="22"/>
        </w:rPr>
        <w:t xml:space="preserve">Build AI agents using Python, </w:t>
      </w:r>
      <w:proofErr w:type="spellStart"/>
      <w:r w:rsidRPr="00AA723D">
        <w:rPr>
          <w:rFonts w:cstheme="minorHAnsi"/>
          <w:sz w:val="22"/>
          <w:szCs w:val="22"/>
        </w:rPr>
        <w:t>LangChain</w:t>
      </w:r>
      <w:proofErr w:type="spellEnd"/>
      <w:r w:rsidRPr="00AA723D">
        <w:rPr>
          <w:rFonts w:cstheme="minorHAnsi"/>
          <w:sz w:val="22"/>
          <w:szCs w:val="22"/>
        </w:rPr>
        <w:t>/</w:t>
      </w:r>
      <w:proofErr w:type="spellStart"/>
      <w:r w:rsidRPr="00AA723D">
        <w:rPr>
          <w:rFonts w:cstheme="minorHAnsi"/>
          <w:sz w:val="22"/>
          <w:szCs w:val="22"/>
        </w:rPr>
        <w:t>LangGraph</w:t>
      </w:r>
      <w:proofErr w:type="spellEnd"/>
      <w:r w:rsidRPr="00AA723D">
        <w:rPr>
          <w:rFonts w:cstheme="minorHAnsi"/>
          <w:sz w:val="22"/>
          <w:szCs w:val="22"/>
        </w:rPr>
        <w:t>, and LLMs</w:t>
      </w:r>
    </w:p>
    <w:p w:rsidR="00DD16EB" w:rsidRPr="00AA723D" w:rsidRDefault="00DD16EB" w:rsidP="00DD16EB">
      <w:pPr>
        <w:numPr>
          <w:ilvl w:val="1"/>
          <w:numId w:val="16"/>
        </w:numPr>
        <w:spacing w:before="100" w:beforeAutospacing="1" w:after="100" w:afterAutospacing="1"/>
        <w:rPr>
          <w:rFonts w:cstheme="minorHAnsi"/>
          <w:sz w:val="22"/>
          <w:szCs w:val="22"/>
        </w:rPr>
      </w:pPr>
      <w:r w:rsidRPr="00AA723D">
        <w:rPr>
          <w:rFonts w:cstheme="minorHAnsi"/>
          <w:sz w:val="22"/>
          <w:szCs w:val="22"/>
        </w:rPr>
        <w:t>Encourage LLM-assisted coding and creative problem-solving</w:t>
      </w:r>
    </w:p>
    <w:p w:rsidR="00DD16EB" w:rsidRPr="00AA723D" w:rsidRDefault="00DD16EB" w:rsidP="00DD16EB">
      <w:pPr>
        <w:numPr>
          <w:ilvl w:val="1"/>
          <w:numId w:val="16"/>
        </w:numPr>
        <w:spacing w:before="100" w:beforeAutospacing="1" w:after="100" w:afterAutospacing="1"/>
        <w:rPr>
          <w:rFonts w:cstheme="minorHAnsi"/>
          <w:sz w:val="22"/>
          <w:szCs w:val="22"/>
        </w:rPr>
      </w:pPr>
      <w:r w:rsidRPr="00AA723D">
        <w:rPr>
          <w:rFonts w:cstheme="minorHAnsi"/>
          <w:sz w:val="22"/>
          <w:szCs w:val="22"/>
        </w:rPr>
        <w:t xml:space="preserve">Emphasis on </w:t>
      </w:r>
      <w:r w:rsidRPr="00AA723D">
        <w:rPr>
          <w:rStyle w:val="Emphasis"/>
          <w:rFonts w:cstheme="minorHAnsi"/>
          <w:sz w:val="22"/>
          <w:szCs w:val="22"/>
        </w:rPr>
        <w:t>big-picture</w:t>
      </w:r>
      <w:r w:rsidRPr="00AA723D">
        <w:rPr>
          <w:rFonts w:cstheme="minorHAnsi"/>
          <w:sz w:val="22"/>
          <w:szCs w:val="22"/>
        </w:rPr>
        <w:t xml:space="preserve"> understanding over coding intensity</w:t>
      </w:r>
    </w:p>
    <w:p w:rsidR="00DD16EB" w:rsidRPr="00AA723D" w:rsidRDefault="00DD16EB" w:rsidP="00DD16EB">
      <w:pPr>
        <w:pStyle w:val="NormalWeb"/>
        <w:numPr>
          <w:ilvl w:val="0"/>
          <w:numId w:val="16"/>
        </w:numPr>
        <w:rPr>
          <w:rFonts w:asciiTheme="minorHAnsi" w:hAnsiTheme="minorHAnsi" w:cstheme="minorHAnsi"/>
          <w:sz w:val="22"/>
          <w:szCs w:val="22"/>
        </w:rPr>
      </w:pPr>
      <w:r w:rsidRPr="00AA723D">
        <w:rPr>
          <w:rStyle w:val="Strong"/>
          <w:rFonts w:asciiTheme="minorHAnsi" w:eastAsiaTheme="majorEastAsia" w:hAnsiTheme="minorHAnsi" w:cstheme="minorHAnsi"/>
          <w:sz w:val="22"/>
          <w:szCs w:val="22"/>
        </w:rPr>
        <w:t>Exams (Mid-Term &amp; Final)</w:t>
      </w:r>
    </w:p>
    <w:p w:rsidR="00DD16EB" w:rsidRPr="00AA723D" w:rsidRDefault="00DD16EB" w:rsidP="00DD16EB">
      <w:pPr>
        <w:numPr>
          <w:ilvl w:val="1"/>
          <w:numId w:val="16"/>
        </w:numPr>
        <w:spacing w:before="100" w:beforeAutospacing="1" w:after="100" w:afterAutospacing="1"/>
        <w:rPr>
          <w:rFonts w:cstheme="minorHAnsi"/>
          <w:sz w:val="22"/>
          <w:szCs w:val="22"/>
        </w:rPr>
      </w:pPr>
      <w:r w:rsidRPr="00AA723D">
        <w:rPr>
          <w:rFonts w:cstheme="minorHAnsi"/>
          <w:sz w:val="22"/>
          <w:szCs w:val="22"/>
        </w:rPr>
        <w:t>Check your grasp of core concepts, not just memorized facts</w:t>
      </w:r>
    </w:p>
    <w:p w:rsidR="00DD16EB" w:rsidRPr="00AA723D" w:rsidRDefault="00DD16EB" w:rsidP="00DD16EB">
      <w:pPr>
        <w:numPr>
          <w:ilvl w:val="1"/>
          <w:numId w:val="16"/>
        </w:numPr>
        <w:spacing w:before="100" w:beforeAutospacing="1" w:after="100" w:afterAutospacing="1"/>
        <w:rPr>
          <w:rFonts w:cstheme="minorHAnsi"/>
          <w:sz w:val="22"/>
          <w:szCs w:val="22"/>
        </w:rPr>
      </w:pPr>
      <w:r w:rsidRPr="00AA723D">
        <w:rPr>
          <w:rFonts w:cstheme="minorHAnsi"/>
          <w:sz w:val="22"/>
          <w:szCs w:val="22"/>
        </w:rPr>
        <w:t>Focus on industry relevance and real-world applications</w:t>
      </w:r>
    </w:p>
    <w:p w:rsidR="00DD16EB" w:rsidRPr="00AA723D" w:rsidRDefault="00343ABF" w:rsidP="00DD16EB">
      <w:pPr>
        <w:rPr>
          <w:rFonts w:cstheme="minorHAnsi"/>
          <w:sz w:val="22"/>
          <w:szCs w:val="22"/>
        </w:rPr>
      </w:pPr>
      <w:r>
        <w:rPr>
          <w:rFonts w:cstheme="minorHAnsi"/>
          <w:sz w:val="22"/>
          <w:szCs w:val="22"/>
        </w:rPr>
        <w:pict>
          <v:rect id="_x0000_i1027" style="width:0;height:1.5pt" o:hralign="center" o:hrstd="t" o:hr="t" fillcolor="#a0a0a0" stroked="f"/>
        </w:pict>
      </w:r>
    </w:p>
    <w:p w:rsidR="00DD16EB" w:rsidRPr="00AA723D" w:rsidRDefault="00DD16EB" w:rsidP="00DD16EB">
      <w:pPr>
        <w:pStyle w:val="Heading3"/>
        <w:rPr>
          <w:rFonts w:asciiTheme="minorHAnsi" w:hAnsiTheme="minorHAnsi" w:cstheme="minorHAnsi"/>
          <w:sz w:val="22"/>
          <w:szCs w:val="22"/>
        </w:rPr>
      </w:pPr>
      <w:r w:rsidRPr="00AA723D">
        <w:rPr>
          <w:rStyle w:val="Strong"/>
          <w:rFonts w:asciiTheme="minorHAnsi" w:eastAsiaTheme="majorEastAsia" w:hAnsiTheme="minorHAnsi" w:cstheme="minorHAnsi"/>
          <w:b/>
          <w:bCs/>
          <w:sz w:val="22"/>
          <w:szCs w:val="22"/>
        </w:rPr>
        <w:t>Who Should Enroll?</w:t>
      </w:r>
      <w:bookmarkStart w:id="0" w:name="_GoBack"/>
      <w:bookmarkEnd w:id="0"/>
    </w:p>
    <w:p w:rsidR="00DD16EB" w:rsidRPr="00AA723D" w:rsidRDefault="00DD16EB" w:rsidP="00DD16EB">
      <w:pPr>
        <w:numPr>
          <w:ilvl w:val="0"/>
          <w:numId w:val="17"/>
        </w:numPr>
        <w:spacing w:before="100" w:beforeAutospacing="1" w:after="100" w:afterAutospacing="1"/>
        <w:rPr>
          <w:rFonts w:cstheme="minorHAnsi"/>
          <w:sz w:val="22"/>
          <w:szCs w:val="22"/>
        </w:rPr>
      </w:pPr>
      <w:r w:rsidRPr="00AA723D">
        <w:rPr>
          <w:rFonts w:cstheme="minorHAnsi"/>
          <w:sz w:val="22"/>
          <w:szCs w:val="22"/>
        </w:rPr>
        <w:t xml:space="preserve">Anyone curious about applying AI and LLMs to </w:t>
      </w:r>
      <w:r w:rsidRPr="00AA723D">
        <w:rPr>
          <w:rStyle w:val="Emphasis"/>
          <w:rFonts w:cstheme="minorHAnsi"/>
          <w:sz w:val="22"/>
          <w:szCs w:val="22"/>
        </w:rPr>
        <w:t>real-world</w:t>
      </w:r>
      <w:r w:rsidRPr="00AA723D">
        <w:rPr>
          <w:rFonts w:cstheme="minorHAnsi"/>
          <w:sz w:val="22"/>
          <w:szCs w:val="22"/>
        </w:rPr>
        <w:t xml:space="preserve"> engineering challenges</w:t>
      </w:r>
    </w:p>
    <w:p w:rsidR="00DD16EB" w:rsidRPr="00AA723D" w:rsidRDefault="00DD16EB" w:rsidP="00DD16EB">
      <w:pPr>
        <w:numPr>
          <w:ilvl w:val="0"/>
          <w:numId w:val="17"/>
        </w:numPr>
        <w:spacing w:before="100" w:beforeAutospacing="1" w:after="100" w:afterAutospacing="1"/>
        <w:rPr>
          <w:rFonts w:cstheme="minorHAnsi"/>
          <w:sz w:val="22"/>
          <w:szCs w:val="22"/>
        </w:rPr>
      </w:pPr>
      <w:r w:rsidRPr="00AA723D">
        <w:rPr>
          <w:rFonts w:cstheme="minorHAnsi"/>
          <w:sz w:val="22"/>
          <w:szCs w:val="22"/>
        </w:rPr>
        <w:t>Students aiming to get insider knowledge of semiconductor industry practices</w:t>
      </w:r>
    </w:p>
    <w:p w:rsidR="00DD16EB" w:rsidRPr="00AA723D" w:rsidRDefault="00DD16EB" w:rsidP="00DD16EB">
      <w:pPr>
        <w:numPr>
          <w:ilvl w:val="0"/>
          <w:numId w:val="17"/>
        </w:numPr>
        <w:spacing w:before="100" w:beforeAutospacing="1" w:after="100" w:afterAutospacing="1"/>
        <w:rPr>
          <w:rFonts w:cstheme="minorHAnsi"/>
          <w:sz w:val="22"/>
          <w:szCs w:val="22"/>
        </w:rPr>
      </w:pPr>
      <w:r w:rsidRPr="00AA723D">
        <w:rPr>
          <w:rFonts w:cstheme="minorHAnsi"/>
          <w:sz w:val="22"/>
          <w:szCs w:val="22"/>
        </w:rPr>
        <w:t xml:space="preserve">Learners excited to try out state-of-the-art AI agent-building tools with </w:t>
      </w:r>
      <w:r w:rsidRPr="00343ABF">
        <w:rPr>
          <w:rFonts w:cstheme="minorHAnsi"/>
          <w:i/>
          <w:sz w:val="22"/>
          <w:szCs w:val="22"/>
        </w:rPr>
        <w:t>minimal coding overhead</w:t>
      </w:r>
    </w:p>
    <w:p w:rsidR="00DD16EB" w:rsidRPr="00AA723D" w:rsidRDefault="00DD16EB" w:rsidP="00DD16EB">
      <w:pPr>
        <w:pStyle w:val="Heading3"/>
        <w:rPr>
          <w:rFonts w:asciiTheme="minorHAnsi" w:hAnsiTheme="minorHAnsi" w:cstheme="minorHAnsi"/>
          <w:sz w:val="22"/>
          <w:szCs w:val="22"/>
        </w:rPr>
      </w:pPr>
      <w:r w:rsidRPr="00AA723D">
        <w:rPr>
          <w:rStyle w:val="Strong"/>
          <w:rFonts w:asciiTheme="minorHAnsi" w:eastAsiaTheme="majorEastAsia" w:hAnsiTheme="minorHAnsi" w:cstheme="minorHAnsi"/>
          <w:b/>
          <w:bCs/>
          <w:sz w:val="22"/>
          <w:szCs w:val="22"/>
        </w:rPr>
        <w:t>Prerequisites</w:t>
      </w:r>
    </w:p>
    <w:p w:rsidR="00DD16EB" w:rsidRPr="00AA723D" w:rsidRDefault="00DD16EB" w:rsidP="00DD16EB">
      <w:pPr>
        <w:numPr>
          <w:ilvl w:val="0"/>
          <w:numId w:val="18"/>
        </w:numPr>
        <w:spacing w:before="100" w:beforeAutospacing="1" w:after="100" w:afterAutospacing="1"/>
        <w:rPr>
          <w:rFonts w:cstheme="minorHAnsi"/>
          <w:sz w:val="22"/>
          <w:szCs w:val="22"/>
        </w:rPr>
      </w:pPr>
      <w:r w:rsidRPr="00AA723D">
        <w:rPr>
          <w:rFonts w:cstheme="minorHAnsi"/>
          <w:sz w:val="22"/>
          <w:szCs w:val="22"/>
        </w:rPr>
        <w:t>Basic familiarity with Python (no advanced coding required—LLMs can help!)</w:t>
      </w:r>
    </w:p>
    <w:p w:rsidR="00DD16EB" w:rsidRPr="00AA723D" w:rsidRDefault="00DD16EB" w:rsidP="00DD16EB">
      <w:pPr>
        <w:numPr>
          <w:ilvl w:val="0"/>
          <w:numId w:val="18"/>
        </w:numPr>
        <w:spacing w:before="100" w:beforeAutospacing="1" w:after="100" w:afterAutospacing="1"/>
        <w:rPr>
          <w:rFonts w:cstheme="minorHAnsi"/>
          <w:sz w:val="22"/>
          <w:szCs w:val="22"/>
        </w:rPr>
      </w:pPr>
      <w:r w:rsidRPr="00AA723D">
        <w:rPr>
          <w:rFonts w:cstheme="minorHAnsi"/>
          <w:sz w:val="22"/>
          <w:szCs w:val="22"/>
        </w:rPr>
        <w:t>Interest in how AI reshapes the modern engineering world</w:t>
      </w:r>
    </w:p>
    <w:p w:rsidR="00DD16EB" w:rsidRPr="00AA723D" w:rsidRDefault="00DD16EB" w:rsidP="00DD16EB">
      <w:pPr>
        <w:numPr>
          <w:ilvl w:val="0"/>
          <w:numId w:val="18"/>
        </w:numPr>
        <w:spacing w:before="100" w:beforeAutospacing="1" w:after="100" w:afterAutospacing="1"/>
        <w:rPr>
          <w:rFonts w:cstheme="minorHAnsi"/>
          <w:sz w:val="22"/>
          <w:szCs w:val="22"/>
        </w:rPr>
      </w:pPr>
      <w:r w:rsidRPr="00AA723D">
        <w:rPr>
          <w:rFonts w:cstheme="minorHAnsi"/>
          <w:sz w:val="22"/>
          <w:szCs w:val="22"/>
        </w:rPr>
        <w:t xml:space="preserve">Completion of </w:t>
      </w:r>
      <w:r w:rsidR="002B3378">
        <w:rPr>
          <w:rFonts w:cstheme="minorHAnsi"/>
          <w:sz w:val="22"/>
          <w:szCs w:val="22"/>
        </w:rPr>
        <w:t>157</w:t>
      </w:r>
      <w:r w:rsidRPr="00AA723D">
        <w:rPr>
          <w:rFonts w:cstheme="minorHAnsi"/>
          <w:sz w:val="22"/>
          <w:szCs w:val="22"/>
        </w:rPr>
        <w:t xml:space="preserve">A and/or </w:t>
      </w:r>
      <w:r w:rsidR="002B3378">
        <w:rPr>
          <w:rFonts w:cstheme="minorHAnsi"/>
          <w:sz w:val="22"/>
          <w:szCs w:val="22"/>
        </w:rPr>
        <w:t>157</w:t>
      </w:r>
      <w:r w:rsidRPr="00AA723D">
        <w:rPr>
          <w:rFonts w:cstheme="minorHAnsi"/>
          <w:sz w:val="22"/>
          <w:szCs w:val="22"/>
        </w:rPr>
        <w:t xml:space="preserve">B </w:t>
      </w:r>
      <w:r w:rsidRPr="00AA723D">
        <w:rPr>
          <w:rStyle w:val="Emphasis"/>
          <w:rFonts w:cstheme="minorHAnsi"/>
          <w:sz w:val="22"/>
          <w:szCs w:val="22"/>
        </w:rPr>
        <w:t>(preferred but not mandatory)</w:t>
      </w:r>
    </w:p>
    <w:p w:rsidR="00DD16EB" w:rsidRPr="00AA723D" w:rsidRDefault="00343ABF" w:rsidP="00DD16EB">
      <w:pPr>
        <w:rPr>
          <w:rFonts w:cstheme="minorHAnsi"/>
          <w:sz w:val="22"/>
          <w:szCs w:val="22"/>
        </w:rPr>
      </w:pPr>
      <w:r>
        <w:rPr>
          <w:rFonts w:cstheme="minorHAnsi"/>
          <w:sz w:val="22"/>
          <w:szCs w:val="22"/>
        </w:rPr>
        <w:pict>
          <v:rect id="_x0000_i1028" style="width:0;height:1.5pt" o:hralign="center" o:hrstd="t" o:hr="t" fillcolor="#a0a0a0" stroked="f"/>
        </w:pict>
      </w:r>
    </w:p>
    <w:p w:rsidR="00DD16EB" w:rsidRPr="00AA723D" w:rsidRDefault="00DD16EB" w:rsidP="00DD16EB">
      <w:pPr>
        <w:pStyle w:val="Heading3"/>
        <w:rPr>
          <w:rFonts w:asciiTheme="minorHAnsi" w:hAnsiTheme="minorHAnsi" w:cstheme="minorHAnsi"/>
          <w:sz w:val="22"/>
          <w:szCs w:val="22"/>
        </w:rPr>
      </w:pPr>
      <w:r w:rsidRPr="00AA723D">
        <w:rPr>
          <w:rStyle w:val="Strong"/>
          <w:rFonts w:asciiTheme="minorHAnsi" w:eastAsiaTheme="majorEastAsia" w:hAnsiTheme="minorHAnsi" w:cstheme="minorHAnsi"/>
          <w:b/>
          <w:bCs/>
          <w:sz w:val="22"/>
          <w:szCs w:val="22"/>
        </w:rPr>
        <w:t>Ready to build the future of semiconductor AI?</w:t>
      </w:r>
    </w:p>
    <w:p w:rsidR="00DD16EB" w:rsidRPr="00AA723D" w:rsidRDefault="00DD16EB" w:rsidP="00DD16EB">
      <w:pPr>
        <w:pStyle w:val="NormalWeb"/>
        <w:rPr>
          <w:rFonts w:asciiTheme="minorHAnsi" w:hAnsiTheme="minorHAnsi" w:cstheme="minorHAnsi"/>
          <w:sz w:val="22"/>
          <w:szCs w:val="22"/>
        </w:rPr>
      </w:pPr>
      <w:r w:rsidRPr="00AA723D">
        <w:rPr>
          <w:rStyle w:val="Strong"/>
          <w:rFonts w:asciiTheme="minorHAnsi" w:eastAsiaTheme="majorEastAsia" w:hAnsiTheme="minorHAnsi" w:cstheme="minorHAnsi"/>
          <w:sz w:val="22"/>
          <w:szCs w:val="22"/>
        </w:rPr>
        <w:t>Sign up now</w:t>
      </w:r>
      <w:r w:rsidRPr="00AA723D">
        <w:rPr>
          <w:rFonts w:asciiTheme="minorHAnsi" w:hAnsiTheme="minorHAnsi" w:cstheme="minorHAnsi"/>
          <w:sz w:val="22"/>
          <w:szCs w:val="22"/>
        </w:rPr>
        <w:t xml:space="preserve"> and discover how to test, verify, and innovate with AI in chip design—</w:t>
      </w:r>
      <w:r w:rsidRPr="00AA723D">
        <w:rPr>
          <w:rStyle w:val="Emphasis"/>
          <w:rFonts w:asciiTheme="minorHAnsi" w:hAnsiTheme="minorHAnsi" w:cstheme="minorHAnsi"/>
          <w:sz w:val="22"/>
          <w:szCs w:val="22"/>
        </w:rPr>
        <w:t>without getting bogged down in heavy programming.</w:t>
      </w:r>
      <w:r w:rsidRPr="00AA723D">
        <w:rPr>
          <w:rFonts w:asciiTheme="minorHAnsi" w:hAnsiTheme="minorHAnsi" w:cstheme="minorHAnsi"/>
          <w:sz w:val="22"/>
          <w:szCs w:val="22"/>
        </w:rPr>
        <w:t xml:space="preserve"> Come see how fun and straightforward AI development can be!</w:t>
      </w:r>
    </w:p>
    <w:p w:rsidR="00DA43D2" w:rsidRPr="00AA723D" w:rsidRDefault="00DA43D2" w:rsidP="00DD16EB">
      <w:pPr>
        <w:pStyle w:val="NormalWeb"/>
        <w:rPr>
          <w:rFonts w:asciiTheme="minorHAnsi" w:hAnsiTheme="minorHAnsi" w:cstheme="minorHAnsi"/>
          <w:sz w:val="22"/>
          <w:szCs w:val="22"/>
        </w:rPr>
      </w:pPr>
    </w:p>
    <w:sectPr w:rsidR="00DA43D2" w:rsidRPr="00AA7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39"/>
    <w:multiLevelType w:val="multilevel"/>
    <w:tmpl w:val="D008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0F7"/>
    <w:multiLevelType w:val="multilevel"/>
    <w:tmpl w:val="5946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4CAD"/>
    <w:multiLevelType w:val="multilevel"/>
    <w:tmpl w:val="B6D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27326"/>
    <w:multiLevelType w:val="multilevel"/>
    <w:tmpl w:val="B968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09DF"/>
    <w:multiLevelType w:val="multilevel"/>
    <w:tmpl w:val="C132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673D"/>
    <w:multiLevelType w:val="multilevel"/>
    <w:tmpl w:val="C7B0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D7E0C"/>
    <w:multiLevelType w:val="multilevel"/>
    <w:tmpl w:val="B88C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7770C"/>
    <w:multiLevelType w:val="multilevel"/>
    <w:tmpl w:val="D0F6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A404E"/>
    <w:multiLevelType w:val="multilevel"/>
    <w:tmpl w:val="50E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D4CCE"/>
    <w:multiLevelType w:val="multilevel"/>
    <w:tmpl w:val="69963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83B1B"/>
    <w:multiLevelType w:val="multilevel"/>
    <w:tmpl w:val="8460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62418"/>
    <w:multiLevelType w:val="multilevel"/>
    <w:tmpl w:val="C90C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E5A5C"/>
    <w:multiLevelType w:val="multilevel"/>
    <w:tmpl w:val="ABA2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32B6A"/>
    <w:multiLevelType w:val="multilevel"/>
    <w:tmpl w:val="9148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A2870"/>
    <w:multiLevelType w:val="multilevel"/>
    <w:tmpl w:val="20A80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D7473"/>
    <w:multiLevelType w:val="multilevel"/>
    <w:tmpl w:val="7402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0378A"/>
    <w:multiLevelType w:val="multilevel"/>
    <w:tmpl w:val="C49C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D7183"/>
    <w:multiLevelType w:val="multilevel"/>
    <w:tmpl w:val="F5707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
  </w:num>
  <w:num w:numId="4">
    <w:abstractNumId w:val="16"/>
  </w:num>
  <w:num w:numId="5">
    <w:abstractNumId w:val="13"/>
  </w:num>
  <w:num w:numId="6">
    <w:abstractNumId w:val="6"/>
  </w:num>
  <w:num w:numId="7">
    <w:abstractNumId w:val="17"/>
  </w:num>
  <w:num w:numId="8">
    <w:abstractNumId w:val="5"/>
  </w:num>
  <w:num w:numId="9">
    <w:abstractNumId w:val="4"/>
  </w:num>
  <w:num w:numId="10">
    <w:abstractNumId w:val="0"/>
  </w:num>
  <w:num w:numId="11">
    <w:abstractNumId w:val="7"/>
  </w:num>
  <w:num w:numId="12">
    <w:abstractNumId w:val="2"/>
  </w:num>
  <w:num w:numId="13">
    <w:abstractNumId w:val="10"/>
  </w:num>
  <w:num w:numId="14">
    <w:abstractNumId w:val="12"/>
  </w:num>
  <w:num w:numId="15">
    <w:abstractNumId w:val="9"/>
  </w:num>
  <w:num w:numId="16">
    <w:abstractNumId w:val="1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D2"/>
    <w:rsid w:val="00090734"/>
    <w:rsid w:val="000C2458"/>
    <w:rsid w:val="00131604"/>
    <w:rsid w:val="00132AD7"/>
    <w:rsid w:val="00141F0E"/>
    <w:rsid w:val="00143DEF"/>
    <w:rsid w:val="00145E41"/>
    <w:rsid w:val="00150D3C"/>
    <w:rsid w:val="001674B4"/>
    <w:rsid w:val="00194548"/>
    <w:rsid w:val="00204662"/>
    <w:rsid w:val="002A1ABB"/>
    <w:rsid w:val="002B3378"/>
    <w:rsid w:val="002D0913"/>
    <w:rsid w:val="00343ABF"/>
    <w:rsid w:val="00352944"/>
    <w:rsid w:val="00367AE9"/>
    <w:rsid w:val="00371FB3"/>
    <w:rsid w:val="003930BE"/>
    <w:rsid w:val="003A2EA8"/>
    <w:rsid w:val="003D4BC2"/>
    <w:rsid w:val="00401F53"/>
    <w:rsid w:val="0040713E"/>
    <w:rsid w:val="00421FE6"/>
    <w:rsid w:val="004702A7"/>
    <w:rsid w:val="004A7D22"/>
    <w:rsid w:val="004C1CBC"/>
    <w:rsid w:val="004F379C"/>
    <w:rsid w:val="00560811"/>
    <w:rsid w:val="0059349C"/>
    <w:rsid w:val="00643E4F"/>
    <w:rsid w:val="00672855"/>
    <w:rsid w:val="006774BC"/>
    <w:rsid w:val="006C10DE"/>
    <w:rsid w:val="006E0F8A"/>
    <w:rsid w:val="006F51B5"/>
    <w:rsid w:val="00706913"/>
    <w:rsid w:val="00712346"/>
    <w:rsid w:val="00720026"/>
    <w:rsid w:val="00744BDB"/>
    <w:rsid w:val="007B37F9"/>
    <w:rsid w:val="007E7115"/>
    <w:rsid w:val="007F5D70"/>
    <w:rsid w:val="008335CB"/>
    <w:rsid w:val="00836A39"/>
    <w:rsid w:val="00851694"/>
    <w:rsid w:val="008560C4"/>
    <w:rsid w:val="008F1DA9"/>
    <w:rsid w:val="00940C99"/>
    <w:rsid w:val="00942B09"/>
    <w:rsid w:val="00954322"/>
    <w:rsid w:val="009D4913"/>
    <w:rsid w:val="009E1629"/>
    <w:rsid w:val="009E5B3A"/>
    <w:rsid w:val="009F2262"/>
    <w:rsid w:val="00A255DC"/>
    <w:rsid w:val="00A66AD4"/>
    <w:rsid w:val="00AA723D"/>
    <w:rsid w:val="00AB33A6"/>
    <w:rsid w:val="00AC184B"/>
    <w:rsid w:val="00AC2F37"/>
    <w:rsid w:val="00AE64C1"/>
    <w:rsid w:val="00AF04B0"/>
    <w:rsid w:val="00B00933"/>
    <w:rsid w:val="00B728D9"/>
    <w:rsid w:val="00B82F3F"/>
    <w:rsid w:val="00BB21B7"/>
    <w:rsid w:val="00C50EF2"/>
    <w:rsid w:val="00C63D17"/>
    <w:rsid w:val="00D038AC"/>
    <w:rsid w:val="00D16AD0"/>
    <w:rsid w:val="00D71BA6"/>
    <w:rsid w:val="00DA43D2"/>
    <w:rsid w:val="00DA5739"/>
    <w:rsid w:val="00DB48EF"/>
    <w:rsid w:val="00DD16EB"/>
    <w:rsid w:val="00DD673F"/>
    <w:rsid w:val="00DE1D8C"/>
    <w:rsid w:val="00E01D9D"/>
    <w:rsid w:val="00E03A14"/>
    <w:rsid w:val="00E07D11"/>
    <w:rsid w:val="00E267F1"/>
    <w:rsid w:val="00E5427C"/>
    <w:rsid w:val="00E65AFE"/>
    <w:rsid w:val="00EF6B6B"/>
    <w:rsid w:val="00F33185"/>
    <w:rsid w:val="00F365F2"/>
    <w:rsid w:val="00F740D9"/>
    <w:rsid w:val="00F96547"/>
    <w:rsid w:val="00FC38EE"/>
    <w:rsid w:val="00FF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E345"/>
  <w15:chartTrackingRefBased/>
  <w15:docId w15:val="{209811AE-E959-4279-AB35-EDDA5563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BC2"/>
  </w:style>
  <w:style w:type="paragraph" w:styleId="Heading2">
    <w:name w:val="heading 2"/>
    <w:basedOn w:val="Normal"/>
    <w:next w:val="Normal"/>
    <w:link w:val="Heading2Char"/>
    <w:uiPriority w:val="9"/>
    <w:semiHidden/>
    <w:unhideWhenUsed/>
    <w:qFormat/>
    <w:rsid w:val="00143D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3D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16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3D2"/>
    <w:rPr>
      <w:rFonts w:ascii="Times New Roman" w:eastAsia="Times New Roman" w:hAnsi="Times New Roman" w:cs="Times New Roman"/>
      <w:b/>
      <w:bCs/>
      <w:sz w:val="27"/>
      <w:szCs w:val="27"/>
    </w:rPr>
  </w:style>
  <w:style w:type="paragraph" w:styleId="NormalWeb">
    <w:name w:val="Normal (Web)"/>
    <w:basedOn w:val="Normal"/>
    <w:uiPriority w:val="99"/>
    <w:unhideWhenUsed/>
    <w:rsid w:val="00DA43D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A43D2"/>
    <w:rPr>
      <w:b/>
      <w:bCs/>
    </w:rPr>
  </w:style>
  <w:style w:type="character" w:customStyle="1" w:styleId="Heading2Char">
    <w:name w:val="Heading 2 Char"/>
    <w:basedOn w:val="DefaultParagraphFont"/>
    <w:link w:val="Heading2"/>
    <w:uiPriority w:val="9"/>
    <w:semiHidden/>
    <w:rsid w:val="00143DE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D16E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D16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045603">
      <w:bodyDiv w:val="1"/>
      <w:marLeft w:val="0"/>
      <w:marRight w:val="0"/>
      <w:marTop w:val="0"/>
      <w:marBottom w:val="0"/>
      <w:divBdr>
        <w:top w:val="none" w:sz="0" w:space="0" w:color="auto"/>
        <w:left w:val="none" w:sz="0" w:space="0" w:color="auto"/>
        <w:bottom w:val="none" w:sz="0" w:space="0" w:color="auto"/>
        <w:right w:val="none" w:sz="0" w:space="0" w:color="auto"/>
      </w:divBdr>
      <w:divsChild>
        <w:div w:id="1812942221">
          <w:marLeft w:val="0"/>
          <w:marRight w:val="0"/>
          <w:marTop w:val="0"/>
          <w:marBottom w:val="0"/>
          <w:divBdr>
            <w:top w:val="none" w:sz="0" w:space="0" w:color="auto"/>
            <w:left w:val="none" w:sz="0" w:space="0" w:color="auto"/>
            <w:bottom w:val="none" w:sz="0" w:space="0" w:color="auto"/>
            <w:right w:val="none" w:sz="0" w:space="0" w:color="auto"/>
          </w:divBdr>
          <w:divsChild>
            <w:div w:id="1138885345">
              <w:marLeft w:val="0"/>
              <w:marRight w:val="0"/>
              <w:marTop w:val="0"/>
              <w:marBottom w:val="0"/>
              <w:divBdr>
                <w:top w:val="none" w:sz="0" w:space="0" w:color="auto"/>
                <w:left w:val="none" w:sz="0" w:space="0" w:color="auto"/>
                <w:bottom w:val="none" w:sz="0" w:space="0" w:color="auto"/>
                <w:right w:val="none" w:sz="0" w:space="0" w:color="auto"/>
              </w:divBdr>
              <w:divsChild>
                <w:div w:id="32654306">
                  <w:marLeft w:val="0"/>
                  <w:marRight w:val="0"/>
                  <w:marTop w:val="0"/>
                  <w:marBottom w:val="0"/>
                  <w:divBdr>
                    <w:top w:val="none" w:sz="0" w:space="0" w:color="auto"/>
                    <w:left w:val="none" w:sz="0" w:space="0" w:color="auto"/>
                    <w:bottom w:val="none" w:sz="0" w:space="0" w:color="auto"/>
                    <w:right w:val="none" w:sz="0" w:space="0" w:color="auto"/>
                  </w:divBdr>
                  <w:divsChild>
                    <w:div w:id="10850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5359">
      <w:bodyDiv w:val="1"/>
      <w:marLeft w:val="0"/>
      <w:marRight w:val="0"/>
      <w:marTop w:val="0"/>
      <w:marBottom w:val="0"/>
      <w:divBdr>
        <w:top w:val="none" w:sz="0" w:space="0" w:color="auto"/>
        <w:left w:val="none" w:sz="0" w:space="0" w:color="auto"/>
        <w:bottom w:val="none" w:sz="0" w:space="0" w:color="auto"/>
        <w:right w:val="none" w:sz="0" w:space="0" w:color="auto"/>
      </w:divBdr>
      <w:divsChild>
        <w:div w:id="1129394308">
          <w:marLeft w:val="0"/>
          <w:marRight w:val="0"/>
          <w:marTop w:val="0"/>
          <w:marBottom w:val="0"/>
          <w:divBdr>
            <w:top w:val="none" w:sz="0" w:space="0" w:color="auto"/>
            <w:left w:val="none" w:sz="0" w:space="0" w:color="auto"/>
            <w:bottom w:val="none" w:sz="0" w:space="0" w:color="auto"/>
            <w:right w:val="none" w:sz="0" w:space="0" w:color="auto"/>
          </w:divBdr>
          <w:divsChild>
            <w:div w:id="1701278856">
              <w:marLeft w:val="0"/>
              <w:marRight w:val="0"/>
              <w:marTop w:val="0"/>
              <w:marBottom w:val="0"/>
              <w:divBdr>
                <w:top w:val="none" w:sz="0" w:space="0" w:color="auto"/>
                <w:left w:val="none" w:sz="0" w:space="0" w:color="auto"/>
                <w:bottom w:val="none" w:sz="0" w:space="0" w:color="auto"/>
                <w:right w:val="none" w:sz="0" w:space="0" w:color="auto"/>
              </w:divBdr>
              <w:divsChild>
                <w:div w:id="490175736">
                  <w:marLeft w:val="0"/>
                  <w:marRight w:val="0"/>
                  <w:marTop w:val="0"/>
                  <w:marBottom w:val="0"/>
                  <w:divBdr>
                    <w:top w:val="none" w:sz="0" w:space="0" w:color="auto"/>
                    <w:left w:val="none" w:sz="0" w:space="0" w:color="auto"/>
                    <w:bottom w:val="none" w:sz="0" w:space="0" w:color="auto"/>
                    <w:right w:val="none" w:sz="0" w:space="0" w:color="auto"/>
                  </w:divBdr>
                  <w:divsChild>
                    <w:div w:id="4459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Wang</dc:creator>
  <cp:keywords/>
  <dc:description/>
  <cp:lastModifiedBy>Li-C Wang</cp:lastModifiedBy>
  <cp:revision>106</cp:revision>
  <dcterms:created xsi:type="dcterms:W3CDTF">2025-01-29T17:36:00Z</dcterms:created>
  <dcterms:modified xsi:type="dcterms:W3CDTF">2025-04-07T19:20:00Z</dcterms:modified>
</cp:coreProperties>
</file>