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  <w:t xml:space="preserve">Build and Release Management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2"/>
          <w:shd w:fill="auto" w:val="clear"/>
        </w:rPr>
        <w:t xml:space="preserve">Lab-4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 KARAN SHARMA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SAP ID: 500070100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ROLLNo.: R171218117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Task.1-&gt;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Build Maven Project with Jenkins and Git 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Task.2-&gt;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Make Builds automatically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Lab Practice: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1.) Run Jenkins in cmd(as Administrative)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java 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jar  Jenkins.war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2.) Goto web browser and goto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localhost:8080/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3.) Login to jenkins and Create a job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4.) Give name as: BRM_LAB4_2021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Note1: If there’s no “Maven Project” option is available try to download maven plugin    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Jenkins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manage jenkins-&gt;manage plugins-&gt;maven integration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5.) Options: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i.) JIRA SITE PROJECT </w:t>
      </w:r>
    </w:p>
    <w:p>
      <w:pPr>
        <w:numPr>
          <w:ilvl w:val="0"/>
          <w:numId w:val="4"/>
        </w:numPr>
        <w:spacing w:before="0" w:after="160" w:line="259"/>
        <w:ind w:right="0" w:left="217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 Project</w:t>
      </w: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Note2: If there’s no JIRA SITE PROJECT option </w:t>
      </w:r>
      <w:r>
        <w:rPr>
          <w:rFonts w:ascii="Segoe UI" w:hAnsi="Segoe UI" w:cs="Segoe UI" w:eastAsia="Segoe UI"/>
          <w:b/>
          <w:color w:val="172B4D"/>
          <w:spacing w:val="-1"/>
          <w:position w:val="0"/>
          <w:sz w:val="21"/>
          <w:shd w:fill="FFFFFF" w:val="clear"/>
        </w:rPr>
        <w:t xml:space="preserve">Install the Jira Cloud    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Segoe UI" w:hAnsi="Segoe UI" w:cs="Segoe UI" w:eastAsia="Segoe UI"/>
          <w:b/>
          <w:color w:val="172B4D"/>
          <w:spacing w:val="-1"/>
          <w:position w:val="0"/>
          <w:sz w:val="21"/>
          <w:shd w:fill="FFFFFF" w:val="clear"/>
        </w:rPr>
      </w:pPr>
      <w:r>
        <w:rPr>
          <w:rFonts w:ascii="Segoe UI" w:hAnsi="Segoe UI" w:cs="Segoe UI" w:eastAsia="Segoe UI"/>
          <w:b/>
          <w:color w:val="172B4D"/>
          <w:spacing w:val="-1"/>
          <w:position w:val="0"/>
          <w:sz w:val="21"/>
          <w:shd w:fill="FFFFFF" w:val="clear"/>
        </w:rPr>
        <w:t xml:space="preserve">                                         plugin for Jenkin  (Atlassian Jira Software Cloud)</w:t>
        <w:tab/>
      </w:r>
      <w:r>
        <w:rPr>
          <w:rFonts w:ascii="Segoe UI" w:hAnsi="Segoe UI" w:cs="Segoe UI" w:eastAsia="Segoe UI"/>
          <w:i/>
          <w:color w:val="172B4D"/>
          <w:spacing w:val="-1"/>
          <w:position w:val="0"/>
          <w:sz w:val="21"/>
          <w:shd w:fill="FFFFFF" w:val="clear"/>
        </w:rPr>
        <w:t xml:space="preserve">reference Note1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ii.)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Source Code Management</w:t>
      </w:r>
    </w:p>
    <w:p>
      <w:pPr>
        <w:numPr>
          <w:ilvl w:val="0"/>
          <w:numId w:val="6"/>
        </w:numPr>
        <w:spacing w:before="0" w:after="160" w:line="259"/>
        <w:ind w:right="0" w:left="2172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Git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iii.) Build Triggers</w:t>
      </w:r>
    </w:p>
    <w:p>
      <w:pPr>
        <w:spacing w:before="0" w:after="160" w:line="259"/>
        <w:ind w:right="0" w:left="21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Will use in Task.2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ab/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iv.) Build</w:t>
      </w:r>
    </w:p>
    <w:p>
      <w:pPr>
        <w:numPr>
          <w:ilvl w:val="0"/>
          <w:numId w:val="11"/>
        </w:numPr>
        <w:spacing w:before="0" w:after="160" w:line="259"/>
        <w:ind w:right="0" w:left="217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root POM -&gt; pom.xml</w:t>
      </w:r>
    </w:p>
    <w:p>
      <w:pPr>
        <w:numPr>
          <w:ilvl w:val="0"/>
          <w:numId w:val="11"/>
        </w:numPr>
        <w:spacing w:before="0" w:after="160" w:line="259"/>
        <w:ind w:right="0" w:left="217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Goals and Options -&gt;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clean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(or any other goal)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v.) Apply and Save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vi.) Click on -&gt;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Build Now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shd w:fill="auto" w:val="clear"/>
        </w:rPr>
        <w:t xml:space="preserve">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Note3: If error comes “ERROR: A Maven installation needs to be available…”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Goto -&gt;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https://plugins.jenkins.io/maven-plugin/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*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vi.) Configure Maven,Git and JDK paths 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Manage Jenkins-&gt; Global Tool Configuration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Console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1" style="width:433.200000pt;height:243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Now build automatically.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i.) goto: Job-&gt;configuration and mark checked  pollSCM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ii.) Click on (?) to see option about it or you can just put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5 stars separated with spaces Like: * * * *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64" w:dyaOrig="2410">
          <v:rect xmlns:o="urn:schemas-microsoft-com:office:office" xmlns:v="urn:schemas-microsoft-com:vml" id="rectole0000000002" style="width:433.200000pt;height:120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 means build will run automatically every min after you start it for the first build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iii.) Now push changes to github through eclipse and builds will automatically get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8664" w:dyaOrig="4873">
          <v:rect xmlns:o="urn:schemas-microsoft-com:office:office" xmlns:v="urn:schemas-microsoft-com:vml" id="rectole0000000003" style="width:433.200000pt;height:243.6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plugins.jenkins.io/maven-plugin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