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Default="0021094E" w:rsidP="003B4E04">
      <w:pPr>
        <w:pStyle w:val="Author"/>
        <w:spacing w:before="100" w:beforeAutospacing="1" w:after="100" w:afterAutospacing="1" w:line="120" w:lineRule="auto"/>
        <w:rPr>
          <w:sz w:val="16"/>
          <w:szCs w:val="16"/>
        </w:rPr>
      </w:pPr>
      <w:r w:rsidRPr="000950D0">
        <w:rPr>
          <w:i/>
          <w:iCs/>
          <w:sz w:val="48"/>
          <w:szCs w:val="48"/>
          <w:lang w:val="en-GB"/>
        </w:rPr>
        <w:t>Implementation of Kernel Logistic Regression</w:t>
      </w:r>
      <w:r>
        <w:rPr>
          <w:i/>
          <w:iCs/>
          <w:sz w:val="48"/>
          <w:szCs w:val="48"/>
          <w:lang w:val="en-GB"/>
        </w:rPr>
        <w:t xml:space="preserve">     </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rsidR="001A3B3D" w:rsidRPr="00F847A6" w:rsidRDefault="00BD670B" w:rsidP="007B6DDA">
      <w:pPr>
        <w:pStyle w:val="Author"/>
        <w:spacing w:before="100" w:beforeAutospacing="1"/>
        <w:rPr>
          <w:sz w:val="18"/>
          <w:szCs w:val="18"/>
        </w:rPr>
      </w:pPr>
      <w:r>
        <w:rPr>
          <w:sz w:val="18"/>
          <w:szCs w:val="18"/>
        </w:rPr>
        <w:lastRenderedPageBreak/>
        <w:br w:type="column"/>
      </w:r>
      <w:r w:rsidR="00C515EA" w:rsidRPr="00C515EA">
        <w:rPr>
          <w:sz w:val="18"/>
          <w:szCs w:val="18"/>
          <w:lang w:val="en-GB"/>
        </w:rPr>
        <w:lastRenderedPageBreak/>
        <w:t xml:space="preserve">Chandrima Biswas </w:t>
      </w:r>
      <w:r w:rsidR="001A3B3D" w:rsidRPr="00F847A6">
        <w:rPr>
          <w:sz w:val="18"/>
          <w:szCs w:val="18"/>
        </w:rPr>
        <w:br/>
      </w:r>
      <w:r w:rsidR="00C515EA" w:rsidRPr="00C515EA">
        <w:rPr>
          <w:sz w:val="18"/>
          <w:szCs w:val="18"/>
        </w:rPr>
        <w:t>cbiswas@stud.fra-uas.de</w:t>
      </w:r>
    </w:p>
    <w:p w:rsidR="009F1D79" w:rsidRPr="00C515EA" w:rsidRDefault="00BD670B" w:rsidP="00C515EA">
      <w:pPr>
        <w:pStyle w:val="Author"/>
        <w:spacing w:before="100" w:beforeAutospacing="1"/>
        <w:rPr>
          <w:sz w:val="18"/>
          <w:szCs w:val="18"/>
        </w:rPr>
        <w:sectPr w:rsidR="009F1D79" w:rsidRPr="00C515EA" w:rsidSect="003B4E04">
          <w:type w:val="continuous"/>
          <w:pgSz w:w="11906" w:h="16838" w:code="9"/>
          <w:pgMar w:top="450" w:right="893" w:bottom="1440" w:left="893" w:header="720" w:footer="720" w:gutter="0"/>
          <w:cols w:num="3" w:space="720"/>
          <w:docGrid w:linePitch="360"/>
        </w:sectPr>
      </w:pPr>
      <w:r>
        <w:rPr>
          <w:sz w:val="18"/>
          <w:szCs w:val="18"/>
        </w:rPr>
        <w:br w:type="column"/>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C515EA" w:rsidRPr="00C515EA">
        <w:rPr>
          <w:rFonts w:eastAsiaTheme="minorHAnsi"/>
          <w:bCs w:val="0"/>
        </w:rPr>
        <w:t xml:space="preserve"> </w:t>
      </w:r>
      <w:r w:rsidR="00C515EA" w:rsidRPr="00C515EA">
        <w:t>Kernel Logistic regression is a powerful machine learning classification technique. It is an efficient algorithm for calculating binary prediction (False=0 or True=1). In the contrast comparing with other conventional classifiers, the kernel logistic regression algorithm has been ended up being an efficient classifier that offer</w:t>
      </w:r>
      <w:r w:rsidR="00D4216B">
        <w:t>s</w:t>
      </w:r>
      <w:r w:rsidR="00C515EA" w:rsidRPr="00C515EA">
        <w:t xml:space="preserve"> a bunch of benefits</w:t>
      </w:r>
      <w:r w:rsidR="00D4216B">
        <w:t xml:space="preserve"> </w:t>
      </w:r>
      <w:r w:rsidR="00C515EA" w:rsidRPr="00C515EA">
        <w:t xml:space="preserve">[1] </w:t>
      </w:r>
      <w:r w:rsidR="00D4216B">
        <w:t>e</w:t>
      </w:r>
      <w:r w:rsidR="00C515EA" w:rsidRPr="00C515EA">
        <w:t>specially in the field of Biomedical and biological fields. The Logistic Regression algorithm provides predicted class along with its estimated posterior which has significant impact on confidence measure in those field</w:t>
      </w:r>
      <w:r w:rsidR="00D4216B">
        <w:t>s</w:t>
      </w:r>
      <w:r w:rsidR="00C515EA" w:rsidRPr="00C515EA">
        <w:t xml:space="preserve"> [2], [3]. On the other hand, due to its problematic linearity it has low performance. In another way, KLR take over the benefits of LR and improve its performance using the “kernel Trick” which can handle non-linear separable data item.</w:t>
      </w:r>
    </w:p>
    <w:p w:rsidR="009303D9" w:rsidRPr="004D72B5" w:rsidRDefault="004D72B5" w:rsidP="00972203">
      <w:pPr>
        <w:pStyle w:val="Keywords"/>
      </w:pPr>
      <w:r w:rsidRPr="004D72B5">
        <w:t>Keywords—</w:t>
      </w:r>
      <w:r w:rsidR="00C515EA" w:rsidRPr="00C515EA">
        <w:rPr>
          <w:rFonts w:eastAsiaTheme="minorHAnsi"/>
          <w:bCs w:val="0"/>
        </w:rPr>
        <w:t xml:space="preserve"> </w:t>
      </w:r>
      <w:r w:rsidR="00C515EA" w:rsidRPr="00C515EA">
        <w:t>Radial basis function (RBF), Sigma, Alpha value, Bias, Logistic Regression.</w:t>
      </w:r>
    </w:p>
    <w:p w:rsidR="00C515EA" w:rsidRPr="00C515EA" w:rsidRDefault="00C515EA" w:rsidP="009F1602">
      <w:pPr>
        <w:pStyle w:val="Heading1"/>
        <w:numPr>
          <w:ilvl w:val="0"/>
          <w:numId w:val="40"/>
        </w:numPr>
      </w:pPr>
      <w:r w:rsidRPr="00C515EA">
        <w:t>INTRODUCTION</w:t>
      </w:r>
    </w:p>
    <w:p w:rsidR="009303D9" w:rsidRDefault="00C515EA" w:rsidP="00E7596C">
      <w:pPr>
        <w:pStyle w:val="BodyText"/>
      </w:pPr>
      <w:r w:rsidRPr="00C515EA">
        <w:t>The input vector in KLR is mapped to a high dimensional space. As a natural extension, KLR contains the proba</w:t>
      </w:r>
      <w:r w:rsidR="00D4216B">
        <w:t>bilities of occurrences which are</w:t>
      </w:r>
      <w:r w:rsidRPr="00C515EA">
        <w:t xml:space="preserve"> not similar to SVM. Moreover anyone can extend KLR in the purpose of handling multi class classification problems and it needs only unconst</w:t>
      </w:r>
      <w:r w:rsidR="00076D74">
        <w:t>rained optimization problem [4,</w:t>
      </w:r>
      <w:r w:rsidR="00D4216B">
        <w:t xml:space="preserve"> </w:t>
      </w:r>
      <w:r w:rsidRPr="00C515EA">
        <w:t>5]. By using an appropriate optimization algorithm</w:t>
      </w:r>
      <w:r w:rsidR="00D4216B">
        <w:t xml:space="preserve"> </w:t>
      </w:r>
      <w:r w:rsidRPr="00C515EA">
        <w:t>[6],</w:t>
      </w:r>
      <w:r w:rsidR="00D4216B">
        <w:t xml:space="preserve"> </w:t>
      </w:r>
      <w:r w:rsidRPr="00C515EA">
        <w:t>the time complexity can be significantly reduce compared to other different methods like SVM that required</w:t>
      </w:r>
      <w:r w:rsidR="00D4216B">
        <w:t xml:space="preserve"> solving</w:t>
      </w:r>
      <w:r w:rsidRPr="00C515EA">
        <w:t xml:space="preserve"> the quadratic optimization problem. An example that will clarify the concept of KLR is as fo</w:t>
      </w:r>
      <w:r w:rsidR="00076D74">
        <w:t>llowing: S</w:t>
      </w:r>
      <w:r w:rsidRPr="00C515EA">
        <w:t>uppose, to diagnosis if a patient have liver cirrhosis or not (positive result=0 and negative result =1) based on two predictor variable for instance the level of ALT and AST in blood test. If the ALT level between 10 to 40 units per liter and AST level between 7 to 56 units per liter, then the result is=0 (Means no liver cirrhosis</w:t>
      </w:r>
      <w:r>
        <w:t>)</w:t>
      </w:r>
      <w:r w:rsidR="009303D9" w:rsidRPr="005B520E">
        <w:t>.</w:t>
      </w:r>
    </w:p>
    <w:p w:rsidR="004F1861" w:rsidRPr="005B520E" w:rsidRDefault="004F1861" w:rsidP="00E7596C">
      <w:pPr>
        <w:pStyle w:val="BodyText"/>
      </w:pPr>
      <w:r w:rsidRPr="00E247E1">
        <w:t xml:space="preserve">This article represents a complete demo implementation of Kernel Logistic Regression (This article divided into six sections. Section </w:t>
      </w:r>
      <w:r w:rsidRPr="00E247E1">
        <w:rPr>
          <w:rStyle w:val="times-serif"/>
          <w:bCs/>
          <w:color w:val="222222"/>
          <w:shd w:val="clear" w:color="auto" w:fill="FFFFFF"/>
        </w:rPr>
        <w:t xml:space="preserve">II summarizes an overview of KLR algorithm and how it works with a demo program. Section III illustrates some methods and mathematical calculations that have been used in the implementation of this KLR algorithm. Section </w:t>
      </w:r>
      <w:r w:rsidRPr="00E247E1">
        <w:rPr>
          <w:bCs/>
          <w:color w:val="222222"/>
          <w:shd w:val="clear" w:color="auto" w:fill="FFFFFF"/>
        </w:rPr>
        <w:t>IV reflects the implementation using some training data and shows the result. The Section V is about some discussion regarding the outputs and implementation procedure.</w:t>
      </w:r>
    </w:p>
    <w:p w:rsidR="00C515EA" w:rsidRPr="00DB3532" w:rsidRDefault="00C515EA" w:rsidP="009F1602">
      <w:pPr>
        <w:pStyle w:val="Heading2"/>
        <w:numPr>
          <w:ilvl w:val="1"/>
          <w:numId w:val="26"/>
        </w:numPr>
        <w:jc w:val="center"/>
        <w:rPr>
          <w:b/>
          <w:i w:val="0"/>
        </w:rPr>
      </w:pPr>
      <w:r w:rsidRPr="00DB3532">
        <w:rPr>
          <w:i w:val="0"/>
        </w:rPr>
        <w:t>PROJECT DESCRIPTION</w:t>
      </w:r>
    </w:p>
    <w:p w:rsidR="00DB3532" w:rsidRPr="00DB3532" w:rsidRDefault="00DB3532" w:rsidP="00DB3532">
      <w:pPr>
        <w:pStyle w:val="Heading2"/>
        <w:numPr>
          <w:ilvl w:val="0"/>
          <w:numId w:val="0"/>
        </w:numPr>
      </w:pPr>
      <w:r w:rsidRPr="00DB3532">
        <w:t>Kernel Logistic Regression</w:t>
      </w:r>
    </w:p>
    <w:p w:rsidR="00DB3532" w:rsidRPr="00E80B82" w:rsidRDefault="00DB3532" w:rsidP="00F20DCB">
      <w:pPr>
        <w:ind w:firstLine="142"/>
        <w:jc w:val="both"/>
        <w:rPr>
          <w:b/>
          <w:i/>
        </w:rPr>
      </w:pPr>
      <w:r w:rsidRPr="00E96F80">
        <w:t>It is an appropriate approach to understand where the article goes towards is to have a look</w:t>
      </w:r>
      <w:r>
        <w:t xml:space="preserve"> at the demo program in figure 2</w:t>
      </w:r>
      <w:r w:rsidRPr="00E96F80">
        <w:t xml:space="preserve"> and</w:t>
      </w:r>
      <w:r>
        <w:t xml:space="preserve"> the associated data in figure 1</w:t>
      </w:r>
      <w:r w:rsidRPr="00E96F80">
        <w:t xml:space="preserve">. The prediction of class 0 or 1, of dummy data which has two predictor variables (often named as features) is the main purpose of the demo program. </w:t>
      </w:r>
      <w:r w:rsidRPr="00E96F80">
        <w:lastRenderedPageBreak/>
        <w:t xml:space="preserve">If we consider first data item (2.0, 3.0, 0), it shows that the predictor values are x0=2.0 and x1=3.0 and the class label is 0. </w:t>
      </w:r>
      <w:r w:rsidRPr="00514F22">
        <w:t>Here we use only two predictor variable which could be easier to v</w:t>
      </w:r>
      <w:r w:rsidR="00D4216B">
        <w:t xml:space="preserve">isualize the technique, though </w:t>
      </w:r>
      <w:r w:rsidRPr="00514F22">
        <w:t>KLR is capable to handle data with an</w:t>
      </w:r>
      <w:r>
        <w:t>y number of predictor variables</w:t>
      </w:r>
      <w:r w:rsidRPr="00E96F80">
        <w:t xml:space="preserve">. </w:t>
      </w:r>
      <w:r w:rsidRPr="00514F22">
        <w:t>In our</w:t>
      </w:r>
      <w:r>
        <w:t xml:space="preserve"> demo</w:t>
      </w:r>
      <w:r w:rsidRPr="00514F22">
        <w:t xml:space="preserve"> program, we have </w:t>
      </w:r>
      <w:r>
        <w:t>21</w:t>
      </w:r>
      <w:r w:rsidRPr="00514F22">
        <w:t xml:space="preserve"> training data which are circularly oriented.  In this scenario, linear classification technique like Logistic Regression </w:t>
      </w:r>
      <w:r w:rsidR="00D4216B">
        <w:t>i</w:t>
      </w:r>
      <w:r w:rsidR="003F5418">
        <w:t>s not able to handle data. This</w:t>
      </w:r>
      <w:r w:rsidRPr="00514F22">
        <w:t xml:space="preserve"> kind of data </w:t>
      </w:r>
      <w:r w:rsidR="003F5418">
        <w:t>is</w:t>
      </w:r>
      <w:r w:rsidRPr="00514F22">
        <w:t xml:space="preserve"> termed as non-linearly Separable. In the background, KLR utilizes a function named as radial basis function (RBF) which works with a parameter called Sigma</w:t>
      </w:r>
      <w:r>
        <w:t>.</w:t>
      </w:r>
      <w:r w:rsidRPr="00514F22">
        <w:t xml:space="preserve"> Trial and error method should be used to calculate the sigma value. In this demo program, sigma is set to 1.0</w:t>
      </w:r>
      <w:r>
        <w:t>.</w:t>
      </w:r>
      <w:r w:rsidRPr="00514F22">
        <w:t xml:space="preserve"> An iterative process is used to train the KLR model and in the demo program, the maximum number of iterations is set to 1000 so the learning rate eta will be </w:t>
      </w:r>
      <w:r>
        <w:t>.001</w:t>
      </w:r>
      <w:r w:rsidRPr="00E96F80">
        <w:t xml:space="preserve">. </w:t>
      </w:r>
      <w:r w:rsidRPr="00514F22">
        <w:t>When we train a KLR model, for every training data item it produce</w:t>
      </w:r>
      <w:r w:rsidR="003F5418">
        <w:t>s a set of “alpha values</w:t>
      </w:r>
      <w:r w:rsidRPr="00514F22">
        <w:t xml:space="preserve">” and a </w:t>
      </w:r>
      <w:r w:rsidR="003F5418">
        <w:t>“</w:t>
      </w:r>
      <w:r w:rsidRPr="00514F22">
        <w:t>bias</w:t>
      </w:r>
      <w:r w:rsidR="003F5418">
        <w:t>”</w:t>
      </w:r>
      <w:r w:rsidRPr="00514F22">
        <w:t xml:space="preserve"> value.</w:t>
      </w:r>
      <w:r w:rsidRPr="00BA67DA">
        <w:rPr>
          <w:rFonts w:ascii="Segoe UI" w:hAnsi="Segoe UI" w:cs="Segoe UI"/>
          <w:color w:val="3B3B3B"/>
          <w:sz w:val="18"/>
          <w:szCs w:val="18"/>
          <w:shd w:val="clear" w:color="auto" w:fill="FFFFFF"/>
        </w:rPr>
        <w:t xml:space="preserve"> </w:t>
      </w:r>
      <w:r>
        <w:rPr>
          <w:rFonts w:ascii="Segoe UI" w:hAnsi="Segoe UI" w:cs="Segoe UI"/>
          <w:color w:val="3B3B3B"/>
          <w:sz w:val="18"/>
          <w:szCs w:val="18"/>
          <w:shd w:val="clear" w:color="auto" w:fill="FFFFFF"/>
        </w:rPr>
        <w:t xml:space="preserve">   </w:t>
      </w:r>
    </w:p>
    <w:p w:rsidR="007E4B33" w:rsidRDefault="00DB3532" w:rsidP="00DB3532">
      <w:pPr>
        <w:ind w:firstLine="426"/>
      </w:pPr>
      <w:r>
        <w:rPr>
          <w:noProof/>
        </w:rPr>
        <w:drawing>
          <wp:inline distT="0" distB="0" distL="0" distR="0">
            <wp:extent cx="1990466" cy="1375576"/>
            <wp:effectExtent l="19050" t="0" r="0" b="0"/>
            <wp:docPr id="2" name="Picture 4" descr="non linrs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 linrsrity.png"/>
                    <pic:cNvPicPr/>
                  </pic:nvPicPr>
                  <pic:blipFill>
                    <a:blip r:embed="rId14"/>
                    <a:stretch>
                      <a:fillRect/>
                    </a:stretch>
                  </pic:blipFill>
                  <pic:spPr>
                    <a:xfrm>
                      <a:off x="0" y="0"/>
                      <a:ext cx="1990466" cy="1375576"/>
                    </a:xfrm>
                    <a:prstGeom prst="rect">
                      <a:avLst/>
                    </a:prstGeom>
                  </pic:spPr>
                </pic:pic>
              </a:graphicData>
            </a:graphic>
          </wp:inline>
        </w:drawing>
      </w:r>
      <w:r>
        <w:t xml:space="preserve">      </w:t>
      </w:r>
    </w:p>
    <w:p w:rsidR="00DB3532" w:rsidRDefault="007E4B33" w:rsidP="007E4B33">
      <w:pPr>
        <w:ind w:firstLine="426"/>
      </w:pPr>
      <w:r>
        <w:t xml:space="preserve"> </w:t>
      </w:r>
      <w:r w:rsidR="00DB3532">
        <w:t>Figure 1:</w:t>
      </w:r>
      <w:r w:rsidR="003F5418">
        <w:t xml:space="preserve"> </w:t>
      </w:r>
      <w:r w:rsidR="00DB3532">
        <w:t>The non-Linear separable data</w:t>
      </w:r>
    </w:p>
    <w:p w:rsidR="007E4B33" w:rsidRDefault="007E4B33" w:rsidP="00DB3532">
      <w:pPr>
        <w:ind w:firstLine="426"/>
      </w:pPr>
    </w:p>
    <w:p w:rsidR="007E4B33" w:rsidRDefault="007E4B33" w:rsidP="007E4B33">
      <w:r w:rsidRPr="00DB3532">
        <w:rPr>
          <w:noProof/>
        </w:rPr>
        <w:drawing>
          <wp:inline distT="0" distB="0" distL="0" distR="0">
            <wp:extent cx="2565124" cy="3187390"/>
            <wp:effectExtent l="19050" t="0" r="6626" b="0"/>
            <wp:docPr id="5" name="Picture 2" descr="demo_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_program.PNG"/>
                    <pic:cNvPicPr/>
                  </pic:nvPicPr>
                  <pic:blipFill>
                    <a:blip r:embed="rId15"/>
                    <a:stretch>
                      <a:fillRect/>
                    </a:stretch>
                  </pic:blipFill>
                  <pic:spPr>
                    <a:xfrm>
                      <a:off x="0" y="0"/>
                      <a:ext cx="2565124" cy="3187390"/>
                    </a:xfrm>
                    <a:prstGeom prst="rect">
                      <a:avLst/>
                    </a:prstGeom>
                  </pic:spPr>
                </pic:pic>
              </a:graphicData>
            </a:graphic>
          </wp:inline>
        </w:drawing>
      </w:r>
    </w:p>
    <w:p w:rsidR="007E4B33" w:rsidRPr="00DB3532" w:rsidRDefault="007E4B33" w:rsidP="007E4B33">
      <w:r>
        <w:t>Figure 2: The demo program of Kernel Logistic Regression</w:t>
      </w:r>
    </w:p>
    <w:p w:rsidR="00707D64" w:rsidRDefault="002F5E41" w:rsidP="007E4B33">
      <w:pPr>
        <w:pStyle w:val="NormalWeb"/>
        <w:shd w:val="clear" w:color="auto" w:fill="FFFFFF"/>
        <w:spacing w:before="120" w:beforeAutospacing="0" w:after="120" w:afterAutospacing="0"/>
        <w:jc w:val="both"/>
        <w:rPr>
          <w:color w:val="000000" w:themeColor="text1"/>
          <w:sz w:val="20"/>
          <w:szCs w:val="20"/>
        </w:rPr>
      </w:pPr>
      <w:r w:rsidRPr="002F5E41">
        <w:rPr>
          <w:bCs/>
          <w:color w:val="000000" w:themeColor="text1"/>
          <w:sz w:val="20"/>
          <w:szCs w:val="20"/>
          <w:bdr w:val="none" w:sz="0" w:space="0" w:color="auto" w:frame="1"/>
        </w:rPr>
        <w:lastRenderedPageBreak/>
        <w:t>After completion of the training, the KLR model can predict each of the 21 data item effectively and then four test data is applied on the model which are shown in fig 1 using black dots</w:t>
      </w:r>
      <w:r w:rsidRPr="002F5E41">
        <w:rPr>
          <w:color w:val="000000" w:themeColor="text1"/>
          <w:sz w:val="20"/>
          <w:szCs w:val="20"/>
        </w:rPr>
        <w:t>. The test item consists of input data and a correct class label. If the prediction model predict correctly then the prediction value will be same as the correct class.</w:t>
      </w:r>
    </w:p>
    <w:p w:rsidR="00707D64" w:rsidRDefault="00707D64" w:rsidP="00707D64">
      <w:pPr>
        <w:pStyle w:val="Heading1"/>
        <w:numPr>
          <w:ilvl w:val="0"/>
          <w:numId w:val="41"/>
        </w:numPr>
        <w:rPr>
          <w:color w:val="000000" w:themeColor="text1"/>
        </w:rPr>
      </w:pPr>
      <w:r w:rsidRPr="002F5E41">
        <w:t>Methodology</w:t>
      </w:r>
    </w:p>
    <w:p w:rsidR="009303D9" w:rsidRPr="002F5E41" w:rsidRDefault="002F5E41" w:rsidP="003F5418">
      <w:pPr>
        <w:pStyle w:val="Heading2"/>
        <w:tabs>
          <w:tab w:val="clear" w:pos="360"/>
          <w:tab w:val="num" w:pos="284"/>
        </w:tabs>
        <w:rPr>
          <w:color w:val="000000" w:themeColor="text1"/>
        </w:rPr>
      </w:pPr>
      <w:r w:rsidRPr="002F5E41">
        <w:rPr>
          <w:color w:val="000000" w:themeColor="text1"/>
        </w:rPr>
        <w:t>The RBF Kernel</w:t>
      </w:r>
    </w:p>
    <w:p w:rsidR="009303D9" w:rsidRDefault="002F5E41" w:rsidP="002F5E41">
      <w:pPr>
        <w:pStyle w:val="BodyText"/>
      </w:pPr>
      <w:r w:rsidRPr="002F5E41">
        <w:t>The kernel function is basically used to find how simila</w:t>
      </w:r>
      <w:r w:rsidR="00076D74">
        <w:t>r the two vectors or array is. I</w:t>
      </w:r>
      <w:r w:rsidRPr="002F5E41">
        <w:t>f the RBF value is 1.0, then two vectors are similar. The lower value of RBF refers that two vector are different from each other.                                                                                                                                                                           The equation for RBF is:</w:t>
      </w:r>
    </w:p>
    <w:p w:rsidR="00E362CF" w:rsidRDefault="00E362CF" w:rsidP="00E362CF">
      <w:pPr>
        <w:pStyle w:val="NormalWeb"/>
        <w:shd w:val="clear" w:color="auto" w:fill="FFFFFF"/>
        <w:spacing w:before="0" w:beforeAutospacing="0" w:after="215" w:afterAutospacing="0"/>
        <w:jc w:val="center"/>
        <w:rPr>
          <w:i/>
          <w:sz w:val="20"/>
          <w:szCs w:val="20"/>
        </w:rPr>
      </w:pPr>
      <w:r w:rsidRPr="00E362CF">
        <w:rPr>
          <w:i/>
          <w:sz w:val="20"/>
          <w:szCs w:val="20"/>
        </w:rPr>
        <w:t>K</w:t>
      </w:r>
      <w:r w:rsidR="003F5418">
        <w:rPr>
          <w:i/>
          <w:sz w:val="20"/>
          <w:szCs w:val="20"/>
        </w:rPr>
        <w:t xml:space="preserve"> </w:t>
      </w:r>
      <w:r w:rsidRPr="00E362CF">
        <w:rPr>
          <w:i/>
          <w:sz w:val="20"/>
          <w:szCs w:val="20"/>
        </w:rPr>
        <w:t>(</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Pr="00E362CF">
        <w:rPr>
          <w:i/>
          <w:sz w:val="20"/>
          <w:szCs w:val="20"/>
        </w:rPr>
        <w:t>,</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Pr="00E362CF">
        <w:rPr>
          <w:i/>
          <w:sz w:val="20"/>
          <w:szCs w:val="20"/>
        </w:rPr>
        <w:t>) = exp</w:t>
      </w:r>
      <w:r w:rsidR="003F5418">
        <w:rPr>
          <w:i/>
          <w:sz w:val="20"/>
          <w:szCs w:val="20"/>
        </w:rPr>
        <w:t xml:space="preserve"> </w:t>
      </w:r>
      <w:r w:rsidRPr="00E362CF">
        <w:rPr>
          <w:i/>
          <w:sz w:val="20"/>
          <w:szCs w:val="20"/>
        </w:rPr>
        <w:t>(</w:t>
      </w:r>
      <m:oMath>
        <m:sSup>
          <m:sSupPr>
            <m:ctrlPr>
              <w:rPr>
                <w:rFonts w:ascii="Cambria Math" w:hAnsi="Cambria Math"/>
                <w:i/>
                <w:sz w:val="20"/>
                <w:szCs w:val="20"/>
              </w:rPr>
            </m:ctrlPr>
          </m:sSupPr>
          <m:e>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 xml:space="preserve"> ||</m:t>
            </m:r>
          </m:e>
          <m:sup>
            <m:r>
              <w:rPr>
                <w:rFonts w:ascii="Cambria Math" w:hAnsi="Cambria Math"/>
                <w:sz w:val="20"/>
                <w:szCs w:val="20"/>
              </w:rPr>
              <m:t>2</m:t>
            </m:r>
          </m:sup>
        </m:sSup>
      </m:oMath>
      <w:r w:rsidRPr="00E362CF">
        <w:rPr>
          <w:i/>
          <w:sz w:val="20"/>
          <w:szCs w:val="20"/>
        </w:rPr>
        <w:t xml:space="preserve"> / (2 *</w:t>
      </w:r>
      <w:r w:rsidR="003F5418">
        <w:rPr>
          <w:i/>
          <w:sz w:val="20"/>
          <w:szCs w:val="20"/>
        </w:rPr>
        <w:t xml:space="preserve"> </w:t>
      </w:r>
      <m:oMath>
        <m:sSup>
          <m:sSupPr>
            <m:ctrlPr>
              <w:rPr>
                <w:rFonts w:ascii="Cambria Math" w:hAnsi="Cambria Math"/>
                <w:i/>
                <w:sz w:val="20"/>
                <w:szCs w:val="20"/>
              </w:rPr>
            </m:ctrlPr>
          </m:sSupPr>
          <m:e>
            <m:r>
              <w:rPr>
                <w:rFonts w:ascii="Cambria Math" w:hAnsi="Cambria Math"/>
                <w:sz w:val="20"/>
                <w:szCs w:val="20"/>
              </w:rPr>
              <m:t>(sigma)</m:t>
            </m:r>
          </m:e>
          <m:sup>
            <m:r>
              <w:rPr>
                <w:rFonts w:ascii="Cambria Math" w:hAnsi="Cambria Math"/>
                <w:sz w:val="20"/>
                <w:szCs w:val="20"/>
              </w:rPr>
              <m:t>2</m:t>
            </m:r>
          </m:sup>
        </m:sSup>
      </m:oMath>
      <w:r w:rsidRPr="00E362CF">
        <w:rPr>
          <w:i/>
          <w:sz w:val="20"/>
          <w:szCs w:val="20"/>
        </w:rPr>
        <w:t>))         (1)</w:t>
      </w:r>
    </w:p>
    <w:p w:rsidR="00E362CF" w:rsidRDefault="00E362CF" w:rsidP="00E362CF">
      <w:pPr>
        <w:pStyle w:val="NormalWeb"/>
        <w:shd w:val="clear" w:color="auto" w:fill="FFFFFF"/>
        <w:spacing w:before="0" w:beforeAutospacing="0" w:after="120" w:afterAutospacing="0"/>
        <w:rPr>
          <w:rFonts w:ascii="Segoe UI" w:hAnsi="Segoe UI" w:cs="Segoe UI"/>
          <w:color w:val="3B3B3B"/>
          <w:sz w:val="19"/>
          <w:szCs w:val="19"/>
        </w:rPr>
      </w:pPr>
      <w:r w:rsidRPr="00E362CF">
        <w:rPr>
          <w:sz w:val="20"/>
          <w:szCs w:val="20"/>
        </w:rPr>
        <w:t>Here,</w:t>
      </w:r>
      <w:r>
        <w:rPr>
          <w:rFonts w:ascii="Segoe UI" w:hAnsi="Segoe UI" w:cs="Segoe UI"/>
          <w:color w:val="3B3B3B"/>
          <w:sz w:val="19"/>
          <w:szCs w:val="19"/>
        </w:rPr>
        <w:t xml:space="preserve"> </w:t>
      </w:r>
      <w:r w:rsidRPr="002055B5">
        <w:rPr>
          <w:rFonts w:ascii="Segoe UI" w:hAnsi="Segoe UI" w:cs="Segoe UI"/>
          <w:color w:val="3B3B3B"/>
          <w:sz w:val="19"/>
          <w:szCs w:val="19"/>
        </w:rPr>
        <w:t xml:space="preserve"> </w:t>
      </w:r>
    </w:p>
    <w:p w:rsidR="00E362CF" w:rsidRDefault="00E362CF" w:rsidP="00E362CF">
      <w:pPr>
        <w:pStyle w:val="NormalWeb"/>
        <w:shd w:val="clear" w:color="auto" w:fill="FFFFFF"/>
        <w:spacing w:before="0" w:beforeAutospacing="0" w:after="120" w:afterAutospacing="0"/>
        <w:ind w:left="426"/>
        <w:rPr>
          <w:sz w:val="20"/>
          <w:szCs w:val="20"/>
        </w:rPr>
      </w:pPr>
      <w:r w:rsidRPr="00E362CF">
        <w:rPr>
          <w:sz w:val="20"/>
          <w:szCs w:val="20"/>
        </w:rPr>
        <w:t xml:space="preserve">K is kernel.                                                                                                                                                                                      </w:t>
      </w:r>
      <m:oMath>
        <m:sSub>
          <m:sSubPr>
            <m:ctrlPr>
              <w:rPr>
                <w:rFonts w:ascii="Cambria Math" w:hAnsi="Cambria Math"/>
                <w:i/>
                <w:sz w:val="20"/>
                <w:szCs w:val="20"/>
              </w:rPr>
            </m:ctrlPr>
          </m:sSubPr>
          <m:e>
            <m:r>
              <w:rPr>
                <w:rFonts w:ascii="Cambria Math" w:hAnsi="Cambria Math"/>
                <w:sz w:val="20"/>
                <w:szCs w:val="20"/>
              </w:rPr>
              <m:t>v</m:t>
            </m:r>
          </m:e>
          <m:sub>
            <m:r>
              <w:rPr>
                <w:rFonts w:ascii="Cambria Math"/>
                <w:sz w:val="20"/>
                <w:szCs w:val="20"/>
              </w:rPr>
              <m:t>1</m:t>
            </m:r>
          </m:sub>
        </m:sSub>
      </m:oMath>
      <w:r w:rsidR="003F5418">
        <w:rPr>
          <w:sz w:val="20"/>
          <w:szCs w:val="20"/>
        </w:rPr>
        <w:t xml:space="preserve"> </w:t>
      </w:r>
      <w:r w:rsidRPr="00E362CF">
        <w:rPr>
          <w:sz w:val="20"/>
          <w:szCs w:val="20"/>
        </w:rPr>
        <w:t>and</w:t>
      </w:r>
      <w:r w:rsidRPr="00E362CF">
        <w:rPr>
          <w:color w:val="3B3B3B"/>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sz w:val="20"/>
                <w:szCs w:val="20"/>
              </w:rPr>
              <m:t>2</m:t>
            </m:r>
          </m:sub>
        </m:sSub>
      </m:oMath>
      <w:r w:rsidRPr="00E362CF">
        <w:rPr>
          <w:color w:val="3B3B3B"/>
          <w:sz w:val="20"/>
          <w:szCs w:val="20"/>
        </w:rPr>
        <w:t xml:space="preserve"> </w:t>
      </w:r>
      <w:r w:rsidRPr="00E362CF">
        <w:rPr>
          <w:sz w:val="20"/>
          <w:szCs w:val="20"/>
        </w:rPr>
        <w:t>are respectively vector 1 and vector 2 with equal length</w:t>
      </w:r>
      <w:r w:rsidRPr="00E362CF">
        <w:rPr>
          <w:color w:val="3B3B3B"/>
          <w:sz w:val="20"/>
          <w:szCs w:val="20"/>
        </w:rPr>
        <w:t xml:space="preserve">.                                                                                             </w:t>
      </w:r>
      <w:r w:rsidRPr="00E362CF">
        <w:rPr>
          <w:sz w:val="20"/>
          <w:szCs w:val="20"/>
        </w:rPr>
        <w:t>Sigma is a parameter which has a value such as 1.0 or 1.5</w:t>
      </w:r>
      <w:r>
        <w:rPr>
          <w:color w:val="3B3B3B"/>
          <w:sz w:val="20"/>
          <w:szCs w:val="20"/>
        </w:rPr>
        <w:t>.</w:t>
      </w:r>
      <w:r w:rsidRPr="00E362CF">
        <w:rPr>
          <w:color w:val="3B3B3B"/>
          <w:sz w:val="20"/>
          <w:szCs w:val="20"/>
        </w:rPr>
        <w:t xml:space="preserve">                                                                                                 </w:t>
      </w:r>
      <w:r w:rsidRPr="00E362CF">
        <w:rPr>
          <w:sz w:val="20"/>
          <w:szCs w:val="20"/>
        </w:rPr>
        <w:t>The || point out the Euclidean distance and                           The exp function is the Euler’s number</w:t>
      </w:r>
      <w:r w:rsidR="003F5418">
        <w:rPr>
          <w:sz w:val="20"/>
          <w:szCs w:val="20"/>
        </w:rPr>
        <w:t xml:space="preserve"> </w:t>
      </w:r>
      <w:r w:rsidRPr="00E362CF">
        <w:rPr>
          <w:sz w:val="20"/>
          <w:szCs w:val="20"/>
        </w:rPr>
        <w:t>(e = 2.71828) which is increased by a power.</w:t>
      </w:r>
    </w:p>
    <w:p w:rsidR="00E362CF" w:rsidRDefault="00E362CF" w:rsidP="00E362CF">
      <w:pPr>
        <w:pStyle w:val="NormalWeb"/>
        <w:shd w:val="clear" w:color="auto" w:fill="FFFFFF"/>
        <w:spacing w:before="0" w:beforeAutospacing="0" w:after="120" w:afterAutospacing="0"/>
        <w:jc w:val="both"/>
        <w:rPr>
          <w:color w:val="3B3B3B"/>
          <w:sz w:val="20"/>
          <w:szCs w:val="20"/>
        </w:rPr>
      </w:pPr>
      <w:r w:rsidRPr="00E362CF">
        <w:rPr>
          <w:sz w:val="20"/>
          <w:szCs w:val="20"/>
        </w:rPr>
        <w:t>The following example is the best way to define RBF function</w:t>
      </w:r>
      <w:r w:rsidRPr="00965DB2">
        <w:rPr>
          <w:color w:val="3B3B3B"/>
          <w:sz w:val="20"/>
          <w:szCs w:val="20"/>
        </w:rPr>
        <w:t>.</w:t>
      </w:r>
    </w:p>
    <w:p w:rsidR="00E362CF" w:rsidRDefault="00E362CF" w:rsidP="00E362CF">
      <w:pPr>
        <w:pStyle w:val="NormalWeb"/>
        <w:shd w:val="clear" w:color="auto" w:fill="FFFFFF"/>
        <w:spacing w:before="0" w:beforeAutospacing="0" w:after="120" w:afterAutospacing="0"/>
        <w:jc w:val="both"/>
        <w:rPr>
          <w:color w:val="3B3B3B"/>
          <w:sz w:val="20"/>
          <w:szCs w:val="20"/>
        </w:rPr>
      </w:pPr>
      <w:r w:rsidRPr="00E362CF">
        <w:rPr>
          <w:sz w:val="20"/>
          <w:szCs w:val="20"/>
        </w:rPr>
        <w:t>Let</w:t>
      </w:r>
      <w:r w:rsidRPr="00965DB2">
        <w:rPr>
          <w:color w:val="3B3B3B"/>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Pr="00965DB2">
        <w:rPr>
          <w:color w:val="3B3B3B"/>
          <w:sz w:val="20"/>
          <w:szCs w:val="20"/>
        </w:rPr>
        <w:t xml:space="preserve"> </w:t>
      </w:r>
      <w:r w:rsidRPr="00E362CF">
        <w:rPr>
          <w:sz w:val="20"/>
          <w:szCs w:val="20"/>
        </w:rPr>
        <w:t>= (3.0, 1.0, 2.0) and</w:t>
      </w:r>
      <w:r w:rsidRPr="00965DB2">
        <w:rPr>
          <w:color w:val="3B3B3B"/>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color w:val="3B3B3B"/>
          <w:sz w:val="20"/>
          <w:szCs w:val="20"/>
        </w:rPr>
        <w:t xml:space="preserve"> = (1.0, 0.0, 5.0)</w:t>
      </w:r>
      <w:r w:rsidRPr="00965DB2">
        <w:rPr>
          <w:color w:val="3B3B3B"/>
          <w:sz w:val="20"/>
          <w:szCs w:val="20"/>
        </w:rPr>
        <w:t xml:space="preserve"> </w:t>
      </w:r>
      <w:r w:rsidRPr="00E362CF">
        <w:rPr>
          <w:sz w:val="20"/>
          <w:szCs w:val="20"/>
        </w:rPr>
        <w:t>and sigma is 1.5.</w:t>
      </w:r>
      <w:r w:rsidRPr="00965DB2">
        <w:rPr>
          <w:color w:val="3B3B3B"/>
          <w:sz w:val="20"/>
          <w:szCs w:val="20"/>
        </w:rPr>
        <w:t xml:space="preserve"> </w:t>
      </w:r>
      <w:r>
        <w:rPr>
          <w:color w:val="3B3B3B"/>
          <w:sz w:val="20"/>
          <w:szCs w:val="20"/>
        </w:rPr>
        <w:t xml:space="preserve">                                                                                                               </w:t>
      </w:r>
      <w:r w:rsidRPr="00E362CF">
        <w:rPr>
          <w:sz w:val="20"/>
          <w:szCs w:val="20"/>
        </w:rPr>
        <w:t>In the beginning, we calculate the squared value of Euclidean distance</w:t>
      </w:r>
      <w:r>
        <w:rPr>
          <w:color w:val="3B3B3B"/>
          <w:sz w:val="20"/>
          <w:szCs w:val="20"/>
        </w:rPr>
        <w:t>:</w:t>
      </w:r>
    </w:p>
    <w:p w:rsidR="004D57FE" w:rsidRDefault="00606412" w:rsidP="00F20DCB">
      <w:pPr>
        <w:shd w:val="clear" w:color="auto" w:fill="FFFFFF"/>
        <w:spacing w:after="215"/>
        <w:rPr>
          <w:rFonts w:eastAsia="Times New Roman"/>
          <w:color w:val="3B3B3B"/>
        </w:rPr>
      </w:pPr>
      <m:oMath>
        <m:sSup>
          <m:sSupPr>
            <m:ctrlPr>
              <w:rPr>
                <w:rFonts w:ascii="Cambria Math" w:eastAsia="Times New Roman" w:hAnsi="Cambria Math"/>
                <w:i/>
                <w:color w:val="3B3B3B"/>
                <w:sz w:val="18"/>
                <w:szCs w:val="18"/>
              </w:rPr>
            </m:ctrlPr>
          </m:sSupPr>
          <m:e>
            <m:r>
              <w:rPr>
                <w:rFonts w:ascii="Cambria Math" w:hAnsi="Cambria Math"/>
                <w:color w:val="3B3B3B"/>
                <w:sz w:val="18"/>
                <w:szCs w:val="18"/>
              </w:rPr>
              <m:t xml:space="preserve">|| </m:t>
            </m:r>
            <m:sSub>
              <m:sSubPr>
                <m:ctrlPr>
                  <w:rPr>
                    <w:rFonts w:ascii="Cambria Math" w:eastAsia="Times New Roman" w:hAnsi="Cambria Math"/>
                    <w:i/>
                    <w:color w:val="3B3B3B"/>
                    <w:sz w:val="18"/>
                    <w:szCs w:val="18"/>
                  </w:rPr>
                </m:ctrlPr>
              </m:sSubPr>
              <m:e>
                <m:r>
                  <w:rPr>
                    <w:rFonts w:ascii="Cambria Math" w:hAnsi="Cambria Math"/>
                    <w:color w:val="3B3B3B"/>
                    <w:sz w:val="18"/>
                    <w:szCs w:val="18"/>
                  </w:rPr>
                  <m:t>v</m:t>
                </m:r>
              </m:e>
              <m:sub>
                <m:r>
                  <w:rPr>
                    <w:rFonts w:ascii="Cambria Math" w:hAnsi="Cambria Math"/>
                    <w:color w:val="3B3B3B"/>
                    <w:sz w:val="18"/>
                    <w:szCs w:val="18"/>
                  </w:rPr>
                  <m:t>1</m:t>
                </m:r>
              </m:sub>
            </m:sSub>
            <m:r>
              <w:rPr>
                <w:rFonts w:ascii="Cambria Math" w:hAnsi="Cambria Math"/>
              </w:rPr>
              <m:t xml:space="preserve">- </m:t>
            </m:r>
            <m:r>
              <w:rPr>
                <w:rFonts w:ascii="Cambria Math" w:hAnsi="Cambria Math"/>
                <w:color w:val="3B3B3B"/>
                <w:sz w:val="18"/>
                <w:szCs w:val="18"/>
              </w:rPr>
              <m:t xml:space="preserve"> </m:t>
            </m:r>
            <m:sSub>
              <m:sSubPr>
                <m:ctrlPr>
                  <w:rPr>
                    <w:rFonts w:ascii="Cambria Math" w:eastAsia="Times New Roman" w:hAnsi="Cambria Math"/>
                    <w:i/>
                    <w:color w:val="3B3B3B"/>
                    <w:sz w:val="18"/>
                    <w:szCs w:val="18"/>
                  </w:rPr>
                </m:ctrlPr>
              </m:sSubPr>
              <m:e>
                <m:r>
                  <w:rPr>
                    <w:rFonts w:ascii="Cambria Math" w:hAnsi="Cambria Math"/>
                    <w:color w:val="3B3B3B"/>
                    <w:sz w:val="18"/>
                    <w:szCs w:val="18"/>
                  </w:rPr>
                  <m:t>v</m:t>
                </m:r>
              </m:e>
              <m:sub>
                <m:r>
                  <w:rPr>
                    <w:rFonts w:ascii="Cambria Math" w:hAnsi="Cambria Math"/>
                    <w:color w:val="3B3B3B"/>
                    <w:sz w:val="18"/>
                    <w:szCs w:val="18"/>
                  </w:rPr>
                  <m:t>2</m:t>
                </m:r>
              </m:sub>
            </m:sSub>
            <m:r>
              <w:rPr>
                <w:rFonts w:ascii="Cambria Math" w:hAnsi="Cambria Math"/>
                <w:color w:val="3B3B3B"/>
                <w:sz w:val="18"/>
                <w:szCs w:val="18"/>
              </w:rPr>
              <m:t xml:space="preserve"> ||</m:t>
            </m:r>
          </m:e>
          <m:sup>
            <m:r>
              <w:rPr>
                <w:rFonts w:ascii="Cambria Math" w:hAnsi="Cambria Math"/>
                <w:color w:val="3B3B3B"/>
                <w:sz w:val="18"/>
                <w:szCs w:val="18"/>
              </w:rPr>
              <m:t>2</m:t>
            </m:r>
          </m:sup>
        </m:sSup>
        <m:r>
          <w:rPr>
            <w:rFonts w:ascii="Cambria Math" w:eastAsia="Times New Roman" w:hAnsi="Cambria Math"/>
            <w:color w:val="3B3B3B"/>
            <w:sz w:val="18"/>
            <w:szCs w:val="18"/>
          </w:rPr>
          <m:t xml:space="preserve">=  </m:t>
        </m:r>
        <m:sSup>
          <m:sSupPr>
            <m:ctrlPr>
              <w:rPr>
                <w:rFonts w:ascii="Cambria Math" w:eastAsia="Times New Roman" w:hAnsi="Cambria Math"/>
                <w:i/>
                <w:color w:val="3B3B3B"/>
                <w:sz w:val="18"/>
                <w:szCs w:val="18"/>
              </w:rPr>
            </m:ctrlPr>
          </m:sSupPr>
          <m:e>
            <m:d>
              <m:dPr>
                <m:ctrlPr>
                  <w:rPr>
                    <w:rFonts w:ascii="Cambria Math" w:eastAsia="Times New Roman" w:hAnsi="Cambria Math"/>
                    <w:i/>
                    <w:color w:val="3B3B3B"/>
                    <w:sz w:val="18"/>
                    <w:szCs w:val="18"/>
                  </w:rPr>
                </m:ctrlPr>
              </m:dPr>
              <m:e>
                <m:rad>
                  <m:radPr>
                    <m:degHide m:val="on"/>
                    <m:ctrlPr>
                      <w:rPr>
                        <w:rFonts w:ascii="Cambria Math" w:eastAsia="Times New Roman" w:hAnsi="Cambria Math"/>
                        <w:i/>
                        <w:color w:val="3B3B3B"/>
                        <w:sz w:val="18"/>
                        <w:szCs w:val="18"/>
                      </w:rPr>
                    </m:ctrlPr>
                  </m:radPr>
                  <m:deg/>
                  <m:e>
                    <m:sSup>
                      <m:sSupPr>
                        <m:ctrlPr>
                          <w:rPr>
                            <w:rFonts w:ascii="Cambria Math" w:eastAsia="Times New Roman" w:hAnsi="Cambria Math"/>
                            <w:color w:val="3B3B3B"/>
                            <w:sz w:val="18"/>
                            <w:szCs w:val="18"/>
                          </w:rPr>
                        </m:ctrlPr>
                      </m:sSupPr>
                      <m:e>
                        <m:r>
                          <m:rPr>
                            <m:sty m:val="p"/>
                          </m:rPr>
                          <w:rPr>
                            <w:rFonts w:ascii="Cambria Math" w:eastAsia="Times New Roman" w:hAnsi="Cambria Math"/>
                            <w:color w:val="3B3B3B"/>
                            <w:sz w:val="18"/>
                            <w:szCs w:val="18"/>
                          </w:rPr>
                          <m:t xml:space="preserve">(3.0 </m:t>
                        </m:r>
                        <m:r>
                          <w:rPr>
                            <w:rFonts w:ascii="Cambria Math" w:hAnsi="Cambria Math"/>
                          </w:rPr>
                          <m:t xml:space="preserve">- </m:t>
                        </m:r>
                        <m:r>
                          <m:rPr>
                            <m:sty m:val="p"/>
                          </m:rPr>
                          <w:rPr>
                            <w:rFonts w:ascii="Cambria Math" w:eastAsia="Times New Roman" w:hAnsi="Cambria Math"/>
                            <w:color w:val="3B3B3B"/>
                            <w:sz w:val="18"/>
                            <w:szCs w:val="18"/>
                          </w:rPr>
                          <m:t xml:space="preserve"> 1.0)</m:t>
                        </m:r>
                      </m:e>
                      <m:sup>
                        <m:r>
                          <m:rPr>
                            <m:sty m:val="p"/>
                          </m:rPr>
                          <w:rPr>
                            <w:rFonts w:ascii="Cambria Math" w:eastAsia="Times New Roman" w:hAnsi="Cambria Math"/>
                            <w:color w:val="3B3B3B"/>
                            <w:sz w:val="18"/>
                            <w:szCs w:val="18"/>
                          </w:rPr>
                          <m:t>2</m:t>
                        </m:r>
                      </m:sup>
                    </m:sSup>
                    <m:r>
                      <m:rPr>
                        <m:sty m:val="p"/>
                      </m:rPr>
                      <w:rPr>
                        <w:rFonts w:ascii="Cambria Math" w:eastAsia="Times New Roman" w:hAnsi="Cambria Math"/>
                        <w:color w:val="3B3B3B"/>
                        <w:sz w:val="18"/>
                        <w:szCs w:val="18"/>
                      </w:rPr>
                      <m:t>+</m:t>
                    </m:r>
                    <m:sSup>
                      <m:sSupPr>
                        <m:ctrlPr>
                          <w:rPr>
                            <w:rFonts w:ascii="Cambria Math" w:eastAsia="Times New Roman" w:hAnsi="Cambria Math"/>
                            <w:color w:val="3B3B3B"/>
                            <w:sz w:val="18"/>
                            <w:szCs w:val="18"/>
                          </w:rPr>
                        </m:ctrlPr>
                      </m:sSupPr>
                      <m:e>
                        <m:r>
                          <m:rPr>
                            <m:sty m:val="p"/>
                          </m:rPr>
                          <w:rPr>
                            <w:rFonts w:ascii="Cambria Math" w:eastAsia="Times New Roman" w:hAnsi="Cambria Math"/>
                            <w:color w:val="3B3B3B"/>
                            <w:sz w:val="18"/>
                            <w:szCs w:val="18"/>
                          </w:rPr>
                          <m:t xml:space="preserve">(1.0 </m:t>
                        </m:r>
                        <m:r>
                          <w:rPr>
                            <w:rFonts w:ascii="Cambria Math" w:hAnsi="Cambria Math"/>
                          </w:rPr>
                          <m:t xml:space="preserve">- </m:t>
                        </m:r>
                        <m:r>
                          <m:rPr>
                            <m:sty m:val="p"/>
                          </m:rPr>
                          <w:rPr>
                            <w:rFonts w:ascii="Cambria Math" w:eastAsia="Times New Roman" w:hAnsi="Cambria Math"/>
                            <w:color w:val="3B3B3B"/>
                            <w:sz w:val="18"/>
                            <w:szCs w:val="18"/>
                          </w:rPr>
                          <m:t xml:space="preserve"> 0.0)</m:t>
                        </m:r>
                      </m:e>
                      <m:sup>
                        <m:r>
                          <m:rPr>
                            <m:sty m:val="p"/>
                          </m:rPr>
                          <w:rPr>
                            <w:rFonts w:ascii="Cambria Math" w:eastAsia="Times New Roman" w:hAnsi="Cambria Math"/>
                            <w:color w:val="3B3B3B"/>
                            <w:sz w:val="18"/>
                            <w:szCs w:val="18"/>
                          </w:rPr>
                          <m:t>2</m:t>
                        </m:r>
                      </m:sup>
                    </m:sSup>
                    <m:r>
                      <m:rPr>
                        <m:sty m:val="p"/>
                      </m:rPr>
                      <w:rPr>
                        <w:rFonts w:ascii="Cambria Math" w:eastAsia="Times New Roman" w:hAnsi="Cambria Math"/>
                        <w:color w:val="3B3B3B"/>
                        <w:sz w:val="18"/>
                        <w:szCs w:val="18"/>
                      </w:rPr>
                      <m:t>+</m:t>
                    </m:r>
                    <m:sSup>
                      <m:sSupPr>
                        <m:ctrlPr>
                          <w:rPr>
                            <w:rFonts w:ascii="Cambria Math" w:eastAsia="Times New Roman" w:hAnsi="Cambria Math"/>
                            <w:color w:val="3B3B3B"/>
                            <w:sz w:val="18"/>
                            <w:szCs w:val="18"/>
                          </w:rPr>
                        </m:ctrlPr>
                      </m:sSupPr>
                      <m:e>
                        <m:r>
                          <m:rPr>
                            <m:sty m:val="p"/>
                          </m:rPr>
                          <w:rPr>
                            <w:rFonts w:ascii="Cambria Math" w:eastAsia="Times New Roman" w:hAnsi="Cambria Math"/>
                            <w:color w:val="3B3B3B"/>
                            <w:sz w:val="18"/>
                            <w:szCs w:val="18"/>
                          </w:rPr>
                          <m:t xml:space="preserve">(2.0 </m:t>
                        </m:r>
                        <m:r>
                          <w:rPr>
                            <w:rFonts w:ascii="Cambria Math" w:hAnsi="Cambria Math"/>
                          </w:rPr>
                          <m:t xml:space="preserve">- </m:t>
                        </m:r>
                        <m:r>
                          <m:rPr>
                            <m:sty m:val="p"/>
                          </m:rPr>
                          <w:rPr>
                            <w:rFonts w:ascii="Cambria Math" w:eastAsia="Times New Roman" w:hAnsi="Cambria Math"/>
                            <w:color w:val="3B3B3B"/>
                            <w:sz w:val="18"/>
                            <w:szCs w:val="18"/>
                          </w:rPr>
                          <m:t xml:space="preserve"> 5.0)</m:t>
                        </m:r>
                      </m:e>
                      <m:sup>
                        <m:r>
                          <m:rPr>
                            <m:sty m:val="p"/>
                          </m:rPr>
                          <w:rPr>
                            <w:rFonts w:ascii="Cambria Math" w:eastAsia="Times New Roman" w:hAnsi="Cambria Math"/>
                            <w:color w:val="3B3B3B"/>
                            <w:sz w:val="18"/>
                            <w:szCs w:val="18"/>
                          </w:rPr>
                          <m:t>2</m:t>
                        </m:r>
                      </m:sup>
                    </m:sSup>
                  </m:e>
                </m:rad>
              </m:e>
            </m:d>
          </m:e>
          <m:sup>
            <m:r>
              <w:rPr>
                <w:rFonts w:ascii="Cambria Math" w:eastAsia="Times New Roman" w:hAnsi="Cambria Math"/>
                <w:color w:val="3B3B3B"/>
                <w:sz w:val="18"/>
                <w:szCs w:val="18"/>
              </w:rPr>
              <m:t>2</m:t>
            </m:r>
          </m:sup>
        </m:sSup>
      </m:oMath>
      <w:r w:rsidR="00E362CF">
        <w:rPr>
          <w:rFonts w:eastAsia="Times New Roman"/>
          <w:color w:val="3B3B3B"/>
        </w:rPr>
        <w:t xml:space="preserve">                                                                            </w:t>
      </w:r>
      <w:r w:rsidR="00E362CF" w:rsidRPr="00B44C08">
        <w:rPr>
          <w:rFonts w:eastAsia="Times New Roman"/>
          <w:color w:val="3B3B3B"/>
        </w:rPr>
        <w:t>= 4.0 + 1.0 + 9.0</w:t>
      </w:r>
      <w:r w:rsidR="00E362CF">
        <w:rPr>
          <w:rFonts w:eastAsia="Times New Roman"/>
          <w:color w:val="3B3B3B"/>
        </w:rPr>
        <w:t xml:space="preserve"> </w:t>
      </w:r>
      <w:r w:rsidR="00F20DCB">
        <w:rPr>
          <w:rFonts w:eastAsia="Times New Roman"/>
          <w:color w:val="3B3B3B"/>
        </w:rPr>
        <w:t xml:space="preserve">                                                                                           </w:t>
      </w:r>
      <w:r w:rsidR="00F20DCB" w:rsidRPr="00F20DCB">
        <w:rPr>
          <w:rFonts w:eastAsia="Times New Roman"/>
          <w:color w:val="3B3B3B"/>
        </w:rPr>
        <w:t>= 14.0</w:t>
      </w:r>
      <w:r w:rsidR="00F20DCB">
        <w:rPr>
          <w:rFonts w:eastAsia="Times New Roman"/>
          <w:color w:val="3B3B3B"/>
        </w:rPr>
        <w:t xml:space="preserve">    </w:t>
      </w:r>
    </w:p>
    <w:p w:rsidR="004D57FE" w:rsidRDefault="004D57FE" w:rsidP="004D57FE">
      <w:pPr>
        <w:shd w:val="clear" w:color="auto" w:fill="FFFFFF"/>
        <w:spacing w:after="215"/>
        <w:jc w:val="both"/>
        <w:rPr>
          <w:rFonts w:eastAsia="Times New Roman"/>
        </w:rPr>
      </w:pPr>
      <w:r w:rsidRPr="004D57FE">
        <w:rPr>
          <w:rFonts w:eastAsia="Times New Roman"/>
        </w:rPr>
        <w:t>Next, we need to divide the squared Euclidean distance by 2 times sigma squared</w:t>
      </w:r>
      <w:r>
        <w:rPr>
          <w:rFonts w:eastAsia="Times New Roman"/>
        </w:rPr>
        <w:t>.</w:t>
      </w:r>
    </w:p>
    <w:p w:rsidR="00E362CF" w:rsidRDefault="004D57FE" w:rsidP="004D57FE">
      <w:pPr>
        <w:shd w:val="clear" w:color="auto" w:fill="FFFFFF"/>
        <w:spacing w:after="215"/>
        <w:rPr>
          <w:rFonts w:eastAsia="Times New Roman"/>
        </w:rPr>
      </w:pPr>
      <w:r w:rsidRPr="004D57FE">
        <w:rPr>
          <w:rFonts w:eastAsia="Times New Roman"/>
        </w:rPr>
        <w:t>14.0 / (2 *</w:t>
      </w:r>
      <m:oMath>
        <m:sSup>
          <m:sSupPr>
            <m:ctrlPr>
              <w:rPr>
                <w:rFonts w:ascii="Cambria Math" w:eastAsia="Times New Roman" w:hAnsi="Cambria Math"/>
                <w:i/>
              </w:rPr>
            </m:ctrlPr>
          </m:sSupPr>
          <m:e>
            <m:r>
              <m:rPr>
                <m:sty m:val="p"/>
              </m:rPr>
              <w:rPr>
                <w:rFonts w:ascii="Cambria Math" w:eastAsia="Times New Roman"/>
              </w:rPr>
              <m:t>(1.5)</m:t>
            </m:r>
          </m:e>
          <m:sup>
            <m:r>
              <m:rPr>
                <m:sty m:val="p"/>
              </m:rPr>
              <w:rPr>
                <w:rFonts w:ascii="Cambria Math" w:eastAsia="Times New Roman"/>
              </w:rPr>
              <m:t xml:space="preserve">2 </m:t>
            </m:r>
          </m:sup>
        </m:sSup>
      </m:oMath>
      <w:r w:rsidRPr="004D57FE">
        <w:rPr>
          <w:rFonts w:eastAsia="Times New Roman"/>
        </w:rPr>
        <w:t>) = 14.0 / 4.5 = 3.11</w:t>
      </w:r>
    </w:p>
    <w:p w:rsidR="004D57FE" w:rsidRPr="004D57FE" w:rsidRDefault="004D57FE" w:rsidP="004D57FE">
      <w:pPr>
        <w:shd w:val="clear" w:color="auto" w:fill="FFFFFF"/>
        <w:spacing w:after="215"/>
        <w:jc w:val="both"/>
        <w:rPr>
          <w:rFonts w:eastAsia="Times New Roman"/>
        </w:rPr>
      </w:pPr>
      <w:r w:rsidRPr="004D57FE">
        <w:rPr>
          <w:rFonts w:eastAsia="Times New Roman"/>
        </w:rPr>
        <w:t xml:space="preserve">At the end, using Euler number and the negative value of the above result, we can get the RBF value.                               </w:t>
      </w:r>
    </w:p>
    <w:p w:rsidR="004D57FE" w:rsidRPr="004D57FE" w:rsidRDefault="004D57FE" w:rsidP="004D57FE">
      <w:pPr>
        <w:shd w:val="clear" w:color="auto" w:fill="FFFFFF"/>
        <w:spacing w:after="215"/>
        <w:rPr>
          <w:rFonts w:eastAsia="Times New Roman"/>
        </w:rPr>
      </w:pPr>
      <w:r w:rsidRPr="004D57FE">
        <w:rPr>
          <w:rFonts w:eastAsia="Times New Roman"/>
        </w:rPr>
        <w:t>K</w:t>
      </w:r>
      <w:r w:rsidR="00FF76F6">
        <w:rPr>
          <w:rFonts w:eastAsia="Times New Roman"/>
        </w:rPr>
        <w:t xml:space="preserve"> </w:t>
      </w:r>
      <w:r w:rsidRPr="004D57FE">
        <w:rPr>
          <w:rFonts w:eastAsia="Times New Roman"/>
        </w:rPr>
        <w:t xml:space="preserve">(v1, v2) = </w:t>
      </w:r>
      <m:oMath>
        <m:sSup>
          <m:sSupPr>
            <m:ctrlPr>
              <w:rPr>
                <w:rFonts w:ascii="Cambria Math" w:eastAsia="Times New Roman" w:hAnsi="Cambria Math"/>
                <w:i/>
              </w:rPr>
            </m:ctrlPr>
          </m:sSupPr>
          <m:e>
            <m:r>
              <w:rPr>
                <w:rFonts w:ascii="Cambria Math" w:eastAsia="Times New Roman" w:hAnsi="Cambria Math"/>
              </w:rPr>
              <m:t>e</m:t>
            </m:r>
          </m:e>
          <m:sup>
            <m:r>
              <w:rPr>
                <w:rFonts w:ascii="Cambria Math" w:hAnsi="Cambria Math"/>
              </w:rPr>
              <m:t xml:space="preserve">- </m:t>
            </m:r>
            <m:r>
              <m:rPr>
                <m:sty m:val="p"/>
              </m:rPr>
              <w:rPr>
                <w:rFonts w:ascii="Cambria Math" w:eastAsia="Times New Roman" w:hAnsi="Cambria Math"/>
              </w:rPr>
              <m:t xml:space="preserve">(3.11) </m:t>
            </m:r>
          </m:sup>
        </m:sSup>
      </m:oMath>
      <w:r w:rsidRPr="004D57FE">
        <w:rPr>
          <w:rFonts w:eastAsia="Times New Roman"/>
        </w:rPr>
        <w:t xml:space="preserve">= 0.0446                                                                                                                                        </w:t>
      </w:r>
    </w:p>
    <w:p w:rsidR="004D57FE" w:rsidRPr="004D57FE" w:rsidRDefault="004D57FE" w:rsidP="004D57FE">
      <w:pPr>
        <w:shd w:val="clear" w:color="auto" w:fill="FFFFFF"/>
        <w:spacing w:after="215"/>
        <w:jc w:val="both"/>
        <w:rPr>
          <w:rFonts w:eastAsia="Times New Roman"/>
        </w:rPr>
      </w:pPr>
      <w:r w:rsidRPr="004D57FE">
        <w:rPr>
          <w:rFonts w:eastAsia="Times New Roman"/>
        </w:rPr>
        <w:t>As from definition of the RBF, the smaller value of RBF means they are not similar so here the two vector v1 and v2 are not similar.</w:t>
      </w:r>
    </w:p>
    <w:p w:rsidR="009303D9" w:rsidRDefault="004D57FE" w:rsidP="00FF76F6">
      <w:pPr>
        <w:pStyle w:val="Heading2"/>
        <w:tabs>
          <w:tab w:val="clear" w:pos="360"/>
          <w:tab w:val="num" w:pos="142"/>
        </w:tabs>
      </w:pPr>
      <w:r w:rsidRPr="00CB0941">
        <w:t>Ordinary Logistic Regression</w:t>
      </w:r>
    </w:p>
    <w:p w:rsidR="004D57FE" w:rsidRDefault="004D57FE" w:rsidP="004D57FE">
      <w:pPr>
        <w:ind w:firstLine="284"/>
        <w:jc w:val="both"/>
        <w:rPr>
          <w:shd w:val="clear" w:color="auto" w:fill="FFFFFF"/>
        </w:rPr>
      </w:pPr>
      <w:r w:rsidRPr="004D57FE">
        <w:rPr>
          <w:shd w:val="clear" w:color="auto" w:fill="FFFFFF"/>
        </w:rPr>
        <w:t>Likewise the procedure of evaluating the RBF value, we also can use an example to demonstrate the Ordinary Logistic Regression</w:t>
      </w:r>
      <w:r w:rsidR="00FF76F6">
        <w:rPr>
          <w:shd w:val="clear" w:color="auto" w:fill="FFFFFF"/>
        </w:rPr>
        <w:t xml:space="preserve"> </w:t>
      </w:r>
      <w:r w:rsidRPr="004D57FE">
        <w:rPr>
          <w:shd w:val="clear" w:color="auto" w:fill="FFFFFF"/>
        </w:rPr>
        <w:t>(LR). Let’s assume</w:t>
      </w:r>
      <m:oMath>
        <m:sSub>
          <m:sSubPr>
            <m:ctrlPr>
              <w:rPr>
                <w:rFonts w:ascii="Cambria Math" w:hAnsi="Cambria Math"/>
                <w:i/>
                <w:shd w:val="clear" w:color="auto" w:fill="FFFFFF"/>
              </w:rPr>
            </m:ctrlPr>
          </m:sSubPr>
          <m:e>
            <m:r>
              <m:rPr>
                <m:sty m:val="p"/>
              </m:rPr>
              <w:rPr>
                <w:rFonts w:ascii="Cambria Math"/>
                <w:shd w:val="clear" w:color="auto" w:fill="FFFFFF"/>
              </w:rPr>
              <m:t>,  x</m:t>
            </m:r>
          </m:e>
          <m:sub>
            <m:r>
              <m:rPr>
                <m:sty m:val="p"/>
              </m:rPr>
              <w:rPr>
                <w:rFonts w:ascii="Cambria Math"/>
                <w:shd w:val="clear" w:color="auto" w:fill="FFFFFF"/>
              </w:rPr>
              <m:t>0</m:t>
            </m:r>
          </m:sub>
        </m:sSub>
      </m:oMath>
      <w:r w:rsidRPr="004D57FE">
        <w:rPr>
          <w:shd w:val="clear" w:color="auto" w:fill="FFFFFF"/>
        </w:rPr>
        <w:t xml:space="preserve">= 1.4, </w:t>
      </w:r>
      <m:oMath>
        <m:sSub>
          <m:sSubPr>
            <m:ctrlPr>
              <w:rPr>
                <w:rFonts w:ascii="Cambria Math" w:hAnsi="Cambria Math"/>
                <w:i/>
                <w:shd w:val="clear" w:color="auto" w:fill="FFFFFF"/>
              </w:rPr>
            </m:ctrlPr>
          </m:sSubPr>
          <m:e>
            <m:r>
              <m:rPr>
                <m:sty m:val="p"/>
              </m:rPr>
              <w:rPr>
                <w:rFonts w:ascii="Cambria Math"/>
                <w:shd w:val="clear" w:color="auto" w:fill="FFFFFF"/>
              </w:rPr>
              <m:t>x</m:t>
            </m:r>
          </m:e>
          <m:sub>
            <m:r>
              <m:rPr>
                <m:sty m:val="p"/>
              </m:rPr>
              <w:rPr>
                <w:rFonts w:ascii="Cambria Math"/>
                <w:shd w:val="clear" w:color="auto" w:fill="FFFFFF"/>
              </w:rPr>
              <m:t>1</m:t>
            </m:r>
          </m:sub>
        </m:sSub>
      </m:oMath>
      <w:r w:rsidRPr="004D57FE">
        <w:rPr>
          <w:shd w:val="clear" w:color="auto" w:fill="FFFFFF"/>
        </w:rPr>
        <w:t xml:space="preserve"> = 4.5 and </w:t>
      </w:r>
      <m:oMath>
        <m:sSub>
          <m:sSubPr>
            <m:ctrlPr>
              <w:rPr>
                <w:rFonts w:ascii="Cambria Math" w:hAnsi="Cambria Math"/>
                <w:i/>
                <w:shd w:val="clear" w:color="auto" w:fill="FFFFFF"/>
              </w:rPr>
            </m:ctrlPr>
          </m:sSubPr>
          <m:e>
            <m:r>
              <m:rPr>
                <m:sty m:val="p"/>
              </m:rPr>
              <w:rPr>
                <w:rFonts w:ascii="Cambria Math"/>
                <w:shd w:val="clear" w:color="auto" w:fill="FFFFFF"/>
              </w:rPr>
              <m:t>x</m:t>
            </m:r>
          </m:e>
          <m:sub>
            <m:r>
              <m:rPr>
                <m:sty m:val="p"/>
              </m:rPr>
              <w:rPr>
                <w:rFonts w:ascii="Cambria Math"/>
                <w:shd w:val="clear" w:color="auto" w:fill="FFFFFF"/>
              </w:rPr>
              <m:t>2</m:t>
            </m:r>
          </m:sub>
        </m:sSub>
      </m:oMath>
      <w:r w:rsidRPr="004D57FE">
        <w:rPr>
          <w:shd w:val="clear" w:color="auto" w:fill="FFFFFF"/>
        </w:rPr>
        <w:t xml:space="preserve"> = 2.3.In LR model, it generates a set of numeric constant named as weights</w:t>
      </w:r>
      <w:r w:rsidR="00FF76F6">
        <w:rPr>
          <w:shd w:val="clear" w:color="auto" w:fill="FFFFFF"/>
        </w:rPr>
        <w:t xml:space="preserve"> </w:t>
      </w:r>
      <w:r w:rsidRPr="004D57FE">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j</m:t>
            </m:r>
          </m:sub>
        </m:sSub>
      </m:oMath>
      <w:r w:rsidRPr="004D57FE">
        <w:rPr>
          <w:shd w:val="clear" w:color="auto" w:fill="FFFFFF"/>
        </w:rPr>
        <w:t>), one for each predictor variable and with an additional numeric constant termed as</w:t>
      </w:r>
      <w:r w:rsidRPr="006F7ECA">
        <w:rPr>
          <w:color w:val="3B3B3B"/>
          <w:shd w:val="clear" w:color="auto" w:fill="FFFFFF"/>
        </w:rPr>
        <w:t xml:space="preserve"> </w:t>
      </w:r>
      <w:r w:rsidRPr="004D57FE">
        <w:rPr>
          <w:shd w:val="clear" w:color="auto" w:fill="FFFFFF"/>
        </w:rPr>
        <w:t>bias</w:t>
      </w:r>
      <w:r w:rsidR="00FF76F6">
        <w:rPr>
          <w:shd w:val="clear" w:color="auto" w:fill="FFFFFF"/>
        </w:rPr>
        <w:t xml:space="preserve"> </w:t>
      </w:r>
      <w:r w:rsidRPr="004D57FE">
        <w:rPr>
          <w:shd w:val="clear" w:color="auto" w:fill="FFFFFF"/>
        </w:rPr>
        <w:t>(b).</w:t>
      </w:r>
      <w:r w:rsidR="00FF76F6">
        <w:rPr>
          <w:shd w:val="clear" w:color="auto" w:fill="FFFFFF"/>
        </w:rPr>
        <w:t xml:space="preserve"> </w:t>
      </w:r>
      <w:r w:rsidRPr="004D57FE">
        <w:rPr>
          <w:shd w:val="clear" w:color="auto" w:fill="FFFFFF"/>
        </w:rPr>
        <w:t xml:space="preserve">The </w:t>
      </w:r>
      <w:r w:rsidRPr="004D57FE">
        <w:rPr>
          <w:shd w:val="clear" w:color="auto" w:fill="FFFFFF"/>
        </w:rPr>
        <w:lastRenderedPageBreak/>
        <w:t>point to be noted: the bias in this model is not the same bias as used in KLR model</w:t>
      </w:r>
      <w:r>
        <w:rPr>
          <w:shd w:val="clear" w:color="auto" w:fill="FFFFFF"/>
        </w:rPr>
        <w:t>.</w:t>
      </w:r>
    </w:p>
    <w:p w:rsidR="004D57FE" w:rsidRDefault="004D57FE" w:rsidP="004D57FE">
      <w:pPr>
        <w:pStyle w:val="NormalWeb"/>
        <w:shd w:val="clear" w:color="auto" w:fill="FFFFFF"/>
        <w:spacing w:before="0" w:beforeAutospacing="0" w:after="215" w:afterAutospacing="0"/>
        <w:jc w:val="both"/>
        <w:rPr>
          <w:sz w:val="20"/>
          <w:szCs w:val="20"/>
        </w:rPr>
      </w:pPr>
      <w:r w:rsidRPr="004D57FE">
        <w:rPr>
          <w:sz w:val="20"/>
          <w:szCs w:val="20"/>
        </w:rPr>
        <w:t>Suppose,</w:t>
      </w:r>
      <m:oMath>
        <m:r>
          <w:rPr>
            <w:rFonts w:ascii="Cambria Math" w:eastAsiaTheme="minorHAnsi" w:hAnsi="Cambria Math"/>
            <w:sz w:val="20"/>
            <w:szCs w:val="20"/>
            <w:shd w:val="clear" w:color="auto" w:fill="FFFFFF"/>
          </w:rPr>
          <m:t xml:space="preserve"> </m:t>
        </m:r>
        <m:sSub>
          <m:sSubPr>
            <m:ctrlPr>
              <w:rPr>
                <w:rFonts w:ascii="Cambria Math" w:eastAsiaTheme="minorHAnsi" w:hAnsi="Cambria Math"/>
                <w:i/>
                <w:sz w:val="20"/>
                <w:szCs w:val="20"/>
                <w:shd w:val="clear" w:color="auto" w:fill="FFFFFF"/>
              </w:rPr>
            </m:ctrlPr>
          </m:sSubPr>
          <m:e>
            <m:r>
              <w:rPr>
                <w:rFonts w:ascii="Cambria Math" w:hAnsi="Cambria Math"/>
                <w:sz w:val="20"/>
                <w:szCs w:val="20"/>
                <w:shd w:val="clear" w:color="auto" w:fill="FFFFFF"/>
              </w:rPr>
              <m:t>w</m:t>
            </m:r>
          </m:e>
          <m:sub>
            <m:r>
              <w:rPr>
                <w:rFonts w:ascii="Cambria Math" w:hAnsi="Cambria Math"/>
                <w:sz w:val="20"/>
                <w:szCs w:val="20"/>
                <w:shd w:val="clear" w:color="auto" w:fill="FFFFFF"/>
              </w:rPr>
              <m:t>0</m:t>
            </m:r>
          </m:sub>
        </m:sSub>
      </m:oMath>
      <w:r w:rsidRPr="004D57FE">
        <w:rPr>
          <w:sz w:val="20"/>
          <w:szCs w:val="20"/>
        </w:rPr>
        <w:t xml:space="preserve"> = 0.20, </w:t>
      </w:r>
      <m:oMath>
        <m:sSub>
          <m:sSubPr>
            <m:ctrlPr>
              <w:rPr>
                <w:rFonts w:ascii="Cambria Math" w:eastAsiaTheme="minorHAnsi" w:hAnsi="Cambria Math"/>
                <w:i/>
                <w:sz w:val="20"/>
                <w:szCs w:val="20"/>
                <w:shd w:val="clear" w:color="auto" w:fill="FFFFFF"/>
              </w:rPr>
            </m:ctrlPr>
          </m:sSubPr>
          <m:e>
            <m:r>
              <w:rPr>
                <w:rFonts w:ascii="Cambria Math" w:hAnsi="Cambria Math"/>
                <w:sz w:val="20"/>
                <w:szCs w:val="20"/>
                <w:shd w:val="clear" w:color="auto" w:fill="FFFFFF"/>
              </w:rPr>
              <m:t>w</m:t>
            </m:r>
          </m:e>
          <m:sub>
            <m:r>
              <w:rPr>
                <w:rFonts w:ascii="Cambria Math" w:hAnsi="Cambria Math"/>
                <w:sz w:val="20"/>
                <w:szCs w:val="20"/>
                <w:shd w:val="clear" w:color="auto" w:fill="FFFFFF"/>
              </w:rPr>
              <m:t>1</m:t>
            </m:r>
          </m:sub>
        </m:sSub>
      </m:oMath>
      <w:r w:rsidRPr="004D57FE">
        <w:rPr>
          <w:sz w:val="20"/>
          <w:szCs w:val="20"/>
        </w:rPr>
        <w:t xml:space="preserve"> = 0.10, </w:t>
      </w:r>
      <m:oMath>
        <m:sSub>
          <m:sSubPr>
            <m:ctrlPr>
              <w:rPr>
                <w:rFonts w:ascii="Cambria Math" w:eastAsiaTheme="minorHAnsi" w:hAnsi="Cambria Math"/>
                <w:i/>
                <w:sz w:val="20"/>
                <w:szCs w:val="20"/>
                <w:shd w:val="clear" w:color="auto" w:fill="FFFFFF"/>
              </w:rPr>
            </m:ctrlPr>
          </m:sSubPr>
          <m:e>
            <m:r>
              <w:rPr>
                <w:rFonts w:ascii="Cambria Math" w:hAnsi="Cambria Math"/>
                <w:sz w:val="20"/>
                <w:szCs w:val="20"/>
                <w:shd w:val="clear" w:color="auto" w:fill="FFFFFF"/>
              </w:rPr>
              <m:t>w</m:t>
            </m:r>
          </m:e>
          <m:sub>
            <m:r>
              <w:rPr>
                <w:rFonts w:ascii="Cambria Math" w:hAnsi="Cambria Math"/>
                <w:sz w:val="20"/>
                <w:szCs w:val="20"/>
                <w:shd w:val="clear" w:color="auto" w:fill="FFFFFF"/>
              </w:rPr>
              <m:t>2</m:t>
            </m:r>
          </m:sub>
        </m:sSub>
      </m:oMath>
      <w:r w:rsidRPr="004D57FE">
        <w:rPr>
          <w:sz w:val="20"/>
          <w:szCs w:val="20"/>
        </w:rPr>
        <w:t xml:space="preserve"> = 0.30, b = 0.50.</w:t>
      </w:r>
      <w:r w:rsidR="00FF76F6">
        <w:rPr>
          <w:sz w:val="20"/>
          <w:szCs w:val="20"/>
        </w:rPr>
        <w:t xml:space="preserve"> </w:t>
      </w:r>
      <w:r w:rsidRPr="004D57FE">
        <w:rPr>
          <w:sz w:val="20"/>
          <w:szCs w:val="20"/>
        </w:rPr>
        <w:t>To predict the class label 0 or 1 for</w:t>
      </w:r>
      <w:r w:rsidR="00FF76F6">
        <w:rPr>
          <w:sz w:val="20"/>
          <w:szCs w:val="20"/>
        </w:rPr>
        <w:t xml:space="preserve"> the input data (1.4, 4.5, 2.3),</w:t>
      </w:r>
      <w:r w:rsidRPr="004D57FE">
        <w:rPr>
          <w:sz w:val="20"/>
          <w:szCs w:val="20"/>
        </w:rPr>
        <w:t xml:space="preserve"> </w:t>
      </w:r>
      <w:r w:rsidR="00FF76F6">
        <w:rPr>
          <w:sz w:val="20"/>
          <w:szCs w:val="20"/>
        </w:rPr>
        <w:t>at f</w:t>
      </w:r>
      <w:r w:rsidRPr="004D57FE">
        <w:rPr>
          <w:sz w:val="20"/>
          <w:szCs w:val="20"/>
        </w:rPr>
        <w:t>irst, we need to compute the sum of the products of each x and its associated w, and add the bias:                                                         The equation for linear function is</w:t>
      </w:r>
      <w:r w:rsidR="00FF76F6">
        <w:rPr>
          <w:sz w:val="20"/>
          <w:szCs w:val="20"/>
        </w:rPr>
        <w:t xml:space="preserve"> as following</w:t>
      </w:r>
      <w:r w:rsidRPr="004D57FE">
        <w:rPr>
          <w:sz w:val="20"/>
          <w:szCs w:val="20"/>
        </w:rPr>
        <w:t>:</w:t>
      </w:r>
    </w:p>
    <w:p w:rsidR="004D57FE" w:rsidRPr="004D57FE" w:rsidRDefault="004D57FE" w:rsidP="004D57FE">
      <w:pPr>
        <w:pStyle w:val="NormalWeb"/>
        <w:shd w:val="clear" w:color="auto" w:fill="FFFFFF"/>
        <w:spacing w:before="0" w:beforeAutospacing="0" w:after="215" w:afterAutospacing="0"/>
        <w:jc w:val="both"/>
        <w:rPr>
          <w:i/>
          <w:sz w:val="20"/>
          <w:szCs w:val="20"/>
        </w:rPr>
      </w:pPr>
      <w:r w:rsidRPr="004D57FE">
        <w:rPr>
          <w:sz w:val="20"/>
          <w:szCs w:val="20"/>
        </w:rPr>
        <w:t xml:space="preserve">                              </w:t>
      </w:r>
      <m:oMath>
        <m:r>
          <m:rPr>
            <m:sty m:val="p"/>
          </m:rPr>
          <w:rPr>
            <w:rFonts w:ascii="Cambria Math"/>
            <w:sz w:val="20"/>
            <w:szCs w:val="20"/>
          </w:rPr>
          <m:t>z</m:t>
        </m:r>
        <m:r>
          <w:rPr>
            <w:rFonts w:ascii="Cambria Math" w:eastAsia="Cambria Math"/>
            <w:sz w:val="20"/>
            <w:szCs w:val="20"/>
          </w:rPr>
          <m:t>=</m:t>
        </m:r>
        <m:nary>
          <m:naryPr>
            <m:chr m:val="∑"/>
            <m:limLoc m:val="undOvr"/>
            <m:supHide m:val="on"/>
            <m:ctrlPr>
              <w:rPr>
                <w:rFonts w:ascii="Cambria Math" w:hAnsi="Cambria Math"/>
                <w:sz w:val="20"/>
                <w:szCs w:val="20"/>
              </w:rPr>
            </m:ctrlPr>
          </m:naryPr>
          <m:sub>
            <m:r>
              <m:rPr>
                <m:sty m:val="p"/>
              </m:rPr>
              <w:rPr>
                <w:rFonts w:ascii="Cambria Math"/>
                <w:sz w:val="20"/>
                <w:szCs w:val="20"/>
              </w:rPr>
              <m:t>j</m:t>
            </m:r>
          </m:sub>
          <m:sup/>
          <m:e>
            <m:sSub>
              <m:sSubPr>
                <m:ctrlPr>
                  <w:rPr>
                    <w:rFonts w:ascii="Cambria Math" w:hAnsi="Cambria Math"/>
                    <w:sz w:val="20"/>
                    <w:szCs w:val="20"/>
                  </w:rPr>
                </m:ctrlPr>
              </m:sSubPr>
              <m:e>
                <m:r>
                  <m:rPr>
                    <m:sty m:val="p"/>
                  </m:rPr>
                  <w:rPr>
                    <w:rFonts w:ascii="Cambria Math"/>
                    <w:sz w:val="20"/>
                    <w:szCs w:val="20"/>
                  </w:rPr>
                  <m:t>w</m:t>
                </m:r>
              </m:e>
              <m:sub>
                <m:r>
                  <m:rPr>
                    <m:sty m:val="p"/>
                  </m:rPr>
                  <w:rPr>
                    <w:rFonts w:ascii="Cambria Math"/>
                    <w:sz w:val="20"/>
                    <w:szCs w:val="20"/>
                  </w:rPr>
                  <m:t>j</m:t>
                </m:r>
              </m:sub>
            </m:sSub>
            <m:r>
              <m:rPr>
                <m:sty m:val="p"/>
              </m:rPr>
              <w:rPr>
                <w:rFonts w:ascii="Cambria Math"/>
                <w:sz w:val="20"/>
                <w:szCs w:val="20"/>
              </w:rPr>
              <m:t xml:space="preserve"> .</m:t>
            </m:r>
            <m:sSub>
              <m:sSubPr>
                <m:ctrlPr>
                  <w:rPr>
                    <w:rFonts w:ascii="Cambria Math" w:hAnsi="Cambria Math"/>
                    <w:sz w:val="20"/>
                    <w:szCs w:val="20"/>
                  </w:rPr>
                </m:ctrlPr>
              </m:sSubPr>
              <m:e>
                <m:r>
                  <m:rPr>
                    <m:sty m:val="p"/>
                  </m:rPr>
                  <w:rPr>
                    <w:rFonts w:ascii="Cambria Math"/>
                    <w:sz w:val="20"/>
                    <w:szCs w:val="20"/>
                  </w:rPr>
                  <m:t>x</m:t>
                </m:r>
              </m:e>
              <m:sub>
                <m:r>
                  <m:rPr>
                    <m:sty m:val="p"/>
                  </m:rPr>
                  <w:rPr>
                    <w:rFonts w:ascii="Cambria Math"/>
                    <w:sz w:val="20"/>
                    <w:szCs w:val="20"/>
                  </w:rPr>
                  <m:t>j</m:t>
                </m:r>
              </m:sub>
            </m:sSub>
            <m:r>
              <m:rPr>
                <m:sty m:val="p"/>
              </m:rPr>
              <w:rPr>
                <w:rFonts w:ascii="Cambria Math"/>
                <w:sz w:val="20"/>
                <w:szCs w:val="20"/>
              </w:rPr>
              <m:t>+b</m:t>
            </m:r>
          </m:e>
        </m:nary>
      </m:oMath>
      <w:r w:rsidRPr="004D57FE">
        <w:rPr>
          <w:sz w:val="20"/>
          <w:szCs w:val="20"/>
        </w:rPr>
        <w:t xml:space="preserve">                                  </w:t>
      </w:r>
      <w:r w:rsidRPr="004D57FE">
        <w:rPr>
          <w:i/>
          <w:sz w:val="20"/>
          <w:szCs w:val="20"/>
        </w:rPr>
        <w:t>(2)</w:t>
      </w:r>
    </w:p>
    <w:p w:rsidR="004D57FE" w:rsidRPr="004D57FE" w:rsidRDefault="004D57FE" w:rsidP="004D57FE">
      <w:pPr>
        <w:pStyle w:val="NormalWeb"/>
        <w:shd w:val="clear" w:color="auto" w:fill="FFFFFF"/>
        <w:spacing w:before="0" w:beforeAutospacing="0" w:after="215" w:afterAutospacing="0"/>
        <w:jc w:val="both"/>
        <w:rPr>
          <w:sz w:val="20"/>
          <w:szCs w:val="20"/>
        </w:rPr>
      </w:pPr>
      <w:r w:rsidRPr="004D57FE">
        <w:rPr>
          <w:sz w:val="20"/>
          <w:szCs w:val="20"/>
        </w:rPr>
        <w:t>From the above equation,</w:t>
      </w:r>
    </w:p>
    <w:p w:rsidR="004D57FE" w:rsidRPr="004D57FE" w:rsidRDefault="004D57FE" w:rsidP="004D57FE">
      <w:pPr>
        <w:pStyle w:val="NormalWeb"/>
        <w:shd w:val="clear" w:color="auto" w:fill="FFFFFF"/>
        <w:spacing w:before="0" w:beforeAutospacing="0" w:after="215" w:afterAutospacing="0"/>
        <w:jc w:val="center"/>
        <w:rPr>
          <w:sz w:val="20"/>
          <w:szCs w:val="20"/>
        </w:rPr>
      </w:pPr>
      <w:r w:rsidRPr="004D57FE">
        <w:rPr>
          <w:sz w:val="20"/>
          <w:szCs w:val="20"/>
        </w:rPr>
        <w:t xml:space="preserve">z = (1.4)(0.20) + (4.5)(0.10) + (2.3)(0.30) + 0.40                        </w:t>
      </w:r>
    </w:p>
    <w:p w:rsidR="004D57FE" w:rsidRPr="004D57FE" w:rsidRDefault="004D57FE" w:rsidP="004D57FE">
      <w:pPr>
        <w:pStyle w:val="NormalWeb"/>
        <w:shd w:val="clear" w:color="auto" w:fill="FFFFFF"/>
        <w:tabs>
          <w:tab w:val="left" w:pos="993"/>
        </w:tabs>
        <w:spacing w:before="0" w:beforeAutospacing="0" w:after="215" w:afterAutospacing="0"/>
        <w:ind w:hanging="3119"/>
        <w:jc w:val="center"/>
        <w:rPr>
          <w:sz w:val="20"/>
          <w:szCs w:val="20"/>
        </w:rPr>
      </w:pPr>
      <w:r w:rsidRPr="004D57FE">
        <w:rPr>
          <w:sz w:val="20"/>
          <w:szCs w:val="20"/>
        </w:rPr>
        <w:t>= 1.92</w:t>
      </w:r>
    </w:p>
    <w:p w:rsidR="004D57FE" w:rsidRPr="004D57FE" w:rsidRDefault="004D57FE" w:rsidP="004D57FE">
      <w:pPr>
        <w:pStyle w:val="NormalWeb"/>
        <w:shd w:val="clear" w:color="auto" w:fill="FFFFFF"/>
        <w:spacing w:before="0" w:beforeAutospacing="0" w:after="215" w:afterAutospacing="0"/>
        <w:jc w:val="both"/>
        <w:rPr>
          <w:sz w:val="20"/>
          <w:szCs w:val="20"/>
        </w:rPr>
      </w:pPr>
      <w:r w:rsidRPr="004D57FE">
        <w:rPr>
          <w:sz w:val="20"/>
          <w:szCs w:val="20"/>
        </w:rPr>
        <w:t>The equation for the probability is,</w:t>
      </w:r>
    </w:p>
    <w:p w:rsidR="004D57FE" w:rsidRPr="004D57FE" w:rsidRDefault="004D57FE" w:rsidP="004D57FE">
      <w:pPr>
        <w:pStyle w:val="NormalWeb"/>
        <w:shd w:val="clear" w:color="auto" w:fill="FFFFFF"/>
        <w:spacing w:before="0" w:beforeAutospacing="0" w:after="215" w:afterAutospacing="0"/>
        <w:ind w:firstLine="142"/>
        <w:jc w:val="both"/>
        <w:rPr>
          <w:i/>
          <w:sz w:val="20"/>
          <w:szCs w:val="20"/>
        </w:rPr>
      </w:pPr>
      <w:r w:rsidRPr="004D57FE">
        <w:rPr>
          <w:i/>
          <w:sz w:val="20"/>
          <w:szCs w:val="20"/>
        </w:rPr>
        <w:t xml:space="preserve">                           p = 1.0 / (1.0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 z)</m:t>
            </m:r>
          </m:sup>
        </m:sSup>
      </m:oMath>
      <w:r w:rsidRPr="004D57FE">
        <w:rPr>
          <w:i/>
          <w:sz w:val="20"/>
          <w:szCs w:val="20"/>
        </w:rPr>
        <w:t>)                          (3)</w:t>
      </w:r>
    </w:p>
    <w:p w:rsidR="004D57FE" w:rsidRPr="004D57FE" w:rsidRDefault="004D57FE" w:rsidP="004D57FE">
      <w:pPr>
        <w:pStyle w:val="NormalWeb"/>
        <w:shd w:val="clear" w:color="auto" w:fill="FFFFFF"/>
        <w:spacing w:before="0" w:beforeAutospacing="0" w:after="215" w:afterAutospacing="0"/>
        <w:rPr>
          <w:sz w:val="20"/>
          <w:szCs w:val="20"/>
        </w:rPr>
      </w:pPr>
      <w:r w:rsidRPr="004D57FE">
        <w:rPr>
          <w:sz w:val="20"/>
          <w:szCs w:val="20"/>
        </w:rPr>
        <w:t>Putting the value of z in equation</w:t>
      </w:r>
      <w:r w:rsidR="00FF76F6">
        <w:rPr>
          <w:sz w:val="20"/>
          <w:szCs w:val="20"/>
        </w:rPr>
        <w:t xml:space="preserve"> </w:t>
      </w:r>
      <w:r w:rsidRPr="004D57FE">
        <w:rPr>
          <w:sz w:val="20"/>
          <w:szCs w:val="20"/>
        </w:rPr>
        <w:t>(3), the value of p can be calculated as follows:</w:t>
      </w:r>
    </w:p>
    <w:p w:rsidR="004D57FE" w:rsidRPr="004D57FE" w:rsidRDefault="004D57FE" w:rsidP="004D57FE">
      <w:pPr>
        <w:pStyle w:val="NormalWeb"/>
        <w:shd w:val="clear" w:color="auto" w:fill="FFFFFF"/>
        <w:spacing w:before="0" w:beforeAutospacing="0" w:after="215" w:afterAutospacing="0"/>
        <w:jc w:val="center"/>
        <w:rPr>
          <w:rFonts w:ascii="Segoe UI" w:hAnsi="Segoe UI" w:cs="Segoe UI"/>
          <w:sz w:val="19"/>
          <w:szCs w:val="19"/>
        </w:rPr>
      </w:pPr>
      <w:r w:rsidRPr="004D57FE">
        <w:rPr>
          <w:sz w:val="20"/>
          <w:szCs w:val="20"/>
        </w:rPr>
        <w:t>p = 1.0 / (1.0 +</w:t>
      </w:r>
      <m:oMath>
        <m:sSup>
          <m:sSupPr>
            <m:ctrlPr>
              <w:rPr>
                <w:rFonts w:ascii="Cambria Math" w:hAnsi="Cambria Math"/>
                <w:i/>
                <w:sz w:val="20"/>
                <w:szCs w:val="20"/>
              </w:rPr>
            </m:ctrlPr>
          </m:sSupPr>
          <m:e>
            <m:r>
              <w:rPr>
                <w:rFonts w:ascii="Cambria Math" w:hAnsi="Cambria Math"/>
                <w:sz w:val="20"/>
                <w:szCs w:val="20"/>
              </w:rPr>
              <m:t>e</m:t>
            </m:r>
          </m:e>
          <m:sup>
            <m:r>
              <m:rPr>
                <m:sty m:val="p"/>
              </m:rPr>
              <w:rPr>
                <w:rFonts w:ascii="Cambria Math" w:hAnsi="Cambria Math"/>
                <w:sz w:val="20"/>
                <w:szCs w:val="20"/>
              </w:rPr>
              <m:t>(</m:t>
            </m:r>
            <m:r>
              <w:rPr>
                <w:rFonts w:ascii="Cambria Math" w:hAnsi="Cambria Math"/>
                <w:sz w:val="20"/>
                <w:szCs w:val="20"/>
              </w:rPr>
              <m:t xml:space="preserve">- </m:t>
            </m:r>
            <m:r>
              <m:rPr>
                <m:sty m:val="p"/>
              </m:rPr>
              <w:rPr>
                <w:rFonts w:ascii="Cambria Math" w:hAnsi="Cambria Math"/>
                <w:sz w:val="20"/>
                <w:szCs w:val="20"/>
              </w:rPr>
              <m:t>1.92)</m:t>
            </m:r>
          </m:sup>
        </m:sSup>
      </m:oMath>
      <w:r w:rsidRPr="004D57FE">
        <w:rPr>
          <w:sz w:val="20"/>
          <w:szCs w:val="20"/>
        </w:rPr>
        <w:t xml:space="preserve">)                                                                </w:t>
      </w:r>
      <w:r w:rsidRPr="004D57FE">
        <w:rPr>
          <w:rFonts w:ascii="Segoe UI" w:hAnsi="Segoe UI" w:cs="Segoe UI"/>
          <w:sz w:val="19"/>
          <w:szCs w:val="19"/>
        </w:rPr>
        <w:t>= 0.872</w:t>
      </w:r>
    </w:p>
    <w:p w:rsidR="004D57FE" w:rsidRDefault="004D57FE" w:rsidP="004D57FE">
      <w:pPr>
        <w:pStyle w:val="NormalWeb"/>
        <w:shd w:val="clear" w:color="auto" w:fill="FFFFFF"/>
        <w:spacing w:before="0" w:beforeAutospacing="0" w:after="215" w:afterAutospacing="0"/>
        <w:jc w:val="both"/>
        <w:rPr>
          <w:sz w:val="20"/>
          <w:szCs w:val="20"/>
        </w:rPr>
      </w:pPr>
      <w:r w:rsidRPr="004D57FE">
        <w:rPr>
          <w:sz w:val="20"/>
          <w:szCs w:val="20"/>
        </w:rPr>
        <w:t>Here the p value indicates the probability of the data item that has class label=1. Therefore, if the value of p is greater than 0.5 then the prediction is 1 and if the value of p is less than 0.5 then the prediction is 0</w:t>
      </w:r>
      <w:r w:rsidRPr="004D57FE">
        <w:rPr>
          <w:b/>
          <w:sz w:val="20"/>
          <w:szCs w:val="20"/>
        </w:rPr>
        <w:t xml:space="preserve">. </w:t>
      </w:r>
      <w:r w:rsidRPr="004D57FE">
        <w:rPr>
          <w:sz w:val="20"/>
          <w:szCs w:val="20"/>
        </w:rPr>
        <w:t>So, for above example, the probability is 1</w:t>
      </w:r>
      <w:r>
        <w:rPr>
          <w:sz w:val="20"/>
          <w:szCs w:val="20"/>
        </w:rPr>
        <w:t>.</w:t>
      </w:r>
    </w:p>
    <w:p w:rsidR="004D57FE" w:rsidRPr="004D57FE" w:rsidRDefault="004D57FE" w:rsidP="004D57FE">
      <w:pPr>
        <w:pStyle w:val="NormalWeb"/>
        <w:shd w:val="clear" w:color="auto" w:fill="FFFFFF"/>
        <w:spacing w:before="0" w:beforeAutospacing="0" w:after="215" w:afterAutospacing="0"/>
        <w:ind w:firstLine="284"/>
        <w:jc w:val="both"/>
        <w:rPr>
          <w:sz w:val="20"/>
          <w:szCs w:val="20"/>
        </w:rPr>
      </w:pPr>
      <w:r w:rsidRPr="004D57FE">
        <w:rPr>
          <w:sz w:val="20"/>
          <w:szCs w:val="20"/>
        </w:rPr>
        <w:t>Now the question is how we get the weights and bias. The solution is to determine the weight and bias by using a set of training data which has known input data and exact class label. After that, apply an optimization algorithm to calculate the value of weight and bias therefore the predicted value of class label hardly equivalent to the known correct class label.</w:t>
      </w:r>
      <w:r w:rsidRPr="004D57FE">
        <w:rPr>
          <w:b/>
          <w:i/>
          <w:sz w:val="20"/>
          <w:szCs w:val="20"/>
        </w:rPr>
        <w:t xml:space="preserve"> </w:t>
      </w:r>
      <w:r w:rsidRPr="004D57FE">
        <w:rPr>
          <w:sz w:val="20"/>
          <w:szCs w:val="20"/>
        </w:rPr>
        <w:t>The most common algorithms is used to calculate the value of bias and weight are gradient ascent with log likelihood, gradient descent with squared error, iterated Newton-Raphson, simplex optimization, L-BFGS and particle swarm optimiz</w:t>
      </w:r>
      <w:r>
        <w:rPr>
          <w:sz w:val="20"/>
          <w:szCs w:val="20"/>
        </w:rPr>
        <w:t>ation.</w:t>
      </w:r>
    </w:p>
    <w:p w:rsidR="004D57FE" w:rsidRDefault="004D57FE" w:rsidP="00390AF8">
      <w:pPr>
        <w:pStyle w:val="Heading2"/>
        <w:tabs>
          <w:tab w:val="num" w:pos="288"/>
        </w:tabs>
      </w:pPr>
      <w:r w:rsidRPr="00CB0941">
        <w:t>Calculation for Kernel Logistic Regression</w:t>
      </w:r>
    </w:p>
    <w:p w:rsidR="004D57FE" w:rsidRDefault="004D57FE" w:rsidP="004D57FE">
      <w:pPr>
        <w:pStyle w:val="NormalWeb"/>
        <w:shd w:val="clear" w:color="auto" w:fill="FFFFFF"/>
        <w:spacing w:before="0" w:beforeAutospacing="0" w:after="215" w:afterAutospacing="0"/>
        <w:ind w:firstLine="284"/>
        <w:jc w:val="both"/>
        <w:rPr>
          <w:sz w:val="20"/>
          <w:szCs w:val="20"/>
        </w:rPr>
      </w:pPr>
      <w:r w:rsidRPr="004D57FE">
        <w:rPr>
          <w:sz w:val="20"/>
          <w:szCs w:val="20"/>
        </w:rPr>
        <w:t>KLR can be explained properly with the following example. It is not so much similar to LR. But mathematically these two techniques are closely related.</w:t>
      </w:r>
    </w:p>
    <w:p w:rsidR="004D57FE" w:rsidRPr="004D57FE" w:rsidRDefault="004D57FE" w:rsidP="004D57FE">
      <w:pPr>
        <w:pStyle w:val="NormalWeb"/>
        <w:shd w:val="clear" w:color="auto" w:fill="FFFFFF"/>
        <w:spacing w:before="0" w:beforeAutospacing="0" w:after="120" w:afterAutospacing="0"/>
        <w:jc w:val="both"/>
        <w:rPr>
          <w:sz w:val="20"/>
          <w:szCs w:val="20"/>
        </w:rPr>
      </w:pPr>
      <w:r w:rsidRPr="004D57FE">
        <w:rPr>
          <w:sz w:val="20"/>
          <w:szCs w:val="20"/>
        </w:rPr>
        <w:t>Suppose we have four training data items:</w:t>
      </w:r>
    </w:p>
    <w:p w:rsidR="004D57FE" w:rsidRPr="004D57FE" w:rsidRDefault="004D57FE" w:rsidP="004D57FE">
      <w:pPr>
        <w:pStyle w:val="NormalWeb"/>
        <w:spacing w:before="60" w:beforeAutospacing="0" w:after="60" w:afterAutospacing="0"/>
        <w:jc w:val="center"/>
        <w:rPr>
          <w:sz w:val="20"/>
          <w:szCs w:val="20"/>
        </w:rPr>
      </w:pPr>
      <w:r w:rsidRPr="004D57FE">
        <w:rPr>
          <w:sz w:val="20"/>
          <w:szCs w:val="20"/>
        </w:rPr>
        <w:t>td[0] = (3.0, 6.0, 0)</w:t>
      </w:r>
    </w:p>
    <w:p w:rsidR="004D57FE" w:rsidRPr="004D57FE" w:rsidRDefault="004D57FE" w:rsidP="004D57FE">
      <w:pPr>
        <w:pStyle w:val="NormalWeb"/>
        <w:shd w:val="clear" w:color="auto" w:fill="FFFFFF"/>
        <w:spacing w:before="60" w:beforeAutospacing="0" w:after="60" w:afterAutospacing="0"/>
        <w:jc w:val="center"/>
        <w:rPr>
          <w:sz w:val="20"/>
          <w:szCs w:val="20"/>
        </w:rPr>
      </w:pPr>
      <w:r w:rsidRPr="004D57FE">
        <w:rPr>
          <w:sz w:val="20"/>
          <w:szCs w:val="20"/>
        </w:rPr>
        <w:t>td[1] = (1.0, 4.0, 1)</w:t>
      </w:r>
    </w:p>
    <w:p w:rsidR="004D57FE" w:rsidRPr="004D57FE" w:rsidRDefault="004D57FE" w:rsidP="004D57FE">
      <w:pPr>
        <w:pStyle w:val="NormalWeb"/>
        <w:shd w:val="clear" w:color="auto" w:fill="FFFFFF"/>
        <w:spacing w:before="60" w:beforeAutospacing="0" w:after="60" w:afterAutospacing="0"/>
        <w:jc w:val="center"/>
        <w:rPr>
          <w:sz w:val="20"/>
          <w:szCs w:val="20"/>
        </w:rPr>
      </w:pPr>
      <w:r w:rsidRPr="004D57FE">
        <w:rPr>
          <w:sz w:val="20"/>
          <w:szCs w:val="20"/>
        </w:rPr>
        <w:t>td[2] = (2.0, 4.0, 0)</w:t>
      </w:r>
    </w:p>
    <w:p w:rsidR="004D57FE" w:rsidRPr="004D57FE" w:rsidRDefault="004D57FE" w:rsidP="004D57FE">
      <w:pPr>
        <w:pStyle w:val="NormalWeb"/>
        <w:shd w:val="clear" w:color="auto" w:fill="FFFFFF"/>
        <w:spacing w:before="80" w:beforeAutospacing="0" w:after="80" w:afterAutospacing="0"/>
        <w:jc w:val="center"/>
        <w:rPr>
          <w:sz w:val="20"/>
          <w:szCs w:val="20"/>
        </w:rPr>
      </w:pPr>
      <w:r w:rsidRPr="004D57FE">
        <w:rPr>
          <w:sz w:val="20"/>
          <w:szCs w:val="20"/>
        </w:rPr>
        <w:t>td[3] = (5.0, 8.0, 1)</w:t>
      </w:r>
    </w:p>
    <w:p w:rsidR="004D57FE" w:rsidRDefault="004D57FE" w:rsidP="004D57FE">
      <w:pPr>
        <w:pStyle w:val="NormalWeb"/>
        <w:shd w:val="clear" w:color="auto" w:fill="FFFFFF"/>
        <w:spacing w:before="0" w:beforeAutospacing="0" w:after="215" w:afterAutospacing="0"/>
        <w:jc w:val="both"/>
        <w:rPr>
          <w:sz w:val="20"/>
          <w:szCs w:val="20"/>
        </w:rPr>
      </w:pPr>
      <w:r w:rsidRPr="004D57FE">
        <w:rPr>
          <w:sz w:val="20"/>
          <w:szCs w:val="20"/>
        </w:rPr>
        <w:t>The goal is to predict the class label for x = (2.0, 6.0). Suppose the trained KLR model provides alpha values and a</w:t>
      </w:r>
      <w:r w:rsidR="00900D6B">
        <w:rPr>
          <w:sz w:val="20"/>
          <w:szCs w:val="20"/>
        </w:rPr>
        <w:t xml:space="preserve"> bias as following: alpha[0] = </w:t>
      </w:r>
      <m:oMath>
        <m:r>
          <w:rPr>
            <w:rFonts w:ascii="Cambria Math" w:hAnsi="Cambria Math"/>
            <w:sz w:val="20"/>
            <w:szCs w:val="20"/>
          </w:rPr>
          <m:t xml:space="preserve">- </m:t>
        </m:r>
      </m:oMath>
      <w:r w:rsidRPr="004D57FE">
        <w:rPr>
          <w:sz w:val="20"/>
          <w:szCs w:val="20"/>
        </w:rPr>
        <w:t xml:space="preserve">0.5, alpha[1] = 0.3, alpha[2] = </w:t>
      </w:r>
      <m:oMath>
        <m:r>
          <w:rPr>
            <w:rFonts w:ascii="Cambria Math" w:hAnsi="Cambria Math"/>
            <w:sz w:val="20"/>
            <w:szCs w:val="20"/>
          </w:rPr>
          <m:t xml:space="preserve">- </m:t>
        </m:r>
      </m:oMath>
      <w:r w:rsidRPr="004D57FE">
        <w:rPr>
          <w:sz w:val="20"/>
          <w:szCs w:val="20"/>
        </w:rPr>
        <w:t>0.4, alpha[3] = 0.2, b = 0.3.</w:t>
      </w:r>
    </w:p>
    <w:p w:rsidR="004D57FE" w:rsidRDefault="004D57FE" w:rsidP="00390AF8">
      <w:pPr>
        <w:pStyle w:val="NormalWeb"/>
        <w:shd w:val="clear" w:color="auto" w:fill="FFFFFF"/>
        <w:spacing w:before="0" w:beforeAutospacing="0" w:after="120" w:afterAutospacing="0"/>
        <w:rPr>
          <w:sz w:val="20"/>
          <w:szCs w:val="20"/>
        </w:rPr>
      </w:pPr>
      <w:r w:rsidRPr="004D57FE">
        <w:rPr>
          <w:sz w:val="20"/>
          <w:szCs w:val="20"/>
        </w:rPr>
        <w:lastRenderedPageBreak/>
        <w:t>At first, we need to compute the RBF similarity between the data item to predict each of the training items:</w:t>
      </w:r>
    </w:p>
    <w:p w:rsidR="004D57FE" w:rsidRPr="004D57FE" w:rsidRDefault="004D57FE" w:rsidP="00390AF8">
      <w:pPr>
        <w:pStyle w:val="NormalWeb"/>
        <w:shd w:val="clear" w:color="auto" w:fill="FFFFFF"/>
        <w:spacing w:before="80" w:beforeAutospacing="0" w:after="80" w:afterAutospacing="0"/>
        <w:ind w:left="-142"/>
        <w:jc w:val="center"/>
        <w:rPr>
          <w:sz w:val="20"/>
          <w:szCs w:val="20"/>
        </w:rPr>
      </w:pPr>
      <w:r w:rsidRPr="004D57FE">
        <w:rPr>
          <w:sz w:val="20"/>
          <w:szCs w:val="20"/>
        </w:rPr>
        <w:t>K(td[0], x) = 0.6065</w:t>
      </w:r>
    </w:p>
    <w:p w:rsidR="004D57FE" w:rsidRPr="004D57FE" w:rsidRDefault="004D57FE" w:rsidP="00390AF8">
      <w:pPr>
        <w:pStyle w:val="NormalWeb"/>
        <w:shd w:val="clear" w:color="auto" w:fill="FFFFFF"/>
        <w:spacing w:before="80" w:beforeAutospacing="0" w:after="80" w:afterAutospacing="0"/>
        <w:ind w:left="-142"/>
        <w:jc w:val="center"/>
        <w:rPr>
          <w:sz w:val="20"/>
          <w:szCs w:val="20"/>
        </w:rPr>
      </w:pPr>
      <w:r w:rsidRPr="004D57FE">
        <w:rPr>
          <w:sz w:val="20"/>
          <w:szCs w:val="20"/>
        </w:rPr>
        <w:t>K(td[1], x) = 0.082</w:t>
      </w:r>
    </w:p>
    <w:p w:rsidR="004D57FE" w:rsidRPr="004D57FE" w:rsidRDefault="004D57FE" w:rsidP="00390AF8">
      <w:pPr>
        <w:pStyle w:val="NormalWeb"/>
        <w:shd w:val="clear" w:color="auto" w:fill="FFFFFF"/>
        <w:spacing w:before="80" w:beforeAutospacing="0" w:after="80" w:afterAutospacing="0"/>
        <w:ind w:left="-142"/>
        <w:jc w:val="center"/>
        <w:rPr>
          <w:sz w:val="20"/>
          <w:szCs w:val="20"/>
        </w:rPr>
      </w:pPr>
      <w:r w:rsidRPr="004D57FE">
        <w:rPr>
          <w:sz w:val="20"/>
          <w:szCs w:val="20"/>
        </w:rPr>
        <w:t>K(td[2], x) = 0.1353</w:t>
      </w:r>
    </w:p>
    <w:p w:rsidR="004D57FE" w:rsidRDefault="004D57FE" w:rsidP="00390AF8">
      <w:pPr>
        <w:pStyle w:val="NormalWeb"/>
        <w:shd w:val="clear" w:color="auto" w:fill="FFFFFF"/>
        <w:spacing w:before="80" w:beforeAutospacing="0" w:after="120" w:afterAutospacing="0"/>
        <w:ind w:left="-142"/>
        <w:jc w:val="center"/>
        <w:rPr>
          <w:sz w:val="20"/>
          <w:szCs w:val="20"/>
        </w:rPr>
      </w:pPr>
      <w:r w:rsidRPr="004D57FE">
        <w:rPr>
          <w:sz w:val="20"/>
          <w:szCs w:val="20"/>
        </w:rPr>
        <w:t>K(td[3], x) = 0.0015</w:t>
      </w:r>
    </w:p>
    <w:p w:rsidR="004D57FE" w:rsidRDefault="004D57FE" w:rsidP="00390AF8">
      <w:pPr>
        <w:pStyle w:val="NormalWeb"/>
        <w:shd w:val="clear" w:color="auto" w:fill="FFFFFF"/>
        <w:spacing w:before="0" w:beforeAutospacing="0" w:after="120" w:afterAutospacing="0"/>
        <w:jc w:val="both"/>
        <w:rPr>
          <w:sz w:val="20"/>
          <w:szCs w:val="20"/>
        </w:rPr>
      </w:pPr>
      <w:r w:rsidRPr="004D57FE">
        <w:rPr>
          <w:sz w:val="20"/>
          <w:szCs w:val="20"/>
        </w:rPr>
        <w:t>At this point, x is most similar to td[0] and td[2] both of which have class label 0. After that we can compute the sum of products of each K value and the associated alpha, and add the bias value:</w:t>
      </w:r>
    </w:p>
    <w:p w:rsidR="004D57FE" w:rsidRPr="004D57FE" w:rsidRDefault="004D57FE" w:rsidP="00390AF8">
      <w:pPr>
        <w:pStyle w:val="NormalWeb"/>
        <w:shd w:val="clear" w:color="auto" w:fill="FFFFFF"/>
        <w:spacing w:before="0" w:beforeAutospacing="0" w:after="120" w:afterAutospacing="0"/>
        <w:ind w:left="-142"/>
        <w:jc w:val="center"/>
        <w:rPr>
          <w:sz w:val="20"/>
          <w:szCs w:val="20"/>
        </w:rPr>
      </w:pPr>
      <w:r w:rsidRPr="004D57FE">
        <w:rPr>
          <w:sz w:val="20"/>
          <w:szCs w:val="20"/>
        </w:rPr>
        <w:t>z = (0.6065)</w:t>
      </w:r>
      <w:r w:rsidR="00FF76F6">
        <w:rPr>
          <w:sz w:val="20"/>
          <w:szCs w:val="20"/>
        </w:rPr>
        <w:t xml:space="preserve"> </w:t>
      </w:r>
      <w:r w:rsidRPr="004D57FE">
        <w:rPr>
          <w:sz w:val="20"/>
          <w:szCs w:val="20"/>
        </w:rPr>
        <w:t>(</w:t>
      </w:r>
      <m:oMath>
        <m:r>
          <w:rPr>
            <w:rFonts w:ascii="Cambria Math" w:hAnsi="Cambria Math"/>
            <w:sz w:val="20"/>
            <w:szCs w:val="20"/>
          </w:rPr>
          <m:t xml:space="preserve"> - </m:t>
        </m:r>
      </m:oMath>
      <w:r w:rsidRPr="004D57FE">
        <w:rPr>
          <w:sz w:val="20"/>
          <w:szCs w:val="20"/>
        </w:rPr>
        <w:t>0.5) + (0.082)</w:t>
      </w:r>
      <w:r w:rsidR="00FF76F6">
        <w:rPr>
          <w:sz w:val="20"/>
          <w:szCs w:val="20"/>
        </w:rPr>
        <w:t xml:space="preserve"> </w:t>
      </w:r>
      <w:r w:rsidRPr="004D57FE">
        <w:rPr>
          <w:sz w:val="20"/>
          <w:szCs w:val="20"/>
        </w:rPr>
        <w:t>(0.3) + (0.1353)</w:t>
      </w:r>
      <w:r w:rsidR="00FF76F6">
        <w:rPr>
          <w:sz w:val="20"/>
          <w:szCs w:val="20"/>
        </w:rPr>
        <w:t xml:space="preserve"> </w:t>
      </w:r>
      <w:r w:rsidRPr="004D57FE">
        <w:rPr>
          <w:sz w:val="20"/>
          <w:szCs w:val="20"/>
        </w:rPr>
        <w:t>(</w:t>
      </w:r>
      <m:oMath>
        <m:r>
          <w:rPr>
            <w:rFonts w:ascii="Cambria Math" w:hAnsi="Cambria Math"/>
            <w:sz w:val="20"/>
            <w:szCs w:val="20"/>
          </w:rPr>
          <m:t xml:space="preserve"> - </m:t>
        </m:r>
      </m:oMath>
      <w:r w:rsidRPr="004D57FE">
        <w:rPr>
          <w:sz w:val="20"/>
          <w:szCs w:val="20"/>
        </w:rPr>
        <w:t>0.4) + (0.0015)</w:t>
      </w:r>
      <w:r w:rsidR="00FF76F6">
        <w:rPr>
          <w:sz w:val="20"/>
          <w:szCs w:val="20"/>
        </w:rPr>
        <w:t xml:space="preserve"> </w:t>
      </w:r>
      <w:r w:rsidRPr="004D57FE">
        <w:rPr>
          <w:sz w:val="20"/>
          <w:szCs w:val="20"/>
        </w:rPr>
        <w:t>(0.2) + 0.3</w:t>
      </w:r>
    </w:p>
    <w:p w:rsidR="004D57FE" w:rsidRDefault="004D57FE" w:rsidP="00390AF8">
      <w:pPr>
        <w:pStyle w:val="NormalWeb"/>
        <w:shd w:val="clear" w:color="auto" w:fill="FFFFFF"/>
        <w:spacing w:before="0" w:beforeAutospacing="0" w:after="120" w:afterAutospacing="0"/>
        <w:ind w:left="-142"/>
        <w:jc w:val="both"/>
        <w:rPr>
          <w:sz w:val="20"/>
          <w:szCs w:val="20"/>
        </w:rPr>
      </w:pPr>
      <w:r w:rsidRPr="004D57FE">
        <w:rPr>
          <w:sz w:val="20"/>
          <w:szCs w:val="20"/>
        </w:rPr>
        <w:t xml:space="preserve">        </w:t>
      </w:r>
      <w:r w:rsidR="00900D6B">
        <w:rPr>
          <w:sz w:val="20"/>
          <w:szCs w:val="20"/>
        </w:rPr>
        <w:t xml:space="preserve">   </w:t>
      </w:r>
      <w:r w:rsidRPr="004D57FE">
        <w:rPr>
          <w:sz w:val="20"/>
          <w:szCs w:val="20"/>
        </w:rPr>
        <w:t xml:space="preserve"> =</w:t>
      </w:r>
      <m:oMath>
        <m:r>
          <w:rPr>
            <w:rFonts w:ascii="Cambria Math" w:hAnsi="Cambria Math"/>
            <w:sz w:val="20"/>
            <w:szCs w:val="20"/>
          </w:rPr>
          <m:t xml:space="preserve"> - </m:t>
        </m:r>
      </m:oMath>
      <w:r w:rsidRPr="004D57FE">
        <w:rPr>
          <w:sz w:val="20"/>
          <w:szCs w:val="20"/>
        </w:rPr>
        <w:t>0.02266</w:t>
      </w:r>
    </w:p>
    <w:p w:rsidR="004D57FE" w:rsidRPr="004D57FE" w:rsidRDefault="004D57FE" w:rsidP="00390AF8">
      <w:pPr>
        <w:pStyle w:val="NormalWeb"/>
        <w:shd w:val="clear" w:color="auto" w:fill="FFFFFF"/>
        <w:spacing w:before="0" w:beforeAutospacing="0" w:after="120" w:afterAutospacing="0"/>
        <w:jc w:val="both"/>
        <w:rPr>
          <w:sz w:val="20"/>
          <w:szCs w:val="20"/>
        </w:rPr>
      </w:pPr>
      <w:r w:rsidRPr="004D57FE">
        <w:rPr>
          <w:sz w:val="20"/>
          <w:szCs w:val="20"/>
        </w:rPr>
        <w:t>So, using the equation (3), p = 1.0 / (1.0 +</w:t>
      </w:r>
      <m:oMath>
        <m:sSup>
          <m:sSupPr>
            <m:ctrlPr>
              <w:rPr>
                <w:rFonts w:ascii="Cambria Math" w:hAnsi="Cambria Math"/>
                <w:i/>
                <w:sz w:val="20"/>
                <w:szCs w:val="20"/>
              </w:rPr>
            </m:ctrlPr>
          </m:sSupPr>
          <m:e>
            <m:r>
              <w:rPr>
                <w:rFonts w:ascii="Cambria Math" w:hAnsi="Cambria Math"/>
                <w:sz w:val="20"/>
                <w:szCs w:val="20"/>
              </w:rPr>
              <m:t>e</m:t>
            </m:r>
          </m:e>
          <m:sup>
            <m:r>
              <m:rPr>
                <m:sty m:val="p"/>
              </m:rPr>
              <w:rPr>
                <w:rFonts w:ascii="Cambria Math" w:hAnsi="Cambria Math"/>
                <w:sz w:val="20"/>
                <w:szCs w:val="20"/>
              </w:rPr>
              <m:t>(0.02266)</m:t>
            </m:r>
          </m:sup>
        </m:sSup>
      </m:oMath>
      <w:r w:rsidRPr="004D57FE">
        <w:rPr>
          <w:sz w:val="20"/>
          <w:szCs w:val="20"/>
        </w:rPr>
        <w:t xml:space="preserve">)               </w:t>
      </w:r>
    </w:p>
    <w:p w:rsidR="004D57FE" w:rsidRDefault="004D57FE" w:rsidP="00390AF8">
      <w:pPr>
        <w:pStyle w:val="NormalWeb"/>
        <w:shd w:val="clear" w:color="auto" w:fill="FFFFFF"/>
        <w:spacing w:before="0" w:beforeAutospacing="0" w:after="120" w:afterAutospacing="0"/>
        <w:ind w:left="-142"/>
        <w:jc w:val="both"/>
        <w:rPr>
          <w:sz w:val="20"/>
          <w:szCs w:val="20"/>
        </w:rPr>
      </w:pPr>
      <w:r w:rsidRPr="004D57FE">
        <w:rPr>
          <w:sz w:val="20"/>
          <w:szCs w:val="20"/>
        </w:rPr>
        <w:t xml:space="preserve">                                               = 0.494</w:t>
      </w:r>
    </w:p>
    <w:p w:rsidR="004D57FE" w:rsidRDefault="004D57FE" w:rsidP="00390AF8">
      <w:pPr>
        <w:pStyle w:val="NormalWeb"/>
        <w:shd w:val="clear" w:color="auto" w:fill="FFFFFF"/>
        <w:spacing w:before="0" w:beforeAutospacing="0" w:after="240" w:afterAutospacing="0"/>
        <w:jc w:val="both"/>
        <w:rPr>
          <w:sz w:val="20"/>
          <w:szCs w:val="20"/>
        </w:rPr>
      </w:pPr>
      <w:r w:rsidRPr="004D57FE">
        <w:rPr>
          <w:sz w:val="20"/>
          <w:szCs w:val="20"/>
        </w:rPr>
        <w:t>If the probability is greater tha</w:t>
      </w:r>
      <w:r w:rsidR="00AC6222">
        <w:rPr>
          <w:sz w:val="20"/>
          <w:szCs w:val="20"/>
        </w:rPr>
        <w:t>n 0.5, the predicted class is 1</w:t>
      </w:r>
      <w:r w:rsidRPr="004D57FE">
        <w:rPr>
          <w:sz w:val="20"/>
          <w:szCs w:val="20"/>
        </w:rPr>
        <w:t xml:space="preserve"> and if the probability is less than 0.5, the predicted class is 0.</w:t>
      </w:r>
    </w:p>
    <w:p w:rsidR="004D57FE" w:rsidRPr="004D57FE" w:rsidRDefault="004D57FE" w:rsidP="004D57FE">
      <w:pPr>
        <w:pStyle w:val="NormalWeb"/>
        <w:numPr>
          <w:ilvl w:val="0"/>
          <w:numId w:val="28"/>
        </w:numPr>
        <w:shd w:val="clear" w:color="auto" w:fill="FFFFFF"/>
        <w:spacing w:before="0" w:beforeAutospacing="0" w:after="215" w:afterAutospacing="0"/>
        <w:jc w:val="center"/>
        <w:rPr>
          <w:color w:val="3B3B3B"/>
          <w:sz w:val="20"/>
          <w:szCs w:val="20"/>
        </w:rPr>
      </w:pPr>
      <w:r w:rsidRPr="00CB0941">
        <w:rPr>
          <w:color w:val="000000" w:themeColor="text1"/>
          <w:sz w:val="20"/>
          <w:szCs w:val="20"/>
        </w:rPr>
        <w:t>IMPLEMENTATION</w:t>
      </w:r>
    </w:p>
    <w:p w:rsidR="004D57FE" w:rsidRDefault="004D57FE" w:rsidP="00390AF8">
      <w:pPr>
        <w:pStyle w:val="Heading2"/>
        <w:keepNext w:val="0"/>
        <w:keepLines w:val="0"/>
        <w:numPr>
          <w:ilvl w:val="0"/>
          <w:numId w:val="29"/>
        </w:numPr>
        <w:shd w:val="clear" w:color="auto" w:fill="FFFFFF"/>
        <w:spacing w:before="0" w:after="120"/>
        <w:ind w:left="283" w:right="-221" w:hanging="283"/>
        <w:jc w:val="both"/>
      </w:pPr>
      <w:r w:rsidRPr="004D57FE">
        <w:t>Overview</w:t>
      </w:r>
    </w:p>
    <w:p w:rsidR="004D57FE" w:rsidRDefault="004D57FE" w:rsidP="00390AF8">
      <w:pPr>
        <w:spacing w:after="120"/>
        <w:ind w:firstLine="426"/>
        <w:jc w:val="both"/>
      </w:pPr>
      <w:r w:rsidRPr="0086221C">
        <w:t>In the implementation I have created KLRAlgorithm class which inherits IAlgorithm interface from LearningApi.</w:t>
      </w:r>
    </w:p>
    <w:p w:rsidR="004D57FE" w:rsidRDefault="004D57FE" w:rsidP="004D57FE">
      <w:pPr>
        <w:spacing w:after="120"/>
        <w:ind w:firstLine="284"/>
        <w:jc w:val="both"/>
      </w:pPr>
    </w:p>
    <w:p w:rsidR="004D57FE" w:rsidRDefault="00606412" w:rsidP="004D57FE">
      <w:pPr>
        <w:spacing w:after="120"/>
        <w:ind w:firstLine="284"/>
      </w:pPr>
      <w:r>
        <w:pict>
          <v:group id="_x0000_s1048" style="width:95.7pt;height:217.4pt;mso-position-horizontal-relative:char;mso-position-vertical-relative:line" coordorigin="4161,1665" coordsize="2300,5814">
            <v:shapetype id="_x0000_t116" coordsize="21600,21600" o:spt="116" path="m3475,qx,10800,3475,21600l18125,21600qx21600,10800,18125,xe">
              <v:stroke joinstyle="miter"/>
              <v:path gradientshapeok="t" o:connecttype="rect" textboxrect="1018,3163,20582,18437"/>
            </v:shapetype>
            <v:shape id="_x0000_s1049" type="#_x0000_t116" style="position:absolute;left:4339;top:1665;width:2001;height:504" fillcolor="white [3201]" strokecolor="black [3213]" strokeweight="2.5pt">
              <v:shadow color="#868686"/>
              <v:textbox style="mso-next-textbox:#_x0000_s1049">
                <w:txbxContent>
                  <w:p w:rsidR="004D57FE" w:rsidRPr="00817D0A" w:rsidRDefault="004D57FE" w:rsidP="004D57FE">
                    <w:pPr>
                      <w:rPr>
                        <w:sz w:val="12"/>
                        <w:szCs w:val="12"/>
                        <w:lang w:val="en-GB"/>
                      </w:rPr>
                    </w:pPr>
                    <w:r w:rsidRPr="00817D0A">
                      <w:rPr>
                        <w:sz w:val="12"/>
                        <w:szCs w:val="12"/>
                        <w:lang w:val="en-GB"/>
                      </w:rPr>
                      <w:t>Start LearningApi</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050" type="#_x0000_t111" style="position:absolute;left:4161;top:2506;width:2300;height:776" fillcolor="white [3201]" strokecolor="#404040 [2429]" strokeweight="2.5pt">
              <v:shadow color="#868686"/>
              <v:textbox>
                <w:txbxContent>
                  <w:p w:rsidR="004D57FE" w:rsidRPr="00817D0A" w:rsidRDefault="004D57FE" w:rsidP="004D57FE">
                    <w:pPr>
                      <w:rPr>
                        <w:sz w:val="12"/>
                        <w:szCs w:val="12"/>
                        <w:lang w:val="en-GB"/>
                      </w:rPr>
                    </w:pPr>
                    <w:r w:rsidRPr="00817D0A">
                      <w:rPr>
                        <w:sz w:val="12"/>
                        <w:szCs w:val="12"/>
                        <w:lang w:val="en-GB"/>
                      </w:rPr>
                      <w:t>Read csv file for input data</w:t>
                    </w:r>
                  </w:p>
                  <w:p w:rsidR="004D57FE" w:rsidRPr="00817D0A" w:rsidRDefault="004D57FE" w:rsidP="004D57FE">
                    <w:pPr>
                      <w:rPr>
                        <w:sz w:val="12"/>
                        <w:szCs w:val="12"/>
                      </w:rPr>
                    </w:pPr>
                  </w:p>
                </w:txbxContent>
              </v:textbox>
            </v:shape>
            <v:shapetype id="_x0000_t109" coordsize="21600,21600" o:spt="109" path="m,l,21600r21600,l21600,xe">
              <v:stroke joinstyle="miter"/>
              <v:path gradientshapeok="t" o:connecttype="rect"/>
            </v:shapetype>
            <v:shape id="_x0000_s1051" type="#_x0000_t109" style="position:absolute;left:4394;top:3572;width:1675;height:468" fillcolor="white [3201]" strokecolor="#404040 [2429]" strokeweight="2.5pt">
              <v:shadow color="#868686"/>
              <v:textbox>
                <w:txbxContent>
                  <w:p w:rsidR="004D57FE" w:rsidRPr="00817D0A" w:rsidRDefault="004D57FE" w:rsidP="004D57FE">
                    <w:pPr>
                      <w:rPr>
                        <w:sz w:val="12"/>
                        <w:szCs w:val="12"/>
                        <w:lang w:val="en-GB"/>
                      </w:rPr>
                    </w:pPr>
                    <w:r w:rsidRPr="00817D0A">
                      <w:rPr>
                        <w:sz w:val="12"/>
                        <w:szCs w:val="12"/>
                        <w:lang w:val="en-GB"/>
                      </w:rPr>
                      <w:t>Data Splitting</w:t>
                    </w:r>
                  </w:p>
                  <w:p w:rsidR="004D57FE" w:rsidRPr="00817D0A" w:rsidRDefault="004D57FE" w:rsidP="004D57FE">
                    <w:pPr>
                      <w:rPr>
                        <w:sz w:val="12"/>
                        <w:szCs w:val="12"/>
                        <w:lang w:val="en-GB"/>
                      </w:rPr>
                    </w:pPr>
                  </w:p>
                </w:txbxContent>
              </v:textbox>
            </v:shape>
            <v:shape id="_x0000_s1052" type="#_x0000_t109" style="position:absolute;left:4451;top:4320;width:1618;height:739" fillcolor="white [3201]" strokecolor="#404040 [2429]" strokeweight="2.5pt">
              <v:shadow color="#868686"/>
              <v:textbox>
                <w:txbxContent>
                  <w:p w:rsidR="004D57FE" w:rsidRPr="00817D0A" w:rsidRDefault="004D57FE" w:rsidP="004D57FE">
                    <w:pPr>
                      <w:rPr>
                        <w:sz w:val="12"/>
                        <w:szCs w:val="12"/>
                        <w:lang w:val="en-GB"/>
                      </w:rPr>
                    </w:pPr>
                    <w:r w:rsidRPr="00817D0A">
                      <w:rPr>
                        <w:sz w:val="12"/>
                        <w:szCs w:val="12"/>
                        <w:lang w:val="en-GB"/>
                      </w:rPr>
                      <w:t>Train Data to get Score</w:t>
                    </w:r>
                  </w:p>
                </w:txbxContent>
              </v:textbox>
            </v:shape>
            <v:shape id="_x0000_s1053" type="#_x0000_t109" style="position:absolute;left:4451;top:5365;width:1674;height:468" fillcolor="white [3201]" strokecolor="#404040 [2429]" strokeweight="2.5pt">
              <v:shadow color="#868686"/>
              <v:textbox>
                <w:txbxContent>
                  <w:p w:rsidR="004D57FE" w:rsidRPr="00817D0A" w:rsidRDefault="004D57FE" w:rsidP="004D57FE">
                    <w:pPr>
                      <w:rPr>
                        <w:sz w:val="12"/>
                        <w:szCs w:val="12"/>
                        <w:lang w:val="en-GB"/>
                      </w:rPr>
                    </w:pPr>
                    <w:r w:rsidRPr="00817D0A">
                      <w:rPr>
                        <w:sz w:val="12"/>
                        <w:szCs w:val="12"/>
                        <w:lang w:val="en-GB"/>
                      </w:rPr>
                      <w:t>Predict data</w:t>
                    </w:r>
                  </w:p>
                </w:txbxContent>
              </v:textbox>
            </v:shape>
            <v:shape id="_x0000_s1054" type="#_x0000_t109" style="position:absolute;left:4451;top:6160;width:1730;height:486" fillcolor="white [3201]" strokecolor="#404040 [2429]" strokeweight="2.5pt">
              <v:shadow color="#868686"/>
              <v:textbox>
                <w:txbxContent>
                  <w:p w:rsidR="004D57FE" w:rsidRPr="00817D0A" w:rsidRDefault="004D57FE" w:rsidP="004D57FE">
                    <w:pPr>
                      <w:rPr>
                        <w:sz w:val="12"/>
                        <w:szCs w:val="12"/>
                        <w:lang w:val="en-GB"/>
                      </w:rPr>
                    </w:pPr>
                    <w:r w:rsidRPr="00817D0A">
                      <w:rPr>
                        <w:sz w:val="12"/>
                        <w:szCs w:val="12"/>
                        <w:lang w:val="en-GB"/>
                      </w:rPr>
                      <w:t>Test Predict data</w:t>
                    </w:r>
                  </w:p>
                </w:txbxContent>
              </v:textbox>
            </v:shape>
            <v:shape id="_x0000_s1055" type="#_x0000_t116" style="position:absolute;left:4638;top:6919;width:1309;height:560" fillcolor="white [3201]" strokecolor="#404040 [2429]" strokeweight="2.5pt">
              <v:shadow color="#868686"/>
              <v:textbox>
                <w:txbxContent>
                  <w:p w:rsidR="004D57FE" w:rsidRPr="00817D0A" w:rsidRDefault="004D57FE" w:rsidP="004D57FE">
                    <w:pPr>
                      <w:rPr>
                        <w:sz w:val="12"/>
                        <w:szCs w:val="12"/>
                        <w:lang w:val="en-GB"/>
                      </w:rPr>
                    </w:pPr>
                    <w:r w:rsidRPr="00817D0A">
                      <w:rPr>
                        <w:sz w:val="12"/>
                        <w:szCs w:val="12"/>
                        <w:lang w:val="en-GB"/>
                      </w:rPr>
                      <w:t>End</w:t>
                    </w:r>
                  </w:p>
                </w:txbxContent>
              </v:textbox>
            </v:shape>
            <v:shapetype id="_x0000_t32" coordsize="21600,21600" o:spt="32" o:oned="t" path="m,l21600,21600e" filled="f">
              <v:path arrowok="t" fillok="f" o:connecttype="none"/>
              <o:lock v:ext="edit" shapetype="t"/>
            </v:shapetype>
            <v:shape id="_x0000_s1056" type="#_x0000_t32" style="position:absolute;left:5283;top:2169;width:19;height:356" o:connectortype="straight">
              <v:stroke endarrow="block"/>
            </v:shape>
            <v:shape id="_x0000_s1057" type="#_x0000_t32" style="position:absolute;left:5264;top:5038;width:0;height:327" o:connectortype="straight">
              <v:stroke endarrow="block"/>
            </v:shape>
            <v:shape id="_x0000_s1058" type="#_x0000_t32" style="position:absolute;left:5283;top:5842;width:0;height:318" o:connectortype="straight">
              <v:stroke endarrow="block"/>
            </v:shape>
            <v:shape id="_x0000_s1059" type="#_x0000_t32" style="position:absolute;left:5302;top:6637;width:0;height:282" o:connectortype="straight">
              <v:stroke endarrow="block"/>
            </v:shape>
            <v:shape id="_x0000_s1060" type="#_x0000_t32" style="position:absolute;left:5283;top:3282;width:0;height:290" o:connectortype="straight">
              <v:stroke endarrow="block"/>
            </v:shape>
            <v:shape id="_x0000_s1061" type="#_x0000_t32" style="position:absolute;left:5264;top:4040;width:19;height:280" o:connectortype="straight">
              <v:stroke endarrow="block"/>
            </v:shape>
            <w10:wrap type="none"/>
            <w10:anchorlock/>
          </v:group>
        </w:pict>
      </w:r>
    </w:p>
    <w:p w:rsidR="004D57FE" w:rsidRDefault="004D57FE" w:rsidP="004D57FE">
      <w:pPr>
        <w:spacing w:after="120"/>
        <w:ind w:firstLine="284"/>
      </w:pPr>
      <w:r>
        <w:t>Figure 3: The architecture of the project.</w:t>
      </w:r>
    </w:p>
    <w:p w:rsidR="004D57FE" w:rsidRDefault="004D57FE" w:rsidP="00390AF8">
      <w:pPr>
        <w:spacing w:after="120"/>
        <w:jc w:val="both"/>
      </w:pPr>
      <w:r w:rsidRPr="00F6180C">
        <w:t>There are three inherited methods named Run, Train and Predict which are implemented based on the Kernel Logistic Regression Algorithm. The detailed implementations of these three methods are as following:</w:t>
      </w:r>
    </w:p>
    <w:p w:rsidR="004D57FE" w:rsidRDefault="004D57FE" w:rsidP="00390AF8">
      <w:pPr>
        <w:numPr>
          <w:ilvl w:val="0"/>
          <w:numId w:val="29"/>
        </w:numPr>
        <w:spacing w:after="120"/>
        <w:ind w:left="284" w:hanging="284"/>
        <w:jc w:val="left"/>
        <w:rPr>
          <w:b/>
        </w:rPr>
      </w:pPr>
      <w:r w:rsidRPr="00522C1A">
        <w:rPr>
          <w:i/>
        </w:rPr>
        <w:t>Run() Method</w:t>
      </w:r>
      <w:r w:rsidRPr="00522C1A">
        <w:rPr>
          <w:b/>
        </w:rPr>
        <w:t>:</w:t>
      </w:r>
    </w:p>
    <w:p w:rsidR="004D57FE" w:rsidRPr="006C2CE6" w:rsidRDefault="004D57FE" w:rsidP="00390AF8">
      <w:pPr>
        <w:spacing w:after="120"/>
        <w:ind w:firstLine="284"/>
        <w:jc w:val="both"/>
      </w:pPr>
      <w:r w:rsidRPr="006C2CE6">
        <w:t xml:space="preserve">The Run method is used to run the algorithm. In my implementation I have implemented this method to train the algorithm using training data set. The method takes two </w:t>
      </w:r>
      <w:r w:rsidRPr="006C2CE6">
        <w:lastRenderedPageBreak/>
        <w:t>parameters: data (two-dimensional array of type double) and ctx (type of IContext).  The parameter “data” is used to take the training data set and “ctx” contains metadata and score. This method returns IScore type value which contains the calculated Alpha values for each training data and data. The method declaration is as following:</w:t>
      </w:r>
    </w:p>
    <w:p w:rsidR="004D57FE" w:rsidRPr="006C2CE6" w:rsidRDefault="004D57FE" w:rsidP="00390AF8">
      <w:pPr>
        <w:spacing w:after="120"/>
        <w:jc w:val="both"/>
      </w:pPr>
      <w:r w:rsidRPr="006C2CE6">
        <w:rPr>
          <w:color w:val="0000FF"/>
        </w:rPr>
        <w:t>public</w:t>
      </w:r>
      <w:r w:rsidRPr="006C2CE6">
        <w:rPr>
          <w:color w:val="000000"/>
        </w:rPr>
        <w:t xml:space="preserve"> IScore Run(</w:t>
      </w:r>
      <w:r w:rsidRPr="006C2CE6">
        <w:rPr>
          <w:color w:val="0000FF"/>
        </w:rPr>
        <w:t>double</w:t>
      </w:r>
      <w:r w:rsidRPr="006C2CE6">
        <w:rPr>
          <w:color w:val="000000"/>
        </w:rPr>
        <w:t>[</w:t>
      </w:r>
      <w:r w:rsidR="005060A5">
        <w:rPr>
          <w:color w:val="000000"/>
        </w:rPr>
        <w:t xml:space="preserve"> </w:t>
      </w:r>
      <w:r w:rsidRPr="006C2CE6">
        <w:rPr>
          <w:color w:val="000000"/>
        </w:rPr>
        <w:t>][</w:t>
      </w:r>
      <w:r w:rsidR="005060A5">
        <w:rPr>
          <w:color w:val="000000"/>
        </w:rPr>
        <w:t xml:space="preserve"> </w:t>
      </w:r>
      <w:r w:rsidRPr="006C2CE6">
        <w:rPr>
          <w:color w:val="000000"/>
        </w:rPr>
        <w:t>] data, IContext ctx);</w:t>
      </w:r>
    </w:p>
    <w:p w:rsidR="004D57FE" w:rsidRDefault="004D57FE" w:rsidP="00390AF8">
      <w:pPr>
        <w:spacing w:after="120"/>
        <w:jc w:val="both"/>
      </w:pPr>
      <w:r w:rsidRPr="006C2CE6">
        <w:t>The Run method creates kernel matrix using Kernel function as pre-computing of item-item similarity. This kernel matrix is used to calculate Alpha values for each</w:t>
      </w:r>
      <w:r>
        <w:t xml:space="preserve"> training data set </w:t>
      </w:r>
      <w:r w:rsidRPr="006C2CE6">
        <w:t xml:space="preserve">and bias value. These calculated values along with data are returned from the method. </w:t>
      </w:r>
    </w:p>
    <w:p w:rsidR="004D57FE" w:rsidRDefault="004D57FE" w:rsidP="004D57FE">
      <w:pPr>
        <w:numPr>
          <w:ilvl w:val="0"/>
          <w:numId w:val="29"/>
        </w:numPr>
        <w:spacing w:after="120"/>
        <w:jc w:val="both"/>
        <w:rPr>
          <w:b/>
        </w:rPr>
      </w:pPr>
      <w:r w:rsidRPr="004D57FE">
        <w:rPr>
          <w:rStyle w:val="Heading2Char"/>
          <w:rFonts w:eastAsiaTheme="minorHAnsi"/>
        </w:rPr>
        <w:t>Train() Method</w:t>
      </w:r>
      <w:r w:rsidRPr="00522C1A">
        <w:rPr>
          <w:b/>
        </w:rPr>
        <w:t>:</w:t>
      </w:r>
    </w:p>
    <w:p w:rsidR="004D57FE" w:rsidRPr="004D57FE" w:rsidRDefault="004D57FE" w:rsidP="00390AF8">
      <w:pPr>
        <w:spacing w:after="120"/>
        <w:ind w:firstLine="426"/>
        <w:jc w:val="both"/>
      </w:pPr>
      <w:r w:rsidRPr="004D57FE">
        <w:t>The Train() method is used to train the algorithm using training data set. In my implementation I have called Run() method as Run() method is implemented to train the algorithm. The method takes two parameters: data (two-dimensional array of type double) and ctx (type of IContext).  The parameter “data” is used to take the training data set and “ctx” contains metadata and score. This method returns IScore type value which contains the calculated Alpha values for each training data, bias and data. The method declaration is as following:</w:t>
      </w:r>
    </w:p>
    <w:p w:rsidR="004D57FE" w:rsidRDefault="004D57FE" w:rsidP="00390AF8">
      <w:pPr>
        <w:spacing w:after="120"/>
        <w:jc w:val="both"/>
      </w:pPr>
      <w:r w:rsidRPr="004D57FE">
        <w:t>public IScore Train(double[</w:t>
      </w:r>
      <w:r w:rsidR="005060A5">
        <w:t xml:space="preserve"> </w:t>
      </w:r>
      <w:r w:rsidRPr="004D57FE">
        <w:t>][</w:t>
      </w:r>
      <w:r w:rsidR="005060A5">
        <w:t xml:space="preserve"> </w:t>
      </w:r>
      <w:r w:rsidRPr="004D57FE">
        <w:t>] data, IContext ctx);</w:t>
      </w:r>
    </w:p>
    <w:p w:rsidR="00390AF8" w:rsidRDefault="00606412" w:rsidP="00390AF8">
      <w:pPr>
        <w:spacing w:after="120"/>
        <w:ind w:left="142"/>
        <w:rPr>
          <w:rFonts w:asciiTheme="minorHAnsi" w:hAnsiTheme="minorHAnsi" w:cstheme="minorBidi"/>
          <w:sz w:val="22"/>
          <w:szCs w:val="22"/>
        </w:rPr>
      </w:pPr>
      <w:r>
        <w:rPr>
          <w:rFonts w:asciiTheme="minorHAnsi" w:hAnsiTheme="minorHAnsi" w:cstheme="minorBidi"/>
          <w:sz w:val="22"/>
          <w:szCs w:val="22"/>
        </w:rPr>
      </w:r>
      <w:r>
        <w:rPr>
          <w:rFonts w:asciiTheme="minorHAnsi" w:hAnsiTheme="minorHAnsi" w:cstheme="minorBidi"/>
          <w:sz w:val="22"/>
          <w:szCs w:val="22"/>
        </w:rPr>
        <w:pict>
          <v:group id="_x0000_s1062" style="width:83.95pt;height:279.6pt;mso-position-horizontal-relative:char;mso-position-vertical-relative:line" coordorigin="4033,7632" coordsize="1679,5592">
            <v:oval id="_x0000_s1063" style="position:absolute;left:4314;top:7632;width:945;height:369">
              <v:textbox style="mso-next-textbox:#_x0000_s1063">
                <w:txbxContent>
                  <w:p w:rsidR="00390AF8" w:rsidRPr="006C2CE6" w:rsidRDefault="00390AF8" w:rsidP="00390AF8">
                    <w:pPr>
                      <w:rPr>
                        <w:sz w:val="12"/>
                        <w:szCs w:val="12"/>
                      </w:rPr>
                    </w:pPr>
                    <w:r w:rsidRPr="006C2CE6">
                      <w:rPr>
                        <w:sz w:val="12"/>
                        <w:szCs w:val="12"/>
                      </w:rP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64" type="#_x0000_t7" style="position:absolute;left:4033;top:8321;width:1508;height:732">
              <v:textbox style="mso-next-textbox:#_x0000_s1064">
                <w:txbxContent>
                  <w:p w:rsidR="00390AF8" w:rsidRPr="006C2CE6" w:rsidRDefault="00390AF8" w:rsidP="00390AF8">
                    <w:pPr>
                      <w:rPr>
                        <w:sz w:val="12"/>
                        <w:szCs w:val="12"/>
                      </w:rPr>
                    </w:pPr>
                    <w:r w:rsidRPr="006C2CE6">
                      <w:rPr>
                        <w:sz w:val="12"/>
                        <w:szCs w:val="12"/>
                      </w:rPr>
                      <w:t>Get Training Data</w:t>
                    </w:r>
                  </w:p>
                </w:txbxContent>
              </v:textbox>
            </v:shape>
            <v:roundrect id="_x0000_s1065" style="position:absolute;left:4157;top:9434;width:1339;height:857" arcsize="10923f">
              <v:textbox style="mso-next-textbox:#_x0000_s1065">
                <w:txbxContent>
                  <w:p w:rsidR="00390AF8" w:rsidRPr="006C2CE6" w:rsidRDefault="00390AF8" w:rsidP="00390AF8">
                    <w:pPr>
                      <w:rPr>
                        <w:sz w:val="12"/>
                        <w:szCs w:val="12"/>
                      </w:rPr>
                    </w:pPr>
                    <w:r w:rsidRPr="006C2CE6">
                      <w:rPr>
                        <w:sz w:val="12"/>
                        <w:szCs w:val="12"/>
                      </w:rPr>
                      <w:t>Pre-compute Kernel Matrix</w:t>
                    </w:r>
                  </w:p>
                  <w:p w:rsidR="00390AF8" w:rsidRPr="006C2CE6" w:rsidRDefault="00390AF8" w:rsidP="00390AF8">
                    <w:pPr>
                      <w:rPr>
                        <w:sz w:val="12"/>
                        <w:szCs w:val="12"/>
                      </w:rPr>
                    </w:pPr>
                    <w:r w:rsidRPr="006C2CE6">
                      <w:rPr>
                        <w:sz w:val="12"/>
                        <w:szCs w:val="12"/>
                      </w:rPr>
                      <w:t>(Item-item similarity)</w:t>
                    </w:r>
                  </w:p>
                </w:txbxContent>
              </v:textbox>
            </v:roundrect>
            <v:roundrect id="_x0000_s1066" style="position:absolute;left:4211;top:10634;width:1339;height:723" arcsize="10923f">
              <v:textbox style="mso-next-textbox:#_x0000_s1066">
                <w:txbxContent>
                  <w:p w:rsidR="00390AF8" w:rsidRPr="006C2CE6" w:rsidRDefault="00390AF8" w:rsidP="00390AF8">
                    <w:pPr>
                      <w:rPr>
                        <w:sz w:val="12"/>
                        <w:szCs w:val="12"/>
                      </w:rPr>
                    </w:pPr>
                    <w:r w:rsidRPr="006C2CE6">
                      <w:rPr>
                        <w:sz w:val="12"/>
                        <w:szCs w:val="12"/>
                      </w:rPr>
                      <w:t>Train Algorithm to Calculate Alpha values and Bias</w:t>
                    </w:r>
                  </w:p>
                </w:txbxContent>
              </v:textbox>
            </v:roundrect>
            <v:shape id="_x0000_s1067" type="#_x0000_t7" style="position:absolute;left:4061;top:11683;width:1651;height:826">
              <v:textbox style="mso-next-textbox:#_x0000_s1067">
                <w:txbxContent>
                  <w:p w:rsidR="00390AF8" w:rsidRPr="006C2CE6" w:rsidRDefault="00390AF8" w:rsidP="00390AF8">
                    <w:pPr>
                      <w:rPr>
                        <w:sz w:val="12"/>
                        <w:szCs w:val="12"/>
                      </w:rPr>
                    </w:pPr>
                    <w:r w:rsidRPr="006C2CE6">
                      <w:rPr>
                        <w:sz w:val="12"/>
                        <w:szCs w:val="12"/>
                      </w:rPr>
                      <w:t>Return Alpha and Data</w:t>
                    </w:r>
                  </w:p>
                </w:txbxContent>
              </v:textbox>
            </v:shape>
            <v:oval id="_x0000_s1068" style="position:absolute;left:4462;top:12855;width:945;height:369">
              <v:textbox style="mso-next-textbox:#_x0000_s1068">
                <w:txbxContent>
                  <w:p w:rsidR="00390AF8" w:rsidRPr="006C2CE6" w:rsidRDefault="00390AF8" w:rsidP="00390AF8">
                    <w:pPr>
                      <w:rPr>
                        <w:sz w:val="12"/>
                        <w:szCs w:val="12"/>
                      </w:rPr>
                    </w:pPr>
                    <w:r w:rsidRPr="006C2CE6">
                      <w:rPr>
                        <w:sz w:val="12"/>
                        <w:szCs w:val="12"/>
                      </w:rPr>
                      <w:t>End</w:t>
                    </w:r>
                  </w:p>
                </w:txbxContent>
              </v:textbox>
            </v:oval>
            <v:shape id="_x0000_s1069" type="#_x0000_t32" style="position:absolute;left:4790;top:8001;width:0;height:320" o:connectortype="straight">
              <v:stroke endarrow="block"/>
            </v:shape>
            <v:shape id="_x0000_s1070" type="#_x0000_t32" style="position:absolute;left:4827;top:9053;width:0;height:381" o:connectortype="straight">
              <v:stroke endarrow="block"/>
            </v:shape>
            <v:shape id="_x0000_s1071" type="#_x0000_t32" style="position:absolute;left:4890;top:10291;width:0;height:343" o:connectortype="straight">
              <v:stroke endarrow="block"/>
            </v:shape>
            <v:shape id="_x0000_s1072" type="#_x0000_t32" style="position:absolute;left:4890;top:11357;width:0;height:326" o:connectortype="straight">
              <v:stroke endarrow="block"/>
            </v:shape>
            <v:shape id="_x0000_s1073" type="#_x0000_t32" style="position:absolute;left:4946;top:12509;width:6;height:346" o:connectortype="straight">
              <v:stroke endarrow="block"/>
            </v:shape>
            <w10:wrap type="none"/>
            <w10:anchorlock/>
          </v:group>
        </w:pict>
      </w:r>
    </w:p>
    <w:p w:rsidR="00390AF8" w:rsidRDefault="00390AF8" w:rsidP="00390AF8">
      <w:pPr>
        <w:spacing w:after="120"/>
        <w:ind w:left="142"/>
      </w:pPr>
      <w:r w:rsidRPr="006C2CE6">
        <w:t>Figure</w:t>
      </w:r>
      <w:r>
        <w:t xml:space="preserve"> 4</w:t>
      </w:r>
      <w:r w:rsidRPr="006C2CE6">
        <w:t>: Flow diagram of Run() and Train() methods</w:t>
      </w:r>
      <w:r>
        <w:t>.</w:t>
      </w:r>
    </w:p>
    <w:p w:rsidR="00390AF8" w:rsidRDefault="00390AF8" w:rsidP="00390AF8">
      <w:pPr>
        <w:numPr>
          <w:ilvl w:val="0"/>
          <w:numId w:val="29"/>
        </w:numPr>
        <w:spacing w:after="120"/>
        <w:jc w:val="left"/>
        <w:rPr>
          <w:i/>
        </w:rPr>
      </w:pPr>
      <w:r w:rsidRPr="00522C1A">
        <w:rPr>
          <w:i/>
        </w:rPr>
        <w:t>Predict() Mehtod:</w:t>
      </w:r>
    </w:p>
    <w:p w:rsidR="00390AF8" w:rsidRPr="006C2CE6" w:rsidRDefault="00390AF8" w:rsidP="00390AF8">
      <w:pPr>
        <w:spacing w:after="120"/>
        <w:ind w:firstLine="283"/>
        <w:jc w:val="both"/>
      </w:pPr>
      <w:r w:rsidRPr="006C2CE6">
        <w:t>The Predict() method is used to calculate predicted values from provided test data.  The method takes two parameters: data (two-dimensional array of type double) and ctx (type of IContext).  The parameter “data” is used to take the test data set and “ctx” contains metadata and score. This method returns</w:t>
      </w:r>
      <w:r>
        <w:t xml:space="preserve"> </w:t>
      </w:r>
      <w:r w:rsidRPr="006C2CE6">
        <w:t>IResult type value which contains the calculated</w:t>
      </w:r>
      <w:r>
        <w:t xml:space="preserve"> </w:t>
      </w:r>
      <w:r w:rsidRPr="006C2CE6">
        <w:lastRenderedPageBreak/>
        <w:t>predicted values for each test data. The method declaration is as following:</w:t>
      </w:r>
    </w:p>
    <w:p w:rsidR="00390AF8" w:rsidRPr="006C2CE6" w:rsidRDefault="00390AF8" w:rsidP="00390AF8">
      <w:pPr>
        <w:spacing w:after="120"/>
        <w:jc w:val="both"/>
      </w:pPr>
      <w:r w:rsidRPr="006C2CE6">
        <w:rPr>
          <w:color w:val="0000FF"/>
        </w:rPr>
        <w:t>public</w:t>
      </w:r>
      <w:r w:rsidRPr="006C2CE6">
        <w:rPr>
          <w:color w:val="000000"/>
        </w:rPr>
        <w:t xml:space="preserve"> IResult Predict(</w:t>
      </w:r>
      <w:r w:rsidRPr="006C2CE6">
        <w:rPr>
          <w:color w:val="0000FF"/>
        </w:rPr>
        <w:t>double</w:t>
      </w:r>
      <w:r w:rsidRPr="006C2CE6">
        <w:rPr>
          <w:color w:val="000000"/>
        </w:rPr>
        <w:t>[</w:t>
      </w:r>
      <w:r w:rsidR="005060A5">
        <w:rPr>
          <w:color w:val="000000"/>
        </w:rPr>
        <w:t xml:space="preserve"> </w:t>
      </w:r>
      <w:r w:rsidRPr="006C2CE6">
        <w:rPr>
          <w:color w:val="000000"/>
        </w:rPr>
        <w:t>][</w:t>
      </w:r>
      <w:r w:rsidR="005060A5">
        <w:rPr>
          <w:color w:val="000000"/>
        </w:rPr>
        <w:t xml:space="preserve"> </w:t>
      </w:r>
      <w:r w:rsidRPr="006C2CE6">
        <w:rPr>
          <w:color w:val="000000"/>
        </w:rPr>
        <w:t>] data, IContext ctx);</w:t>
      </w:r>
    </w:p>
    <w:p w:rsidR="00390AF8" w:rsidRDefault="00390AF8" w:rsidP="00390AF8">
      <w:pPr>
        <w:spacing w:after="120"/>
        <w:jc w:val="both"/>
      </w:pPr>
      <w:r w:rsidRPr="006C2CE6">
        <w:t>The Predict() method compare current test data against all training data using Kernel function and then calculates predicted values using pre-computed Alpha values and Bias.</w:t>
      </w:r>
    </w:p>
    <w:p w:rsidR="00390AF8" w:rsidRDefault="00606412" w:rsidP="00390AF8">
      <w:pPr>
        <w:spacing w:after="120"/>
        <w:ind w:left="142"/>
      </w:pPr>
      <w:r>
        <w:pict>
          <v:group id="_x0000_s1074" style="width:94.35pt;height:279.6pt;mso-position-horizontal-relative:char;mso-position-vertical-relative:line" coordorigin="1376,7490" coordsize="1887,5592">
            <v:oval id="_x0000_s1075" style="position:absolute;left:1741;top:7490;width:945;height:369">
              <v:textbox style="mso-next-textbox:#_x0000_s1075">
                <w:txbxContent>
                  <w:p w:rsidR="00390AF8" w:rsidRPr="006C2CE6" w:rsidRDefault="00390AF8" w:rsidP="00390AF8">
                    <w:pPr>
                      <w:rPr>
                        <w:sz w:val="12"/>
                        <w:szCs w:val="12"/>
                      </w:rPr>
                    </w:pPr>
                    <w:r w:rsidRPr="006C2CE6">
                      <w:rPr>
                        <w:sz w:val="12"/>
                        <w:szCs w:val="12"/>
                      </w:rPr>
                      <w:t>Start</w:t>
                    </w:r>
                  </w:p>
                </w:txbxContent>
              </v:textbox>
            </v:oval>
            <v:shape id="_x0000_s1076" type="#_x0000_t7" style="position:absolute;left:1460;top:8179;width:1508;height:732">
              <v:textbox style="mso-next-textbox:#_x0000_s1076">
                <w:txbxContent>
                  <w:p w:rsidR="00390AF8" w:rsidRPr="006C2CE6" w:rsidRDefault="00390AF8" w:rsidP="00390AF8">
                    <w:pPr>
                      <w:rPr>
                        <w:sz w:val="12"/>
                        <w:szCs w:val="12"/>
                      </w:rPr>
                    </w:pPr>
                    <w:r w:rsidRPr="006C2CE6">
                      <w:rPr>
                        <w:sz w:val="12"/>
                        <w:szCs w:val="12"/>
                      </w:rPr>
                      <w:t>Get Test Data</w:t>
                    </w:r>
                  </w:p>
                </w:txbxContent>
              </v:textbox>
            </v:shape>
            <v:roundrect id="_x0000_s1077" style="position:absolute;left:1548;top:9292;width:1445;height:857" arcsize="10923f">
              <v:textbox style="mso-next-textbox:#_x0000_s1077">
                <w:txbxContent>
                  <w:p w:rsidR="00390AF8" w:rsidRPr="006C2CE6" w:rsidRDefault="00390AF8" w:rsidP="00390AF8">
                    <w:pPr>
                      <w:rPr>
                        <w:sz w:val="12"/>
                        <w:szCs w:val="12"/>
                      </w:rPr>
                    </w:pPr>
                    <w:r w:rsidRPr="006C2CE6">
                      <w:rPr>
                        <w:sz w:val="12"/>
                        <w:szCs w:val="12"/>
                      </w:rPr>
                      <w:t>Compare Current Test Data Against All Training Data Using Kernel Function</w:t>
                    </w:r>
                  </w:p>
                </w:txbxContent>
              </v:textbox>
            </v:roundrect>
            <v:roundrect id="_x0000_s1078" style="position:absolute;left:1488;top:10492;width:1651;height:723" arcsize="10923f">
              <v:textbox style="mso-next-textbox:#_x0000_s1078">
                <w:txbxContent>
                  <w:p w:rsidR="00390AF8" w:rsidRPr="006C2CE6" w:rsidRDefault="00390AF8" w:rsidP="00390AF8">
                    <w:pPr>
                      <w:rPr>
                        <w:sz w:val="12"/>
                        <w:szCs w:val="12"/>
                      </w:rPr>
                    </w:pPr>
                    <w:r w:rsidRPr="006C2CE6">
                      <w:rPr>
                        <w:sz w:val="12"/>
                        <w:szCs w:val="12"/>
                      </w:rPr>
                      <w:t>Calculate Predicted Values Using Pre-Computed Alpha and Bias</w:t>
                    </w:r>
                  </w:p>
                </w:txbxContent>
              </v:textbox>
            </v:roundrect>
            <v:shape id="_x0000_s1079" type="#_x0000_t7" style="position:absolute;left:1376;top:11541;width:1887;height:826">
              <v:textbox style="mso-next-textbox:#_x0000_s1079">
                <w:txbxContent>
                  <w:p w:rsidR="00390AF8" w:rsidRPr="006C2CE6" w:rsidRDefault="00390AF8" w:rsidP="00390AF8">
                    <w:pPr>
                      <w:rPr>
                        <w:sz w:val="12"/>
                        <w:szCs w:val="12"/>
                      </w:rPr>
                    </w:pPr>
                    <w:r w:rsidRPr="006C2CE6">
                      <w:rPr>
                        <w:sz w:val="12"/>
                        <w:szCs w:val="12"/>
                      </w:rPr>
                      <w:t>Return Predicted Values</w:t>
                    </w:r>
                  </w:p>
                </w:txbxContent>
              </v:textbox>
            </v:shape>
            <v:oval id="_x0000_s1080" style="position:absolute;left:1889;top:12713;width:945;height:369">
              <v:textbox style="mso-next-textbox:#_x0000_s1080">
                <w:txbxContent>
                  <w:p w:rsidR="00390AF8" w:rsidRPr="006C2CE6" w:rsidRDefault="00390AF8" w:rsidP="00390AF8">
                    <w:pPr>
                      <w:rPr>
                        <w:sz w:val="12"/>
                        <w:szCs w:val="12"/>
                      </w:rPr>
                    </w:pPr>
                    <w:r w:rsidRPr="006C2CE6">
                      <w:rPr>
                        <w:sz w:val="12"/>
                        <w:szCs w:val="12"/>
                      </w:rPr>
                      <w:t>End</w:t>
                    </w:r>
                  </w:p>
                </w:txbxContent>
              </v:textbox>
            </v:oval>
            <v:shape id="_x0000_s1081" type="#_x0000_t32" style="position:absolute;left:2217;top:7859;width:0;height:320" o:connectortype="straight">
              <v:stroke endarrow="block"/>
            </v:shape>
            <v:shape id="_x0000_s1082" type="#_x0000_t32" style="position:absolute;left:2254;top:8911;width:0;height:381" o:connectortype="straight">
              <v:stroke endarrow="block"/>
            </v:shape>
            <v:shape id="_x0000_s1083" type="#_x0000_t32" style="position:absolute;left:2281;top:10149;width:0;height:343" o:connectortype="straight">
              <v:stroke endarrow="block"/>
            </v:shape>
            <v:shape id="_x0000_s1084" type="#_x0000_t32" style="position:absolute;left:2317;top:11215;width:0;height:326" o:connectortype="straight">
              <v:stroke endarrow="block"/>
            </v:shape>
            <v:shape id="_x0000_s1085" type="#_x0000_t32" style="position:absolute;left:2373;top:12367;width:6;height:346" o:connectortype="straight">
              <v:stroke endarrow="block"/>
            </v:shape>
            <w10:wrap type="none"/>
            <w10:anchorlock/>
          </v:group>
        </w:pict>
      </w:r>
    </w:p>
    <w:p w:rsidR="00390AF8" w:rsidRDefault="00390AF8" w:rsidP="00390AF8">
      <w:pPr>
        <w:spacing w:after="120"/>
      </w:pPr>
      <w:r w:rsidRPr="006C2CE6">
        <w:t>Figure</w:t>
      </w:r>
      <w:r>
        <w:t xml:space="preserve"> 5</w:t>
      </w:r>
      <w:r w:rsidRPr="006C2CE6">
        <w:t>: Flow diagram of Predict() methods</w:t>
      </w:r>
      <w:r>
        <w:t>.</w:t>
      </w:r>
    </w:p>
    <w:p w:rsidR="00390AF8" w:rsidRDefault="00390AF8" w:rsidP="00390AF8">
      <w:pPr>
        <w:pStyle w:val="Heading2"/>
        <w:numPr>
          <w:ilvl w:val="0"/>
          <w:numId w:val="29"/>
        </w:numPr>
        <w:spacing w:after="120"/>
        <w:ind w:left="0" w:firstLine="0"/>
      </w:pPr>
      <w:r w:rsidRPr="00522C1A">
        <w:t>Class KLRScore : IScore</w:t>
      </w:r>
    </w:p>
    <w:p w:rsidR="00390AF8" w:rsidRDefault="00390AF8" w:rsidP="00390AF8">
      <w:pPr>
        <w:spacing w:after="120"/>
        <w:ind w:firstLine="567"/>
        <w:jc w:val="both"/>
      </w:pPr>
      <w:r w:rsidRPr="00D537E0">
        <w:t>In the implementation I created the KLRScore class which inherits IScore interface provided by the LearningApi. I have created two properties here named Data (two-dimensional array of type double) and Alphas (two-dimensional array of type double) for keeping the data, calculated Alpha values and Bias.</w:t>
      </w:r>
    </w:p>
    <w:p w:rsidR="00390AF8" w:rsidRPr="00390AF8" w:rsidRDefault="00390AF8" w:rsidP="00390AF8">
      <w:pPr>
        <w:numPr>
          <w:ilvl w:val="0"/>
          <w:numId w:val="29"/>
        </w:numPr>
        <w:spacing w:after="120"/>
        <w:jc w:val="left"/>
      </w:pPr>
      <w:r w:rsidRPr="00522C1A">
        <w:rPr>
          <w:i/>
        </w:rPr>
        <w:t>Class KLRResult : IResult</w:t>
      </w:r>
    </w:p>
    <w:p w:rsidR="00390AF8" w:rsidRDefault="00390AF8" w:rsidP="00D61823">
      <w:pPr>
        <w:ind w:firstLine="426"/>
        <w:jc w:val="both"/>
      </w:pPr>
      <w:r w:rsidRPr="00D537E0">
        <w:t>In the implementation I created the KLRResult class which inherits IResult interface provided by the LearningApi. I have created a property here named PredictedValues (one-dimensional array of type double) for keeping the predicted results.</w:t>
      </w:r>
    </w:p>
    <w:p w:rsidR="00390AF8" w:rsidRDefault="00390AF8" w:rsidP="00390AF8">
      <w:pPr>
        <w:pStyle w:val="Heading2"/>
        <w:numPr>
          <w:ilvl w:val="0"/>
          <w:numId w:val="29"/>
        </w:numPr>
        <w:spacing w:after="120"/>
      </w:pPr>
      <w:r w:rsidRPr="00522C1A">
        <w:t>Class KLRContext : IContext</w:t>
      </w:r>
    </w:p>
    <w:p w:rsidR="00390AF8" w:rsidRPr="006C2CE6" w:rsidRDefault="00390AF8" w:rsidP="00390AF8">
      <w:pPr>
        <w:spacing w:after="120"/>
        <w:ind w:firstLine="426"/>
        <w:jc w:val="both"/>
      </w:pPr>
      <w:r w:rsidRPr="00D537E0">
        <w:t>The KLRContext class simply inherits the IContext interface for keeping metadata, score and data availability.</w:t>
      </w:r>
    </w:p>
    <w:p w:rsidR="00390AF8" w:rsidRPr="00522C1A" w:rsidRDefault="00390AF8" w:rsidP="00390AF8">
      <w:pPr>
        <w:pStyle w:val="Heading1"/>
        <w:numPr>
          <w:ilvl w:val="0"/>
          <w:numId w:val="34"/>
        </w:numPr>
        <w:tabs>
          <w:tab w:val="clear" w:pos="216"/>
        </w:tabs>
        <w:spacing w:before="240" w:after="60" w:line="276" w:lineRule="auto"/>
        <w:rPr>
          <w:b/>
          <w:color w:val="000000" w:themeColor="text1"/>
        </w:rPr>
      </w:pPr>
      <w:r w:rsidRPr="00522C1A">
        <w:rPr>
          <w:color w:val="000000" w:themeColor="text1"/>
        </w:rPr>
        <w:t>RESULT</w:t>
      </w:r>
    </w:p>
    <w:p w:rsidR="00390AF8" w:rsidRDefault="00390AF8" w:rsidP="00390AF8">
      <w:pPr>
        <w:jc w:val="both"/>
      </w:pPr>
      <w:r w:rsidRPr="00D537E0">
        <w:t>The implementation needs the following steps to be executed:</w:t>
      </w:r>
    </w:p>
    <w:p w:rsidR="00390AF8" w:rsidRPr="00D537E0" w:rsidRDefault="00390AF8" w:rsidP="00390AF8">
      <w:pPr>
        <w:jc w:val="both"/>
      </w:pPr>
    </w:p>
    <w:p w:rsidR="00390AF8" w:rsidRPr="00522C1A" w:rsidRDefault="00390AF8" w:rsidP="00390AF8">
      <w:pPr>
        <w:spacing w:after="40"/>
        <w:jc w:val="both"/>
      </w:pPr>
      <w:r w:rsidRPr="00390AF8">
        <w:rPr>
          <w:b/>
        </w:rPr>
        <w:t>Step 1</w:t>
      </w:r>
      <w:r w:rsidRPr="00522C1A">
        <w:t>: Creating an object of the LearningApi</w:t>
      </w:r>
      <w:r w:rsidR="005060A5">
        <w:t>:</w:t>
      </w:r>
      <w:r w:rsidRPr="00522C1A">
        <w:t xml:space="preserve">                      </w:t>
      </w:r>
    </w:p>
    <w:p w:rsidR="00390AF8" w:rsidRPr="00D537E0" w:rsidRDefault="00390AF8" w:rsidP="00390AF8">
      <w:pPr>
        <w:spacing w:after="40"/>
        <w:jc w:val="both"/>
        <w:rPr>
          <w:b/>
        </w:rPr>
      </w:pPr>
      <w:r w:rsidRPr="00D537E0">
        <w:rPr>
          <w:color w:val="0000FF"/>
        </w:rPr>
        <w:t>private</w:t>
      </w:r>
      <w:r w:rsidRPr="00D537E0">
        <w:rPr>
          <w:color w:val="000000"/>
        </w:rPr>
        <w:t xml:space="preserve"> LearningApi _api;</w:t>
      </w:r>
    </w:p>
    <w:p w:rsidR="00390AF8" w:rsidRPr="00522C1A" w:rsidRDefault="00390AF8" w:rsidP="00390AF8">
      <w:pPr>
        <w:spacing w:after="40"/>
        <w:jc w:val="both"/>
      </w:pPr>
      <w:r w:rsidRPr="00390AF8">
        <w:rPr>
          <w:b/>
          <w:color w:val="000000"/>
        </w:rPr>
        <w:t>Step 2</w:t>
      </w:r>
      <w:r w:rsidRPr="00522C1A">
        <w:rPr>
          <w:color w:val="000000"/>
        </w:rPr>
        <w:t xml:space="preserve">: Initializing the </w:t>
      </w:r>
      <w:r w:rsidRPr="00522C1A">
        <w:t>LearningApi</w:t>
      </w:r>
      <w:r w:rsidR="005060A5">
        <w:t>:</w:t>
      </w:r>
    </w:p>
    <w:p w:rsidR="00390AF8" w:rsidRPr="00D537E0" w:rsidRDefault="00390AF8" w:rsidP="00390AF8">
      <w:pPr>
        <w:spacing w:after="40"/>
        <w:jc w:val="both"/>
        <w:rPr>
          <w:color w:val="000000"/>
        </w:rPr>
      </w:pPr>
      <w:r w:rsidRPr="00D537E0">
        <w:rPr>
          <w:color w:val="000000"/>
        </w:rPr>
        <w:lastRenderedPageBreak/>
        <w:t xml:space="preserve">_api = </w:t>
      </w:r>
      <w:r w:rsidRPr="00D537E0">
        <w:rPr>
          <w:color w:val="0000FF"/>
        </w:rPr>
        <w:t>new</w:t>
      </w:r>
      <w:r w:rsidRPr="00D537E0">
        <w:rPr>
          <w:color w:val="000000"/>
        </w:rPr>
        <w:t xml:space="preserve"> LearningApi</w:t>
      </w:r>
      <w:r w:rsidR="005060A5">
        <w:rPr>
          <w:color w:val="000000"/>
        </w:rPr>
        <w:t xml:space="preserve"> </w:t>
      </w:r>
      <w:r w:rsidRPr="00D537E0">
        <w:rPr>
          <w:color w:val="000000"/>
        </w:rPr>
        <w:t>(Helper.GetDescriptor());</w:t>
      </w:r>
    </w:p>
    <w:p w:rsidR="00390AF8" w:rsidRPr="00D537E0" w:rsidRDefault="00390AF8" w:rsidP="00390AF8">
      <w:pPr>
        <w:spacing w:after="40"/>
        <w:jc w:val="both"/>
        <w:rPr>
          <w:color w:val="000000"/>
        </w:rPr>
      </w:pPr>
      <w:r w:rsidRPr="00D537E0">
        <w:rPr>
          <w:color w:val="000000"/>
        </w:rPr>
        <w:t>Here, Helper class is a static class which provides description for de</w:t>
      </w:r>
      <w:r w:rsidR="005060A5">
        <w:rPr>
          <w:color w:val="000000"/>
        </w:rPr>
        <w:t>-</w:t>
      </w:r>
      <w:r w:rsidRPr="00D537E0">
        <w:rPr>
          <w:color w:val="000000"/>
        </w:rPr>
        <w:t xml:space="preserve">serializing or parsing of data from </w:t>
      </w:r>
      <w:r w:rsidR="005060A5">
        <w:rPr>
          <w:color w:val="000000"/>
        </w:rPr>
        <w:t xml:space="preserve">the </w:t>
      </w:r>
      <w:r w:rsidRPr="00D537E0">
        <w:rPr>
          <w:color w:val="000000"/>
        </w:rPr>
        <w:t xml:space="preserve">csv file. In this class, </w:t>
      </w:r>
      <w:r w:rsidR="00B766CE">
        <w:rPr>
          <w:color w:val="000000"/>
        </w:rPr>
        <w:t>user</w:t>
      </w:r>
      <w:r w:rsidR="005060A5">
        <w:rPr>
          <w:color w:val="000000"/>
        </w:rPr>
        <w:t>s</w:t>
      </w:r>
      <w:r w:rsidRPr="00D537E0">
        <w:rPr>
          <w:color w:val="000000"/>
        </w:rPr>
        <w:t xml:space="preserve"> ha</w:t>
      </w:r>
      <w:r w:rsidR="005060A5">
        <w:rPr>
          <w:color w:val="000000"/>
        </w:rPr>
        <w:t>ve</w:t>
      </w:r>
      <w:r w:rsidRPr="00D537E0">
        <w:rPr>
          <w:color w:val="000000"/>
        </w:rPr>
        <w:t xml:space="preserve"> to provide the path of the data mapper file.</w:t>
      </w:r>
    </w:p>
    <w:p w:rsidR="00390AF8" w:rsidRPr="00E80B82" w:rsidRDefault="00390AF8" w:rsidP="00390AF8">
      <w:pPr>
        <w:spacing w:after="40"/>
        <w:jc w:val="both"/>
      </w:pPr>
      <w:r w:rsidRPr="00390AF8">
        <w:rPr>
          <w:b/>
        </w:rPr>
        <w:t>Step 3</w:t>
      </w:r>
      <w:r w:rsidRPr="00E80B82">
        <w:t xml:space="preserve">: Reading </w:t>
      </w:r>
      <w:r w:rsidR="005060A5">
        <w:t xml:space="preserve">the </w:t>
      </w:r>
      <w:r w:rsidRPr="00E80B82">
        <w:t>csv file for training data set</w:t>
      </w:r>
      <w:r w:rsidR="005060A5">
        <w:t>:</w:t>
      </w:r>
    </w:p>
    <w:p w:rsidR="00390AF8" w:rsidRPr="00D537E0" w:rsidRDefault="00390AF8" w:rsidP="00390AF8">
      <w:pPr>
        <w:spacing w:after="40"/>
        <w:jc w:val="both"/>
        <w:rPr>
          <w:color w:val="000000"/>
        </w:rPr>
      </w:pPr>
      <w:r w:rsidRPr="00D537E0">
        <w:rPr>
          <w:color w:val="000000"/>
        </w:rPr>
        <w:t xml:space="preserve">_api.UseCsvDataProvider(path, </w:t>
      </w:r>
      <w:r w:rsidRPr="00D537E0">
        <w:rPr>
          <w:color w:val="A31515"/>
        </w:rPr>
        <w:t>','</w:t>
      </w:r>
      <w:r w:rsidRPr="00D537E0">
        <w:rPr>
          <w:color w:val="000000"/>
        </w:rPr>
        <w:t xml:space="preserve">, </w:t>
      </w:r>
      <w:r w:rsidRPr="00D537E0">
        <w:rPr>
          <w:color w:val="0000FF"/>
        </w:rPr>
        <w:t>true</w:t>
      </w:r>
      <w:r w:rsidRPr="00D537E0">
        <w:rPr>
          <w:color w:val="000000"/>
        </w:rPr>
        <w:t>);</w:t>
      </w:r>
    </w:p>
    <w:p w:rsidR="00390AF8" w:rsidRPr="00D537E0" w:rsidRDefault="00B766CE" w:rsidP="00390AF8">
      <w:pPr>
        <w:spacing w:after="40"/>
        <w:jc w:val="both"/>
        <w:rPr>
          <w:color w:val="000000"/>
        </w:rPr>
      </w:pPr>
      <w:r>
        <w:rPr>
          <w:color w:val="000000"/>
        </w:rPr>
        <w:t>User</w:t>
      </w:r>
      <w:r w:rsidR="005060A5">
        <w:rPr>
          <w:color w:val="000000"/>
        </w:rPr>
        <w:t>s</w:t>
      </w:r>
      <w:r w:rsidR="00390AF8" w:rsidRPr="00D537E0">
        <w:rPr>
          <w:color w:val="000000"/>
        </w:rPr>
        <w:t xml:space="preserve"> have to use the API provide method UseCsvDataProvider() to read the csv file. The path of the file and delimiter of the data will be passed as argument to the method.</w:t>
      </w:r>
    </w:p>
    <w:p w:rsidR="00390AF8" w:rsidRPr="00E80B82" w:rsidRDefault="00390AF8" w:rsidP="00390AF8">
      <w:pPr>
        <w:jc w:val="both"/>
        <w:rPr>
          <w:color w:val="000000"/>
        </w:rPr>
      </w:pPr>
      <w:r w:rsidRPr="00390AF8">
        <w:rPr>
          <w:b/>
          <w:color w:val="000000"/>
        </w:rPr>
        <w:t>Step 4</w:t>
      </w:r>
      <w:r w:rsidRPr="00E80B82">
        <w:rPr>
          <w:color w:val="000000"/>
        </w:rPr>
        <w:t>: De</w:t>
      </w:r>
      <w:r w:rsidR="005060A5">
        <w:rPr>
          <w:color w:val="000000"/>
        </w:rPr>
        <w:t>-</w:t>
      </w:r>
      <w:r w:rsidRPr="00E80B82">
        <w:rPr>
          <w:color w:val="000000"/>
        </w:rPr>
        <w:t>serializing and parsing of the csv file</w:t>
      </w:r>
      <w:r w:rsidR="005060A5">
        <w:rPr>
          <w:color w:val="000000"/>
        </w:rPr>
        <w:t>:</w:t>
      </w:r>
      <w:r w:rsidRPr="00E80B82">
        <w:rPr>
          <w:color w:val="000000"/>
        </w:rPr>
        <w:t xml:space="preserve"> </w:t>
      </w:r>
    </w:p>
    <w:p w:rsidR="00390AF8" w:rsidRDefault="00390AF8" w:rsidP="00390AF8">
      <w:pPr>
        <w:spacing w:after="120"/>
        <w:jc w:val="both"/>
        <w:rPr>
          <w:color w:val="000000"/>
        </w:rPr>
      </w:pPr>
      <w:r w:rsidRPr="00D537E0">
        <w:rPr>
          <w:color w:val="000000"/>
        </w:rPr>
        <w:t>The API provided UseActionModule() is used to deserialize, parse the data.</w:t>
      </w:r>
    </w:p>
    <w:p w:rsidR="00390AF8" w:rsidRDefault="00390AF8" w:rsidP="00390AF8">
      <w:pPr>
        <w:spacing w:after="120"/>
        <w:jc w:val="both"/>
        <w:rPr>
          <w:color w:val="000000"/>
        </w:rPr>
      </w:pPr>
      <w:r w:rsidRPr="00390AF8">
        <w:rPr>
          <w:noProof/>
          <w:color w:val="000000"/>
        </w:rPr>
        <w:drawing>
          <wp:inline distT="0" distB="0" distL="0" distR="0">
            <wp:extent cx="3472090" cy="2242268"/>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3473003" cy="2242858"/>
                    </a:xfrm>
                    <a:prstGeom prst="rect">
                      <a:avLst/>
                    </a:prstGeom>
                    <a:noFill/>
                    <a:ln w="9525">
                      <a:noFill/>
                      <a:miter lim="800000"/>
                      <a:headEnd/>
                      <a:tailEnd/>
                    </a:ln>
                  </pic:spPr>
                </pic:pic>
              </a:graphicData>
            </a:graphic>
          </wp:inline>
        </w:drawing>
      </w:r>
    </w:p>
    <w:p w:rsidR="009303D9" w:rsidRPr="005B520E" w:rsidRDefault="009303D9" w:rsidP="00E7596C">
      <w:pPr>
        <w:pStyle w:val="BodyText"/>
      </w:pPr>
      <w:r w:rsidRPr="005B520E">
        <w:t>.</w:t>
      </w:r>
    </w:p>
    <w:p w:rsidR="00390AF8" w:rsidRPr="00E80B82" w:rsidRDefault="00390AF8" w:rsidP="00390AF8">
      <w:pPr>
        <w:spacing w:after="40"/>
        <w:jc w:val="both"/>
      </w:pPr>
      <w:r w:rsidRPr="00390AF8">
        <w:rPr>
          <w:b/>
        </w:rPr>
        <w:t>Step 5</w:t>
      </w:r>
      <w:r w:rsidRPr="00E80B82">
        <w:t>: Using the UseKLRPipelineModule() to integrate the LearningApi with the pipeline</w:t>
      </w:r>
      <w:r w:rsidR="005060A5">
        <w:t>:</w:t>
      </w:r>
    </w:p>
    <w:p w:rsidR="00390AF8" w:rsidRPr="00D537E0" w:rsidRDefault="00390AF8" w:rsidP="00390AF8">
      <w:pPr>
        <w:spacing w:after="40"/>
        <w:jc w:val="both"/>
        <w:rPr>
          <w:color w:val="000000"/>
        </w:rPr>
      </w:pPr>
      <w:r w:rsidRPr="00D537E0">
        <w:rPr>
          <w:color w:val="000000"/>
        </w:rPr>
        <w:t>_api.UseKLRPipelineModule();</w:t>
      </w:r>
    </w:p>
    <w:p w:rsidR="00390AF8" w:rsidRDefault="00390AF8" w:rsidP="00390AF8">
      <w:pPr>
        <w:spacing w:after="120"/>
        <w:jc w:val="both"/>
        <w:rPr>
          <w:color w:val="000000"/>
        </w:rPr>
      </w:pPr>
      <w:r w:rsidRPr="00390AF8">
        <w:rPr>
          <w:b/>
          <w:color w:val="000000"/>
        </w:rPr>
        <w:t>Step 6</w:t>
      </w:r>
      <w:r w:rsidRPr="00E80B82">
        <w:rPr>
          <w:color w:val="000000"/>
        </w:rPr>
        <w:t>: Injecting the training data into the pipeline using the API provided UseActionModule()</w:t>
      </w:r>
      <w:r w:rsidR="005060A5">
        <w:rPr>
          <w:color w:val="000000"/>
        </w:rPr>
        <w:t>:</w:t>
      </w:r>
    </w:p>
    <w:p w:rsidR="00390AF8" w:rsidRDefault="00390AF8" w:rsidP="00390AF8">
      <w:pPr>
        <w:spacing w:after="40"/>
        <w:ind w:right="3"/>
        <w:jc w:val="both"/>
        <w:rPr>
          <w:color w:val="000000"/>
        </w:rPr>
      </w:pPr>
      <w:r w:rsidRPr="00390AF8">
        <w:rPr>
          <w:noProof/>
          <w:color w:val="000000"/>
        </w:rPr>
        <w:drawing>
          <wp:inline distT="0" distB="0" distL="0" distR="0">
            <wp:extent cx="3413951" cy="930303"/>
            <wp:effectExtent l="1905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3421704" cy="932416"/>
                    </a:xfrm>
                    <a:prstGeom prst="rect">
                      <a:avLst/>
                    </a:prstGeom>
                    <a:noFill/>
                    <a:ln w="9525">
                      <a:noFill/>
                      <a:miter lim="800000"/>
                      <a:headEnd/>
                      <a:tailEnd/>
                    </a:ln>
                  </pic:spPr>
                </pic:pic>
              </a:graphicData>
            </a:graphic>
          </wp:inline>
        </w:drawing>
      </w:r>
    </w:p>
    <w:p w:rsidR="00390AF8" w:rsidRDefault="00390AF8" w:rsidP="00390AF8">
      <w:pPr>
        <w:spacing w:after="40"/>
        <w:ind w:right="3"/>
        <w:jc w:val="both"/>
        <w:rPr>
          <w:color w:val="000000"/>
        </w:rPr>
      </w:pPr>
    </w:p>
    <w:p w:rsidR="00390AF8" w:rsidRPr="00E80B82" w:rsidRDefault="00390AF8" w:rsidP="00390AF8">
      <w:pPr>
        <w:spacing w:after="40"/>
        <w:jc w:val="both"/>
      </w:pPr>
      <w:r w:rsidRPr="00390AF8">
        <w:rPr>
          <w:b/>
        </w:rPr>
        <w:t>Step 7</w:t>
      </w:r>
      <w:r w:rsidRPr="00E80B82">
        <w:t>: Integrating the KLRAlgorithm with the LearningApi</w:t>
      </w:r>
      <w:r w:rsidR="005060A5">
        <w:t>:</w:t>
      </w:r>
    </w:p>
    <w:p w:rsidR="00390AF8" w:rsidRPr="00D537E0" w:rsidRDefault="00390AF8" w:rsidP="00390AF8">
      <w:pPr>
        <w:spacing w:after="40"/>
        <w:jc w:val="both"/>
        <w:rPr>
          <w:color w:val="000000"/>
        </w:rPr>
      </w:pPr>
      <w:r w:rsidRPr="00D537E0">
        <w:rPr>
          <w:color w:val="000000"/>
        </w:rPr>
        <w:t>_api.UseKLRAlgorithm(learningRate, sigma);</w:t>
      </w:r>
    </w:p>
    <w:p w:rsidR="00390AF8" w:rsidRPr="00D537E0" w:rsidRDefault="00390AF8" w:rsidP="00390AF8">
      <w:pPr>
        <w:spacing w:after="40"/>
        <w:jc w:val="both"/>
        <w:rPr>
          <w:color w:val="000000"/>
        </w:rPr>
      </w:pPr>
      <w:r w:rsidRPr="00D537E0">
        <w:rPr>
          <w:color w:val="000000"/>
        </w:rPr>
        <w:t>The UseKLRAlgorithm() method takes the learning rate and sigma value as argument to initialize object of KLRAlgorithm.</w:t>
      </w:r>
    </w:p>
    <w:p w:rsidR="00390AF8" w:rsidRPr="00E80B82" w:rsidRDefault="00390AF8" w:rsidP="00390AF8">
      <w:pPr>
        <w:spacing w:after="40"/>
        <w:jc w:val="both"/>
        <w:rPr>
          <w:color w:val="000000"/>
        </w:rPr>
      </w:pPr>
      <w:r w:rsidRPr="00390AF8">
        <w:rPr>
          <w:b/>
          <w:color w:val="000000"/>
        </w:rPr>
        <w:t>Step 8</w:t>
      </w:r>
      <w:r w:rsidRPr="00E80B82">
        <w:rPr>
          <w:color w:val="000000"/>
        </w:rPr>
        <w:t>: Training the algorithm through the API using training data got from the csv file to calculate Alpha values and Bias</w:t>
      </w:r>
      <w:r w:rsidR="00AB6AE3">
        <w:rPr>
          <w:color w:val="000000"/>
        </w:rPr>
        <w:t>:</w:t>
      </w:r>
    </w:p>
    <w:p w:rsidR="00390AF8" w:rsidRPr="00D537E0" w:rsidRDefault="00390AF8" w:rsidP="00390AF8">
      <w:pPr>
        <w:spacing w:after="40"/>
        <w:jc w:val="both"/>
        <w:rPr>
          <w:color w:val="000000"/>
        </w:rPr>
      </w:pPr>
      <w:r w:rsidRPr="00D537E0">
        <w:rPr>
          <w:color w:val="0000FF"/>
        </w:rPr>
        <w:t>var</w:t>
      </w:r>
      <w:r w:rsidRPr="00D537E0">
        <w:rPr>
          <w:color w:val="000000"/>
        </w:rPr>
        <w:t xml:space="preserve"> scoreForTrainingSet = _api.Run() </w:t>
      </w:r>
      <w:r w:rsidRPr="00D537E0">
        <w:rPr>
          <w:color w:val="0000FF"/>
        </w:rPr>
        <w:t>as</w:t>
      </w:r>
      <w:r w:rsidRPr="00D537E0">
        <w:rPr>
          <w:color w:val="000000"/>
        </w:rPr>
        <w:t xml:space="preserve"> KLRScore;</w:t>
      </w:r>
    </w:p>
    <w:p w:rsidR="00390AF8" w:rsidRPr="00E80B82" w:rsidRDefault="00390AF8" w:rsidP="00390AF8">
      <w:pPr>
        <w:spacing w:after="40"/>
        <w:jc w:val="both"/>
        <w:rPr>
          <w:color w:val="000000"/>
        </w:rPr>
      </w:pPr>
      <w:r w:rsidRPr="00390AF8">
        <w:rPr>
          <w:b/>
          <w:color w:val="000000"/>
        </w:rPr>
        <w:t>Step 9</w:t>
      </w:r>
      <w:r w:rsidRPr="00E80B82">
        <w:rPr>
          <w:color w:val="000000"/>
        </w:rPr>
        <w:t>: Executing the Predict() method through the API to obtain predicted values using test data as input parameter</w:t>
      </w:r>
      <w:r>
        <w:rPr>
          <w:color w:val="000000"/>
        </w:rPr>
        <w:t>.</w:t>
      </w:r>
      <w:r w:rsidRPr="00E80B82">
        <w:rPr>
          <w:color w:val="000000"/>
        </w:rPr>
        <w:t xml:space="preserve"> </w:t>
      </w:r>
    </w:p>
    <w:p w:rsidR="00390AF8" w:rsidRDefault="00390AF8" w:rsidP="00390AF8">
      <w:pPr>
        <w:spacing w:after="40"/>
        <w:jc w:val="both"/>
        <w:rPr>
          <w:color w:val="000000"/>
        </w:rPr>
      </w:pPr>
      <w:r w:rsidRPr="00D537E0">
        <w:rPr>
          <w:color w:val="0000FF"/>
        </w:rPr>
        <w:t>var</w:t>
      </w:r>
      <w:r w:rsidRPr="00D537E0">
        <w:rPr>
          <w:color w:val="000000"/>
        </w:rPr>
        <w:t xml:space="preserve"> predictedValue = _api.Algorithm.Predict(testData, _api.Context) </w:t>
      </w:r>
      <w:r w:rsidRPr="00D537E0">
        <w:rPr>
          <w:color w:val="0000FF"/>
        </w:rPr>
        <w:t>as</w:t>
      </w:r>
      <w:r w:rsidRPr="00D537E0">
        <w:rPr>
          <w:color w:val="000000"/>
        </w:rPr>
        <w:t xml:space="preserve"> KLRResult;</w:t>
      </w:r>
    </w:p>
    <w:p w:rsidR="00390AF8" w:rsidRPr="00390AF8" w:rsidRDefault="00390AF8" w:rsidP="00390AF8">
      <w:pPr>
        <w:pStyle w:val="Heading2"/>
        <w:numPr>
          <w:ilvl w:val="0"/>
          <w:numId w:val="37"/>
        </w:numPr>
      </w:pPr>
      <w:r w:rsidRPr="00390AF8">
        <w:lastRenderedPageBreak/>
        <w:t>Unit Test:</w:t>
      </w:r>
    </w:p>
    <w:p w:rsidR="00390AF8" w:rsidRPr="007D061D" w:rsidRDefault="00390AF8" w:rsidP="00390AF8">
      <w:pPr>
        <w:spacing w:after="120"/>
        <w:jc w:val="both"/>
        <w:rPr>
          <w:color w:val="000000"/>
        </w:rPr>
      </w:pPr>
      <w:r w:rsidRPr="007D061D">
        <w:rPr>
          <w:color w:val="000000"/>
        </w:rPr>
        <w:t>I have implemented unit tests for KLRAlgorithm to check if all the methods wo</w:t>
      </w:r>
      <w:r w:rsidR="00AB6AE3">
        <w:rPr>
          <w:color w:val="000000"/>
        </w:rPr>
        <w:t>rk</w:t>
      </w:r>
      <w:r w:rsidRPr="007D061D">
        <w:rPr>
          <w:color w:val="000000"/>
        </w:rPr>
        <w:t xml:space="preserve"> accurately as the methodology describes. I have used XUnit framework for this purpose.</w:t>
      </w:r>
    </w:p>
    <w:p w:rsidR="00390AF8" w:rsidRPr="007D061D" w:rsidRDefault="00390AF8" w:rsidP="00390AF8">
      <w:pPr>
        <w:jc w:val="both"/>
        <w:rPr>
          <w:color w:val="000000"/>
        </w:rPr>
      </w:pPr>
      <w:r w:rsidRPr="007D061D">
        <w:rPr>
          <w:color w:val="000000"/>
        </w:rPr>
        <w:t>For unit tests I have created two instances of the LearningApi class to separate training data and test data obtained from the csv file:</w:t>
      </w:r>
    </w:p>
    <w:p w:rsidR="00390AF8" w:rsidRPr="007D061D" w:rsidRDefault="00390AF8" w:rsidP="00390AF8">
      <w:pPr>
        <w:autoSpaceDE w:val="0"/>
        <w:autoSpaceDN w:val="0"/>
        <w:adjustRightInd w:val="0"/>
        <w:jc w:val="both"/>
        <w:rPr>
          <w:color w:val="000000"/>
        </w:rPr>
      </w:pPr>
      <w:r w:rsidRPr="007D061D">
        <w:rPr>
          <w:color w:val="0000FF"/>
        </w:rPr>
        <w:t>private</w:t>
      </w:r>
      <w:r w:rsidRPr="007D061D">
        <w:rPr>
          <w:color w:val="000000"/>
        </w:rPr>
        <w:t xml:space="preserve"> LearningApi _api;</w:t>
      </w:r>
    </w:p>
    <w:p w:rsidR="00390AF8" w:rsidRPr="007D061D" w:rsidRDefault="00390AF8" w:rsidP="00390AF8">
      <w:pPr>
        <w:jc w:val="both"/>
        <w:rPr>
          <w:color w:val="000000"/>
        </w:rPr>
      </w:pPr>
      <w:r w:rsidRPr="007D061D">
        <w:rPr>
          <w:color w:val="0000FF"/>
        </w:rPr>
        <w:t>private</w:t>
      </w:r>
      <w:r w:rsidRPr="007D061D">
        <w:rPr>
          <w:color w:val="000000"/>
        </w:rPr>
        <w:t xml:space="preserve"> LearningApi _apiForGettingTestData; </w:t>
      </w:r>
    </w:p>
    <w:p w:rsidR="00390AF8" w:rsidRDefault="00390AF8" w:rsidP="00390AF8">
      <w:pPr>
        <w:spacing w:after="120"/>
        <w:jc w:val="both"/>
        <w:rPr>
          <w:color w:val="000000"/>
        </w:rPr>
      </w:pPr>
      <w:r w:rsidRPr="007D061D">
        <w:rPr>
          <w:color w:val="000000"/>
        </w:rPr>
        <w:t>I have taken 80% of the data as training data set:</w:t>
      </w:r>
    </w:p>
    <w:p w:rsidR="00390AF8" w:rsidRDefault="00390AF8" w:rsidP="00390AF8">
      <w:pPr>
        <w:spacing w:after="120"/>
        <w:ind w:right="-138"/>
        <w:jc w:val="both"/>
        <w:rPr>
          <w:color w:val="000000"/>
        </w:rPr>
      </w:pPr>
      <w:r w:rsidRPr="00390AF8">
        <w:rPr>
          <w:noProof/>
          <w:color w:val="000000"/>
        </w:rPr>
        <w:drawing>
          <wp:inline distT="0" distB="0" distL="0" distR="0">
            <wp:extent cx="3279333" cy="985961"/>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285243" cy="987738"/>
                    </a:xfrm>
                    <a:prstGeom prst="rect">
                      <a:avLst/>
                    </a:prstGeom>
                    <a:noFill/>
                    <a:ln w="9525">
                      <a:noFill/>
                      <a:miter lim="800000"/>
                      <a:headEnd/>
                      <a:tailEnd/>
                    </a:ln>
                  </pic:spPr>
                </pic:pic>
              </a:graphicData>
            </a:graphic>
          </wp:inline>
        </w:drawing>
      </w:r>
    </w:p>
    <w:p w:rsidR="00390AF8" w:rsidRDefault="00390AF8" w:rsidP="00390AF8">
      <w:pPr>
        <w:spacing w:after="120"/>
        <w:jc w:val="both"/>
        <w:rPr>
          <w:color w:val="000000"/>
        </w:rPr>
      </w:pPr>
      <w:r w:rsidRPr="007D061D">
        <w:rPr>
          <w:color w:val="000000"/>
        </w:rPr>
        <w:t>And 20% of the data as test data set:</w:t>
      </w:r>
    </w:p>
    <w:p w:rsidR="00390AF8" w:rsidRDefault="00390AF8" w:rsidP="00390AF8">
      <w:pPr>
        <w:spacing w:after="120"/>
        <w:jc w:val="both"/>
        <w:rPr>
          <w:color w:val="000000"/>
        </w:rPr>
      </w:pPr>
      <w:r w:rsidRPr="00390AF8">
        <w:rPr>
          <w:noProof/>
          <w:color w:val="000000"/>
        </w:rPr>
        <w:drawing>
          <wp:inline distT="0" distB="0" distL="0" distR="0">
            <wp:extent cx="3152775" cy="1152221"/>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152775" cy="1152221"/>
                    </a:xfrm>
                    <a:prstGeom prst="rect">
                      <a:avLst/>
                    </a:prstGeom>
                    <a:noFill/>
                    <a:ln w="9525">
                      <a:noFill/>
                      <a:miter lim="800000"/>
                      <a:headEnd/>
                      <a:tailEnd/>
                    </a:ln>
                  </pic:spPr>
                </pic:pic>
              </a:graphicData>
            </a:graphic>
          </wp:inline>
        </w:drawing>
      </w:r>
    </w:p>
    <w:p w:rsidR="00390AF8" w:rsidRPr="007D061D" w:rsidRDefault="00390AF8" w:rsidP="00390AF8">
      <w:pPr>
        <w:spacing w:after="120"/>
        <w:jc w:val="both"/>
      </w:pPr>
      <w:r w:rsidRPr="007D061D">
        <w:t>In my current implementation I used 100 data in the csv file. The TainingData.csv file for the data and TrainingDataMapper.json file for data description, both are kept in the folder named “Data”.</w:t>
      </w:r>
    </w:p>
    <w:p w:rsidR="00390AF8" w:rsidRDefault="00390AF8" w:rsidP="00390AF8">
      <w:pPr>
        <w:spacing w:after="120"/>
        <w:jc w:val="both"/>
      </w:pPr>
      <w:r w:rsidRPr="007D061D">
        <w:t>In the first unit test, I have tested if the calculated predicted values are correct. I have compared the predicted values from the returned result with the third column of the test data. If they are equal, it can be assumed that program is working properly. Because</w:t>
      </w:r>
      <w:r w:rsidR="00AB6AE3">
        <w:t>,</w:t>
      </w:r>
      <w:r w:rsidRPr="007D061D">
        <w:t xml:space="preserve"> the training data are real-life data. I have splitted the training data and used 20% of it from the end as test data. So, the comparison is happening between predicted value and real-life value of that class.</w:t>
      </w:r>
    </w:p>
    <w:p w:rsidR="00390AF8" w:rsidRDefault="00390AF8" w:rsidP="00390AF8">
      <w:pPr>
        <w:spacing w:after="120"/>
      </w:pPr>
      <w:r w:rsidRPr="00390AF8">
        <w:rPr>
          <w:noProof/>
        </w:rPr>
        <w:drawing>
          <wp:inline distT="0" distB="0" distL="0" distR="0">
            <wp:extent cx="3126759" cy="1245256"/>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154727" cy="1256394"/>
                    </a:xfrm>
                    <a:prstGeom prst="rect">
                      <a:avLst/>
                    </a:prstGeom>
                    <a:noFill/>
                    <a:ln w="9525">
                      <a:noFill/>
                      <a:miter lim="800000"/>
                      <a:headEnd/>
                      <a:tailEnd/>
                    </a:ln>
                  </pic:spPr>
                </pic:pic>
              </a:graphicData>
            </a:graphic>
          </wp:inline>
        </w:drawing>
      </w:r>
    </w:p>
    <w:p w:rsidR="00390AF8" w:rsidRDefault="00390AF8" w:rsidP="00390AF8">
      <w:pPr>
        <w:spacing w:after="120"/>
        <w:jc w:val="both"/>
      </w:pPr>
      <w:r w:rsidRPr="007D061D">
        <w:t>In the second test I have checked if the Predict() method is predicting values for all test data. I have tested it by comparing the number of elements of the array PredictedValues[] in KLRResult with the length of test data</w:t>
      </w:r>
      <w:r>
        <w:t>.</w:t>
      </w:r>
    </w:p>
    <w:p w:rsidR="00390AF8" w:rsidRDefault="00390AF8" w:rsidP="00390AF8">
      <w:pPr>
        <w:spacing w:after="120"/>
      </w:pPr>
      <w:r w:rsidRPr="00390AF8">
        <w:rPr>
          <w:noProof/>
        </w:rPr>
        <w:drawing>
          <wp:inline distT="0" distB="0" distL="0" distR="0">
            <wp:extent cx="3152775" cy="1001399"/>
            <wp:effectExtent l="19050" t="0" r="9525"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3152775" cy="1001399"/>
                    </a:xfrm>
                    <a:prstGeom prst="rect">
                      <a:avLst/>
                    </a:prstGeom>
                    <a:noFill/>
                    <a:ln w="9525">
                      <a:noFill/>
                      <a:miter lim="800000"/>
                      <a:headEnd/>
                      <a:tailEnd/>
                    </a:ln>
                  </pic:spPr>
                </pic:pic>
              </a:graphicData>
            </a:graphic>
          </wp:inline>
        </w:drawing>
      </w:r>
    </w:p>
    <w:p w:rsidR="00390AF8" w:rsidRDefault="00390AF8" w:rsidP="00390AF8">
      <w:pPr>
        <w:spacing w:after="120"/>
        <w:jc w:val="both"/>
      </w:pPr>
      <w:r w:rsidRPr="007D061D">
        <w:lastRenderedPageBreak/>
        <w:t>In the third test I have checked it the method Predict() throws ArgumentNullException if the argument for test data would be null. It might happen if the csv file is empty.</w:t>
      </w:r>
    </w:p>
    <w:p w:rsidR="00390AF8" w:rsidRPr="007D061D" w:rsidRDefault="00390AF8" w:rsidP="00390AF8">
      <w:pPr>
        <w:spacing w:after="120"/>
      </w:pPr>
      <w:r w:rsidRPr="00390AF8">
        <w:rPr>
          <w:noProof/>
        </w:rPr>
        <w:drawing>
          <wp:inline distT="0" distB="0" distL="0" distR="0">
            <wp:extent cx="3117905" cy="842838"/>
            <wp:effectExtent l="19050" t="0" r="6295"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3133305" cy="847001"/>
                    </a:xfrm>
                    <a:prstGeom prst="rect">
                      <a:avLst/>
                    </a:prstGeom>
                    <a:noFill/>
                    <a:ln w="9525">
                      <a:noFill/>
                      <a:miter lim="800000"/>
                      <a:headEnd/>
                      <a:tailEnd/>
                    </a:ln>
                  </pic:spPr>
                </pic:pic>
              </a:graphicData>
            </a:graphic>
          </wp:inline>
        </w:drawing>
      </w:r>
    </w:p>
    <w:p w:rsidR="00390AF8" w:rsidRPr="007D061D" w:rsidRDefault="00390AF8" w:rsidP="00390AF8">
      <w:pPr>
        <w:spacing w:after="120"/>
        <w:jc w:val="both"/>
      </w:pPr>
      <w:r w:rsidRPr="007D061D">
        <w:t>I have done the similar tests for the other two methods Train() and Run() for checking the number of the output is equal to the number of the input and for testing the ArgumentNullException for null training data.</w:t>
      </w:r>
    </w:p>
    <w:p w:rsidR="00390AF8" w:rsidRDefault="00390AF8" w:rsidP="00390AF8">
      <w:pPr>
        <w:numPr>
          <w:ilvl w:val="0"/>
          <w:numId w:val="36"/>
        </w:numPr>
        <w:jc w:val="both"/>
      </w:pPr>
      <w:r w:rsidRPr="00390AF8">
        <w:rPr>
          <w:rStyle w:val="Heading2Char"/>
        </w:rPr>
        <w:t>Visualization of Result</w:t>
      </w:r>
      <w:r w:rsidRPr="007D061D">
        <w:t>:</w:t>
      </w:r>
    </w:p>
    <w:p w:rsidR="00390AF8" w:rsidRDefault="00390AF8" w:rsidP="00390AF8">
      <w:pPr>
        <w:spacing w:after="120"/>
        <w:ind w:firstLine="425"/>
        <w:jc w:val="both"/>
      </w:pPr>
      <w:r w:rsidRPr="007D061D">
        <w:t>The training data in csv file might look like following:</w:t>
      </w:r>
    </w:p>
    <w:p w:rsidR="00390AF8" w:rsidRPr="00390AF8" w:rsidRDefault="00390AF8" w:rsidP="00390AF8">
      <w:pPr>
        <w:spacing w:after="120"/>
        <w:jc w:val="left"/>
        <w:rPr>
          <w:b/>
        </w:rPr>
      </w:pPr>
      <w:r w:rsidRPr="00390AF8">
        <w:rPr>
          <w:b/>
          <w:noProof/>
        </w:rPr>
        <w:drawing>
          <wp:inline distT="0" distB="0" distL="0" distR="0">
            <wp:extent cx="1958448" cy="1001865"/>
            <wp:effectExtent l="19050" t="0" r="3702" b="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1958736" cy="1002012"/>
                    </a:xfrm>
                    <a:prstGeom prst="rect">
                      <a:avLst/>
                    </a:prstGeom>
                    <a:noFill/>
                    <a:ln w="9525">
                      <a:noFill/>
                      <a:miter lim="800000"/>
                      <a:headEnd/>
                      <a:tailEnd/>
                    </a:ln>
                  </pic:spPr>
                </pic:pic>
              </a:graphicData>
            </a:graphic>
          </wp:inline>
        </w:drawing>
      </w:r>
    </w:p>
    <w:p w:rsidR="00390AF8" w:rsidRDefault="00390AF8" w:rsidP="00390AF8">
      <w:pPr>
        <w:spacing w:after="120"/>
        <w:jc w:val="both"/>
        <w:rPr>
          <w:noProof/>
        </w:rPr>
      </w:pPr>
      <w:r w:rsidRPr="007D061D">
        <w:t>The predicted values can be obtained in the console output by using for loop as following:</w:t>
      </w:r>
      <w:r w:rsidRPr="007D061D">
        <w:rPr>
          <w:noProof/>
        </w:rPr>
        <w:t xml:space="preserve"> </w:t>
      </w:r>
    </w:p>
    <w:p w:rsidR="00390AF8" w:rsidRDefault="00390AF8" w:rsidP="00390AF8">
      <w:pPr>
        <w:spacing w:after="120"/>
        <w:rPr>
          <w:noProof/>
        </w:rPr>
      </w:pPr>
      <w:r w:rsidRPr="00390AF8">
        <w:rPr>
          <w:noProof/>
        </w:rPr>
        <w:drawing>
          <wp:inline distT="0" distB="0" distL="0" distR="0">
            <wp:extent cx="3097861" cy="659958"/>
            <wp:effectExtent l="19050" t="0" r="7289"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3111929" cy="662955"/>
                    </a:xfrm>
                    <a:prstGeom prst="rect">
                      <a:avLst/>
                    </a:prstGeom>
                    <a:noFill/>
                    <a:ln w="9525">
                      <a:noFill/>
                      <a:miter lim="800000"/>
                      <a:headEnd/>
                      <a:tailEnd/>
                    </a:ln>
                  </pic:spPr>
                </pic:pic>
              </a:graphicData>
            </a:graphic>
          </wp:inline>
        </w:drawing>
      </w:r>
    </w:p>
    <w:p w:rsidR="00390AF8" w:rsidRDefault="00390AF8" w:rsidP="00390AF8">
      <w:pPr>
        <w:pStyle w:val="Heading2"/>
        <w:numPr>
          <w:ilvl w:val="1"/>
          <w:numId w:val="38"/>
        </w:numPr>
      </w:pPr>
      <w:r w:rsidRPr="007D061D">
        <w:t>Console output:</w:t>
      </w:r>
    </w:p>
    <w:p w:rsidR="00390AF8" w:rsidRDefault="00390AF8" w:rsidP="00390AF8">
      <w:pPr>
        <w:spacing w:after="120"/>
      </w:pPr>
      <w:r w:rsidRPr="00390AF8">
        <w:rPr>
          <w:noProof/>
        </w:rPr>
        <w:drawing>
          <wp:inline distT="0" distB="0" distL="0" distR="0">
            <wp:extent cx="3152775" cy="371136"/>
            <wp:effectExtent l="19050" t="0" r="9525"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3152775" cy="371136"/>
                    </a:xfrm>
                    <a:prstGeom prst="rect">
                      <a:avLst/>
                    </a:prstGeom>
                    <a:noFill/>
                    <a:ln w="9525">
                      <a:noFill/>
                      <a:miter lim="800000"/>
                      <a:headEnd/>
                      <a:tailEnd/>
                    </a:ln>
                  </pic:spPr>
                </pic:pic>
              </a:graphicData>
            </a:graphic>
          </wp:inline>
        </w:drawing>
      </w:r>
    </w:p>
    <w:p w:rsidR="00390AF8" w:rsidRDefault="00390AF8" w:rsidP="00390AF8">
      <w:pPr>
        <w:spacing w:after="120"/>
        <w:jc w:val="both"/>
      </w:pPr>
      <w:r w:rsidRPr="007D061D">
        <w:t>The output window for unit tests of my current implementation is as following:</w:t>
      </w:r>
    </w:p>
    <w:p w:rsidR="00390AF8" w:rsidRDefault="00390AF8" w:rsidP="00390AF8">
      <w:pPr>
        <w:spacing w:before="120" w:after="120"/>
      </w:pPr>
      <w:r w:rsidRPr="00390AF8">
        <w:rPr>
          <w:noProof/>
        </w:rPr>
        <w:drawing>
          <wp:inline distT="0" distB="0" distL="0" distR="0">
            <wp:extent cx="3109680" cy="2026693"/>
            <wp:effectExtent l="19050" t="0" r="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3109680" cy="2026693"/>
                    </a:xfrm>
                    <a:prstGeom prst="rect">
                      <a:avLst/>
                    </a:prstGeom>
                    <a:noFill/>
                    <a:ln w="9525">
                      <a:noFill/>
                      <a:miter lim="800000"/>
                      <a:headEnd/>
                      <a:tailEnd/>
                    </a:ln>
                  </pic:spPr>
                </pic:pic>
              </a:graphicData>
            </a:graphic>
          </wp:inline>
        </w:drawing>
      </w:r>
    </w:p>
    <w:p w:rsidR="00390AF8" w:rsidRDefault="00390AF8" w:rsidP="00390AF8">
      <w:pPr>
        <w:pStyle w:val="Heading1"/>
        <w:numPr>
          <w:ilvl w:val="0"/>
          <w:numId w:val="34"/>
        </w:numPr>
        <w:tabs>
          <w:tab w:val="clear" w:pos="216"/>
        </w:tabs>
        <w:spacing w:before="0" w:after="120" w:line="276" w:lineRule="auto"/>
        <w:ind w:left="714" w:hanging="357"/>
        <w:rPr>
          <w:color w:val="000000" w:themeColor="text1"/>
          <w:shd w:val="clear" w:color="auto" w:fill="FFFFFF"/>
        </w:rPr>
      </w:pPr>
      <w:r w:rsidRPr="00E80B82">
        <w:rPr>
          <w:color w:val="000000" w:themeColor="text1"/>
          <w:shd w:val="clear" w:color="auto" w:fill="FFFFFF"/>
        </w:rPr>
        <w:t>CONCLUSION</w:t>
      </w:r>
    </w:p>
    <w:p w:rsidR="007E4B33" w:rsidRDefault="00390AF8" w:rsidP="00390AF8">
      <w:pPr>
        <w:jc w:val="both"/>
        <w:rPr>
          <w:color w:val="000000" w:themeColor="text1"/>
          <w:shd w:val="clear" w:color="auto" w:fill="FFFFFF"/>
        </w:rPr>
      </w:pPr>
      <w:r w:rsidRPr="004452FD">
        <w:rPr>
          <w:color w:val="000000" w:themeColor="text1"/>
          <w:shd w:val="clear" w:color="auto" w:fill="FFFFFF"/>
        </w:rPr>
        <w:t xml:space="preserve">In this article, I represent the implementation of KLR algorithm with two feature using </w:t>
      </w:r>
      <w:r w:rsidRPr="007D061D">
        <w:rPr>
          <w:color w:val="000000"/>
        </w:rPr>
        <w:t>LearningAp</w:t>
      </w:r>
      <w:r w:rsidRPr="004452FD">
        <w:rPr>
          <w:color w:val="000000" w:themeColor="text1"/>
          <w:shd w:val="clear" w:color="auto" w:fill="FFFFFF"/>
        </w:rPr>
        <w:t xml:space="preserve">i. It can be possible to deal with large-scale data by KLR algorithm. But the better way to handle two or three class data item is using single hidden layer feed-forward neural network. The reason behind this is KLR cannot scale large data sets properly as it </w:t>
      </w:r>
      <w:r w:rsidRPr="004452FD">
        <w:rPr>
          <w:color w:val="000000" w:themeColor="text1"/>
          <w:shd w:val="clear" w:color="auto" w:fill="FFFFFF"/>
        </w:rPr>
        <w:lastRenderedPageBreak/>
        <w:t>either pre-comput</w:t>
      </w:r>
      <w:r w:rsidR="00B766CE">
        <w:rPr>
          <w:color w:val="000000" w:themeColor="text1"/>
          <w:shd w:val="clear" w:color="auto" w:fill="FFFFFF"/>
        </w:rPr>
        <w:t>e</w:t>
      </w:r>
      <w:r w:rsidR="00AB6AE3">
        <w:rPr>
          <w:color w:val="000000" w:themeColor="text1"/>
          <w:shd w:val="clear" w:color="auto" w:fill="FFFFFF"/>
        </w:rPr>
        <w:t>s</w:t>
      </w:r>
      <w:r w:rsidR="00B766CE">
        <w:rPr>
          <w:color w:val="000000" w:themeColor="text1"/>
          <w:shd w:val="clear" w:color="auto" w:fill="FFFFFF"/>
        </w:rPr>
        <w:t xml:space="preserve"> the kernel similarity values b</w:t>
      </w:r>
      <w:r w:rsidRPr="004452FD">
        <w:rPr>
          <w:color w:val="000000" w:themeColor="text1"/>
          <w:shd w:val="clear" w:color="auto" w:fill="FFFFFF"/>
        </w:rPr>
        <w:t>etween all data item and save them</w:t>
      </w:r>
      <w:r w:rsidR="00AB6AE3">
        <w:rPr>
          <w:color w:val="000000" w:themeColor="text1"/>
          <w:shd w:val="clear" w:color="auto" w:fill="FFFFFF"/>
        </w:rPr>
        <w:t xml:space="preserve"> or for every prediction, it has</w:t>
      </w:r>
      <w:r w:rsidRPr="004452FD">
        <w:rPr>
          <w:color w:val="000000" w:themeColor="text1"/>
          <w:shd w:val="clear" w:color="auto" w:fill="FFFFFF"/>
        </w:rPr>
        <w:t xml:space="preserve"> to calculate the similarity values for all training data</w:t>
      </w:r>
      <w:r w:rsidR="00AB6AE3">
        <w:rPr>
          <w:color w:val="000000" w:themeColor="text1"/>
          <w:shd w:val="clear" w:color="auto" w:fill="FFFFFF"/>
        </w:rPr>
        <w:t xml:space="preserve"> </w:t>
      </w:r>
      <w:r w:rsidRPr="004452FD">
        <w:rPr>
          <w:color w:val="000000" w:themeColor="text1"/>
          <w:shd w:val="clear" w:color="auto" w:fill="FFFFFF"/>
        </w:rPr>
        <w:t>[7]).</w:t>
      </w:r>
    </w:p>
    <w:p w:rsidR="00575BCA" w:rsidRDefault="00390AF8" w:rsidP="007E4B33">
      <w:pPr>
        <w:ind w:firstLine="142"/>
        <w:jc w:val="both"/>
      </w:pPr>
      <w:r w:rsidRPr="00107A94">
        <w:rPr>
          <w:b/>
          <w:i/>
        </w:rPr>
        <w:t xml:space="preserve"> </w:t>
      </w:r>
      <w:r>
        <w:t>Moreover</w:t>
      </w:r>
      <w:r w:rsidRPr="00107A94">
        <w:t>, it only defines how accurate the estimated probability is but does not define the accuracy of the</w:t>
      </w:r>
      <w:r>
        <w:t xml:space="preserve"> </w:t>
      </w:r>
      <w:r w:rsidRPr="00107A94">
        <w:t>classification result which has much influence in the field of medical diagnosis</w:t>
      </w:r>
      <w:r w:rsidR="0080791D" w:rsidRPr="005B520E">
        <w:t>.</w:t>
      </w:r>
    </w:p>
    <w:p w:rsidR="009303D9" w:rsidRDefault="009303D9" w:rsidP="00A059B3">
      <w:pPr>
        <w:pStyle w:val="Heading5"/>
      </w:pPr>
      <w:r w:rsidRPr="005B520E">
        <w:t>References</w:t>
      </w:r>
    </w:p>
    <w:p w:rsidR="00390AF8" w:rsidRPr="0080466B" w:rsidRDefault="00390AF8" w:rsidP="00390AF8">
      <w:pPr>
        <w:pStyle w:val="references"/>
        <w:rPr>
          <w:b/>
          <w:color w:val="3B3B3B"/>
        </w:rPr>
      </w:pPr>
      <w:r w:rsidRPr="0080466B">
        <w:t>Tommi S. Jaakkola and David Haussler. 1998. Probabilistic Kernel Regression Models. In Proceedings of the Eleventh International Conference on Arti</w:t>
      </w:r>
      <w:r w:rsidRPr="0080466B">
        <w:rPr>
          <w:rFonts w:ascii="Calibri" w:hAnsi="Calibri" w:cs="Calibri"/>
        </w:rPr>
        <w:t></w:t>
      </w:r>
      <w:r w:rsidRPr="0080466B">
        <w:t>cial Intelligence and Statistics</w:t>
      </w:r>
    </w:p>
    <w:p w:rsidR="00390AF8" w:rsidRPr="00390AF8" w:rsidRDefault="00390AF8" w:rsidP="00390AF8">
      <w:pPr>
        <w:pStyle w:val="references"/>
        <w:rPr>
          <w:b/>
          <w:color w:val="3B3B3B"/>
          <w:shd w:val="clear" w:color="auto" w:fill="FFFFFF"/>
        </w:rPr>
      </w:pPr>
      <w:r w:rsidRPr="0080466B">
        <w:t xml:space="preserve"> I. Nouretdinov, et al., “Machine learning classification with confidence: Application of transductive conformal predictors to MRIbased diagnostic and prognostic markers in depression,” NeuroImage, vol. 56, no. 2, pp. 809–813, 2011.</w:t>
      </w:r>
    </w:p>
    <w:p w:rsidR="00390AF8" w:rsidRDefault="00390AF8" w:rsidP="00390AF8">
      <w:pPr>
        <w:pStyle w:val="references"/>
        <w:ind w:left="354" w:hanging="354"/>
      </w:pPr>
      <w:r w:rsidRPr="00390AF8">
        <w:lastRenderedPageBreak/>
        <w:t>V. Balasubramanian, S. S. Ho, and V. Vovk, Conformal Prediction for Reliable Machine Learning: Theory, Adaptations and Applications. Amsterdam, The Netherlands: Elsevier, 2014.</w:t>
      </w:r>
      <w:r>
        <w:t>K. Elissa, “Title of paper if known,” unpublished.</w:t>
      </w:r>
    </w:p>
    <w:p w:rsidR="00390AF8" w:rsidRPr="00175642" w:rsidRDefault="00390AF8" w:rsidP="00390AF8">
      <w:pPr>
        <w:pStyle w:val="references"/>
      </w:pPr>
      <w:r w:rsidRPr="00175642">
        <w:t>Hastie T., Tibshirani R., and Friedman J., The Elements of Statistical Learning, Springer, Berlin, 2001.</w:t>
      </w:r>
    </w:p>
    <w:p w:rsidR="00390AF8" w:rsidRDefault="00390AF8" w:rsidP="00390AF8">
      <w:pPr>
        <w:pStyle w:val="references"/>
      </w:pPr>
      <w:r w:rsidRPr="00175642">
        <w:t>Karsmakers P., Pelckmans K., and Suykens J., “Multi-Class Kernel Logistic Regression: A Fixed-Size Implementation,” in Proceedings of the International Joint Conference on Neural Networks, FLorida, USA, pp. 1756-1761, 2007</w:t>
      </w:r>
    </w:p>
    <w:p w:rsidR="00390AF8" w:rsidRDefault="00390AF8" w:rsidP="00390AF8">
      <w:pPr>
        <w:pStyle w:val="references"/>
      </w:pPr>
      <w:r w:rsidRPr="00175642">
        <w:t>Chih Jen Lin, Ruby C Weng, and S. Sathiya Keerthi. 2007. Trust region Newton methods for large-scale logistic regression. In Proceedings of the ACM twentyfourth International Conference on Machine Learning. 561–568.</w:t>
      </w:r>
    </w:p>
    <w:p w:rsidR="00390AF8" w:rsidRDefault="00390AF8" w:rsidP="00390AF8">
      <w:pPr>
        <w:pStyle w:val="references"/>
      </w:pPr>
      <w:r w:rsidRPr="00175642">
        <w:t>]</w:t>
      </w:r>
      <w:r>
        <w:t xml:space="preserve"> </w:t>
      </w:r>
      <w:hyperlink r:id="rId27" w:history="1">
        <w:r w:rsidRPr="006F361C">
          <w:rPr>
            <w:rStyle w:val="Hyperlink"/>
          </w:rPr>
          <w:t>https://msdn.microsoft.com/en-us/magazine/mt845620.aspx</w:t>
        </w:r>
      </w:hyperlink>
    </w:p>
    <w:p w:rsidR="00390AF8" w:rsidRDefault="00390AF8" w:rsidP="00390AF8">
      <w:pPr>
        <w:pStyle w:val="references"/>
        <w:numPr>
          <w:ilvl w:val="0"/>
          <w:numId w:val="0"/>
        </w:numPr>
        <w:rPr>
          <w:lang w:val="en-GB"/>
        </w:rPr>
      </w:pPr>
    </w:p>
    <w:p w:rsidR="00076D74" w:rsidRPr="00390AF8" w:rsidRDefault="00076D74" w:rsidP="00390AF8">
      <w:pPr>
        <w:pStyle w:val="references"/>
        <w:numPr>
          <w:ilvl w:val="0"/>
          <w:numId w:val="0"/>
        </w:numPr>
        <w:rPr>
          <w:lang w:val="en-GB"/>
        </w:rPr>
        <w:sectPr w:rsidR="00076D74" w:rsidRPr="00390AF8" w:rsidSect="00390AF8">
          <w:type w:val="continuous"/>
          <w:pgSz w:w="11906" w:h="16838" w:code="9"/>
          <w:pgMar w:top="1080" w:right="907" w:bottom="1440" w:left="709" w:header="720" w:footer="720" w:gutter="0"/>
          <w:cols w:num="2" w:space="360"/>
          <w:docGrid w:linePitch="360"/>
        </w:sectPr>
      </w:pPr>
    </w:p>
    <w:p w:rsidR="00390AF8" w:rsidRDefault="00390AF8" w:rsidP="00390AF8">
      <w:bookmarkStart w:id="0" w:name="_GoBack"/>
      <w:bookmarkEnd w:id="0"/>
    </w:p>
    <w:p w:rsidR="009303D9" w:rsidRPr="005B520E" w:rsidRDefault="009303D9"/>
    <w:sectPr w:rsidR="009303D9" w:rsidRPr="005B520E" w:rsidSect="00390AF8">
      <w:type w:val="continuous"/>
      <w:pgSz w:w="11906" w:h="16838" w:code="9"/>
      <w:pgMar w:top="1080" w:right="907" w:bottom="1440" w:left="709"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CE4" w:rsidRDefault="00C73CE4" w:rsidP="001A3B3D">
      <w:r>
        <w:separator/>
      </w:r>
    </w:p>
  </w:endnote>
  <w:endnote w:type="continuationSeparator" w:id="1">
    <w:p w:rsidR="00C73CE4" w:rsidRDefault="00C73CE4"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16C" w:rsidRDefault="000261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16C" w:rsidRDefault="000261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CE4" w:rsidRDefault="00C73CE4" w:rsidP="001A3B3D">
      <w:r>
        <w:separator/>
      </w:r>
    </w:p>
  </w:footnote>
  <w:footnote w:type="continuationSeparator" w:id="1">
    <w:p w:rsidR="00C73CE4" w:rsidRDefault="00C73CE4"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16C" w:rsidRDefault="000261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16C" w:rsidRDefault="000261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3420"/>
      <w:gridCol w:w="3420"/>
      <w:gridCol w:w="3420"/>
    </w:tblGrid>
    <w:tr w:rsidR="00080C7D" w:rsidTr="005300ED">
      <w:trPr>
        <w:jc w:val="center"/>
      </w:trPr>
      <w:tc>
        <w:tcPr>
          <w:tcW w:w="3420" w:type="dxa"/>
          <w:shd w:val="clear" w:color="auto" w:fill="auto"/>
        </w:tcPr>
        <w:p w:rsidR="00080C7D" w:rsidRDefault="00080C7D" w:rsidP="005300ED">
          <w:pPr>
            <w:pStyle w:val="Header"/>
            <w:jc w:val="right"/>
          </w:pPr>
        </w:p>
      </w:tc>
      <w:tc>
        <w:tcPr>
          <w:tcW w:w="3420" w:type="dxa"/>
          <w:shd w:val="clear" w:color="auto" w:fill="auto"/>
        </w:tcPr>
        <w:p w:rsidR="00080C7D" w:rsidRDefault="00080C7D" w:rsidP="00080C7D">
          <w:pPr>
            <w:pStyle w:val="Header"/>
          </w:pPr>
        </w:p>
        <w:p w:rsidR="00080C7D" w:rsidRDefault="00080C7D" w:rsidP="00080C7D">
          <w:pPr>
            <w:pStyle w:val="Header"/>
          </w:pPr>
          <w:r>
            <w:t>Information Technology Course Module Software Engineering</w:t>
          </w:r>
        </w:p>
        <w:p w:rsidR="00080C7D" w:rsidRDefault="00080C7D" w:rsidP="00080C7D">
          <w:pPr>
            <w:pStyle w:val="Header"/>
          </w:pPr>
          <w:r>
            <w:t>by Damir Dobric / Andreas Pech</w:t>
          </w:r>
        </w:p>
        <w:p w:rsidR="00080C7D" w:rsidRDefault="00080C7D" w:rsidP="00080C7D">
          <w:pPr>
            <w:pStyle w:val="Header"/>
          </w:pPr>
        </w:p>
      </w:tc>
      <w:tc>
        <w:tcPr>
          <w:tcW w:w="3420" w:type="dxa"/>
          <w:shd w:val="clear" w:color="auto" w:fill="auto"/>
        </w:tcPr>
        <w:p w:rsidR="00080C7D" w:rsidRDefault="00606412" w:rsidP="005300ED">
          <w:pPr>
            <w:pStyle w:val="Header"/>
            <w:jc w:val="right"/>
          </w:pPr>
          <w:r w:rsidRPr="00606412">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8" type="#_x0000_t75" style="width:95.8pt;height:49.45pt;visibility:visible">
                <v:imagedata r:id="rId1" o:title=""/>
              </v:shape>
            </w:pict>
          </w:r>
        </w:p>
      </w:tc>
    </w:tr>
  </w:tbl>
  <w:p w:rsidR="00080C7D" w:rsidRDefault="00080C7D" w:rsidP="00080C7D">
    <w:pPr>
      <w:pStyle w:val="Header"/>
      <w:jc w:val="right"/>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1E724B9"/>
    <w:multiLevelType w:val="multilevel"/>
    <w:tmpl w:val="AD980B6A"/>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2"/>
      <w:numFmt w:val="upperRoman"/>
      <w:lvlText w:val="%2."/>
      <w:lvlJc w:val="right"/>
      <w:pPr>
        <w:tabs>
          <w:tab w:val="num" w:pos="360"/>
        </w:tabs>
        <w:ind w:left="288" w:hanging="288"/>
      </w:pPr>
      <w:rPr>
        <w:rFonts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nsid w:val="08205488"/>
    <w:multiLevelType w:val="hybridMultilevel"/>
    <w:tmpl w:val="034A8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AF686D"/>
    <w:multiLevelType w:val="hybridMultilevel"/>
    <w:tmpl w:val="FBA6D392"/>
    <w:lvl w:ilvl="0" w:tplc="C0E6B3EE">
      <w:start w:val="1"/>
      <w:numFmt w:val="upp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1F18F5"/>
    <w:multiLevelType w:val="hybridMultilevel"/>
    <w:tmpl w:val="71FEA4C4"/>
    <w:lvl w:ilvl="0" w:tplc="9FD415D2">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7F2918"/>
    <w:multiLevelType w:val="hybridMultilevel"/>
    <w:tmpl w:val="7D3E45DC"/>
    <w:lvl w:ilvl="0" w:tplc="A24E3568">
      <w:start w:val="2"/>
      <w:numFmt w:val="upperLetter"/>
      <w:lvlText w:val="%1."/>
      <w:lvlJc w:val="left"/>
      <w:pPr>
        <w:ind w:left="36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9206B5"/>
    <w:multiLevelType w:val="hybridMultilevel"/>
    <w:tmpl w:val="70DC4B1A"/>
    <w:lvl w:ilvl="0" w:tplc="BFFC9976">
      <w:start w:val="1"/>
      <w:numFmt w:val="upperLetter"/>
      <w:lvlText w:val="%1."/>
      <w:lvlJc w:val="right"/>
      <w:pPr>
        <w:ind w:left="720" w:hanging="360"/>
      </w:pPr>
      <w:rPr>
        <w:rFonts w:hint="default"/>
        <w:sz w:val="20"/>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nsid w:val="1E59660C"/>
    <w:multiLevelType w:val="hybridMultilevel"/>
    <w:tmpl w:val="59AA2052"/>
    <w:lvl w:ilvl="0" w:tplc="FFC49EA2">
      <w:start w:val="1"/>
      <w:numFmt w:val="upperLetter"/>
      <w:lvlText w:val="%1."/>
      <w:lvlJc w:val="left"/>
      <w:pPr>
        <w:ind w:left="36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472702"/>
    <w:multiLevelType w:val="hybridMultilevel"/>
    <w:tmpl w:val="0742D2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21C36908"/>
    <w:multiLevelType w:val="hybridMultilevel"/>
    <w:tmpl w:val="3258AC42"/>
    <w:lvl w:ilvl="0" w:tplc="9B0212FA">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280E6653"/>
    <w:multiLevelType w:val="hybridMultilevel"/>
    <w:tmpl w:val="9B9065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65458"/>
    <w:multiLevelType w:val="multilevel"/>
    <w:tmpl w:val="9858F8E8"/>
    <w:lvl w:ilvl="0">
      <w:start w:val="4"/>
      <w:numFmt w:val="upperRoman"/>
      <w:lvlText w:val="%1."/>
      <w:lvlJc w:val="left"/>
      <w:pPr>
        <w:ind w:left="1080" w:hanging="720"/>
      </w:pPr>
      <w:rPr>
        <w:rFonts w:hint="default"/>
        <w:i w:val="0"/>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35012978"/>
    <w:multiLevelType w:val="hybridMultilevel"/>
    <w:tmpl w:val="77C425F0"/>
    <w:lvl w:ilvl="0" w:tplc="6D4EC03C">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nsid w:val="4189603E"/>
    <w:multiLevelType w:val="multilevel"/>
    <w:tmpl w:val="F3DCDEDC"/>
    <w:lvl w:ilvl="0">
      <w:start w:val="1"/>
      <w:numFmt w:val="upperRoman"/>
      <w:pStyle w:val="Heading1"/>
      <w:lvlText w:val="%1."/>
      <w:lvlJc w:val="center"/>
      <w:pPr>
        <w:tabs>
          <w:tab w:val="num" w:pos="2771"/>
        </w:tabs>
        <w:ind w:left="2195"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E0639FC"/>
    <w:multiLevelType w:val="hybridMultilevel"/>
    <w:tmpl w:val="2D0A4CBC"/>
    <w:lvl w:ilvl="0" w:tplc="C0E6B3EE">
      <w:start w:val="1"/>
      <w:numFmt w:val="upperLetter"/>
      <w:lvlText w:val="%1."/>
      <w:lvlJc w:val="left"/>
      <w:pPr>
        <w:ind w:left="360" w:hanging="360"/>
      </w:pPr>
      <w:rPr>
        <w:rFonts w:hint="default"/>
        <w:b w:val="0"/>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nsid w:val="6F6124F7"/>
    <w:multiLevelType w:val="hybridMultilevel"/>
    <w:tmpl w:val="337A2718"/>
    <w:lvl w:ilvl="0" w:tplc="F89E864A">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031796"/>
    <w:multiLevelType w:val="hybridMultilevel"/>
    <w:tmpl w:val="058E6C10"/>
    <w:lvl w:ilvl="0" w:tplc="1C9CFCA0">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1"/>
  </w:num>
  <w:num w:numId="3">
    <w:abstractNumId w:val="22"/>
  </w:num>
  <w:num w:numId="4">
    <w:abstractNumId w:val="28"/>
  </w:num>
  <w:num w:numId="5">
    <w:abstractNumId w:val="28"/>
  </w:num>
  <w:num w:numId="6">
    <w:abstractNumId w:val="28"/>
  </w:num>
  <w:num w:numId="7">
    <w:abstractNumId w:val="28"/>
  </w:num>
  <w:num w:numId="8">
    <w:abstractNumId w:val="30"/>
  </w:num>
  <w:num w:numId="9">
    <w:abstractNumId w:val="32"/>
  </w:num>
  <w:num w:numId="10">
    <w:abstractNumId w:val="27"/>
  </w:num>
  <w:num w:numId="11">
    <w:abstractNumId w:val="20"/>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12"/>
  </w:num>
  <w:num w:numId="26">
    <w:abstractNumId w:val="11"/>
  </w:num>
  <w:num w:numId="27">
    <w:abstractNumId w:val="25"/>
  </w:num>
  <w:num w:numId="28">
    <w:abstractNumId w:val="24"/>
  </w:num>
  <w:num w:numId="29">
    <w:abstractNumId w:val="33"/>
  </w:num>
  <w:num w:numId="30">
    <w:abstractNumId w:val="16"/>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23"/>
  </w:num>
  <w:num w:numId="34">
    <w:abstractNumId w:val="14"/>
  </w:num>
  <w:num w:numId="35">
    <w:abstractNumId w:val="13"/>
  </w:num>
  <w:num w:numId="36">
    <w:abstractNumId w:val="15"/>
  </w:num>
  <w:num w:numId="37">
    <w:abstractNumId w:val="18"/>
  </w:num>
  <w:num w:numId="38">
    <w:abstractNumId w:val="2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19"/>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oNotHyphenateCaps/>
  <w:characterSpacingControl w:val="doNotCompress"/>
  <w:doNotValidateAgainstSchema/>
  <w:doNotDemarcateInvalidXml/>
  <w:hdrShapeDefaults>
    <o:shapedefaults v:ext="edit" spidmax="14338"/>
  </w:hdrShapeDefaults>
  <w:footnotePr>
    <w:footnote w:id="0"/>
    <w:footnote w:id="1"/>
  </w:footnotePr>
  <w:endnotePr>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303D9"/>
    <w:rsid w:val="0002616C"/>
    <w:rsid w:val="0004781E"/>
    <w:rsid w:val="00076D74"/>
    <w:rsid w:val="00080C7D"/>
    <w:rsid w:val="0008758A"/>
    <w:rsid w:val="000A3E79"/>
    <w:rsid w:val="000C1E68"/>
    <w:rsid w:val="000C3C10"/>
    <w:rsid w:val="00102C33"/>
    <w:rsid w:val="001451AD"/>
    <w:rsid w:val="0015113D"/>
    <w:rsid w:val="001A2EFD"/>
    <w:rsid w:val="001A3B3D"/>
    <w:rsid w:val="001B67DC"/>
    <w:rsid w:val="001E4550"/>
    <w:rsid w:val="0021094E"/>
    <w:rsid w:val="002254A9"/>
    <w:rsid w:val="00233D97"/>
    <w:rsid w:val="002347A2"/>
    <w:rsid w:val="002709D8"/>
    <w:rsid w:val="002850E3"/>
    <w:rsid w:val="002F5E41"/>
    <w:rsid w:val="0034765A"/>
    <w:rsid w:val="00354FCF"/>
    <w:rsid w:val="00390AF8"/>
    <w:rsid w:val="003A19E2"/>
    <w:rsid w:val="003B4E04"/>
    <w:rsid w:val="003F5418"/>
    <w:rsid w:val="003F5A08"/>
    <w:rsid w:val="00420716"/>
    <w:rsid w:val="004325FB"/>
    <w:rsid w:val="004432BA"/>
    <w:rsid w:val="0044407E"/>
    <w:rsid w:val="00447BB9"/>
    <w:rsid w:val="0046031D"/>
    <w:rsid w:val="004B22E2"/>
    <w:rsid w:val="004D57FE"/>
    <w:rsid w:val="004D72B5"/>
    <w:rsid w:val="004F1861"/>
    <w:rsid w:val="005060A5"/>
    <w:rsid w:val="005300ED"/>
    <w:rsid w:val="00551B7F"/>
    <w:rsid w:val="0056610F"/>
    <w:rsid w:val="0057117D"/>
    <w:rsid w:val="00575BCA"/>
    <w:rsid w:val="005B0344"/>
    <w:rsid w:val="005B520E"/>
    <w:rsid w:val="005D7F47"/>
    <w:rsid w:val="005E2800"/>
    <w:rsid w:val="00605825"/>
    <w:rsid w:val="00606412"/>
    <w:rsid w:val="00645D22"/>
    <w:rsid w:val="00651A08"/>
    <w:rsid w:val="00654204"/>
    <w:rsid w:val="00670434"/>
    <w:rsid w:val="006B62AC"/>
    <w:rsid w:val="006B6B66"/>
    <w:rsid w:val="006F6D3D"/>
    <w:rsid w:val="00700DD3"/>
    <w:rsid w:val="00707D64"/>
    <w:rsid w:val="00715BEA"/>
    <w:rsid w:val="00740EEA"/>
    <w:rsid w:val="007755D8"/>
    <w:rsid w:val="00793933"/>
    <w:rsid w:val="00794804"/>
    <w:rsid w:val="007B33F1"/>
    <w:rsid w:val="007B6DDA"/>
    <w:rsid w:val="007C0308"/>
    <w:rsid w:val="007C2FF2"/>
    <w:rsid w:val="007D6232"/>
    <w:rsid w:val="007E4B33"/>
    <w:rsid w:val="007F1F99"/>
    <w:rsid w:val="007F768F"/>
    <w:rsid w:val="0080791D"/>
    <w:rsid w:val="0082143C"/>
    <w:rsid w:val="00836367"/>
    <w:rsid w:val="00855C6E"/>
    <w:rsid w:val="00873603"/>
    <w:rsid w:val="008A2C7D"/>
    <w:rsid w:val="008B3FC7"/>
    <w:rsid w:val="008C4B23"/>
    <w:rsid w:val="008F6E2C"/>
    <w:rsid w:val="00900D6B"/>
    <w:rsid w:val="009303D9"/>
    <w:rsid w:val="00933C64"/>
    <w:rsid w:val="00953128"/>
    <w:rsid w:val="00972203"/>
    <w:rsid w:val="009F1602"/>
    <w:rsid w:val="009F1D79"/>
    <w:rsid w:val="00A059B3"/>
    <w:rsid w:val="00AB6AE3"/>
    <w:rsid w:val="00AC18C0"/>
    <w:rsid w:val="00AC6222"/>
    <w:rsid w:val="00AE3409"/>
    <w:rsid w:val="00B11A60"/>
    <w:rsid w:val="00B22613"/>
    <w:rsid w:val="00B766CE"/>
    <w:rsid w:val="00B768D1"/>
    <w:rsid w:val="00BA1025"/>
    <w:rsid w:val="00BC3420"/>
    <w:rsid w:val="00BD670B"/>
    <w:rsid w:val="00BE7D3C"/>
    <w:rsid w:val="00BF5FF6"/>
    <w:rsid w:val="00C0207F"/>
    <w:rsid w:val="00C16117"/>
    <w:rsid w:val="00C3075A"/>
    <w:rsid w:val="00C515EA"/>
    <w:rsid w:val="00C70167"/>
    <w:rsid w:val="00C73CE4"/>
    <w:rsid w:val="00C919A4"/>
    <w:rsid w:val="00CA4392"/>
    <w:rsid w:val="00CC393F"/>
    <w:rsid w:val="00CC7D3C"/>
    <w:rsid w:val="00D2176E"/>
    <w:rsid w:val="00D4216B"/>
    <w:rsid w:val="00D61823"/>
    <w:rsid w:val="00D632BE"/>
    <w:rsid w:val="00D72D06"/>
    <w:rsid w:val="00D7522C"/>
    <w:rsid w:val="00D7536F"/>
    <w:rsid w:val="00D76668"/>
    <w:rsid w:val="00DB3532"/>
    <w:rsid w:val="00E07383"/>
    <w:rsid w:val="00E165BC"/>
    <w:rsid w:val="00E362CF"/>
    <w:rsid w:val="00E57441"/>
    <w:rsid w:val="00E61E12"/>
    <w:rsid w:val="00E74BC6"/>
    <w:rsid w:val="00E7596C"/>
    <w:rsid w:val="00E878F2"/>
    <w:rsid w:val="00ED0149"/>
    <w:rsid w:val="00EF7DE3"/>
    <w:rsid w:val="00F03103"/>
    <w:rsid w:val="00F20DCB"/>
    <w:rsid w:val="00F271DE"/>
    <w:rsid w:val="00F627DA"/>
    <w:rsid w:val="00F7288F"/>
    <w:rsid w:val="00F847A6"/>
    <w:rsid w:val="00F9441B"/>
    <w:rsid w:val="00F96458"/>
    <w:rsid w:val="00FA4C32"/>
    <w:rsid w:val="00FE7114"/>
    <w:rsid w:val="00FF76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17" type="connector" idref="#_x0000_s1084"/>
        <o:r id="V:Rule18" type="connector" idref="#_x0000_s1069"/>
        <o:r id="V:Rule19" type="connector" idref="#_x0000_s1071"/>
        <o:r id="V:Rule20" type="connector" idref="#_x0000_s1057"/>
        <o:r id="V:Rule21" type="connector" idref="#_x0000_s1061"/>
        <o:r id="V:Rule22" type="connector" idref="#_x0000_s1070"/>
        <o:r id="V:Rule23" type="connector" idref="#_x0000_s1056"/>
        <o:r id="V:Rule24" type="connector" idref="#_x0000_s1083"/>
        <o:r id="V:Rule25" type="connector" idref="#_x0000_s1073"/>
        <o:r id="V:Rule26" type="connector" idref="#_x0000_s1081"/>
        <o:r id="V:Rule27" type="connector" idref="#_x0000_s1059"/>
        <o:r id="V:Rule28" type="connector" idref="#_x0000_s1085"/>
        <o:r id="V:Rule29" type="connector" idref="#_x0000_s1072"/>
        <o:r id="V:Rule30" type="connector" idref="#_x0000_s1058"/>
        <o:r id="V:Rule31" type="connector" idref="#_x0000_s1060"/>
        <o:r id="V:Rule32"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113D"/>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15113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15113D"/>
    <w:pPr>
      <w:jc w:val="center"/>
    </w:pPr>
  </w:style>
  <w:style w:type="paragraph" w:customStyle="1" w:styleId="Author">
    <w:name w:val="Author"/>
    <w:rsid w:val="0015113D"/>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15113D"/>
    <w:pPr>
      <w:framePr w:hSpace="187" w:vSpace="187" w:wrap="notBeside" w:vAnchor="text" w:hAnchor="page" w:x="6121" w:y="577"/>
      <w:numPr>
        <w:numId w:val="3"/>
      </w:numPr>
      <w:spacing w:after="40"/>
    </w:pPr>
    <w:rPr>
      <w:sz w:val="16"/>
      <w:szCs w:val="16"/>
    </w:rPr>
  </w:style>
  <w:style w:type="paragraph" w:customStyle="1" w:styleId="papersubtitle">
    <w:name w:val="paper subtitle"/>
    <w:rsid w:val="0015113D"/>
    <w:pPr>
      <w:spacing w:after="120"/>
      <w:jc w:val="center"/>
    </w:pPr>
    <w:rPr>
      <w:rFonts w:eastAsia="MS Mincho"/>
      <w:noProof/>
      <w:sz w:val="28"/>
      <w:szCs w:val="28"/>
    </w:rPr>
  </w:style>
  <w:style w:type="paragraph" w:customStyle="1" w:styleId="papertitle">
    <w:name w:val="paper title"/>
    <w:rsid w:val="0015113D"/>
    <w:pPr>
      <w:spacing w:after="120"/>
      <w:jc w:val="center"/>
    </w:pPr>
    <w:rPr>
      <w:rFonts w:eastAsia="MS Mincho"/>
      <w:noProof/>
      <w:sz w:val="48"/>
      <w:szCs w:val="48"/>
    </w:rPr>
  </w:style>
  <w:style w:type="paragraph" w:customStyle="1" w:styleId="references">
    <w:name w:val="references"/>
    <w:rsid w:val="0015113D"/>
    <w:pPr>
      <w:numPr>
        <w:numId w:val="8"/>
      </w:numPr>
      <w:spacing w:after="50" w:line="180" w:lineRule="exact"/>
      <w:jc w:val="both"/>
    </w:pPr>
    <w:rPr>
      <w:rFonts w:eastAsia="MS Mincho"/>
      <w:noProof/>
      <w:sz w:val="16"/>
      <w:szCs w:val="16"/>
    </w:rPr>
  </w:style>
  <w:style w:type="paragraph" w:customStyle="1" w:styleId="sponsors">
    <w:name w:val="sponsors"/>
    <w:rsid w:val="0015113D"/>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15113D"/>
    <w:rPr>
      <w:b/>
      <w:bCs/>
      <w:sz w:val="16"/>
      <w:szCs w:val="16"/>
    </w:rPr>
  </w:style>
  <w:style w:type="paragraph" w:customStyle="1" w:styleId="tablecolsubhead">
    <w:name w:val="table col subhead"/>
    <w:basedOn w:val="tablecolhead"/>
    <w:rsid w:val="0015113D"/>
    <w:rPr>
      <w:i/>
      <w:iCs/>
      <w:sz w:val="15"/>
      <w:szCs w:val="15"/>
    </w:rPr>
  </w:style>
  <w:style w:type="paragraph" w:customStyle="1" w:styleId="tablecopy">
    <w:name w:val="table copy"/>
    <w:rsid w:val="0015113D"/>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15113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B3532"/>
    <w:rPr>
      <w:rFonts w:ascii="Tahoma" w:hAnsi="Tahoma" w:cs="Tahoma"/>
      <w:sz w:val="16"/>
      <w:szCs w:val="16"/>
    </w:rPr>
  </w:style>
  <w:style w:type="character" w:customStyle="1" w:styleId="BalloonTextChar">
    <w:name w:val="Balloon Text Char"/>
    <w:basedOn w:val="DefaultParagraphFont"/>
    <w:link w:val="BalloonText"/>
    <w:rsid w:val="00DB3532"/>
    <w:rPr>
      <w:rFonts w:ascii="Tahoma" w:hAnsi="Tahoma" w:cs="Tahoma"/>
      <w:sz w:val="16"/>
      <w:szCs w:val="16"/>
    </w:rPr>
  </w:style>
  <w:style w:type="paragraph" w:styleId="NormalWeb">
    <w:name w:val="Normal (Web)"/>
    <w:basedOn w:val="Normal"/>
    <w:uiPriority w:val="99"/>
    <w:unhideWhenUsed/>
    <w:rsid w:val="002F5E41"/>
    <w:pPr>
      <w:spacing w:before="100" w:beforeAutospacing="1" w:after="100" w:afterAutospacing="1"/>
      <w:jc w:val="left"/>
    </w:pPr>
    <w:rPr>
      <w:rFonts w:eastAsia="Times New Roman"/>
      <w:sz w:val="24"/>
      <w:szCs w:val="24"/>
    </w:rPr>
  </w:style>
  <w:style w:type="character" w:styleId="PlaceholderText">
    <w:name w:val="Placeholder Text"/>
    <w:basedOn w:val="DefaultParagraphFont"/>
    <w:uiPriority w:val="99"/>
    <w:semiHidden/>
    <w:rsid w:val="00F20DCB"/>
    <w:rPr>
      <w:color w:val="808080"/>
    </w:rPr>
  </w:style>
  <w:style w:type="character" w:styleId="Emphasis">
    <w:name w:val="Emphasis"/>
    <w:basedOn w:val="DefaultParagraphFont"/>
    <w:rsid w:val="004D57FE"/>
    <w:rPr>
      <w:i/>
      <w:iCs/>
    </w:rPr>
  </w:style>
  <w:style w:type="paragraph" w:styleId="NoSpacing">
    <w:name w:val="No Spacing"/>
    <w:uiPriority w:val="1"/>
    <w:qFormat/>
    <w:rsid w:val="004D57FE"/>
    <w:pPr>
      <w:jc w:val="center"/>
    </w:pPr>
  </w:style>
  <w:style w:type="character" w:customStyle="1" w:styleId="Heading2Char">
    <w:name w:val="Heading 2 Char"/>
    <w:basedOn w:val="DefaultParagraphFont"/>
    <w:link w:val="Heading2"/>
    <w:rsid w:val="004D57FE"/>
    <w:rPr>
      <w:i/>
      <w:iCs/>
      <w:noProof/>
    </w:rPr>
  </w:style>
  <w:style w:type="character" w:styleId="Hyperlink">
    <w:name w:val="Hyperlink"/>
    <w:basedOn w:val="DefaultParagraphFont"/>
    <w:rsid w:val="00390AF8"/>
    <w:rPr>
      <w:color w:val="0563C1" w:themeColor="hyperlink"/>
      <w:u w:val="single"/>
    </w:rPr>
  </w:style>
  <w:style w:type="character" w:customStyle="1" w:styleId="times-serif">
    <w:name w:val="times-serif"/>
    <w:basedOn w:val="DefaultParagraphFont"/>
    <w:rsid w:val="004F18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msdn.microsoft.com/en-us/magazine/mt845620.aspx"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6B1BB-D2E5-4787-905F-76124944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2897</Words>
  <Characters>16517</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cp:lastModifiedBy>
  <cp:revision>23</cp:revision>
  <dcterms:created xsi:type="dcterms:W3CDTF">2019-02-11T20:33:00Z</dcterms:created>
  <dcterms:modified xsi:type="dcterms:W3CDTF">2019-03-12T22:16:00Z</dcterms:modified>
</cp:coreProperties>
</file>