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Staff Highlights: Cruise &amp; Rail: Istanbul to Paris</w:t>
      </w:r>
    </w:p>
    <w:p>
      <w:pPr>
        <w:spacing w:after="200"/>
      </w:pPr>
      <w:r>
        <w:rPr>
          <w:color w:val="555555"/>
          <w:sz w:val="22"/>
          <w:szCs w:val="22"/>
        </w:rPr>
        <w:t xml:space="preserve">Crew members mentioned by name in positive guest reviews. Use for Meet the Crew sections, internal recognition, and marketing spotlights.</w:t>
      </w:r>
    </w:p>
    <w:p>
      <w:r>
        <w:rPr>
          <w:color w:val="777777"/>
          <w:sz w:val="22"/>
          <w:szCs w:val="22"/>
        </w:rPr>
        <w:t xml:space="preserve">No specific staff names were extracted from reviews for this itinerary.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1"/>
      </w:pBdr>
      <w:jc w:val="center"/>
    </w:pPr>
    <w:r>
      <w:rPr>
        <w:color w:val="999999"/>
        <w:sz w:val="16"/>
        <w:szCs w:val="16"/>
        <w:rFonts w:ascii="Arial" w:cs="Arial" w:eastAsia="Arial" w:hAnsi="Arial"/>
      </w:rPr>
      <w:t xml:space="preserve">Confidential  |  2025 Feefo Review Analysis  |  Page </w:t>
    </w:r>
    <w:r>
      <w:rPr>
        <w:color w:val="999999"/>
        <w:sz w:val="16"/>
        <w:szCs w:val="16"/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5A258" w:sz="6" w:space="1"/>
      </w:pBdr>
    </w:pPr>
    <w:r>
      <w:rPr>
        <w:b/>
        <w:bCs/>
        <w:color w:val="C5A258"/>
        <w:sz w:val="16"/>
        <w:szCs w:val="16"/>
        <w:rFonts w:ascii="Arial" w:cs="Arial" w:eastAsia="Arial" w:hAnsi="Arial"/>
      </w:rPr>
      <w:t xml:space="preserve">UNIWORLD  |  </w:t>
    </w:r>
    <w:r>
      <w:rPr>
        <w:color w:val="666666"/>
        <w:sz w:val="16"/>
        <w:szCs w:val="16"/>
        <w:rFonts w:ascii="Arial" w:cs="Arial" w:eastAsia="Arial" w:hAnsi="Arial"/>
      </w:rPr>
      <w:t xml:space="preserve">Cruise &amp; Rail: Istanbul to Paris — Staff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b/>
      <w:bCs/>
      <w:color w:val="1B3A5C"/>
      <w:sz w:val="36"/>
      <w:szCs w:val="36"/>
      <w:rFonts w:ascii="Arial" w:cs="Arial" w:eastAsia="Arial" w:hAnsi="Arial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b/>
      <w:bCs/>
      <w:color w:val="1B3A5C"/>
      <w:sz w:val="28"/>
      <w:szCs w:val="28"/>
      <w:rFonts w:ascii="Arial" w:cs="Arial" w:eastAsia="Arial" w:hAnsi="Arial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b/>
      <w:bCs/>
      <w:color w:val="1B3A5C"/>
      <w:sz w:val="24"/>
      <w:szCs w:val="24"/>
      <w:rFonts w:ascii="Arial" w:cs="Arial" w:eastAsia="Arial" w:hAnsi="Arial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2026-03-06T13:25:12.616Z</dcterms:created>
  <dcterms:modified xsi:type="dcterms:W3CDTF">2026-03-06T13:25:12.616Z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