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Highlights of Eastern Europe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45 (54%)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24 (29%)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11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 (2%)</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39 (46%)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37 (44%)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34 (40%)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29 (35%)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22 (26%)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17 (20%)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16 (19%)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 (6%)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8.3%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1.2%</w:t>
            </w:r>
          </w:p>
        </w:tc>
      </w:tr>
    </w:tbl>
    <w:p>
      <w:pPr>
        <w:pStyle w:val="Heading2"/>
      </w:pPr>
      <w:r>
        <w:t xml:space="preserve">Representative Negative Quotes</w:t>
      </w:r>
    </w:p>
    <w:p>
      <w:pPr>
        <w:spacing w:before="120" w:after="120"/>
        <w:ind w:left="360" w:right="360"/>
      </w:pPr>
      <w:r>
        <w:rPr>
          <w:i/>
          <w:iCs/>
          <w:color w:val="555555"/>
          <w:sz w:val="20"/>
          <w:szCs w:val="20"/>
        </w:rPr>
        <w:t xml:space="preserve">“I caught a flu mid on 3rd day of this trip Eastern Europe my second cruise with Uniworld. Many passengers are coughing and even service staff is coughing yet no advise to wear mask as a precaution. 
I am discouraged to go on the 51day trip which we had signed up with a deposit. Being afraid to fall ...”</w:t>
      </w:r>
      <w:r>
        <w:rPr>
          <w:color w:val="C62828"/>
          <w:sz w:val="18"/>
          <w:szCs w:val="18"/>
        </w:rPr>
        <w:t xml:space="preserve"> — Kee (★★★)</w:t>
      </w:r>
    </w:p>
    <w:p>
      <w:pPr>
        <w:spacing w:before="120" w:after="120"/>
        <w:ind w:left="360" w:right="360"/>
      </w:pPr>
      <w:r>
        <w:rPr>
          <w:i/>
          <w:iCs/>
          <w:color w:val="555555"/>
          <w:sz w:val="20"/>
          <w:szCs w:val="20"/>
        </w:rPr>
        <w:t xml:space="preserve">“I am on the Beatrice now and unfortunately there have been several issues. I have reported them to the onboard leadership but they don’t seem to be upfront and honest
This week has been unseasonably hot and more than likely the ship is not built for this
The a/c on the ship is not working correctly ...”</w:t>
      </w:r>
      <w:r>
        <w:rPr>
          <w:color w:val="C62828"/>
          <w:sz w:val="18"/>
          <w:szCs w:val="18"/>
        </w:rPr>
        <w:t xml:space="preserve"> — Robert (★★)</w:t>
      </w:r>
    </w:p>
    <w:p>
      <w:pPr>
        <w:spacing w:before="120" w:after="120"/>
        <w:ind w:left="360" w:right="360"/>
      </w:pPr>
      <w:r>
        <w:rPr>
          <w:i/>
          <w:iCs/>
          <w:color w:val="555555"/>
          <w:sz w:val="20"/>
          <w:szCs w:val="20"/>
        </w:rPr>
        <w:t xml:space="preserve">“Very average cruise, definitely not worth it for the price. I could have gotten 2 good cruises for this price. Food was average, except for 2 nights, got seriously bored with breakfast. Room was too small, could barely move around. Meeting room was too small and inadequately set up for shows and por...”</w:t>
      </w:r>
      <w:r>
        <w:rPr>
          <w:color w:val="C62828"/>
          <w:sz w:val="18"/>
          <w:szCs w:val="18"/>
        </w:rPr>
        <w:t xml:space="preserve"> — Carolyn (★★★)</w:t>
      </w:r>
    </w:p>
    <w:p>
      <w:pPr>
        <w:spacing w:before="120" w:after="120"/>
        <w:ind w:left="360" w:right="360"/>
      </w:pPr>
      <w:r>
        <w:rPr>
          <w:i/>
          <w:iCs/>
          <w:color w:val="555555"/>
          <w:sz w:val="20"/>
          <w:szCs w:val="20"/>
        </w:rPr>
        <w:t xml:space="preserve">“Staff lovely, boat poor, food okay, trips okay, overall 1 star”</w:t>
      </w:r>
      <w:r>
        <w:rPr>
          <w:color w:val="C62828"/>
          <w:sz w:val="18"/>
          <w:szCs w:val="18"/>
        </w:rPr>
        <w:t xml:space="preserve"> — Sally (★)</w:t>
      </w:r>
    </w:p>
    <w:p>
      <w:pPr>
        <w:spacing w:before="120" w:after="120"/>
        <w:ind w:left="360" w:right="360"/>
      </w:pPr>
      <w:r>
        <w:rPr>
          <w:i/>
          <w:iCs/>
          <w:color w:val="555555"/>
          <w:sz w:val="20"/>
          <w:szCs w:val="20"/>
        </w:rPr>
        <w:t xml:space="preserve">“Our cruise director was a contract employee that was only there for the week, someone else came and replaced her the following week.  The itineraries were regularly incorrect and chaotic.  The cruise director reminded us several times that someone else had planned it and took no responsibility. 
No...”</w:t>
      </w:r>
      <w:r>
        <w:rPr>
          <w:color w:val="C62828"/>
          <w:sz w:val="18"/>
          <w:szCs w:val="18"/>
        </w:rPr>
        <w:t xml:space="preserve"> — Catherine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Highlights of Eastern Europe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2026-03-06T13:25:11.328Z</dcterms:created>
  <dcterms:modified xsi:type="dcterms:W3CDTF">2026-03-06T13:25:11.328Z</dcterms:modified>
</cp:coreProperties>
</file>

<file path=docProps/custom.xml><?xml version="1.0" encoding="utf-8"?>
<Properties xmlns="http://schemas.openxmlformats.org/officeDocument/2006/custom-properties" xmlns:vt="http://schemas.openxmlformats.org/officeDocument/2006/docPropsVTypes"/>
</file>