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Remarkable Rhine &amp; Historic Holland</w:t>
      </w:r>
    </w:p>
    <w:p>
      <w:pPr>
        <w:spacing w:after="120"/>
      </w:pPr>
      <w:r>
        <w:rPr>
          <w:color w:val="555555"/>
          <w:sz w:val="22"/>
          <w:szCs w:val="22"/>
        </w:rPr>
        <w:t xml:space="preserve">Ship: S.S. Antoinette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4.26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80.7%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-0.24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26  |  Agency: 84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51 positive mentions</w:t>
      </w:r>
    </w:p>
    <w:p>
      <w:pPr>
        <w:pStyle w:val="ListParagraph"/>
        <w:numPr>
          <w:ilvl w:val="0"/>
          <w:numId w:val="2"/>
        </w:numPr>
      </w:pPr>
      <w:r>
        <w:rPr>
          <w:b/>
          <w:bCs/>
          <w:sz w:val="22"/>
          <w:szCs w:val="22"/>
        </w:rPr>
        <w:t xml:space="preserve">Food</w:t>
      </w:r>
      <w:r>
        <w:rPr>
          <w:color w:val="555555"/>
          <w:sz w:val="22"/>
          <w:szCs w:val="22"/>
        </w:rPr>
        <w:t xml:space="preserve"> — 46 positive mentions</w:t>
      </w:r>
    </w:p>
    <w:p>
      <w:pPr>
        <w:pStyle w:val="ListParagraph"/>
        <w:numPr>
          <w:ilvl w:val="0"/>
          <w:numId w:val="2"/>
        </w:numPr>
      </w:pPr>
      <w:r>
        <w:rPr>
          <w:b/>
          <w:bCs/>
          <w:sz w:val="22"/>
          <w:szCs w:val="22"/>
        </w:rPr>
        <w:t xml:space="preserve">Service</w:t>
      </w:r>
      <w:r>
        <w:rPr>
          <w:color w:val="555555"/>
          <w:sz w:val="22"/>
          <w:szCs w:val="22"/>
        </w:rPr>
        <w:t xml:space="preserve"> — 45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14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12 negative mentions</w:t>
      </w:r>
    </w:p>
    <w:p>
      <w:pPr>
        <w:pStyle w:val="ListParagraph"/>
        <w:numPr>
          <w:ilvl w:val="0"/>
          <w:numId w:val="2"/>
        </w:numPr>
      </w:pPr>
      <w:r>
        <w:rPr>
          <w:b/>
          <w:bCs/>
          <w:color w:val="C62828"/>
          <w:sz w:val="22"/>
          <w:szCs w:val="22"/>
        </w:rPr>
        <w:t xml:space="preserve">Ship Condition</w:t>
      </w:r>
      <w:r>
        <w:rPr>
          <w:color w:val="555555"/>
          <w:sz w:val="22"/>
          <w:szCs w:val="22"/>
        </w:rPr>
        <w:t xml:space="preserve"> — 6 negative mentions</w:t>
      </w:r>
    </w:p>
    <w:p>
      <w:pPr>
        <w:pStyle w:val="Heading2"/>
      </w:pPr>
      <w:r>
        <w:t xml:space="preserve">Featured Guest Quote</w:t>
      </w:r>
    </w:p>
    <w:p>
      <w:pPr>
        <w:spacing w:before="160" w:after="6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crew member we met greeted us with a smile on their ...”</w:t>
      </w:r>
    </w:p>
    <w:p>
      <w:pPr>
        <w:spacing w:after="160"/>
        <w:ind w:left="360"/>
      </w:pPr>
      <w:r>
        <w:rPr>
          <w:b/>
          <w:bCs/>
          <w:color w:val="1B3A5C"/>
          <w:sz w:val="18"/>
          <w:szCs w:val="18"/>
        </w:rPr>
        <w:t xml:space="preserve">— Lai</w:t>
      </w:r>
      <w:r>
        <w:rPr>
          <w:color w:val="C5A258"/>
          <w:sz w:val="18"/>
          <w:szCs w:val="18"/>
        </w:rPr>
        <w:t xml:space="preserve">  |  ★★★★★</w:t>
      </w:r>
      <w:r>
        <w:rPr>
          <w:color w:val="999999"/>
          <w:sz w:val="18"/>
          <w:szCs w:val="18"/>
        </w:rPr>
        <w:t xml:space="preserve">  |  2025-07-23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Remarkable Rhine &amp; Historic Holland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2026-03-06T13:25:04.341Z</dcterms:created>
  <dcterms:modified xsi:type="dcterms:W3CDTF">2026-03-06T13:25:04.341Z</dcterms:modified>
</cp:coreProperties>
</file>

<file path=docProps/custom.xml><?xml version="1.0" encoding="utf-8"?>
<Properties xmlns="http://schemas.openxmlformats.org/officeDocument/2006/custom-properties" xmlns:vt="http://schemas.openxmlformats.org/officeDocument/2006/docPropsVTypes"/>
</file>