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Keywords: Remarkable Rhine &amp; Historic Holland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Natural-language phrases extracted from guest reviews. Use these to inform on-page copy, meta descriptions, blog content, and FAQ sections. These reflect how real travelers describe their experience.</w:t>
      </w:r>
    </w:p>
    <w:p>
      <w:pPr>
        <w:pStyle w:val="Heading2"/>
      </w:pPr>
      <w:r>
        <w:t xml:space="preserve">Top Guest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Frequency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director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we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dining room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river cruise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back 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some of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have been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very good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from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ship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would be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as well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delicious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should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 great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down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down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about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 think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jewish heritage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</w:tbl>
    <w:p>
      <w:pPr>
        <w:pStyle w:val="Heading2"/>
      </w:pPr>
      <w:r>
        <w:t xml:space="preserve">Suggested Page Content Themes</w:t>
      </w:r>
    </w:p>
    <w:p>
      <w:pPr>
        <w:spacing w:after="120"/>
      </w:pPr>
      <w:r>
        <w:rPr>
          <w:sz w:val="22"/>
          <w:szCs w:val="22"/>
        </w:rPr>
        <w:t xml:space="preserve">Based on what guests mention most in positive reviews, the Remarkable Rhine &amp; Historic Holland page should emphasize: </w:t>
      </w:r>
      <w:r>
        <w:rPr>
          <w:b/>
          <w:bCs/>
          <w:sz w:val="22"/>
          <w:szCs w:val="22"/>
        </w:rPr>
        <w:t xml:space="preserve">staff, food, service, excursions, accommodation</w:t>
      </w:r>
      <w:r>
        <w:rPr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Remarkable Rhine &amp; Historic Holland —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2026-03-06T13:25:04.399Z</dcterms:created>
  <dcterms:modified xsi:type="dcterms:W3CDTF">2026-03-06T13:25:04.399Z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