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Rome, Venice &amp; the Jewels of Veneto</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General Dissatisfaction </w:t>
      </w:r>
      <w:r>
        <w:rPr>
          <w:color w:val="555555"/>
        </w:rPr>
        <w:t xml:space="preserve">(Low priority — 1 mentions)</w:t>
      </w:r>
    </w:p>
    <w:p>
      <w:pPr>
        <w:spacing w:before="80" w:after="80"/>
        <w:ind w:left="360" w:right="360"/>
      </w:pPr>
      <w:r>
        <w:rPr>
          <w:i/>
          <w:iCs/>
          <w:color w:val="555555"/>
          <w:sz w:val="20"/>
          <w:szCs w:val="20"/>
        </w:rPr>
        <w:t xml:space="preserve">“deceptive. Not like it used to be.  Just another river company trying to squeeze more revenue for each item. Still charging as if it is still all inclusive. Cheaping out on everything.”</w:t>
      </w:r>
      <w:r>
        <w:rPr>
          <w:color w:val="C62828"/>
          <w:sz w:val="18"/>
          <w:szCs w:val="18"/>
        </w:rPr>
        <w:t xml:space="preserve"> — Thomas</w:t>
      </w:r>
    </w:p>
    <w:p>
      <w:pPr>
        <w:pStyle w:val="Heading2"/>
      </w:pPr>
      <w:r>
        <w:t xml:space="preserve">Food Quality </w:t>
      </w:r>
      <w:r>
        <w:rPr>
          <w:color w:val="555555"/>
        </w:rPr>
        <w:t xml:space="preserve">(Low priority — 1 mentions)</w:t>
      </w:r>
    </w:p>
    <w:p>
      <w:pPr>
        <w:spacing w:before="80" w:after="80"/>
        <w:ind w:left="360" w:right="360"/>
      </w:pPr>
      <w:r>
        <w:rPr>
          <w:i/>
          <w:iCs/>
          <w:color w:val="555555"/>
          <w:sz w:val="20"/>
          <w:szCs w:val="20"/>
        </w:rPr>
        <w:t xml:space="preserve">“We were very disapointed with this holiday.
We spoke with person who was responsible for all staff.
We got no sence or feedback from him.
On return home we sent an email direct to Uniworld, see below.
After 3 days on cruise spoke with Roberto? 
This...”</w:t>
      </w:r>
      <w:r>
        <w:rPr>
          <w:color w:val="C62828"/>
          <w:sz w:val="18"/>
          <w:szCs w:val="18"/>
        </w:rPr>
        <w:t xml:space="preserve"> — Harry</w:t>
      </w:r>
    </w:p>
    <w:p>
      <w:pPr>
        <w:pStyle w:val="Heading2"/>
      </w:pPr>
      <w:r>
        <w:t xml:space="preserve">Value </w:t>
      </w:r>
      <w:r>
        <w:rPr>
          <w:color w:val="555555"/>
        </w:rPr>
        <w:t xml:space="preserve">(Low priority — 1 mentions)</w:t>
      </w:r>
    </w:p>
    <w:p>
      <w:pPr>
        <w:spacing w:before="80" w:after="80"/>
        <w:ind w:left="360" w:right="360"/>
      </w:pPr>
      <w:r>
        <w:rPr>
          <w:i/>
          <w:iCs/>
          <w:color w:val="555555"/>
          <w:sz w:val="20"/>
          <w:szCs w:val="20"/>
        </w:rPr>
        <w:t xml:space="preserve">“We were very disapointed with this holiday.
We spoke with person who was responsible for all staff.
We got no sence or feedback from him.
On return home we sent an email direct to Uniworld, see below.
After 3 days on cruise spoke with Roberto? 
This...”</w:t>
      </w:r>
      <w:r>
        <w:rPr>
          <w:color w:val="C62828"/>
          <w:sz w:val="18"/>
          <w:szCs w:val="18"/>
        </w:rPr>
        <w:t xml:space="preserve"> — Harry</w:t>
      </w:r>
    </w:p>
    <w:p>
      <w:pPr>
        <w:pStyle w:val="Heading2"/>
      </w:pPr>
      <w:r>
        <w:t xml:space="preserve">Unmet Expectations </w:t>
      </w:r>
      <w:r>
        <w:rPr>
          <w:color w:val="555555"/>
        </w:rPr>
        <w:t xml:space="preserve">(Low priority — 1 mentions)</w:t>
      </w:r>
    </w:p>
    <w:p>
      <w:pPr>
        <w:spacing w:before="80" w:after="80"/>
        <w:ind w:left="360" w:right="360"/>
      </w:pPr>
      <w:r>
        <w:rPr>
          <w:i/>
          <w:iCs/>
          <w:color w:val="555555"/>
          <w:sz w:val="20"/>
          <w:szCs w:val="20"/>
        </w:rPr>
        <w:t xml:space="preserve">“We were very disapointed with this holiday.
We spoke with person who was responsible for all staff.
We got no sence or feedback from him.
On return home we sent an email direct to Uniworld, see below.
After 3 days on cruise spoke with Roberto? 
This...”</w:t>
      </w:r>
      <w:r>
        <w:rPr>
          <w:color w:val="C62828"/>
          <w:sz w:val="18"/>
          <w:szCs w:val="18"/>
        </w:rPr>
        <w:t xml:space="preserve"> — Harry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Rome, Venice &amp; the Jewels of Veneto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2026-03-06T13:25:11.712Z</dcterms:created>
  <dcterms:modified xsi:type="dcterms:W3CDTF">2026-03-06T13:25:11.712Z</dcterms:modified>
</cp:coreProperties>
</file>

<file path=docProps/custom.xml><?xml version="1.0" encoding="utf-8"?>
<Properties xmlns="http://schemas.openxmlformats.org/officeDocument/2006/custom-properties" xmlns:vt="http://schemas.openxmlformats.org/officeDocument/2006/docPropsVTypes"/>
</file>