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Splendors of Egypt &amp; the Nile</w:t>
      </w:r>
    </w:p>
    <w:p>
      <w:pPr>
        <w:spacing w:after="120"/>
      </w:pPr>
      <w:r>
        <w:rPr>
          <w:color w:val="555555"/>
          <w:sz w:val="22"/>
          <w:szCs w:val="22"/>
        </w:rPr>
        <w:t xml:space="preserve">Ship: River Tosca, S.S. Sphinx  |  Status: Excellent - Promote Heavily</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4.87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98.9%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+0.37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58  |  Agency: 105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w:t>
            </w:r>
          </w:p>
        </w:tc>
      </w:tr>
    </w:tbl>
    <w:p>
      <w:pPr>
        <w:pStyle w:val="Heading2"/>
      </w:pPr>
      <w:r>
        <w:t xml:space="preserve">Top 3 Strengths</w:t>
      </w:r>
    </w:p>
    <w:p>
      <w:pPr>
        <w:pStyle w:val="ListParagraph"/>
        <w:numPr>
          <w:ilvl w:val="0"/>
          <w:numId w:val="2"/>
        </w:numPr>
      </w:pPr>
      <w:r>
        <w:rPr>
          <w:b/>
          <w:bCs/>
          <w:sz w:val="22"/>
          <w:szCs w:val="22"/>
        </w:rPr>
        <w:t xml:space="preserve">Service</w:t>
      </w:r>
      <w:r>
        <w:rPr>
          <w:color w:val="555555"/>
          <w:sz w:val="22"/>
          <w:szCs w:val="22"/>
        </w:rPr>
        <w:t xml:space="preserve"> — 97 positive mentions</w:t>
      </w:r>
    </w:p>
    <w:p>
      <w:pPr>
        <w:pStyle w:val="ListParagraph"/>
        <w:numPr>
          <w:ilvl w:val="0"/>
          <w:numId w:val="2"/>
        </w:numPr>
      </w:pPr>
      <w:r>
        <w:rPr>
          <w:b/>
          <w:bCs/>
          <w:sz w:val="22"/>
          <w:szCs w:val="22"/>
        </w:rPr>
        <w:t xml:space="preserve">Staff</w:t>
      </w:r>
      <w:r>
        <w:rPr>
          <w:color w:val="555555"/>
          <w:sz w:val="22"/>
          <w:szCs w:val="22"/>
        </w:rPr>
        <w:t xml:space="preserve"> — 94 positive mentions</w:t>
      </w:r>
    </w:p>
    <w:p>
      <w:pPr>
        <w:pStyle w:val="ListParagraph"/>
        <w:numPr>
          <w:ilvl w:val="0"/>
          <w:numId w:val="2"/>
        </w:numPr>
      </w:pPr>
      <w:r>
        <w:rPr>
          <w:b/>
          <w:bCs/>
          <w:sz w:val="22"/>
          <w:szCs w:val="22"/>
        </w:rPr>
        <w:t xml:space="preserve">Food</w:t>
      </w:r>
      <w:r>
        <w:rPr>
          <w:color w:val="555555"/>
          <w:sz w:val="22"/>
          <w:szCs w:val="22"/>
        </w:rPr>
        <w:t xml:space="preserve"> — 86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 negative mentions</w:t>
      </w:r>
    </w:p>
    <w:p>
      <w:pPr>
        <w:pStyle w:val="Heading2"/>
      </w:pPr>
      <w:r>
        <w:t xml:space="preserve">Featured Guest Quote</w:t>
      </w:r>
    </w:p>
    <w:p>
      <w:pPr>
        <w:spacing w:before="160" w:after="6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bathroom was huge with both a tub and a shower. 
The...”</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2025-02-07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2026-03-06T13:24:58.770Z</dcterms:created>
  <dcterms:modified xsi:type="dcterms:W3CDTF">2026-03-06T13:24:58.770Z</dcterms:modified>
</cp:coreProperties>
</file>

<file path=docProps/custom.xml><?xml version="1.0" encoding="utf-8"?>
<Properties xmlns="http://schemas.openxmlformats.org/officeDocument/2006/custom-properties" xmlns:vt="http://schemas.openxmlformats.org/officeDocument/2006/docPropsVTypes"/>
</file>