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b/>
          <w:bCs/>
          <w:color w:val="1F3864"/>
          <w:sz w:val="44"/>
          <w:szCs w:val="44"/>
        </w:rPr>
        <w:t xml:space="preserve">DOCUMENTACIÓN - Parte 2</w:t>
      </w:r>
    </w:p>
    <w:p>
      <w:pPr>
        <w:spacing w:after="240" w:before="120"/>
        <w:jc w:val="center"/>
      </w:pPr>
      <w:r>
        <w:rPr>
          <w:color w:val="595959"/>
          <w:sz w:val="24"/>
          <w:szCs w:val="24"/>
        </w:rPr>
        <w:t xml:space="preserve">Caso: TechRetail Solutions S.R.L.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Empresa de Desarrollo: TechRetail Solutions S.R.L.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Melchiori Leandro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Zarate Carlos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Navarro Javier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Choque Heber</w:t>
      </w:r>
    </w:p>
    <w:p>
      <w:pPr>
        <w:spacing w:after="40" w:before="360"/>
        <w:jc w:val="center"/>
      </w:pPr>
      <w:r>
        <w:rPr>
          <w:sz w:val="22"/>
          <w:szCs w:val="22"/>
        </w:rPr>
        <w:t xml:space="preserve">Nombre del documento y de la carpeta Drive: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DSWB_2D_Melchiori_Zarate_Navarro_Choque_1C26</w:t>
      </w:r>
    </w:p>
    <w:p>
      <w:pPr>
        <w:pBdr>
          <w:bottom w:val="single" w:color="BFBFBF" w:sz="6" w:space="1"/>
        </w:pBdr>
        <w:spacing w:after="160" w:before="160"/>
      </w:pPr>
    </w:p>
    <w:p>
      <w:pPr>
        <w:spacing w:after="100" w:before="120"/>
      </w:pPr>
      <w:r>
        <w:rPr>
          <w:b/>
          <w:bCs/>
          <w:color w:val="1F3864"/>
          <w:sz w:val="26"/>
          <w:szCs w:val="26"/>
        </w:rPr>
        <w:t xml:space="preserve">ÍNDICE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2"/>
          <w:szCs w:val="22"/>
        </w:rPr>
        <w:t xml:space="preserve">Links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2"/>
          <w:szCs w:val="22"/>
        </w:rPr>
        <w:t xml:space="preserve">Bibliografía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2"/>
          <w:szCs w:val="22"/>
        </w:rPr>
        <w:t xml:space="preserve">Introducción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2"/>
          <w:szCs w:val="22"/>
        </w:rPr>
        <w:t xml:space="preserve">Integrantes y responsabilidades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2"/>
          <w:szCs w:val="22"/>
        </w:rPr>
        <w:t xml:space="preserve">Descripción funcional de la aplicación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2"/>
          <w:szCs w:val="22"/>
        </w:rPr>
        <w:t xml:space="preserve">Módulos del proyecto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2"/>
          <w:szCs w:val="22"/>
        </w:rPr>
        <w:t xml:space="preserve">Persistencia de datos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2"/>
          <w:szCs w:val="22"/>
        </w:rPr>
        <w:t xml:space="preserve">Comunicación en tiempo real (WebSockets)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2"/>
          <w:szCs w:val="22"/>
        </w:rPr>
        <w:t xml:space="preserve">Testing y calidad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22"/>
          <w:szCs w:val="22"/>
        </w:rPr>
        <w:t xml:space="preserve">PWA y despliegue</w:t>
      </w:r>
    </w:p>
    <w:p>
      <w:r>
        <w:br w:type="page"/>
      </w:r>
    </w:p>
    <w:p>
      <w:pPr>
        <w:spacing w:after="120" w:before="220"/>
      </w:pPr>
      <w:r>
        <w:rPr>
          <w:b/>
          <w:bCs/>
          <w:color w:val="1F3864"/>
          <w:sz w:val="30"/>
          <w:szCs w:val="30"/>
        </w:rPr>
        <w:t xml:space="preserve">1. Links</w:t>
      </w:r>
    </w:p>
    <w:p>
      <w:pPr>
        <w:spacing w:after="60"/>
      </w:pPr>
      <w:r>
        <w:rPr>
          <w:sz w:val="22"/>
          <w:szCs w:val="22"/>
        </w:rPr>
        <w:t xml:space="preserve">Carpeta con Drive: </w:t>
      </w:r>
      <w:hyperlink w:history="1" r:id="rIdzd1teifciaeepw2hfwydf">
        <w:r>
          <w:rPr>
            <w:rStyle w:val="Hyperlink"/>
            <w:sz w:val="22"/>
            <w:szCs w:val="22"/>
          </w:rPr>
          <w:t xml:space="preserve">https://drive.google.com/drive/folders/1XNBstlbgA54zuIn7p84x2jyIY3-XkqDt</w:t>
        </w:r>
      </w:hyperlink>
    </w:p>
    <w:p>
      <w:pPr>
        <w:spacing w:after="60"/>
      </w:pPr>
      <w:r>
        <w:rPr>
          <w:sz w:val="22"/>
          <w:szCs w:val="22"/>
        </w:rPr>
        <w:t xml:space="preserve">Github: </w:t>
      </w:r>
      <w:hyperlink w:history="1" r:id="rIdnpr7scyffpniq8urcrep5">
        <w:r>
          <w:rPr>
            <w:rStyle w:val="Hyperlink"/>
            <w:sz w:val="22"/>
            <w:szCs w:val="22"/>
          </w:rPr>
          <w:t xml:space="preserve">https://github.com/UnknowTeam-TSDS/TechRetail</w:t>
        </w:r>
      </w:hyperlink>
    </w:p>
    <w:p>
      <w:pPr>
        <w:spacing w:after="60"/>
      </w:pPr>
      <w:r>
        <w:rPr>
          <w:sz w:val="22"/>
          <w:szCs w:val="22"/>
        </w:rPr>
        <w:t xml:space="preserve">Link al Video: </w:t>
      </w:r>
      <w:hyperlink w:history="1" r:id="rIdb5g19akj97zxy8-csnlv0">
        <w:r>
          <w:rPr>
            <w:rStyle w:val="Hyperlink"/>
            <w:sz w:val="22"/>
            <w:szCs w:val="22"/>
          </w:rPr>
          <w:t xml:space="preserve">https://drive.google.com/drive/folders/1XNBstlbgA54zuIn7p84x2jyIY3-XkqDt</w:t>
        </w:r>
      </w:hyperlink>
    </w:p>
    <w:p>
      <w:pPr>
        <w:spacing w:after="60"/>
      </w:pPr>
      <w:r>
        <w:rPr>
          <w:sz w:val="22"/>
          <w:szCs w:val="22"/>
        </w:rPr>
        <w:t xml:space="preserve">App desplegada (Render): </w:t>
      </w:r>
      <w:hyperlink w:history="1" r:id="rIdzbcq9n59ygw_cagyvjzcd">
        <w:r>
          <w:rPr>
            <w:rStyle w:val="Hyperlink"/>
            <w:sz w:val="22"/>
            <w:szCs w:val="22"/>
          </w:rPr>
          <w:t xml:space="preserve">https://techretail-jc1f.onrender.com</w:t>
        </w:r>
      </w:hyperlink>
    </w:p>
    <w:p>
      <w:pPr>
        <w:pBdr>
          <w:bottom w:val="single" w:color="BFBFBF" w:sz="6" w:space="1"/>
        </w:pBdr>
        <w:spacing w:after="160" w:before="160"/>
      </w:pPr>
    </w:p>
    <w:p>
      <w:pPr>
        <w:spacing w:after="120" w:before="220"/>
      </w:pPr>
      <w:r>
        <w:rPr>
          <w:b/>
          <w:bCs/>
          <w:color w:val="1F3864"/>
          <w:sz w:val="30"/>
          <w:szCs w:val="30"/>
        </w:rPr>
        <w:t xml:space="preserve">2. Bibliografía</w:t>
      </w:r>
    </w:p>
    <w:p>
      <w:pPr>
        <w:spacing w:after="80" w:before="180"/>
      </w:pPr>
      <w:r>
        <w:rPr>
          <w:b/>
          <w:bCs/>
          <w:color w:val="2E5496"/>
          <w:sz w:val="24"/>
          <w:szCs w:val="24"/>
        </w:rPr>
        <w:t xml:space="preserve">Documentación oficial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Node.js Documentation - https://nodejs.org/en/docs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Express.js Documentation - https://expressjs.com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Pug Template Engine - https://pugjs.org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Tailwind CSS CDN - https://tailwindcss.com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MongoDB Documentation - https://docs.mongodb.com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Mongoose ODM - https://mongoosejs.com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bcryptjs - https://github.com/dcodeIO/bcrypt.js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Express Session - https://github.com/expressjs/session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Socket.io - https://socket.io/docs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Multer - https://github.com/expressjs/multer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Jest - https://jestjs.io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GitHub Actions - https://docs.github.com/actions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MDN - Progressive Web Apps - https://developer.mozilla.org</w:t>
      </w:r>
    </w:p>
    <w:p>
      <w:pPr>
        <w:spacing w:after="80" w:before="180"/>
      </w:pPr>
      <w:r>
        <w:rPr>
          <w:b/>
          <w:bCs/>
          <w:color w:val="2E5496"/>
          <w:sz w:val="24"/>
          <w:szCs w:val="24"/>
        </w:rPr>
        <w:t xml:space="preserve">Material de Cátedra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D2. Introducción a JavaScript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D4. POO con JavaScript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D5. Fundamentos de Node.js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D6. Introducción a Express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D7. Bases de datos con Express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D8. Gestión de Usuarios y Seguridad</w:t>
      </w:r>
    </w:p>
    <w:p>
      <w:pPr>
        <w:pBdr>
          <w:bottom w:val="single" w:color="BFBFBF" w:sz="6" w:space="1"/>
        </w:pBdr>
        <w:spacing w:after="160" w:before="160"/>
      </w:pPr>
    </w:p>
    <w:p>
      <w:pPr>
        <w:spacing w:after="120" w:before="220"/>
      </w:pPr>
      <w:r>
        <w:rPr>
          <w:b/>
          <w:bCs/>
          <w:color w:val="1F3864"/>
          <w:sz w:val="30"/>
          <w:szCs w:val="30"/>
        </w:rPr>
        <w:t xml:space="preserve">3. Introducción</w:t>
      </w:r>
    </w:p>
    <w:p>
      <w:pPr>
        <w:spacing w:after="100"/>
      </w:pPr>
      <w:r>
        <w:rPr>
          <w:sz w:val="22"/>
          <w:szCs w:val="22"/>
        </w:rPr>
        <w:t xml:space="preserve">En esta entrega final se amplió la plataforma sobre la base del backend con autenticación y MongoDB desarrollado en la instancia anterior. Manteniendo la arquitectura modular MVC y la separación en capas, se incorporaron los siguientes avances: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Módulo de Tienda: cada cliente configura su propia tienda y cuenta con un storefront público accesible por enlace.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Módulo de Productos: catálogo con precio promocional, tipo de producto, datos logísticos, SEO e imágenes subidas desde el equipo.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Comunicación en tiempo real con WebSockets (Socket.io): notificaciones instantáneas en el panel de administración.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Suite de tests automatizados con Jest e integración continua (CI) con GitHub Actions.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Conversión a PWA instalable: manifest, service worker y modo offline.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Mejoras de seguridad: política de contraseña segura y validaciones de formulario en español.</w:t>
      </w:r>
    </w:p>
    <w:p>
      <w:pPr>
        <w:pBdr>
          <w:bottom w:val="single" w:color="BFBFBF" w:sz="6" w:space="1"/>
        </w:pBdr>
        <w:spacing w:after="160" w:before="160"/>
      </w:pPr>
    </w:p>
    <w:p>
      <w:pPr>
        <w:spacing w:after="120" w:before="220"/>
      </w:pPr>
      <w:r>
        <w:rPr>
          <w:b/>
          <w:bCs/>
          <w:color w:val="1F3864"/>
          <w:sz w:val="30"/>
          <w:szCs w:val="30"/>
        </w:rPr>
        <w:t xml:space="preserve">4. Integrantes y Responsabilidades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2"/>
          <w:szCs w:val="22"/>
        </w:rPr>
        <w:t xml:space="preserve">Melchiori Leandro — Tech Lead / Arquitecto Backend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2"/>
          <w:szCs w:val="22"/>
        </w:rPr>
        <w:t xml:space="preserve">Definición de la arquitectura del sistema, toma de decisiones técnicas, organización del proyecto y coordinación del equipo de desarrollo.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2"/>
          <w:szCs w:val="22"/>
        </w:rPr>
        <w:t xml:space="preserve">Zarate Carlos — Desarrollador Frontend &amp; UX/UI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2"/>
          <w:szCs w:val="22"/>
        </w:rPr>
        <w:t xml:space="preserve">Diseño de la experiencia de usuario, maquetado de interfaces, implementación de vistas y garantía de una navegación intuitiva para el cliente final.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2"/>
          <w:szCs w:val="22"/>
        </w:rPr>
        <w:t xml:space="preserve">Navarro Javier — Desarrollador Backend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2"/>
          <w:szCs w:val="22"/>
        </w:rPr>
        <w:t xml:space="preserve">Desarrollo de la lógica de negocio, gestión de datos, implementación de la API REST y garantía del correcto funcionamiento del servidor.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2"/>
          <w:szCs w:val="22"/>
        </w:rPr>
        <w:t xml:space="preserve">Choque Heber — QA / Tester &amp; Documentación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2"/>
          <w:szCs w:val="22"/>
        </w:rPr>
        <w:t xml:space="preserve">Planificación y ejecución de pruebas, automatización de tests con Jest, integración continua, reporte de errores y documentación técnica del sistema.</w:t>
      </w:r>
    </w:p>
    <w:p>
      <w:pPr>
        <w:pBdr>
          <w:bottom w:val="single" w:color="BFBFBF" w:sz="6" w:space="1"/>
        </w:pBdr>
        <w:spacing w:after="160" w:before="160"/>
      </w:pPr>
    </w:p>
    <w:p>
      <w:pPr>
        <w:spacing w:after="120" w:before="220"/>
      </w:pPr>
      <w:r>
        <w:rPr>
          <w:b/>
          <w:bCs/>
          <w:color w:val="1F3864"/>
          <w:sz w:val="30"/>
          <w:szCs w:val="30"/>
        </w:rPr>
        <w:t xml:space="preserve">5. Descripción Funcional de la Aplicación</w:t>
      </w:r>
    </w:p>
    <w:p>
      <w:pPr>
        <w:spacing w:after="80" w:before="180"/>
      </w:pPr>
      <w:r>
        <w:rPr>
          <w:b/>
          <w:bCs/>
          <w:color w:val="2E5496"/>
          <w:sz w:val="24"/>
          <w:szCs w:val="24"/>
        </w:rPr>
        <w:t xml:space="preserve">5.1. Objetivo General</w:t>
      </w:r>
    </w:p>
    <w:p>
      <w:pPr>
        <w:spacing w:after="100"/>
      </w:pPr>
      <w:r>
        <w:rPr>
          <w:sz w:val="22"/>
          <w:szCs w:val="22"/>
        </w:rPr>
        <w:t xml:space="preserve">TechRetail Solutions S.R.L. es una startup tecnológica orientada al segmento B2B cuyo producto principal es una plataforma SaaS de e-commerce diseñada para PyMEs y emprendedores digitales argentinos. La plataforma permite vender online, automatizar la gestión de stock, pagos y envíos, y tener presencia web profesional sin depender de soluciones internacionales costosas.</w:t>
      </w:r>
    </w:p>
    <w:p>
      <w:pPr>
        <w:spacing w:after="100"/>
      </w:pPr>
      <w:r>
        <w:rPr>
          <w:sz w:val="22"/>
          <w:szCs w:val="22"/>
        </w:rPr>
        <w:t xml:space="preserve">El sistema se posiciona como alternativa local a Shopify y Tienda Nube, con precios en ARS, soporte en español e integraciones nativas con medios de pago y logística locales.</w:t>
      </w:r>
    </w:p>
    <w:p>
      <w:pPr>
        <w:spacing w:after="80" w:before="180"/>
      </w:pPr>
      <w:r>
        <w:rPr>
          <w:b/>
          <w:bCs/>
          <w:color w:val="2E5496"/>
          <w:sz w:val="24"/>
          <w:szCs w:val="24"/>
        </w:rPr>
        <w:t xml:space="preserve">5.2. Funcionalidades Principales Actuales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Gestión completa de Planes de suscripción y add-ons.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Gestión completa de Usuarios/clientes de la plataforma.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Autenticación: registro, login, logout y cambio de contraseña con política de seguridad.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Panel del cliente: plan activo, período de prueba (trial) y add-ons contratados.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Módulo de Tienda por cliente con storefront público y opción de publicar / despublicar.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Catálogo de Productos: alta, edición, baja, precio promocional, SEO e imágenes.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Notificaciones en tiempo real en el panel de administración (WebSockets).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Dashboard de administración con métricas (clientes, MRR, trials, tiendas y productos).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API REST con respuestas en formato JSON (planes y usuarios).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Aplicación instalable (PWA) con soporte offline básico.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Suite de tests automatizados con integración continua.</w:t>
      </w:r>
    </w:p>
    <w:p>
      <w:pPr>
        <w:pBdr>
          <w:bottom w:val="single" w:color="BFBFBF" w:sz="6" w:space="1"/>
        </w:pBdr>
        <w:spacing w:after="160" w:before="160"/>
      </w:pPr>
    </w:p>
    <w:p>
      <w:pPr>
        <w:spacing w:after="120" w:before="220"/>
      </w:pPr>
      <w:r>
        <w:rPr>
          <w:b/>
          <w:bCs/>
          <w:color w:val="1F3864"/>
          <w:sz w:val="30"/>
          <w:szCs w:val="30"/>
        </w:rPr>
        <w:t xml:space="preserve">6. Módulos del Proyecto</w:t>
      </w:r>
    </w:p>
    <w:p>
      <w:pPr>
        <w:spacing w:after="80" w:before="180"/>
      </w:pPr>
      <w:r>
        <w:rPr>
          <w:b/>
          <w:bCs/>
          <w:color w:val="2E5496"/>
          <w:sz w:val="24"/>
          <w:szCs w:val="24"/>
        </w:rPr>
        <w:t xml:space="preserve">Módulo de Planes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Listar, crear y eliminar planes de suscripción y add-ons.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Vista web con catálogo separado por tipo (plan / add-on).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API REST en /api/planes con soporte GET, POST, PUT y DELETE.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Esquema Mongoose con validaciones.</w:t>
      </w:r>
    </w:p>
    <w:p>
      <w:pPr>
        <w:spacing w:after="80" w:before="180"/>
      </w:pPr>
      <w:r>
        <w:rPr>
          <w:b/>
          <w:bCs/>
          <w:color w:val="2E5496"/>
          <w:sz w:val="24"/>
          <w:szCs w:val="24"/>
        </w:rPr>
        <w:t xml:space="preserve">Módulo de Usuarios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Listar, registrar y eliminar clientes de la plataforma.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Vista web con tabla de clientes, estado y plan (o período de prueba).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API REST en /api/usuarios con soporte GET, POST, PUT y DELETE.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Esquema Mongoose con validaciones de email y contraseña.</w:t>
      </w:r>
    </w:p>
    <w:p>
      <w:pPr>
        <w:spacing w:after="80" w:before="180"/>
      </w:pPr>
      <w:r>
        <w:rPr>
          <w:b/>
          <w:bCs/>
          <w:color w:val="2E5496"/>
          <w:sz w:val="24"/>
          <w:szCs w:val="24"/>
        </w:rPr>
        <w:t xml:space="preserve">Módulo de Autenticación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Registro y login con validación de email y contraseña segura.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Creación y gestión de sesiones con express-session.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Hash seguro de contraseñas con bcryptjs y política de complejidad.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Middleware para proteger rutas: verificarSesion y verificarAdmin.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Panel del cliente (mi cuenta), elección de plan y contratación de add-ons.</w:t>
      </w:r>
    </w:p>
    <w:p>
      <w:pPr>
        <w:spacing w:after="80" w:before="180"/>
      </w:pPr>
      <w:r>
        <w:rPr>
          <w:b/>
          <w:bCs/>
          <w:color w:val="2E5496"/>
          <w:sz w:val="24"/>
          <w:szCs w:val="24"/>
        </w:rPr>
        <w:t xml:space="preserve">Módulo de Tienda (nuevo)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Configuración de la tienda por cada cliente (nombre, rubro, color, contacto).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Datos de contacto obligatorios por ley (Res. 104/2005 — Defensa del Consumidor).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Storefront público en /tienda/:id con ficha de producto individual.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Publicar / despublicar la tienda (requiere plan pago).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Vista previa para el dueño y pantalla "Próximamente" para visitantes.</w:t>
      </w:r>
    </w:p>
    <w:p>
      <w:pPr>
        <w:spacing w:after="80" w:before="180"/>
      </w:pPr>
      <w:r>
        <w:rPr>
          <w:b/>
          <w:bCs/>
          <w:color w:val="2E5496"/>
          <w:sz w:val="24"/>
          <w:szCs w:val="24"/>
        </w:rPr>
        <w:t xml:space="preserve">Módulo de Productos (nuevo)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CRUD de productos por tienda (nombre, descripción, precio, stock, categoría).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Precio promocional, tipo (físico / digital / servicio), peso y dimensiones.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Campos de SEO (tags, título y descripción) e imágenes subidas con multer.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Seguridad: cada operación filtra por tiendaId para aislar a cada cliente.</w:t>
      </w:r>
    </w:p>
    <w:p>
      <w:pPr>
        <w:spacing w:after="80" w:before="180"/>
      </w:pPr>
      <w:r>
        <w:rPr>
          <w:b/>
          <w:bCs/>
          <w:color w:val="2E5496"/>
          <w:sz w:val="24"/>
          <w:szCs w:val="24"/>
        </w:rPr>
        <w:t xml:space="preserve">Próximos Módulos (entregas siguientes)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Carrito de compras y checkout.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Pasarela de pagos real e integración logística.</w:t>
      </w:r>
    </w:p>
    <w:p>
      <w:pPr>
        <w:pBdr>
          <w:bottom w:val="single" w:color="BFBFBF" w:sz="6" w:space="1"/>
        </w:pBdr>
        <w:spacing w:after="160" w:before="160"/>
      </w:pPr>
    </w:p>
    <w:p>
      <w:pPr>
        <w:spacing w:after="120" w:before="220"/>
      </w:pPr>
      <w:r>
        <w:rPr>
          <w:b/>
          <w:bCs/>
          <w:color w:val="1F3864"/>
          <w:sz w:val="30"/>
          <w:szCs w:val="30"/>
        </w:rPr>
        <w:t xml:space="preserve">7. Persistencia de Datos</w:t>
      </w:r>
    </w:p>
    <w:p>
      <w:pPr>
        <w:spacing w:after="80" w:before="180"/>
      </w:pPr>
      <w:r>
        <w:rPr>
          <w:b/>
          <w:bCs/>
          <w:color w:val="2E5496"/>
          <w:sz w:val="24"/>
          <w:szCs w:val="24"/>
        </w:rPr>
        <w:t xml:space="preserve">Base de Datos: MongoDB</w:t>
      </w:r>
    </w:p>
    <w:p>
      <w:pPr>
        <w:spacing w:after="100"/>
      </w:pPr>
      <w:r>
        <w:rPr>
          <w:sz w:val="22"/>
          <w:szCs w:val="22"/>
        </w:rPr>
        <w:t xml:space="preserve">Los datos se almacenan en MongoDB Atlas, una base de datos NoSQL orientada a documentos. Se utiliza Mongoose como ODM para definir esquemas validados y manejar relaciones entre colecciones.</w:t>
      </w:r>
    </w:p>
    <w:p>
      <w:pPr>
        <w:spacing w:after="80" w:before="180"/>
      </w:pPr>
      <w:r>
        <w:rPr>
          <w:b/>
          <w:bCs/>
          <w:color w:val="2E5496"/>
          <w:sz w:val="24"/>
          <w:szCs w:val="24"/>
        </w:rPr>
        <w:t xml:space="preserve">Colecciones principales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planes — planes de suscripción y add-ons.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usuarios — clientes registrados con email, contraseña hasheada, plan y add-ons.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tiendas — la tienda de cada cliente (una por usuario).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productos — el catálogo de cada tienda.</w:t>
      </w:r>
    </w:p>
    <w:p>
      <w:pPr>
        <w:spacing w:after="80" w:before="180"/>
      </w:pPr>
      <w:r>
        <w:rPr>
          <w:b/>
          <w:bCs/>
          <w:color w:val="2E5496"/>
          <w:sz w:val="24"/>
          <w:szCs w:val="24"/>
        </w:rPr>
        <w:t xml:space="preserve">Esquemas Mongoose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Plan: nombre, descripción, precio, tipo (plan / addon), activo, timestamps.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Usuario: nombre, email (único), contraseña (hasheada), empresa, teléfono, planId (ref), addons (ref), rol, estado, trialHasta, timestamps.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Tienda: usuarioId (ref, único), nombre, descripción, rubro, color, emailContacto, teléfono, dirección, whatsapp, estado, timestamps.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Producto: tiendaId (ref), nombre, descripción, precio, precioPromocional, tipo, peso y dimensiones, stock, categoría, imágenes, SEO, activo, timestamps.</w:t>
      </w:r>
    </w:p>
    <w:p>
      <w:pPr>
        <w:spacing w:after="80" w:before="180"/>
      </w:pPr>
      <w:r>
        <w:rPr>
          <w:b/>
          <w:bCs/>
          <w:color w:val="2E5496"/>
          <w:sz w:val="24"/>
          <w:szCs w:val="24"/>
        </w:rPr>
        <w:t xml:space="preserve">Relaciones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Usuario → Plan y Usuario → add-ons mediante referencias (ref) y populate.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Tienda → Usuario y Producto → Tienda mediante referencias (ref).</w:t>
      </w:r>
    </w:p>
    <w:p>
      <w:pPr>
        <w:spacing w:after="80" w:before="180"/>
      </w:pPr>
      <w:r>
        <w:rPr>
          <w:b/>
          <w:bCs/>
          <w:color w:val="2E5496"/>
          <w:sz w:val="24"/>
          <w:szCs w:val="24"/>
        </w:rPr>
        <w:t xml:space="preserve">Operaciones de acceso a datos</w:t>
      </w:r>
    </w:p>
    <w:p>
      <w:pPr>
        <w:spacing w:after="100"/>
      </w:pPr>
      <w:r>
        <w:rPr>
          <w:sz w:val="22"/>
          <w:szCs w:val="22"/>
        </w:rPr>
        <w:t xml:space="preserve">Los archivos storage.js encapsulan las operaciones con MongoDB: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listar() / buscarPorId() / buscarPorEmail() — consultas.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agregar() — inserta un nuevo documento con validaciones.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actualizar() — modifica un documento existente.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eliminar() — borra un documento.</w:t>
      </w:r>
    </w:p>
    <w:p>
      <w:pPr>
        <w:spacing w:after="80" w:before="180"/>
      </w:pPr>
      <w:r>
        <w:rPr>
          <w:b/>
          <w:bCs/>
          <w:color w:val="2E5496"/>
          <w:sz w:val="24"/>
          <w:szCs w:val="24"/>
        </w:rPr>
        <w:t xml:space="preserve">Seguridad en datos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Contraseñas hasheadas con bcryptjs (10 rounds) antes de guardar y campo select:false.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Email validado con regex y marcado como único.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Sesiones almacenadas server-side con cookie segura (httpOnly, maxAge: 24hs).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Aislamiento por tiendaId: un cliente no puede acceder a productos de otra tienda.</w:t>
      </w:r>
    </w:p>
    <w:p>
      <w:pPr>
        <w:pBdr>
          <w:bottom w:val="single" w:color="BFBFBF" w:sz="6" w:space="1"/>
        </w:pBdr>
        <w:spacing w:after="160" w:before="160"/>
      </w:pPr>
    </w:p>
    <w:p>
      <w:pPr>
        <w:spacing w:after="120" w:before="220"/>
      </w:pPr>
      <w:r>
        <w:rPr>
          <w:b/>
          <w:bCs/>
          <w:color w:val="1F3864"/>
          <w:sz w:val="30"/>
          <w:szCs w:val="30"/>
        </w:rPr>
        <w:t xml:space="preserve">8. Comunicación en Tiempo Real (WebSockets)</w:t>
      </w:r>
    </w:p>
    <w:p>
      <w:pPr>
        <w:spacing w:after="100"/>
      </w:pPr>
      <w:r>
        <w:rPr>
          <w:sz w:val="22"/>
          <w:szCs w:val="22"/>
        </w:rPr>
        <w:t xml:space="preserve">Se integró Socket.io sobre el mismo servidor HTTP de Express para enviar notificaciones en tiempo real al panel de administración, sin necesidad de recargar la página.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El servidor emite eventos (io.emit) al crear un plan o un usuario, incluido el registro público de clientes.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El cliente escucha los eventos y muestra una notificación (toast) y refresca el panel automáticamente.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Eventos definidos: nuevo-plan y nuevo-usuario.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La conexión se establece mediante el protocolo WebSocket (handshake HTTP 101).</w:t>
      </w:r>
    </w:p>
    <w:p>
      <w:pPr>
        <w:pBdr>
          <w:bottom w:val="single" w:color="BFBFBF" w:sz="6" w:space="1"/>
        </w:pBdr>
        <w:spacing w:after="160" w:before="160"/>
      </w:pPr>
    </w:p>
    <w:p>
      <w:pPr>
        <w:spacing w:after="120" w:before="220"/>
      </w:pPr>
      <w:r>
        <w:rPr>
          <w:b/>
          <w:bCs/>
          <w:color w:val="1F3864"/>
          <w:sz w:val="30"/>
          <w:szCs w:val="30"/>
        </w:rPr>
        <w:t xml:space="preserve">9. Testing y Calidad</w:t>
      </w:r>
    </w:p>
    <w:p>
      <w:pPr>
        <w:spacing w:after="100"/>
      </w:pPr>
      <w:r>
        <w:rPr>
          <w:sz w:val="22"/>
          <w:szCs w:val="22"/>
        </w:rPr>
        <w:t xml:space="preserve">La calidad del proyecto se respalda con una suite de pruebas automatizadas y un flujo de integración continua.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Jest como framework de testing, con una suite que cubre modelos, controllers, middleware y la política de contraseña.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Pruebas de modelos: validaciones de esquema (campos obligatorios, enums, longitudes, formatos).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Pruebas de controllers: se simula (mock) la capa de storage para no tocar la base de datos real.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Integración continua con GitHub Actions: los tests se ejecutan en cada push y Pull Request, sobre Node 20 y 22.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Comando de ejecución local: npm test.</w:t>
      </w:r>
    </w:p>
    <w:p>
      <w:pPr>
        <w:pBdr>
          <w:bottom w:val="single" w:color="BFBFBF" w:sz="6" w:space="1"/>
        </w:pBdr>
        <w:spacing w:after="160" w:before="160"/>
      </w:pPr>
    </w:p>
    <w:p>
      <w:pPr>
        <w:spacing w:after="120" w:before="220"/>
      </w:pPr>
      <w:r>
        <w:rPr>
          <w:b/>
          <w:bCs/>
          <w:color w:val="1F3864"/>
          <w:sz w:val="30"/>
          <w:szCs w:val="30"/>
        </w:rPr>
        <w:t xml:space="preserve">10. PWA y Despliegue</w:t>
      </w:r>
    </w:p>
    <w:p>
      <w:pPr>
        <w:spacing w:after="80" w:before="180"/>
      </w:pPr>
      <w:r>
        <w:rPr>
          <w:b/>
          <w:bCs/>
          <w:color w:val="2E5496"/>
          <w:sz w:val="24"/>
          <w:szCs w:val="24"/>
        </w:rPr>
        <w:t xml:space="preserve">Aplicación Web Progresiva (PWA)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Manifest (manifest.json) con nombre, color de marca, íconos y modo standalone.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Service worker que sirve los recursos estáticos y una página offline de respaldo.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La aplicación se puede instalar en el celular o el escritorio desde el navegador.</w:t>
      </w:r>
    </w:p>
    <w:p>
      <w:pPr>
        <w:spacing w:after="80" w:before="180"/>
      </w:pPr>
      <w:r>
        <w:rPr>
          <w:b/>
          <w:bCs/>
          <w:color w:val="2E5496"/>
          <w:sz w:val="24"/>
          <w:szCs w:val="24"/>
        </w:rPr>
        <w:t xml:space="preserve">Despliegue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La aplicación está desplegada en Render con HTTPS.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Configuración por variables de entorno: MONGO_URI, SESSION_SECRET, NODE_ENV y PORT.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La base de datos corre en MongoDB Atlas.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DSWB_2D_1C26 | Tecnicatura Superior en Desarrollo de Software - IFTS 29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zd1teifciaeepw2hfwydf" Type="http://schemas.openxmlformats.org/officeDocument/2006/relationships/hyperlink" Target="https://drive.google.com/drive/folders/1XNBstlbgA54zuIn7p84x2jyIY3-XkqDt" TargetMode="External"/><Relationship Id="rIdnpr7scyffpniq8urcrep5" Type="http://schemas.openxmlformats.org/officeDocument/2006/relationships/hyperlink" Target="https://github.com/UnknowTeam-TSDS/TechRetail" TargetMode="External"/><Relationship Id="rIdb5g19akj97zxy8-csnlv0" Type="http://schemas.openxmlformats.org/officeDocument/2006/relationships/hyperlink" Target="https://drive.google.com/drive/folders/1XNBstlbgA54zuIn7p84x2jyIY3-XkqDt" TargetMode="External"/><Relationship Id="rIdzbcq9n59ygw_cagyvjzcd" Type="http://schemas.openxmlformats.org/officeDocument/2006/relationships/hyperlink" Target="https://techretail-jc1f.onrender.com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2026-06-28T17:06:47.556Z</dcterms:created>
  <dcterms:modified xsi:type="dcterms:W3CDTF">2026-06-28T17:06:47.562Z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